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72FC" w14:textId="20A514B2" w:rsidR="006C1C4C" w:rsidRPr="00806A58" w:rsidRDefault="000B36AA" w:rsidP="000B36AA">
      <w:pPr>
        <w:jc w:val="center"/>
        <w:rPr>
          <w:rFonts w:ascii="Times New Roman" w:hAnsi="Times New Roman" w:cs="Times New Roman"/>
          <w:b/>
          <w:bCs/>
          <w:i/>
          <w:iCs/>
          <w:sz w:val="24"/>
          <w:szCs w:val="24"/>
          <w:lang w:val="sv-SE"/>
        </w:rPr>
      </w:pPr>
      <w:r w:rsidRPr="00806A58">
        <w:rPr>
          <w:rFonts w:ascii="Times New Roman" w:hAnsi="Times New Roman" w:cs="Times New Roman"/>
          <w:b/>
          <w:bCs/>
          <w:sz w:val="24"/>
          <w:szCs w:val="24"/>
          <w:lang w:val="sv-SE"/>
        </w:rPr>
        <w:t>ANALISI</w:t>
      </w:r>
      <w:r w:rsidR="00467E2B">
        <w:rPr>
          <w:rFonts w:ascii="Times New Roman" w:hAnsi="Times New Roman" w:cs="Times New Roman"/>
          <w:b/>
          <w:bCs/>
          <w:sz w:val="24"/>
          <w:szCs w:val="24"/>
          <w:lang w:val="sv-SE"/>
        </w:rPr>
        <w:t>S</w:t>
      </w:r>
      <w:r w:rsidRPr="00806A58">
        <w:rPr>
          <w:rFonts w:ascii="Times New Roman" w:hAnsi="Times New Roman" w:cs="Times New Roman"/>
          <w:b/>
          <w:bCs/>
          <w:sz w:val="24"/>
          <w:szCs w:val="24"/>
          <w:lang w:val="sv-SE"/>
        </w:rPr>
        <w:t xml:space="preserve"> RASIO AKTIVA LANCAR DAN RASIO HUTANG BANK SYARIAH INDONESIA</w:t>
      </w:r>
      <w:r w:rsidR="0094647C">
        <w:rPr>
          <w:rFonts w:ascii="Times New Roman" w:hAnsi="Times New Roman" w:cs="Times New Roman"/>
          <w:b/>
          <w:bCs/>
          <w:sz w:val="24"/>
          <w:szCs w:val="24"/>
          <w:lang w:val="sv-SE"/>
        </w:rPr>
        <w:t xml:space="preserve"> </w:t>
      </w:r>
      <w:r w:rsidRPr="00806A58">
        <w:rPr>
          <w:rFonts w:ascii="Times New Roman" w:hAnsi="Times New Roman" w:cs="Times New Roman"/>
          <w:b/>
          <w:bCs/>
          <w:sz w:val="24"/>
          <w:szCs w:val="24"/>
          <w:lang w:val="sv-SE"/>
        </w:rPr>
        <w:t xml:space="preserve">SEBELUM DAN SETELAH </w:t>
      </w:r>
      <w:r w:rsidRPr="00806A58">
        <w:rPr>
          <w:rFonts w:ascii="Times New Roman" w:hAnsi="Times New Roman" w:cs="Times New Roman"/>
          <w:b/>
          <w:bCs/>
          <w:i/>
          <w:iCs/>
          <w:sz w:val="24"/>
          <w:szCs w:val="24"/>
          <w:lang w:val="sv-SE"/>
        </w:rPr>
        <w:t>MERGER</w:t>
      </w:r>
    </w:p>
    <w:p w14:paraId="76EFC8B4" w14:textId="127FF644" w:rsidR="000B36AA" w:rsidRPr="00E122F6" w:rsidRDefault="000B36AA" w:rsidP="000B36AA">
      <w:pPr>
        <w:jc w:val="center"/>
        <w:rPr>
          <w:rFonts w:ascii="Times New Roman" w:hAnsi="Times New Roman" w:cs="Times New Roman"/>
          <w:sz w:val="24"/>
          <w:szCs w:val="24"/>
          <w:lang w:val="sv-SE"/>
        </w:rPr>
      </w:pPr>
      <w:r w:rsidRPr="00E122F6">
        <w:rPr>
          <w:rFonts w:ascii="Times New Roman" w:hAnsi="Times New Roman" w:cs="Times New Roman"/>
          <w:b/>
          <w:bCs/>
          <w:sz w:val="24"/>
          <w:szCs w:val="24"/>
          <w:lang w:val="sv-SE"/>
        </w:rPr>
        <w:t>M. Ridho Fanjiko, Mariyam Zanariah</w:t>
      </w:r>
      <w:r w:rsidR="00A53B86" w:rsidRPr="00E122F6">
        <w:rPr>
          <w:rFonts w:ascii="Times New Roman" w:hAnsi="Times New Roman" w:cs="Times New Roman"/>
          <w:b/>
          <w:bCs/>
          <w:sz w:val="24"/>
          <w:szCs w:val="24"/>
          <w:vertAlign w:val="superscript"/>
          <w:lang w:val="sv-SE"/>
        </w:rPr>
        <w:t>1</w:t>
      </w:r>
      <w:r w:rsidR="00677C12" w:rsidRPr="00E122F6">
        <w:rPr>
          <w:rFonts w:ascii="Times New Roman" w:hAnsi="Times New Roman" w:cs="Times New Roman"/>
          <w:b/>
          <w:bCs/>
          <w:sz w:val="24"/>
          <w:szCs w:val="24"/>
          <w:lang w:val="sv-SE"/>
        </w:rPr>
        <w:t>, Herlan Junaidi</w:t>
      </w:r>
      <w:r w:rsidR="00A53B86" w:rsidRPr="00E122F6">
        <w:rPr>
          <w:rFonts w:ascii="Times New Roman" w:hAnsi="Times New Roman" w:cs="Times New Roman"/>
          <w:b/>
          <w:bCs/>
          <w:sz w:val="24"/>
          <w:szCs w:val="24"/>
          <w:vertAlign w:val="superscript"/>
          <w:lang w:val="sv-SE"/>
        </w:rPr>
        <w:t>2</w:t>
      </w:r>
      <w:r w:rsidRPr="00E122F6">
        <w:rPr>
          <w:rFonts w:ascii="Times New Roman" w:hAnsi="Times New Roman" w:cs="Times New Roman"/>
          <w:b/>
          <w:bCs/>
          <w:sz w:val="24"/>
          <w:szCs w:val="24"/>
          <w:lang w:val="sv-SE"/>
        </w:rPr>
        <w:br/>
      </w:r>
      <w:r w:rsidRPr="00E122F6">
        <w:rPr>
          <w:rFonts w:ascii="Times New Roman" w:hAnsi="Times New Roman" w:cs="Times New Roman"/>
          <w:sz w:val="24"/>
          <w:szCs w:val="24"/>
          <w:lang w:val="sv-SE"/>
        </w:rPr>
        <w:t>Program Studi Manajemen, Fakultas Ekonomi dan Bisnis</w:t>
      </w:r>
      <w:r w:rsidRPr="00E122F6">
        <w:rPr>
          <w:rFonts w:ascii="Times New Roman" w:hAnsi="Times New Roman" w:cs="Times New Roman"/>
          <w:sz w:val="24"/>
          <w:szCs w:val="24"/>
          <w:lang w:val="sv-SE"/>
        </w:rPr>
        <w:br/>
        <w:t>Universitas Tridinanti Palembang</w:t>
      </w:r>
      <w:r w:rsidRPr="00E122F6">
        <w:rPr>
          <w:rFonts w:ascii="Times New Roman" w:hAnsi="Times New Roman" w:cs="Times New Roman"/>
          <w:sz w:val="24"/>
          <w:szCs w:val="24"/>
          <w:lang w:val="sv-SE"/>
        </w:rPr>
        <w:br/>
        <w:t xml:space="preserve">Email: </w:t>
      </w:r>
      <w:hyperlink r:id="rId6" w:history="1">
        <w:r w:rsidR="00677C12" w:rsidRPr="00E122F6">
          <w:rPr>
            <w:rStyle w:val="Hyperlink"/>
            <w:rFonts w:ascii="Times New Roman" w:hAnsi="Times New Roman" w:cs="Times New Roman"/>
            <w:sz w:val="24"/>
            <w:szCs w:val="24"/>
            <w:lang w:val="sv-SE"/>
          </w:rPr>
          <w:t>mfanjiko@gmail.com</w:t>
        </w:r>
      </w:hyperlink>
    </w:p>
    <w:p w14:paraId="39224E49" w14:textId="77777777" w:rsidR="00677C12" w:rsidRPr="00806A58" w:rsidRDefault="00677C12" w:rsidP="000B36AA">
      <w:pPr>
        <w:jc w:val="center"/>
        <w:rPr>
          <w:rFonts w:ascii="Times New Roman" w:hAnsi="Times New Roman" w:cs="Times New Roman"/>
          <w:sz w:val="24"/>
          <w:szCs w:val="24"/>
          <w:lang w:val="sv-SE"/>
        </w:rPr>
      </w:pPr>
    </w:p>
    <w:p w14:paraId="6B9FF9B0" w14:textId="77777777" w:rsidR="00677C12" w:rsidRPr="00806A58" w:rsidRDefault="00677C12" w:rsidP="00677C12">
      <w:pPr>
        <w:jc w:val="center"/>
        <w:rPr>
          <w:rFonts w:ascii="Times New Roman" w:hAnsi="Times New Roman" w:cs="Times New Roman"/>
          <w:b/>
          <w:bCs/>
          <w:sz w:val="24"/>
          <w:szCs w:val="24"/>
          <w:lang w:val="sv-SE"/>
        </w:rPr>
      </w:pPr>
      <w:r w:rsidRPr="00806A58">
        <w:rPr>
          <w:rFonts w:ascii="Times New Roman" w:hAnsi="Times New Roman" w:cs="Times New Roman"/>
          <w:b/>
          <w:bCs/>
          <w:sz w:val="24"/>
          <w:szCs w:val="24"/>
          <w:lang w:val="sv-SE"/>
        </w:rPr>
        <w:t>ABSTRAK</w:t>
      </w:r>
    </w:p>
    <w:p w14:paraId="733AB824" w14:textId="13259AF8" w:rsidR="00677C12" w:rsidRPr="00806A58" w:rsidRDefault="00677C12" w:rsidP="00DB3064">
      <w:pPr>
        <w:ind w:firstLine="720"/>
        <w:rPr>
          <w:rFonts w:ascii="Times New Roman" w:hAnsi="Times New Roman" w:cs="Times New Roman"/>
          <w:sz w:val="24"/>
          <w:szCs w:val="24"/>
          <w:lang w:val="sv-SE"/>
        </w:rPr>
      </w:pPr>
      <w:r w:rsidRPr="00806A58">
        <w:rPr>
          <w:rFonts w:ascii="Times New Roman" w:hAnsi="Times New Roman" w:cs="Times New Roman"/>
          <w:sz w:val="24"/>
          <w:szCs w:val="24"/>
          <w:lang w:val="sv-SE"/>
        </w:rPr>
        <w:t xml:space="preserve">Merger adalah penggabungan dua </w:t>
      </w:r>
      <w:r w:rsidR="00F56C66" w:rsidRPr="00806A58">
        <w:rPr>
          <w:rFonts w:ascii="Times New Roman" w:hAnsi="Times New Roman" w:cs="Times New Roman"/>
          <w:sz w:val="24"/>
          <w:szCs w:val="24"/>
          <w:lang w:val="sv-SE"/>
        </w:rPr>
        <w:t xml:space="preserve">bank </w:t>
      </w:r>
      <w:r w:rsidRPr="00806A58">
        <w:rPr>
          <w:rFonts w:ascii="Times New Roman" w:hAnsi="Times New Roman" w:cs="Times New Roman"/>
          <w:sz w:val="24"/>
          <w:szCs w:val="24"/>
          <w:lang w:val="sv-SE"/>
        </w:rPr>
        <w:t xml:space="preserve">atau lebih tanpa melikuidasi bank-bank lainnya, namun tetap mempertahankan keberadaan salah satu bank. </w:t>
      </w:r>
      <w:r w:rsidRPr="00806A58">
        <w:rPr>
          <w:rFonts w:ascii="Times New Roman" w:hAnsi="Times New Roman" w:cs="Times New Roman"/>
          <w:sz w:val="24"/>
          <w:szCs w:val="24"/>
        </w:rPr>
        <w:t xml:space="preserve">Penelitian ini bertujuan untuk menganalisis rasio aktiva lancar </w:t>
      </w:r>
      <w:r w:rsidRPr="00806A58">
        <w:rPr>
          <w:rFonts w:ascii="Times New Roman" w:hAnsi="Times New Roman" w:cs="Times New Roman"/>
          <w:i/>
          <w:iCs/>
          <w:sz w:val="24"/>
          <w:szCs w:val="24"/>
        </w:rPr>
        <w:t>(Current Ratio)</w:t>
      </w:r>
      <w:r w:rsidRPr="00806A58">
        <w:rPr>
          <w:rFonts w:ascii="Times New Roman" w:hAnsi="Times New Roman" w:cs="Times New Roman"/>
          <w:sz w:val="24"/>
          <w:szCs w:val="24"/>
        </w:rPr>
        <w:t xml:space="preserve"> dan rasio hutang </w:t>
      </w:r>
      <w:r w:rsidRPr="00806A58">
        <w:rPr>
          <w:rFonts w:ascii="Times New Roman" w:hAnsi="Times New Roman" w:cs="Times New Roman"/>
          <w:i/>
          <w:iCs/>
          <w:sz w:val="24"/>
          <w:szCs w:val="24"/>
        </w:rPr>
        <w:t xml:space="preserve">(Debt to Equity Ratio) </w:t>
      </w:r>
      <w:r w:rsidRPr="00806A58">
        <w:rPr>
          <w:rFonts w:ascii="Times New Roman" w:hAnsi="Times New Roman" w:cs="Times New Roman"/>
          <w:sz w:val="24"/>
          <w:szCs w:val="24"/>
        </w:rPr>
        <w:t xml:space="preserve">Bank Syariah Indonesia sebelum dan setelah </w:t>
      </w:r>
      <w:r w:rsidRPr="00806A58">
        <w:rPr>
          <w:rFonts w:ascii="Times New Roman" w:hAnsi="Times New Roman" w:cs="Times New Roman"/>
          <w:i/>
          <w:iCs/>
          <w:sz w:val="24"/>
          <w:szCs w:val="24"/>
        </w:rPr>
        <w:t>merger</w:t>
      </w:r>
      <w:r w:rsidRPr="00806A58">
        <w:rPr>
          <w:rFonts w:ascii="Times New Roman" w:hAnsi="Times New Roman" w:cs="Times New Roman"/>
          <w:sz w:val="24"/>
          <w:szCs w:val="24"/>
        </w:rPr>
        <w:t xml:space="preserve">. </w:t>
      </w:r>
      <w:r w:rsidRPr="00806A58">
        <w:rPr>
          <w:rFonts w:ascii="Times New Roman" w:hAnsi="Times New Roman" w:cs="Times New Roman"/>
          <w:sz w:val="24"/>
          <w:szCs w:val="24"/>
          <w:lang w:val="sv-SE"/>
        </w:rPr>
        <w:t xml:space="preserve">Metode penelitian menggunakan data sekunder dari laporan keuangan dan dianalisis menggunakan uji Paired Sample T-Test. Hasil penelitian menunjukkan bahwa tidak terdapat perbedaan yang signifikan antara </w:t>
      </w:r>
      <w:r w:rsidRPr="00806A58">
        <w:rPr>
          <w:rFonts w:ascii="Times New Roman" w:hAnsi="Times New Roman" w:cs="Times New Roman"/>
          <w:i/>
          <w:iCs/>
          <w:sz w:val="24"/>
          <w:szCs w:val="24"/>
          <w:lang w:val="sv-SE"/>
        </w:rPr>
        <w:t>Current Ratio</w:t>
      </w:r>
      <w:r w:rsidRPr="00806A58">
        <w:rPr>
          <w:rFonts w:ascii="Times New Roman" w:hAnsi="Times New Roman" w:cs="Times New Roman"/>
          <w:sz w:val="24"/>
          <w:szCs w:val="24"/>
          <w:lang w:val="sv-SE"/>
        </w:rPr>
        <w:t xml:space="preserve"> dan </w:t>
      </w:r>
      <w:r w:rsidRPr="00806A58">
        <w:rPr>
          <w:rFonts w:ascii="Times New Roman" w:hAnsi="Times New Roman" w:cs="Times New Roman"/>
          <w:i/>
          <w:iCs/>
          <w:sz w:val="24"/>
          <w:szCs w:val="24"/>
          <w:lang w:val="sv-SE"/>
        </w:rPr>
        <w:t>Debt to Equity Ratio</w:t>
      </w:r>
      <w:r w:rsidRPr="00806A58">
        <w:rPr>
          <w:rFonts w:ascii="Times New Roman" w:hAnsi="Times New Roman" w:cs="Times New Roman"/>
          <w:sz w:val="24"/>
          <w:szCs w:val="24"/>
          <w:lang w:val="sv-SE"/>
        </w:rPr>
        <w:t xml:space="preserve"> sebelum dan setelah </w:t>
      </w:r>
      <w:r w:rsidRPr="00E122F6">
        <w:rPr>
          <w:rFonts w:ascii="Times New Roman" w:hAnsi="Times New Roman" w:cs="Times New Roman"/>
          <w:i/>
          <w:iCs/>
          <w:sz w:val="24"/>
          <w:szCs w:val="24"/>
          <w:lang w:val="sv-SE"/>
        </w:rPr>
        <w:t>merger</w:t>
      </w:r>
      <w:r w:rsidRPr="00806A58">
        <w:rPr>
          <w:rFonts w:ascii="Times New Roman" w:hAnsi="Times New Roman" w:cs="Times New Roman"/>
          <w:sz w:val="24"/>
          <w:szCs w:val="24"/>
          <w:lang w:val="sv-SE"/>
        </w:rPr>
        <w:t xml:space="preserve">. Hal ini dapat disebabkan oleh periode pengamatan yang masih terbatas, yaitu dua tahun sebelum </w:t>
      </w:r>
      <w:r w:rsidRPr="00806A58">
        <w:rPr>
          <w:rFonts w:ascii="Times New Roman" w:hAnsi="Times New Roman" w:cs="Times New Roman"/>
          <w:i/>
          <w:iCs/>
          <w:sz w:val="24"/>
          <w:szCs w:val="24"/>
          <w:lang w:val="sv-SE"/>
        </w:rPr>
        <w:t xml:space="preserve">merger </w:t>
      </w:r>
      <w:r w:rsidRPr="00806A58">
        <w:rPr>
          <w:rFonts w:ascii="Times New Roman" w:hAnsi="Times New Roman" w:cs="Times New Roman"/>
          <w:sz w:val="24"/>
          <w:szCs w:val="24"/>
          <w:lang w:val="sv-SE"/>
        </w:rPr>
        <w:t xml:space="preserve">dan tiga tahun setelah </w:t>
      </w:r>
      <w:r w:rsidRPr="00806A58">
        <w:rPr>
          <w:rFonts w:ascii="Times New Roman" w:hAnsi="Times New Roman" w:cs="Times New Roman"/>
          <w:i/>
          <w:iCs/>
          <w:sz w:val="24"/>
          <w:szCs w:val="24"/>
          <w:lang w:val="sv-SE"/>
        </w:rPr>
        <w:t>merger</w:t>
      </w:r>
      <w:r w:rsidRPr="00806A58">
        <w:rPr>
          <w:rFonts w:ascii="Times New Roman" w:hAnsi="Times New Roman" w:cs="Times New Roman"/>
          <w:sz w:val="24"/>
          <w:szCs w:val="24"/>
          <w:lang w:val="sv-SE"/>
        </w:rPr>
        <w:t xml:space="preserve">, sehingga dampak </w:t>
      </w:r>
      <w:r w:rsidRPr="00806A58">
        <w:rPr>
          <w:rFonts w:ascii="Times New Roman" w:hAnsi="Times New Roman" w:cs="Times New Roman"/>
          <w:i/>
          <w:iCs/>
          <w:sz w:val="24"/>
          <w:szCs w:val="24"/>
          <w:lang w:val="sv-SE"/>
        </w:rPr>
        <w:t>merger</w:t>
      </w:r>
      <w:r w:rsidRPr="00806A58">
        <w:rPr>
          <w:rFonts w:ascii="Times New Roman" w:hAnsi="Times New Roman" w:cs="Times New Roman"/>
          <w:sz w:val="24"/>
          <w:szCs w:val="24"/>
          <w:lang w:val="sv-SE"/>
        </w:rPr>
        <w:t xml:space="preserve"> belum sepenuhnya terlihat dalam kinerja keuangan bank.</w:t>
      </w:r>
    </w:p>
    <w:p w14:paraId="2EB729CD" w14:textId="77777777" w:rsidR="00677C12" w:rsidRPr="00806A58" w:rsidRDefault="00677C12" w:rsidP="00A53B86">
      <w:pPr>
        <w:rPr>
          <w:rFonts w:ascii="Times New Roman" w:hAnsi="Times New Roman" w:cs="Times New Roman"/>
          <w:b/>
          <w:bCs/>
          <w:sz w:val="24"/>
          <w:szCs w:val="24"/>
        </w:rPr>
      </w:pPr>
      <w:r w:rsidRPr="00806A58">
        <w:rPr>
          <w:rFonts w:ascii="Times New Roman" w:hAnsi="Times New Roman" w:cs="Times New Roman"/>
          <w:b/>
          <w:bCs/>
          <w:sz w:val="24"/>
          <w:szCs w:val="24"/>
        </w:rPr>
        <w:t xml:space="preserve">Kata kunci: </w:t>
      </w:r>
      <w:r w:rsidRPr="00806A58">
        <w:rPr>
          <w:rFonts w:ascii="Times New Roman" w:hAnsi="Times New Roman" w:cs="Times New Roman"/>
          <w:b/>
          <w:bCs/>
          <w:i/>
          <w:iCs/>
          <w:sz w:val="24"/>
          <w:szCs w:val="24"/>
        </w:rPr>
        <w:t>Merger, Current Ratio, Debt to Equity Ratio,</w:t>
      </w:r>
      <w:r w:rsidRPr="00806A58">
        <w:rPr>
          <w:rFonts w:ascii="Times New Roman" w:hAnsi="Times New Roman" w:cs="Times New Roman"/>
          <w:b/>
          <w:bCs/>
          <w:sz w:val="24"/>
          <w:szCs w:val="24"/>
        </w:rPr>
        <w:t xml:space="preserve"> Bank Syariah Indonesia</w:t>
      </w:r>
    </w:p>
    <w:p w14:paraId="43CB6687" w14:textId="77777777" w:rsidR="00677C12" w:rsidRPr="00806A58" w:rsidRDefault="00677C12" w:rsidP="00A53B86">
      <w:pPr>
        <w:jc w:val="center"/>
        <w:rPr>
          <w:rFonts w:ascii="Times New Roman" w:hAnsi="Times New Roman" w:cs="Times New Roman"/>
          <w:b/>
          <w:bCs/>
          <w:i/>
          <w:iCs/>
          <w:sz w:val="24"/>
          <w:szCs w:val="24"/>
        </w:rPr>
      </w:pPr>
      <w:r w:rsidRPr="00806A58">
        <w:rPr>
          <w:rFonts w:ascii="Times New Roman" w:hAnsi="Times New Roman" w:cs="Times New Roman"/>
          <w:b/>
          <w:bCs/>
          <w:i/>
          <w:iCs/>
          <w:sz w:val="24"/>
          <w:szCs w:val="24"/>
        </w:rPr>
        <w:t>ABSTRACT</w:t>
      </w:r>
    </w:p>
    <w:p w14:paraId="6D2926B3" w14:textId="77777777" w:rsidR="00677C12" w:rsidRPr="00806A58" w:rsidRDefault="00677C12" w:rsidP="00DB3064">
      <w:pPr>
        <w:ind w:firstLine="720"/>
        <w:rPr>
          <w:rFonts w:ascii="Times New Roman" w:hAnsi="Times New Roman" w:cs="Times New Roman"/>
          <w:i/>
          <w:iCs/>
          <w:sz w:val="24"/>
          <w:szCs w:val="24"/>
        </w:rPr>
      </w:pPr>
      <w:r w:rsidRPr="00806A58">
        <w:rPr>
          <w:rFonts w:ascii="Times New Roman" w:hAnsi="Times New Roman" w:cs="Times New Roman"/>
          <w:i/>
          <w:iCs/>
          <w:sz w:val="24"/>
          <w:szCs w:val="24"/>
        </w:rPr>
        <w:t>A merger is a combination of two or more banks without liquidating the other banks while maintaining the existence of one bank. This study aims to analyze the current ratio and debt to equity ratio of Bank Syariah Indonesia before and after the merger. The research method uses secondary data from financial reports and is analyzed using the Paired Sample T-Test. The results show no significant differences in the current ratio and debt to equity ratio before and after the merger. This may be due to the limited observation period of two years before and three years after the merger, meaning that the impact of the merger on financial performance has not yet been fully realized.</w:t>
      </w:r>
    </w:p>
    <w:p w14:paraId="5EBEA32D" w14:textId="77777777" w:rsidR="00677C12" w:rsidRPr="00806A58" w:rsidRDefault="00677C12" w:rsidP="00A53B86">
      <w:pPr>
        <w:rPr>
          <w:rFonts w:ascii="Times New Roman" w:hAnsi="Times New Roman" w:cs="Times New Roman"/>
          <w:b/>
          <w:bCs/>
          <w:i/>
          <w:iCs/>
          <w:sz w:val="24"/>
          <w:szCs w:val="24"/>
        </w:rPr>
      </w:pPr>
      <w:r w:rsidRPr="00806A58">
        <w:rPr>
          <w:rFonts w:ascii="Times New Roman" w:hAnsi="Times New Roman" w:cs="Times New Roman"/>
          <w:b/>
          <w:bCs/>
          <w:i/>
          <w:iCs/>
          <w:sz w:val="24"/>
          <w:szCs w:val="24"/>
        </w:rPr>
        <w:t>Keywords: Merger, Current Ratio, Debt to Equity Ratio, Bank Syariah Indonesia</w:t>
      </w:r>
    </w:p>
    <w:p w14:paraId="57A1D2BC" w14:textId="77777777" w:rsidR="00677C12" w:rsidRPr="00806A58" w:rsidRDefault="00677C12" w:rsidP="00A53B86">
      <w:pPr>
        <w:rPr>
          <w:rFonts w:ascii="Times New Roman" w:hAnsi="Times New Roman" w:cs="Times New Roman"/>
          <w:sz w:val="24"/>
          <w:szCs w:val="24"/>
        </w:rPr>
      </w:pPr>
    </w:p>
    <w:p w14:paraId="53F5F114" w14:textId="77777777" w:rsidR="0065590D" w:rsidRPr="00806A58" w:rsidRDefault="0065590D" w:rsidP="00A53B86">
      <w:pPr>
        <w:rPr>
          <w:rFonts w:ascii="Times New Roman" w:hAnsi="Times New Roman" w:cs="Times New Roman"/>
          <w:sz w:val="24"/>
          <w:szCs w:val="24"/>
        </w:rPr>
      </w:pPr>
    </w:p>
    <w:p w14:paraId="16F0786A" w14:textId="77777777" w:rsidR="0065590D" w:rsidRPr="00806A58" w:rsidRDefault="0065590D" w:rsidP="00A53B86">
      <w:pPr>
        <w:rPr>
          <w:rFonts w:ascii="Times New Roman" w:hAnsi="Times New Roman" w:cs="Times New Roman"/>
          <w:sz w:val="24"/>
          <w:szCs w:val="24"/>
        </w:rPr>
      </w:pPr>
    </w:p>
    <w:p w14:paraId="4A4BFDDA" w14:textId="77777777" w:rsidR="0065590D" w:rsidRPr="00806A58" w:rsidRDefault="0065590D" w:rsidP="00A53B86">
      <w:pPr>
        <w:rPr>
          <w:rFonts w:ascii="Times New Roman" w:hAnsi="Times New Roman" w:cs="Times New Roman"/>
          <w:sz w:val="24"/>
          <w:szCs w:val="24"/>
        </w:rPr>
      </w:pPr>
    </w:p>
    <w:p w14:paraId="6139C235" w14:textId="77777777" w:rsidR="0065590D" w:rsidRPr="00806A58" w:rsidRDefault="0065590D" w:rsidP="00A53B86">
      <w:pPr>
        <w:rPr>
          <w:rFonts w:ascii="Times New Roman" w:hAnsi="Times New Roman" w:cs="Times New Roman"/>
          <w:sz w:val="24"/>
          <w:szCs w:val="24"/>
        </w:rPr>
      </w:pPr>
    </w:p>
    <w:p w14:paraId="6C14D5F5" w14:textId="2BD3BC49" w:rsidR="0065590D" w:rsidRDefault="0065590D" w:rsidP="00A53B86">
      <w:pPr>
        <w:rPr>
          <w:b/>
          <w:bCs/>
          <w:sz w:val="24"/>
          <w:szCs w:val="24"/>
        </w:rPr>
      </w:pPr>
    </w:p>
    <w:p w14:paraId="51CEC7C9" w14:textId="77777777" w:rsidR="00AE6B22" w:rsidRDefault="00AE6B22" w:rsidP="00A53B86">
      <w:pPr>
        <w:rPr>
          <w:b/>
          <w:bCs/>
          <w:sz w:val="24"/>
          <w:szCs w:val="24"/>
        </w:rPr>
      </w:pPr>
    </w:p>
    <w:p w14:paraId="361BD4E6" w14:textId="6A9733B9" w:rsidR="00AE6B22" w:rsidRDefault="00AE6B22" w:rsidP="00A53B86">
      <w:pPr>
        <w:rPr>
          <w:rFonts w:ascii="Times New Roman" w:hAnsi="Times New Roman" w:cs="Times New Roman"/>
          <w:b/>
          <w:bCs/>
          <w:sz w:val="24"/>
          <w:szCs w:val="24"/>
        </w:rPr>
      </w:pPr>
      <w:r>
        <w:rPr>
          <w:rFonts w:ascii="Times New Roman" w:hAnsi="Times New Roman" w:cs="Times New Roman"/>
          <w:b/>
          <w:bCs/>
          <w:sz w:val="24"/>
          <w:szCs w:val="24"/>
        </w:rPr>
        <w:lastRenderedPageBreak/>
        <w:t>PENDAHULUAN</w:t>
      </w:r>
    </w:p>
    <w:p w14:paraId="27E469AE" w14:textId="77777777" w:rsidR="005E6706" w:rsidRPr="005E6706" w:rsidRDefault="005E6706" w:rsidP="00840286">
      <w:pPr>
        <w:ind w:firstLine="720"/>
        <w:rPr>
          <w:rFonts w:ascii="Times New Roman" w:hAnsi="Times New Roman" w:cs="Times New Roman"/>
          <w:sz w:val="24"/>
          <w:szCs w:val="24"/>
          <w:lang w:val="sv-SE"/>
        </w:rPr>
      </w:pPr>
      <w:r w:rsidRPr="005E6706">
        <w:rPr>
          <w:rFonts w:ascii="Times New Roman" w:hAnsi="Times New Roman" w:cs="Times New Roman"/>
          <w:sz w:val="24"/>
          <w:szCs w:val="24"/>
        </w:rPr>
        <w:t xml:space="preserve">Bank Syariah Indonesia (BSI) merupakan hasil merger antara Bank Syariah Mandiri, BNI Syariah, dan BRI Syariah yang resmi beroperasi sejak 1 Februari 2021. </w:t>
      </w:r>
      <w:r w:rsidRPr="005E6706">
        <w:rPr>
          <w:rFonts w:ascii="Times New Roman" w:hAnsi="Times New Roman" w:cs="Times New Roman"/>
          <w:sz w:val="24"/>
          <w:szCs w:val="24"/>
          <w:lang w:val="sv-SE"/>
        </w:rPr>
        <w:t>Tujuan merger ini adalah untuk memperkuat industri perbankan syariah dan meningkatkan daya saing di tingkat nasional maupun global. Namun, efektivitas merger masih menjadi pertanyaan, terutama dalam meningkatkan kinerja keuangan bank.</w:t>
      </w:r>
    </w:p>
    <w:p w14:paraId="00B6FCC6" w14:textId="7477F8D0" w:rsidR="005E6706" w:rsidRDefault="005E6706" w:rsidP="00840286">
      <w:pPr>
        <w:ind w:firstLine="720"/>
        <w:rPr>
          <w:rFonts w:ascii="Times New Roman" w:hAnsi="Times New Roman" w:cs="Times New Roman"/>
          <w:sz w:val="24"/>
          <w:szCs w:val="24"/>
          <w:lang w:val="sv-SE"/>
        </w:rPr>
      </w:pPr>
      <w:r w:rsidRPr="005E6706">
        <w:rPr>
          <w:rFonts w:ascii="Times New Roman" w:hAnsi="Times New Roman" w:cs="Times New Roman"/>
          <w:sz w:val="24"/>
          <w:szCs w:val="24"/>
          <w:lang w:val="sv-SE"/>
        </w:rPr>
        <w:t>Salah satu cara untuk menilai dampak merger adalah dengan menganalisis rasio keuangan, seperti Current Ratio (CR) yang menunjukkan likuiditas dan Debt to Equity Ratio (DER) yang mencerminkan solvabilitas.</w:t>
      </w:r>
    </w:p>
    <w:p w14:paraId="48B4AB12" w14:textId="3C5B8457" w:rsidR="00852AD7" w:rsidRPr="00852AD7" w:rsidRDefault="00852AD7" w:rsidP="00852AD7">
      <w:pPr>
        <w:ind w:firstLine="720"/>
        <w:rPr>
          <w:rFonts w:ascii="Times New Roman" w:hAnsi="Times New Roman" w:cs="Times New Roman"/>
          <w:b/>
          <w:sz w:val="24"/>
          <w:szCs w:val="24"/>
          <w:lang w:val="sv-SE"/>
        </w:rPr>
      </w:pPr>
      <w:r w:rsidRPr="00852AD7">
        <w:rPr>
          <w:rFonts w:ascii="Times New Roman" w:hAnsi="Times New Roman" w:cs="Times New Roman"/>
          <w:sz w:val="24"/>
          <w:szCs w:val="24"/>
          <w:lang w:val="sv-SE"/>
        </w:rPr>
        <w:t>Tujuan dari penelitian ini adalah :</w:t>
      </w:r>
    </w:p>
    <w:p w14:paraId="5613B6FE" w14:textId="53F245E8" w:rsidR="00852AD7" w:rsidRPr="00852AD7" w:rsidRDefault="00852AD7" w:rsidP="00852AD7">
      <w:pPr>
        <w:pStyle w:val="ListParagraph"/>
        <w:numPr>
          <w:ilvl w:val="0"/>
          <w:numId w:val="9"/>
        </w:numPr>
        <w:rPr>
          <w:rFonts w:ascii="Times New Roman" w:hAnsi="Times New Roman" w:cs="Times New Roman"/>
          <w:b/>
          <w:sz w:val="24"/>
          <w:szCs w:val="24"/>
        </w:rPr>
      </w:pPr>
      <w:r w:rsidRPr="00852AD7">
        <w:rPr>
          <w:rFonts w:ascii="Times New Roman" w:hAnsi="Times New Roman" w:cs="Times New Roman"/>
          <w:sz w:val="24"/>
          <w:szCs w:val="24"/>
        </w:rPr>
        <w:t xml:space="preserve">Untuk </w:t>
      </w:r>
      <w:bookmarkStart w:id="0" w:name="_Hlk182548333"/>
      <w:r w:rsidRPr="00852AD7">
        <w:rPr>
          <w:rFonts w:ascii="Times New Roman" w:hAnsi="Times New Roman" w:cs="Times New Roman"/>
          <w:sz w:val="24"/>
          <w:szCs w:val="24"/>
        </w:rPr>
        <w:t xml:space="preserve">mengetahui perbandingan </w:t>
      </w:r>
      <w:r w:rsidRPr="00852AD7">
        <w:rPr>
          <w:rFonts w:ascii="Times New Roman" w:hAnsi="Times New Roman" w:cs="Times New Roman"/>
          <w:i/>
          <w:sz w:val="24"/>
          <w:szCs w:val="24"/>
        </w:rPr>
        <w:t>Current Ratio (CR)</w:t>
      </w:r>
      <w:r w:rsidRPr="00852AD7">
        <w:rPr>
          <w:rFonts w:ascii="Times New Roman" w:hAnsi="Times New Roman" w:cs="Times New Roman"/>
          <w:sz w:val="24"/>
          <w:szCs w:val="24"/>
        </w:rPr>
        <w:t xml:space="preserve"> Bank Syariah Indonesia sebelum dan setelah  </w:t>
      </w:r>
      <w:r w:rsidRPr="00852AD7">
        <w:rPr>
          <w:rFonts w:ascii="Times New Roman" w:hAnsi="Times New Roman" w:cs="Times New Roman"/>
          <w:i/>
          <w:iCs/>
          <w:sz w:val="24"/>
          <w:szCs w:val="24"/>
        </w:rPr>
        <w:t>merger</w:t>
      </w:r>
      <w:r w:rsidRPr="00852AD7">
        <w:rPr>
          <w:rFonts w:ascii="Times New Roman" w:hAnsi="Times New Roman" w:cs="Times New Roman"/>
          <w:sz w:val="24"/>
          <w:szCs w:val="24"/>
        </w:rPr>
        <w:t>.</w:t>
      </w:r>
      <w:bookmarkEnd w:id="0"/>
      <w:r w:rsidR="00E86011">
        <w:rPr>
          <w:rFonts w:ascii="Times New Roman" w:hAnsi="Times New Roman" w:cs="Times New Roman"/>
          <w:sz w:val="24"/>
          <w:szCs w:val="24"/>
        </w:rPr>
        <w:t xml:space="preserve"> (H1)</w:t>
      </w:r>
    </w:p>
    <w:p w14:paraId="4D6005DD" w14:textId="28A4633A" w:rsidR="00852AD7" w:rsidRPr="00852AD7" w:rsidRDefault="00852AD7" w:rsidP="00852AD7">
      <w:pPr>
        <w:pStyle w:val="ListParagraph"/>
        <w:numPr>
          <w:ilvl w:val="0"/>
          <w:numId w:val="9"/>
        </w:numPr>
        <w:rPr>
          <w:rFonts w:ascii="Times New Roman" w:hAnsi="Times New Roman" w:cs="Times New Roman"/>
          <w:b/>
          <w:sz w:val="24"/>
          <w:szCs w:val="24"/>
        </w:rPr>
      </w:pPr>
      <w:r w:rsidRPr="00852AD7">
        <w:rPr>
          <w:rFonts w:ascii="Times New Roman" w:hAnsi="Times New Roman" w:cs="Times New Roman"/>
          <w:sz w:val="24"/>
          <w:szCs w:val="24"/>
        </w:rPr>
        <w:t xml:space="preserve">Untuk mengetahui perbandingan </w:t>
      </w:r>
      <w:r w:rsidRPr="00852AD7">
        <w:rPr>
          <w:rFonts w:ascii="Times New Roman" w:hAnsi="Times New Roman" w:cs="Times New Roman"/>
          <w:i/>
          <w:sz w:val="24"/>
          <w:szCs w:val="24"/>
        </w:rPr>
        <w:t>Debt to Equity Ratio (DER)</w:t>
      </w:r>
      <w:r w:rsidRPr="00852AD7">
        <w:rPr>
          <w:rFonts w:ascii="Times New Roman" w:hAnsi="Times New Roman" w:cs="Times New Roman"/>
          <w:sz w:val="24"/>
          <w:szCs w:val="24"/>
        </w:rPr>
        <w:t xml:space="preserve"> Bank Syariah Indonesia sebelum dan setelah </w:t>
      </w:r>
      <w:r w:rsidRPr="00852AD7">
        <w:rPr>
          <w:rFonts w:ascii="Times New Roman" w:hAnsi="Times New Roman" w:cs="Times New Roman"/>
          <w:i/>
          <w:iCs/>
          <w:sz w:val="24"/>
          <w:szCs w:val="24"/>
        </w:rPr>
        <w:t>merger</w:t>
      </w:r>
      <w:r w:rsidR="00E86011">
        <w:rPr>
          <w:rFonts w:ascii="Times New Roman" w:hAnsi="Times New Roman" w:cs="Times New Roman"/>
          <w:sz w:val="24"/>
          <w:szCs w:val="24"/>
        </w:rPr>
        <w:t>. (H2)</w:t>
      </w:r>
    </w:p>
    <w:p w14:paraId="2F547C29" w14:textId="77777777" w:rsidR="00A4599E" w:rsidRPr="00A4599E" w:rsidRDefault="00A4599E" w:rsidP="001A2198">
      <w:pPr>
        <w:ind w:firstLine="360"/>
        <w:rPr>
          <w:rFonts w:ascii="Times New Roman" w:hAnsi="Times New Roman" w:cs="Times New Roman"/>
          <w:sz w:val="24"/>
          <w:szCs w:val="24"/>
          <w:lang w:val="sv-SE"/>
        </w:rPr>
      </w:pPr>
      <w:r w:rsidRPr="00A4599E">
        <w:rPr>
          <w:rFonts w:ascii="Times New Roman" w:hAnsi="Times New Roman" w:cs="Times New Roman"/>
          <w:sz w:val="24"/>
          <w:szCs w:val="24"/>
          <w:lang w:val="sv-SE"/>
        </w:rPr>
        <w:t>Beberapa penelitian sebelumnya menunjukkan hasil yang beragam terkait dampak merger terhadap kinerja keuangan:</w:t>
      </w:r>
    </w:p>
    <w:p w14:paraId="572BED5C" w14:textId="77777777" w:rsidR="00A4599E" w:rsidRPr="00A4599E" w:rsidRDefault="00A4599E" w:rsidP="00A4599E">
      <w:pPr>
        <w:numPr>
          <w:ilvl w:val="0"/>
          <w:numId w:val="3"/>
        </w:numPr>
        <w:rPr>
          <w:rFonts w:ascii="Times New Roman" w:hAnsi="Times New Roman" w:cs="Times New Roman"/>
          <w:sz w:val="24"/>
          <w:szCs w:val="24"/>
          <w:lang w:val="sv-SE"/>
        </w:rPr>
      </w:pPr>
      <w:r w:rsidRPr="00A4599E">
        <w:rPr>
          <w:rFonts w:ascii="Times New Roman" w:hAnsi="Times New Roman" w:cs="Times New Roman"/>
          <w:b/>
          <w:bCs/>
          <w:sz w:val="24"/>
          <w:szCs w:val="24"/>
          <w:lang w:val="sv-SE"/>
        </w:rPr>
        <w:t>Putri et al. (2023)</w:t>
      </w:r>
      <w:r w:rsidRPr="00A4599E">
        <w:rPr>
          <w:rFonts w:ascii="Times New Roman" w:hAnsi="Times New Roman" w:cs="Times New Roman"/>
          <w:sz w:val="24"/>
          <w:szCs w:val="24"/>
          <w:lang w:val="sv-SE"/>
        </w:rPr>
        <w:t xml:space="preserve"> menemukan bahwa merger belum memberikan dampak signifikan terhadap kinerja keuangan BSI satu tahun setelah </w:t>
      </w:r>
      <w:r w:rsidRPr="00A4599E">
        <w:rPr>
          <w:rFonts w:ascii="Times New Roman" w:hAnsi="Times New Roman" w:cs="Times New Roman"/>
          <w:i/>
          <w:iCs/>
          <w:sz w:val="24"/>
          <w:szCs w:val="24"/>
          <w:lang w:val="sv-SE"/>
        </w:rPr>
        <w:t>merger</w:t>
      </w:r>
      <w:r w:rsidRPr="00A4599E">
        <w:rPr>
          <w:rFonts w:ascii="Times New Roman" w:hAnsi="Times New Roman" w:cs="Times New Roman"/>
          <w:sz w:val="24"/>
          <w:szCs w:val="24"/>
          <w:lang w:val="sv-SE"/>
        </w:rPr>
        <w:t>.</w:t>
      </w:r>
    </w:p>
    <w:p w14:paraId="4B3DD2AA" w14:textId="77777777" w:rsidR="00A4599E" w:rsidRPr="00A4599E" w:rsidRDefault="00A4599E" w:rsidP="00A4599E">
      <w:pPr>
        <w:numPr>
          <w:ilvl w:val="0"/>
          <w:numId w:val="3"/>
        </w:numPr>
        <w:rPr>
          <w:rFonts w:ascii="Times New Roman" w:hAnsi="Times New Roman" w:cs="Times New Roman"/>
          <w:sz w:val="24"/>
          <w:szCs w:val="24"/>
          <w:lang w:val="sv-SE"/>
        </w:rPr>
      </w:pPr>
      <w:r w:rsidRPr="00A4599E">
        <w:rPr>
          <w:rFonts w:ascii="Times New Roman" w:hAnsi="Times New Roman" w:cs="Times New Roman"/>
          <w:b/>
          <w:bCs/>
          <w:sz w:val="24"/>
          <w:szCs w:val="24"/>
          <w:lang w:val="sv-SE"/>
        </w:rPr>
        <w:t>Sutisna (2023)</w:t>
      </w:r>
      <w:r w:rsidRPr="00A4599E">
        <w:rPr>
          <w:rFonts w:ascii="Times New Roman" w:hAnsi="Times New Roman" w:cs="Times New Roman"/>
          <w:sz w:val="24"/>
          <w:szCs w:val="24"/>
          <w:lang w:val="sv-SE"/>
        </w:rPr>
        <w:t xml:space="preserve"> menyatakan bahwa CR berpengaruh positif terhadap harga saham, sementara DER berpengaruh negatif.</w:t>
      </w:r>
    </w:p>
    <w:p w14:paraId="1DC7A158" w14:textId="77777777" w:rsidR="00A4599E" w:rsidRDefault="00A4599E" w:rsidP="00A4599E">
      <w:pPr>
        <w:numPr>
          <w:ilvl w:val="0"/>
          <w:numId w:val="3"/>
        </w:numPr>
        <w:rPr>
          <w:rFonts w:ascii="Times New Roman" w:hAnsi="Times New Roman" w:cs="Times New Roman"/>
          <w:sz w:val="24"/>
          <w:szCs w:val="24"/>
          <w:lang w:val="sv-SE"/>
        </w:rPr>
      </w:pPr>
      <w:r w:rsidRPr="00A4599E">
        <w:rPr>
          <w:rFonts w:ascii="Times New Roman" w:hAnsi="Times New Roman" w:cs="Times New Roman"/>
          <w:b/>
          <w:bCs/>
          <w:sz w:val="24"/>
          <w:szCs w:val="24"/>
          <w:lang w:val="sv-SE"/>
        </w:rPr>
        <w:t>Wardana dan Nurita (2022)</w:t>
      </w:r>
      <w:r w:rsidRPr="00A4599E">
        <w:rPr>
          <w:rFonts w:ascii="Times New Roman" w:hAnsi="Times New Roman" w:cs="Times New Roman"/>
          <w:sz w:val="24"/>
          <w:szCs w:val="24"/>
          <w:lang w:val="sv-SE"/>
        </w:rPr>
        <w:t xml:space="preserve"> menemukan bahwa rasio likuiditas dan solvabilitas sebelum merger lebih baik dibandingkan setelah </w:t>
      </w:r>
      <w:r w:rsidRPr="00A4599E">
        <w:rPr>
          <w:rFonts w:ascii="Times New Roman" w:hAnsi="Times New Roman" w:cs="Times New Roman"/>
          <w:i/>
          <w:iCs/>
          <w:sz w:val="24"/>
          <w:szCs w:val="24"/>
          <w:lang w:val="sv-SE"/>
        </w:rPr>
        <w:t>merger</w:t>
      </w:r>
      <w:r w:rsidRPr="00A4599E">
        <w:rPr>
          <w:rFonts w:ascii="Times New Roman" w:hAnsi="Times New Roman" w:cs="Times New Roman"/>
          <w:sz w:val="24"/>
          <w:szCs w:val="24"/>
          <w:lang w:val="sv-SE"/>
        </w:rPr>
        <w:t>.</w:t>
      </w:r>
    </w:p>
    <w:p w14:paraId="17BAEAE3" w14:textId="42E36583" w:rsidR="0042606A" w:rsidRPr="000E041B" w:rsidRDefault="003A2BD2" w:rsidP="0042606A">
      <w:pPr>
        <w:pStyle w:val="NoSpacing"/>
        <w:ind w:firstLine="720"/>
        <w:rPr>
          <w:rFonts w:ascii="Times New Roman" w:hAnsi="Times New Roman" w:cs="Times New Roman"/>
          <w:sz w:val="24"/>
          <w:szCs w:val="24"/>
          <w:lang w:val="sv-SE"/>
        </w:rPr>
      </w:pPr>
      <w:r w:rsidRPr="000E041B">
        <w:rPr>
          <w:rFonts w:ascii="Times New Roman" w:hAnsi="Times New Roman" w:cs="Times New Roman"/>
          <w:sz w:val="24"/>
          <w:szCs w:val="24"/>
          <w:lang w:val="sv-SE"/>
        </w:rPr>
        <w:t xml:space="preserve">Penelitian ini bertujuan untuk mengetahui perbandingan </w:t>
      </w:r>
      <w:r w:rsidRPr="000E041B">
        <w:rPr>
          <w:rFonts w:ascii="Times New Roman" w:hAnsi="Times New Roman" w:cs="Times New Roman"/>
          <w:i/>
          <w:iCs/>
          <w:sz w:val="24"/>
          <w:szCs w:val="24"/>
          <w:lang w:val="sv-SE"/>
        </w:rPr>
        <w:t xml:space="preserve">Current Ratio </w:t>
      </w:r>
      <w:r w:rsidR="0042606A" w:rsidRPr="000E041B">
        <w:rPr>
          <w:rFonts w:ascii="Times New Roman" w:hAnsi="Times New Roman" w:cs="Times New Roman"/>
          <w:i/>
          <w:iCs/>
          <w:sz w:val="24"/>
          <w:szCs w:val="24"/>
          <w:lang w:val="sv-SE"/>
        </w:rPr>
        <w:t>(CR)</w:t>
      </w:r>
      <w:r w:rsidR="0042606A" w:rsidRPr="000E041B">
        <w:rPr>
          <w:rFonts w:ascii="Times New Roman" w:hAnsi="Times New Roman" w:cs="Times New Roman"/>
          <w:sz w:val="24"/>
          <w:szCs w:val="24"/>
          <w:lang w:val="sv-SE"/>
        </w:rPr>
        <w:t xml:space="preserve"> Bank</w:t>
      </w:r>
    </w:p>
    <w:p w14:paraId="204FBD43" w14:textId="6D9AD905" w:rsidR="003A2BD2" w:rsidRPr="000E041B" w:rsidRDefault="0042606A" w:rsidP="0042606A">
      <w:pPr>
        <w:pStyle w:val="NoSpacing"/>
        <w:rPr>
          <w:rFonts w:ascii="Times New Roman" w:hAnsi="Times New Roman" w:cs="Times New Roman"/>
          <w:i/>
          <w:sz w:val="24"/>
          <w:szCs w:val="24"/>
          <w:lang w:val="sv-SE"/>
        </w:rPr>
      </w:pPr>
      <w:r w:rsidRPr="000E041B">
        <w:rPr>
          <w:rFonts w:ascii="Times New Roman" w:hAnsi="Times New Roman" w:cs="Times New Roman"/>
          <w:sz w:val="24"/>
          <w:szCs w:val="24"/>
          <w:lang w:val="sv-SE"/>
        </w:rPr>
        <w:t xml:space="preserve">Syariah Indonesia </w:t>
      </w:r>
      <w:r w:rsidR="005E5094" w:rsidRPr="000E041B">
        <w:rPr>
          <w:rFonts w:ascii="Times New Roman" w:hAnsi="Times New Roman" w:cs="Times New Roman"/>
          <w:sz w:val="24"/>
          <w:szCs w:val="24"/>
          <w:lang w:val="sv-SE"/>
        </w:rPr>
        <w:t xml:space="preserve">sebelum dan setelah </w:t>
      </w:r>
      <w:r w:rsidR="005E5094" w:rsidRPr="000E041B">
        <w:rPr>
          <w:rFonts w:ascii="Times New Roman" w:hAnsi="Times New Roman" w:cs="Times New Roman"/>
          <w:i/>
          <w:iCs/>
          <w:sz w:val="24"/>
          <w:szCs w:val="24"/>
          <w:lang w:val="sv-SE"/>
        </w:rPr>
        <w:t xml:space="preserve">merger, </w:t>
      </w:r>
      <w:r w:rsidR="005E5094" w:rsidRPr="000E041B">
        <w:rPr>
          <w:rFonts w:ascii="Times New Roman" w:hAnsi="Times New Roman" w:cs="Times New Roman"/>
          <w:sz w:val="24"/>
          <w:szCs w:val="24"/>
          <w:lang w:val="sv-SE"/>
        </w:rPr>
        <w:t xml:space="preserve">mengetahui perbandingan </w:t>
      </w:r>
      <w:r w:rsidR="005E5094" w:rsidRPr="000E041B">
        <w:rPr>
          <w:rFonts w:ascii="Times New Roman" w:hAnsi="Times New Roman" w:cs="Times New Roman"/>
          <w:i/>
          <w:sz w:val="24"/>
          <w:szCs w:val="24"/>
          <w:lang w:val="sv-SE"/>
        </w:rPr>
        <w:t xml:space="preserve">Debt to Equity Ratio (DER) </w:t>
      </w:r>
      <w:r w:rsidR="005E5094" w:rsidRPr="000E041B">
        <w:rPr>
          <w:rFonts w:ascii="Times New Roman" w:hAnsi="Times New Roman" w:cs="Times New Roman"/>
          <w:iCs/>
          <w:sz w:val="24"/>
          <w:szCs w:val="24"/>
          <w:lang w:val="sv-SE"/>
        </w:rPr>
        <w:t xml:space="preserve">Bank Syariah Indonesia sebelum dan setelah </w:t>
      </w:r>
      <w:r w:rsidR="005E5094" w:rsidRPr="000E041B">
        <w:rPr>
          <w:rFonts w:ascii="Times New Roman" w:hAnsi="Times New Roman" w:cs="Times New Roman"/>
          <w:i/>
          <w:sz w:val="24"/>
          <w:szCs w:val="24"/>
          <w:lang w:val="sv-SE"/>
        </w:rPr>
        <w:t>merger.</w:t>
      </w:r>
    </w:p>
    <w:p w14:paraId="78E3EAEA" w14:textId="77777777" w:rsidR="003A65A9" w:rsidRPr="000E041B" w:rsidRDefault="003A65A9" w:rsidP="0042606A">
      <w:pPr>
        <w:pStyle w:val="NoSpacing"/>
        <w:rPr>
          <w:rFonts w:ascii="Times New Roman" w:hAnsi="Times New Roman" w:cs="Times New Roman"/>
          <w:i/>
          <w:sz w:val="24"/>
          <w:szCs w:val="24"/>
          <w:lang w:val="sv-SE"/>
        </w:rPr>
      </w:pPr>
    </w:p>
    <w:p w14:paraId="64807C72" w14:textId="6B18C51D" w:rsidR="003A65A9" w:rsidRPr="000E041B" w:rsidRDefault="00386D28" w:rsidP="0042606A">
      <w:pPr>
        <w:pStyle w:val="NoSpacing"/>
        <w:rPr>
          <w:rFonts w:ascii="Times New Roman" w:hAnsi="Times New Roman" w:cs="Times New Roman"/>
          <w:b/>
          <w:bCs/>
          <w:iCs/>
          <w:sz w:val="24"/>
          <w:szCs w:val="24"/>
          <w:lang w:val="sv-SE"/>
        </w:rPr>
      </w:pPr>
      <w:r w:rsidRPr="000E041B">
        <w:rPr>
          <w:rFonts w:ascii="Times New Roman" w:hAnsi="Times New Roman" w:cs="Times New Roman"/>
          <w:b/>
          <w:bCs/>
          <w:iCs/>
          <w:sz w:val="24"/>
          <w:szCs w:val="24"/>
          <w:lang w:val="sv-SE"/>
        </w:rPr>
        <w:t>METODE PENELITIAN</w:t>
      </w:r>
    </w:p>
    <w:p w14:paraId="4A0D7DA0" w14:textId="77777777" w:rsidR="005A747B" w:rsidRDefault="005A747B" w:rsidP="005A747B">
      <w:pPr>
        <w:pStyle w:val="NoSpacing"/>
        <w:rPr>
          <w:lang w:val="sv-SE"/>
        </w:rPr>
      </w:pPr>
    </w:p>
    <w:p w14:paraId="2986A3CA" w14:textId="0F6FAB5B" w:rsidR="00386D28" w:rsidRPr="006E7BDB" w:rsidRDefault="00386D28" w:rsidP="005A747B">
      <w:pPr>
        <w:pStyle w:val="NoSpacing"/>
        <w:ind w:firstLine="720"/>
        <w:rPr>
          <w:rFonts w:ascii="Times New Roman" w:hAnsi="Times New Roman" w:cs="Times New Roman"/>
          <w:sz w:val="24"/>
          <w:szCs w:val="24"/>
          <w:lang w:val="sv-SE"/>
        </w:rPr>
      </w:pPr>
      <w:r w:rsidRPr="006E7BDB">
        <w:rPr>
          <w:rFonts w:ascii="Times New Roman" w:hAnsi="Times New Roman" w:cs="Times New Roman"/>
          <w:sz w:val="24"/>
          <w:szCs w:val="24"/>
          <w:lang w:val="sv-SE"/>
        </w:rPr>
        <w:t>Penelitian ini menggunakan metode kuantitatif dengan pendekatan komparatif, yaitu membandingkan rasio keuangan sebelum dan setelah merger menggunakan uji Paired Sample T-Test.</w:t>
      </w:r>
      <w:r w:rsidR="0042093F" w:rsidRPr="006E7BDB">
        <w:rPr>
          <w:rFonts w:ascii="Times New Roman" w:hAnsi="Times New Roman" w:cs="Times New Roman"/>
          <w:sz w:val="24"/>
          <w:szCs w:val="24"/>
          <w:lang w:val="sv-SE"/>
        </w:rPr>
        <w:t xml:space="preserve"> </w:t>
      </w:r>
    </w:p>
    <w:p w14:paraId="4E17A6A2" w14:textId="0CE797CD" w:rsidR="005A747B" w:rsidRDefault="005A747B" w:rsidP="005A747B">
      <w:pPr>
        <w:pStyle w:val="NoSpacing"/>
        <w:ind w:firstLine="720"/>
        <w:rPr>
          <w:rFonts w:ascii="Times New Roman" w:hAnsi="Times New Roman" w:cs="Times New Roman"/>
          <w:sz w:val="24"/>
          <w:szCs w:val="24"/>
          <w:lang w:val="sv-SE"/>
        </w:rPr>
      </w:pPr>
      <w:r w:rsidRPr="005A747B">
        <w:rPr>
          <w:rFonts w:ascii="Times New Roman" w:hAnsi="Times New Roman" w:cs="Times New Roman"/>
          <w:sz w:val="24"/>
          <w:szCs w:val="24"/>
          <w:lang w:val="sv-SE"/>
        </w:rPr>
        <w:t xml:space="preserve">Data yang digunakan adalah data sekunder dari laporan keuangan </w:t>
      </w:r>
      <w:r w:rsidRPr="005A747B">
        <w:rPr>
          <w:rFonts w:ascii="Times New Roman" w:hAnsi="Times New Roman" w:cs="Times New Roman"/>
          <w:b/>
          <w:bCs/>
          <w:sz w:val="24"/>
          <w:szCs w:val="24"/>
          <w:lang w:val="sv-SE"/>
        </w:rPr>
        <w:t>Bank Syariah Indonesia</w:t>
      </w:r>
      <w:r w:rsidRPr="005A747B">
        <w:rPr>
          <w:rFonts w:ascii="Times New Roman" w:hAnsi="Times New Roman" w:cs="Times New Roman"/>
          <w:sz w:val="24"/>
          <w:szCs w:val="24"/>
          <w:lang w:val="sv-SE"/>
        </w:rPr>
        <w:t xml:space="preserve"> sebelum dan setelah merger (2019–2023), yang diperoleh dari situs resmi Bursa Efek Indonesia (</w:t>
      </w:r>
      <w:hyperlink r:id="rId7" w:tgtFrame="_new" w:history="1">
        <w:r w:rsidRPr="005A747B">
          <w:rPr>
            <w:rStyle w:val="Hyperlink"/>
            <w:rFonts w:ascii="Times New Roman" w:hAnsi="Times New Roman" w:cs="Times New Roman"/>
            <w:b/>
            <w:bCs/>
            <w:sz w:val="24"/>
            <w:szCs w:val="24"/>
            <w:lang w:val="sv-SE"/>
          </w:rPr>
          <w:t>www.idx.co.id</w:t>
        </w:r>
      </w:hyperlink>
      <w:r w:rsidRPr="005A747B">
        <w:rPr>
          <w:rFonts w:ascii="Times New Roman" w:hAnsi="Times New Roman" w:cs="Times New Roman"/>
          <w:sz w:val="24"/>
          <w:szCs w:val="24"/>
          <w:lang w:val="sv-SE"/>
        </w:rPr>
        <w:t>).</w:t>
      </w:r>
    </w:p>
    <w:p w14:paraId="028DED37" w14:textId="77777777" w:rsidR="006C527D" w:rsidRDefault="006C527D" w:rsidP="005A747B">
      <w:pPr>
        <w:pStyle w:val="NoSpacing"/>
        <w:ind w:firstLine="720"/>
        <w:rPr>
          <w:rFonts w:ascii="Times New Roman" w:hAnsi="Times New Roman" w:cs="Times New Roman"/>
          <w:sz w:val="24"/>
          <w:szCs w:val="24"/>
          <w:lang w:val="sv-SE"/>
        </w:rPr>
      </w:pPr>
    </w:p>
    <w:p w14:paraId="45D2C4EC" w14:textId="6EEAF1ED" w:rsidR="006C527D" w:rsidRDefault="006C527D" w:rsidP="006C527D">
      <w:pPr>
        <w:pStyle w:val="NoSpacing"/>
        <w:ind w:firstLine="720"/>
        <w:rPr>
          <w:rFonts w:ascii="Times New Roman" w:hAnsi="Times New Roman" w:cs="Times New Roman"/>
          <w:sz w:val="24"/>
          <w:szCs w:val="24"/>
          <w:lang w:val="sv-SE"/>
        </w:rPr>
      </w:pPr>
      <w:r>
        <w:rPr>
          <w:rFonts w:ascii="Times New Roman" w:hAnsi="Times New Roman" w:cs="Times New Roman"/>
          <w:sz w:val="24"/>
          <w:szCs w:val="24"/>
          <w:lang w:val="sv-SE"/>
        </w:rPr>
        <w:t>Teknik Analisis Data :</w:t>
      </w:r>
    </w:p>
    <w:p w14:paraId="7F70692A" w14:textId="24E9B581" w:rsidR="006C527D" w:rsidRPr="006C527D" w:rsidRDefault="006C527D" w:rsidP="006C527D">
      <w:pPr>
        <w:pStyle w:val="NoSpacing"/>
        <w:numPr>
          <w:ilvl w:val="0"/>
          <w:numId w:val="5"/>
        </w:numPr>
        <w:rPr>
          <w:rFonts w:ascii="Times New Roman" w:hAnsi="Times New Roman" w:cs="Times New Roman"/>
          <w:sz w:val="24"/>
          <w:szCs w:val="24"/>
          <w:lang w:val="sv-SE"/>
        </w:rPr>
      </w:pPr>
      <w:r w:rsidRPr="006C527D">
        <w:rPr>
          <w:rFonts w:ascii="Times New Roman" w:hAnsi="Times New Roman" w:cs="Times New Roman"/>
          <w:sz w:val="24"/>
          <w:szCs w:val="24"/>
          <w:lang w:val="sv-SE"/>
        </w:rPr>
        <w:t>Uji Normalitas (Kolmogorov-Smirnov) untuk menentukan distribusi data.</w:t>
      </w:r>
    </w:p>
    <w:p w14:paraId="167F6C6B" w14:textId="31300866" w:rsidR="006C527D" w:rsidRPr="006C527D" w:rsidRDefault="006C527D" w:rsidP="006C527D">
      <w:pPr>
        <w:pStyle w:val="NoSpacing"/>
        <w:numPr>
          <w:ilvl w:val="0"/>
          <w:numId w:val="5"/>
        </w:numPr>
        <w:rPr>
          <w:rFonts w:ascii="Times New Roman" w:hAnsi="Times New Roman" w:cs="Times New Roman"/>
          <w:sz w:val="24"/>
          <w:szCs w:val="24"/>
        </w:rPr>
      </w:pPr>
      <w:r w:rsidRPr="006C527D">
        <w:rPr>
          <w:rFonts w:ascii="Times New Roman" w:hAnsi="Times New Roman" w:cs="Times New Roman"/>
          <w:sz w:val="24"/>
          <w:szCs w:val="24"/>
        </w:rPr>
        <w:t>Uji Paired Sample T-Test, digunakan jika data berdistribusi normal.</w:t>
      </w:r>
    </w:p>
    <w:p w14:paraId="62CB2501" w14:textId="570DE342" w:rsidR="002F1744" w:rsidRPr="001A2198" w:rsidRDefault="006C527D" w:rsidP="006C527D">
      <w:pPr>
        <w:pStyle w:val="NoSpacing"/>
        <w:numPr>
          <w:ilvl w:val="0"/>
          <w:numId w:val="5"/>
        </w:numPr>
        <w:rPr>
          <w:rFonts w:ascii="Times New Roman" w:hAnsi="Times New Roman" w:cs="Times New Roman"/>
          <w:sz w:val="24"/>
          <w:szCs w:val="24"/>
          <w:lang w:val="sv-SE"/>
        </w:rPr>
      </w:pPr>
      <w:r w:rsidRPr="006C527D">
        <w:rPr>
          <w:rFonts w:ascii="Times New Roman" w:hAnsi="Times New Roman" w:cs="Times New Roman"/>
          <w:sz w:val="24"/>
          <w:szCs w:val="24"/>
        </w:rPr>
        <w:t>Uji Wilcoxon Signed Rank Test, digunakan jika data tidak berdistribusi normal.</w:t>
      </w:r>
    </w:p>
    <w:p w14:paraId="784E3A36" w14:textId="77777777" w:rsidR="005B261A" w:rsidRDefault="005B261A" w:rsidP="005B261A">
      <w:pPr>
        <w:pStyle w:val="NoSpacing"/>
        <w:rPr>
          <w:rFonts w:ascii="Times New Roman" w:hAnsi="Times New Roman" w:cs="Times New Roman"/>
          <w:sz w:val="24"/>
          <w:szCs w:val="24"/>
        </w:rPr>
      </w:pPr>
    </w:p>
    <w:p w14:paraId="5CB53BA1" w14:textId="17981DD3" w:rsidR="00E2283E" w:rsidRDefault="005B261A" w:rsidP="005B261A">
      <w:pPr>
        <w:pStyle w:val="NoSpacing"/>
        <w:rPr>
          <w:rFonts w:ascii="Times New Roman" w:hAnsi="Times New Roman" w:cs="Times New Roman"/>
          <w:b/>
          <w:bCs/>
          <w:sz w:val="24"/>
          <w:szCs w:val="24"/>
          <w:lang w:val="sv-SE"/>
        </w:rPr>
      </w:pPr>
      <w:r w:rsidRPr="005B261A">
        <w:rPr>
          <w:rFonts w:ascii="Times New Roman" w:hAnsi="Times New Roman" w:cs="Times New Roman"/>
          <w:b/>
          <w:bCs/>
          <w:sz w:val="24"/>
          <w:szCs w:val="24"/>
          <w:lang w:val="sv-SE"/>
        </w:rPr>
        <w:lastRenderedPageBreak/>
        <w:t>HA</w:t>
      </w:r>
      <w:r>
        <w:rPr>
          <w:rFonts w:ascii="Times New Roman" w:hAnsi="Times New Roman" w:cs="Times New Roman"/>
          <w:b/>
          <w:bCs/>
          <w:sz w:val="24"/>
          <w:szCs w:val="24"/>
          <w:lang w:val="sv-SE"/>
        </w:rPr>
        <w:t>SIL PENELITIAN DAN PEMBAHASAN</w:t>
      </w:r>
      <w:bookmarkStart w:id="1" w:name="_Toc187037421"/>
    </w:p>
    <w:p w14:paraId="5E0F11D2" w14:textId="77777777" w:rsidR="003E5211" w:rsidRDefault="003E5211" w:rsidP="005B261A">
      <w:pPr>
        <w:pStyle w:val="NoSpacing"/>
        <w:rPr>
          <w:rFonts w:ascii="Times New Roman" w:hAnsi="Times New Roman" w:cs="Times New Roman"/>
          <w:b/>
          <w:bCs/>
          <w:sz w:val="24"/>
          <w:szCs w:val="24"/>
          <w:lang w:val="sv-SE"/>
        </w:rPr>
      </w:pPr>
    </w:p>
    <w:p w14:paraId="5EE6280B" w14:textId="19092C78" w:rsidR="00BD137D" w:rsidRPr="003E5211" w:rsidRDefault="003E5211" w:rsidP="003E5211">
      <w:pPr>
        <w:rPr>
          <w:rFonts w:ascii="Times New Roman" w:hAnsi="Times New Roman" w:cs="Times New Roman"/>
          <w:b/>
          <w:bCs/>
          <w:sz w:val="24"/>
          <w:szCs w:val="24"/>
          <w:lang w:val="sv-SE"/>
        </w:rPr>
      </w:pPr>
      <w:r w:rsidRPr="003E5211">
        <w:rPr>
          <w:rFonts w:ascii="Times New Roman" w:hAnsi="Times New Roman" w:cs="Times New Roman"/>
          <w:b/>
          <w:bCs/>
          <w:sz w:val="24"/>
          <w:szCs w:val="24"/>
          <w:lang w:val="sv-SE"/>
        </w:rPr>
        <w:t>Visi dan Misi Bank Syariah Indonesia</w:t>
      </w:r>
    </w:p>
    <w:p w14:paraId="57F8FF0A" w14:textId="46D0DC10" w:rsidR="00BD137D" w:rsidRPr="003E5211" w:rsidRDefault="00BD137D" w:rsidP="003E5211">
      <w:pPr>
        <w:pStyle w:val="ListParagraph"/>
        <w:numPr>
          <w:ilvl w:val="0"/>
          <w:numId w:val="14"/>
        </w:numPr>
        <w:rPr>
          <w:rFonts w:ascii="Times New Roman" w:hAnsi="Times New Roman" w:cs="Times New Roman"/>
          <w:sz w:val="24"/>
          <w:szCs w:val="24"/>
          <w:lang w:val="sv-SE"/>
        </w:rPr>
      </w:pPr>
      <w:r w:rsidRPr="003E5211">
        <w:rPr>
          <w:rFonts w:ascii="Times New Roman" w:hAnsi="Times New Roman" w:cs="Times New Roman"/>
          <w:sz w:val="24"/>
          <w:szCs w:val="24"/>
          <w:lang w:val="sv-SE"/>
        </w:rPr>
        <w:t>Visi</w:t>
      </w:r>
    </w:p>
    <w:p w14:paraId="065D0DEF" w14:textId="77777777" w:rsidR="00BD137D" w:rsidRPr="003E5211" w:rsidRDefault="00BD137D" w:rsidP="003E5211">
      <w:pPr>
        <w:ind w:firstLine="720"/>
        <w:rPr>
          <w:rFonts w:ascii="Times New Roman" w:hAnsi="Times New Roman" w:cs="Times New Roman"/>
          <w:sz w:val="24"/>
          <w:szCs w:val="24"/>
          <w:lang w:val="sv-SE"/>
        </w:rPr>
      </w:pPr>
      <w:r w:rsidRPr="003E5211">
        <w:rPr>
          <w:rFonts w:ascii="Times New Roman" w:hAnsi="Times New Roman" w:cs="Times New Roman"/>
          <w:sz w:val="24"/>
          <w:szCs w:val="24"/>
          <w:lang w:val="sv-SE"/>
        </w:rPr>
        <w:t>Menjadi Top 10 Bank Islam Global</w:t>
      </w:r>
    </w:p>
    <w:p w14:paraId="3AEC417F" w14:textId="48C8705C" w:rsidR="00BD137D" w:rsidRPr="003E5211" w:rsidRDefault="00BD137D" w:rsidP="003E5211">
      <w:pPr>
        <w:pStyle w:val="ListParagraph"/>
        <w:numPr>
          <w:ilvl w:val="0"/>
          <w:numId w:val="14"/>
        </w:numPr>
        <w:rPr>
          <w:rFonts w:ascii="Times New Roman" w:hAnsi="Times New Roman" w:cs="Times New Roman"/>
          <w:sz w:val="24"/>
          <w:szCs w:val="24"/>
          <w:lang w:val="sv-SE"/>
        </w:rPr>
      </w:pPr>
      <w:r w:rsidRPr="003E5211">
        <w:rPr>
          <w:rFonts w:ascii="Times New Roman" w:hAnsi="Times New Roman" w:cs="Times New Roman"/>
          <w:sz w:val="24"/>
          <w:szCs w:val="24"/>
          <w:lang w:val="sv-SE"/>
        </w:rPr>
        <w:t>Misi</w:t>
      </w:r>
    </w:p>
    <w:p w14:paraId="14997D68" w14:textId="3A6EEAC6" w:rsidR="00BD137D" w:rsidRPr="003E5211" w:rsidRDefault="00BD137D" w:rsidP="003E5211">
      <w:pPr>
        <w:pStyle w:val="ListParagraph"/>
        <w:numPr>
          <w:ilvl w:val="1"/>
          <w:numId w:val="14"/>
        </w:numPr>
        <w:rPr>
          <w:rFonts w:ascii="Times New Roman" w:hAnsi="Times New Roman" w:cs="Times New Roman"/>
          <w:sz w:val="24"/>
          <w:szCs w:val="24"/>
          <w:lang w:val="sv-SE"/>
        </w:rPr>
      </w:pPr>
      <w:r w:rsidRPr="003E5211">
        <w:rPr>
          <w:rFonts w:ascii="Times New Roman" w:hAnsi="Times New Roman" w:cs="Times New Roman"/>
          <w:sz w:val="24"/>
          <w:szCs w:val="24"/>
          <w:lang w:val="sv-SE"/>
        </w:rPr>
        <w:t>Menyediakan akses ke solusi keuangan Islam di Indonesia, melayani lebih dari 20 juta nasabah dan bercita-cita menjadi salah satu dari 5 bank teratas berdasarkan aset (melebihi 500 triliun) dan mencapai nilai buku 50 triliun pada tahun 2025. </w:t>
      </w:r>
    </w:p>
    <w:p w14:paraId="5F6CB135" w14:textId="6AB7472A" w:rsidR="00BD137D" w:rsidRPr="003E5211" w:rsidRDefault="00BD137D" w:rsidP="003E5211">
      <w:pPr>
        <w:pStyle w:val="ListParagraph"/>
        <w:numPr>
          <w:ilvl w:val="1"/>
          <w:numId w:val="14"/>
        </w:numPr>
        <w:rPr>
          <w:rFonts w:ascii="Times New Roman" w:hAnsi="Times New Roman" w:cs="Times New Roman"/>
          <w:sz w:val="24"/>
          <w:szCs w:val="24"/>
          <w:lang w:val="sv-SE"/>
        </w:rPr>
      </w:pPr>
      <w:r w:rsidRPr="003E5211">
        <w:rPr>
          <w:rFonts w:ascii="Times New Roman" w:hAnsi="Times New Roman" w:cs="Times New Roman"/>
          <w:sz w:val="24"/>
          <w:szCs w:val="24"/>
          <w:lang w:val="sv-SE"/>
        </w:rPr>
        <w:t xml:space="preserve">Memantapkan dirinya sebagai bank besar yang memberikan nilai optimal kepada pemegang saham, menempati peringkat di antara 5 bank paling menguntungkan di Indonesia (dengan pengembalian ekuitas 18%) dan mempertahankan penilaian yang kuat (rasio harga terhadap buku melebihi </w:t>
      </w:r>
    </w:p>
    <w:p w14:paraId="67D72175" w14:textId="7EE9B641" w:rsidR="00BD137D" w:rsidRPr="003E5211" w:rsidRDefault="00BD137D" w:rsidP="003E5211">
      <w:pPr>
        <w:pStyle w:val="ListParagraph"/>
        <w:numPr>
          <w:ilvl w:val="1"/>
          <w:numId w:val="14"/>
        </w:numPr>
        <w:rPr>
          <w:rFonts w:ascii="Times New Roman" w:hAnsi="Times New Roman" w:cs="Times New Roman"/>
          <w:sz w:val="24"/>
          <w:szCs w:val="24"/>
          <w:lang w:val="sv-SE"/>
        </w:rPr>
      </w:pPr>
      <w:r w:rsidRPr="003E5211">
        <w:rPr>
          <w:rFonts w:ascii="Times New Roman" w:hAnsi="Times New Roman" w:cs="Times New Roman"/>
          <w:sz w:val="24"/>
          <w:szCs w:val="24"/>
          <w:lang w:val="sv-SE"/>
        </w:rPr>
        <w:t>Sebagai pemberi kerja terbaik dan sumber kebanggaan nasional untuk talenta utama Indonesia, menjunjung tinggi nilai-nilai yang kuat, memberdayakan masyarakat, dan menunjukkan komitmen terhadap pengembangan karyawan yang didukung oleh budaya yang berorientasi pada kinerja.</w:t>
      </w:r>
    </w:p>
    <w:p w14:paraId="494192AE" w14:textId="77777777" w:rsidR="005B261A" w:rsidRDefault="005B261A" w:rsidP="00E2283E">
      <w:pPr>
        <w:pStyle w:val="GAMBAR"/>
        <w:jc w:val="center"/>
        <w:rPr>
          <w:lang w:val="sv-SE"/>
        </w:rPr>
      </w:pPr>
    </w:p>
    <w:p w14:paraId="6CB6B8BF" w14:textId="48FD367B" w:rsidR="00BD137D" w:rsidRDefault="00E2283E" w:rsidP="005B261A">
      <w:pPr>
        <w:pStyle w:val="GAMBAR"/>
        <w:jc w:val="left"/>
        <w:rPr>
          <w:lang w:val="sv-SE"/>
        </w:rPr>
      </w:pPr>
      <w:r>
        <w:rPr>
          <w:lang w:val="sv-SE"/>
        </w:rPr>
        <w:t>Struktur Organisas</w:t>
      </w:r>
      <w:bookmarkEnd w:id="1"/>
      <w:r w:rsidR="003E5211">
        <w:rPr>
          <w:lang w:val="sv-SE"/>
        </w:rPr>
        <w:t>i</w:t>
      </w:r>
    </w:p>
    <w:p w14:paraId="22ADA1EF" w14:textId="77777777" w:rsidR="003E5211" w:rsidRDefault="003E5211" w:rsidP="007D1188">
      <w:pPr>
        <w:pStyle w:val="GAMBAR"/>
        <w:jc w:val="center"/>
      </w:pPr>
      <w:r>
        <w:rPr>
          <w:noProof/>
        </w:rPr>
        <w:drawing>
          <wp:inline distT="0" distB="0" distL="0" distR="0" wp14:anchorId="008FD3C1" wp14:editId="6521C57B">
            <wp:extent cx="6431912" cy="2827768"/>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8057" cy="2830469"/>
                    </a:xfrm>
                    <a:prstGeom prst="rect">
                      <a:avLst/>
                    </a:prstGeom>
                    <a:noFill/>
                  </pic:spPr>
                </pic:pic>
              </a:graphicData>
            </a:graphic>
          </wp:inline>
        </w:drawing>
      </w:r>
    </w:p>
    <w:p w14:paraId="27CD64BA" w14:textId="73F0D554" w:rsidR="007D1188" w:rsidRPr="007D1188" w:rsidRDefault="007D1188" w:rsidP="007D1188">
      <w:pPr>
        <w:pStyle w:val="NoSpacing"/>
        <w:jc w:val="center"/>
        <w:rPr>
          <w:b/>
          <w:bCs/>
        </w:rPr>
      </w:pPr>
      <w:r w:rsidRPr="007D1188">
        <w:rPr>
          <w:b/>
          <w:bCs/>
        </w:rPr>
        <w:t>Gambar 1</w:t>
      </w:r>
    </w:p>
    <w:p w14:paraId="7E49F405" w14:textId="45554D85" w:rsidR="007D1188" w:rsidRPr="007D1188" w:rsidRDefault="007D1188" w:rsidP="007D1188">
      <w:pPr>
        <w:pStyle w:val="NoSpacing"/>
        <w:jc w:val="center"/>
        <w:rPr>
          <w:b/>
          <w:bCs/>
        </w:rPr>
      </w:pPr>
      <w:r w:rsidRPr="007D1188">
        <w:rPr>
          <w:b/>
          <w:bCs/>
        </w:rPr>
        <w:t>Struktur Organisasi</w:t>
      </w:r>
    </w:p>
    <w:p w14:paraId="7B4D47D0" w14:textId="77777777" w:rsidR="00E2283E" w:rsidRPr="005F4CFD" w:rsidRDefault="00E2283E" w:rsidP="007D1188">
      <w:pPr>
        <w:spacing w:line="480" w:lineRule="auto"/>
        <w:ind w:firstLine="720"/>
        <w:rPr>
          <w:b/>
        </w:rPr>
      </w:pPr>
      <w:r w:rsidRPr="005F4CFD">
        <w:t>Sumber : Website Bank Syariah Indonesia</w:t>
      </w:r>
    </w:p>
    <w:p w14:paraId="5EF6270F" w14:textId="77777777" w:rsidR="005F4CFD" w:rsidRPr="007D1188" w:rsidRDefault="005F4CFD" w:rsidP="00FA2E4D">
      <w:pPr>
        <w:pStyle w:val="NoSpacing"/>
        <w:jc w:val="center"/>
        <w:rPr>
          <w:rFonts w:ascii="Times New Roman" w:hAnsi="Times New Roman" w:cs="Times New Roman"/>
          <w:sz w:val="24"/>
          <w:szCs w:val="24"/>
        </w:rPr>
      </w:pPr>
    </w:p>
    <w:p w14:paraId="37739A0E" w14:textId="77777777" w:rsidR="002104B3" w:rsidRDefault="002104B3" w:rsidP="002104B3">
      <w:pPr>
        <w:rPr>
          <w:rFonts w:ascii="Times New Roman" w:hAnsi="Times New Roman" w:cs="Times New Roman"/>
          <w:b/>
          <w:bCs/>
          <w:sz w:val="24"/>
          <w:szCs w:val="24"/>
        </w:rPr>
      </w:pPr>
      <w:r>
        <w:rPr>
          <w:rFonts w:ascii="Times New Roman" w:hAnsi="Times New Roman" w:cs="Times New Roman"/>
          <w:b/>
          <w:bCs/>
          <w:sz w:val="24"/>
          <w:szCs w:val="24"/>
        </w:rPr>
        <w:t>Hasil Analisis Data</w:t>
      </w:r>
    </w:p>
    <w:p w14:paraId="36876887" w14:textId="69994186" w:rsidR="002104B3" w:rsidRPr="002104B3" w:rsidRDefault="002104B3" w:rsidP="002104B3">
      <w:pPr>
        <w:ind w:firstLine="720"/>
        <w:rPr>
          <w:rFonts w:ascii="Times New Roman" w:hAnsi="Times New Roman" w:cs="Times New Roman"/>
          <w:b/>
          <w:sz w:val="24"/>
          <w:szCs w:val="24"/>
        </w:rPr>
      </w:pPr>
      <w:r w:rsidRPr="002104B3">
        <w:rPr>
          <w:rFonts w:ascii="Times New Roman" w:hAnsi="Times New Roman" w:cs="Times New Roman"/>
          <w:sz w:val="24"/>
          <w:szCs w:val="24"/>
        </w:rPr>
        <w:t xml:space="preserve">Tujuan akhir mewakili aspirasi setiap perusahaan, yang bertujuan untuk mencapai margin laba atau pengembalian tertinggi yang layak, sementara secara bersamaan memenuhi komitmen keuangan jangka panjang dan jangka pendek, sehingga memastikan kinerja yang kuat, yang penting untuk keberlanjutan perusahaan. </w:t>
      </w:r>
    </w:p>
    <w:p w14:paraId="03C1D6D1" w14:textId="3A972292" w:rsidR="002104B3" w:rsidRPr="002104B3" w:rsidRDefault="002104B3" w:rsidP="002104B3">
      <w:pPr>
        <w:rPr>
          <w:rFonts w:ascii="Times New Roman" w:hAnsi="Times New Roman" w:cs="Times New Roman"/>
          <w:b/>
          <w:sz w:val="24"/>
          <w:szCs w:val="24"/>
          <w:lang w:val="sv-SE"/>
        </w:rPr>
      </w:pPr>
      <w:r w:rsidRPr="002104B3">
        <w:rPr>
          <w:rFonts w:ascii="Times New Roman" w:hAnsi="Times New Roman" w:cs="Times New Roman"/>
          <w:sz w:val="24"/>
          <w:szCs w:val="24"/>
        </w:rPr>
        <w:tab/>
      </w:r>
      <w:r w:rsidRPr="002104B3">
        <w:rPr>
          <w:rFonts w:ascii="Times New Roman" w:hAnsi="Times New Roman" w:cs="Times New Roman"/>
          <w:sz w:val="24"/>
          <w:szCs w:val="24"/>
          <w:lang w:val="sv-SE"/>
        </w:rPr>
        <w:t>Penelitian ini dilakukan di Bank Syariah Indonesia Tbk, sebuah perusahaan yang diperdagangkan secara publik di Bursa Efek Indonesia (BEI), di mana berbagai instrumen analitik digunakan untuk menilai kinerja perusahaan. Dalam penyelidikan ini, metodologi analisis rasio keuangan digunakan, secara khusus berfokus pada rasio likuiditas, yang dirancang untuk mengevaluasi kapasitas perusahaan untuk memenuhi kewajiban jangka pendeknya; rasio solvabilitas, yang menilai kemampuan perusahaan untuk melunasi semua kewajiban, mencakup</w:t>
      </w:r>
      <w:r>
        <w:rPr>
          <w:rFonts w:ascii="Times New Roman" w:hAnsi="Times New Roman" w:cs="Times New Roman"/>
          <w:sz w:val="24"/>
          <w:szCs w:val="24"/>
          <w:lang w:val="sv-SE"/>
        </w:rPr>
        <w:t xml:space="preserve"> </w:t>
      </w:r>
      <w:r w:rsidRPr="002104B3">
        <w:rPr>
          <w:rFonts w:ascii="Times New Roman" w:hAnsi="Times New Roman" w:cs="Times New Roman"/>
          <w:sz w:val="24"/>
          <w:szCs w:val="24"/>
          <w:lang w:val="sv-SE"/>
        </w:rPr>
        <w:t>jangka pendek dan jangka panjang; rasio aktivitas, yang mengukur efisiensi pemanfaatan sumber daya dalam organisasi; dan rasio profitabilitas, yang mengukur efektivitas operasi perusahaan dalam menghasilkan laba.</w:t>
      </w:r>
    </w:p>
    <w:p w14:paraId="6A01B8E4" w14:textId="11DA09DB" w:rsidR="007D1188" w:rsidRPr="002104B3" w:rsidRDefault="002104B3" w:rsidP="002104B3">
      <w:pPr>
        <w:rPr>
          <w:rFonts w:ascii="Times New Roman" w:hAnsi="Times New Roman" w:cs="Times New Roman"/>
          <w:b/>
          <w:sz w:val="24"/>
          <w:szCs w:val="24"/>
        </w:rPr>
      </w:pPr>
      <w:r w:rsidRPr="002104B3">
        <w:rPr>
          <w:rFonts w:ascii="Times New Roman" w:hAnsi="Times New Roman" w:cs="Times New Roman"/>
          <w:sz w:val="24"/>
          <w:szCs w:val="24"/>
          <w:lang w:val="sv-SE"/>
        </w:rPr>
        <w:tab/>
        <w:t xml:space="preserve">Penelitian ini dilaksanakan diperusahaan PT. </w:t>
      </w:r>
      <w:r w:rsidRPr="002104B3">
        <w:rPr>
          <w:rFonts w:ascii="Times New Roman" w:hAnsi="Times New Roman" w:cs="Times New Roman"/>
          <w:sz w:val="24"/>
          <w:szCs w:val="24"/>
        </w:rPr>
        <w:t>Bank Syariah Indonesia di Bursa Efek Indonesia. Adapun mengenai data yang dibutuhkan yaitu berupa hasil laporan keuangan tahunan berupa laporan posisi keuangan sebelum merger tahun 2019-2020 dan sesudah merger 2021-2023. Berikut ringkasan data laporan keuangan :</w:t>
      </w:r>
    </w:p>
    <w:p w14:paraId="75BC9DBA" w14:textId="3563BDC6" w:rsidR="002104B3" w:rsidRPr="002104B3" w:rsidRDefault="002104B3" w:rsidP="002104B3">
      <w:pPr>
        <w:pStyle w:val="ListParagraph"/>
        <w:numPr>
          <w:ilvl w:val="0"/>
          <w:numId w:val="18"/>
        </w:numPr>
        <w:spacing w:after="0" w:line="360" w:lineRule="auto"/>
        <w:jc w:val="both"/>
        <w:rPr>
          <w:rFonts w:ascii="Times New Roman" w:hAnsi="Times New Roman" w:cs="Times New Roman"/>
          <w:b/>
          <w:sz w:val="24"/>
          <w:szCs w:val="24"/>
          <w:lang w:val="sv-SE"/>
        </w:rPr>
      </w:pPr>
      <w:r w:rsidRPr="002104B3">
        <w:rPr>
          <w:rFonts w:ascii="Times New Roman" w:hAnsi="Times New Roman" w:cs="Times New Roman"/>
          <w:i/>
          <w:sz w:val="24"/>
          <w:szCs w:val="24"/>
          <w:lang w:val="sv-SE"/>
        </w:rPr>
        <w:t>Current Ratio</w:t>
      </w:r>
      <w:r w:rsidRPr="002104B3">
        <w:rPr>
          <w:rFonts w:ascii="Times New Roman" w:hAnsi="Times New Roman" w:cs="Times New Roman"/>
          <w:sz w:val="24"/>
          <w:szCs w:val="24"/>
          <w:lang w:val="sv-SE"/>
        </w:rPr>
        <w:t xml:space="preserve"> (CR)</w:t>
      </w:r>
    </w:p>
    <w:p w14:paraId="7D886CA3" w14:textId="62C5EE1C" w:rsidR="002104B3" w:rsidRDefault="002104B3" w:rsidP="002104B3">
      <w:pPr>
        <w:pStyle w:val="NoSpacing"/>
        <w:rPr>
          <w:rFonts w:ascii="Times New Roman" w:hAnsi="Times New Roman" w:cs="Times New Roman"/>
          <w:sz w:val="24"/>
          <w:szCs w:val="24"/>
          <w:lang w:val="sv-SE"/>
        </w:rPr>
      </w:pPr>
      <w:r w:rsidRPr="002104B3">
        <w:rPr>
          <w:rFonts w:ascii="Times New Roman" w:hAnsi="Times New Roman" w:cs="Times New Roman"/>
          <w:sz w:val="24"/>
          <w:szCs w:val="24"/>
          <w:lang w:val="sv-SE"/>
        </w:rPr>
        <w:tab/>
        <w:t>Rasio yang digunakan untuk mengukur sejauh mana aktiva lanc</w:t>
      </w:r>
      <w:r w:rsidRPr="002104B3">
        <w:rPr>
          <w:rFonts w:ascii="Times New Roman" w:hAnsi="Times New Roman" w:cs="Times New Roman"/>
          <w:sz w:val="24"/>
          <w:szCs w:val="24"/>
          <w:lang w:val="sv-SE"/>
        </w:rPr>
        <w:t>ar</w:t>
      </w:r>
      <w:r w:rsidRPr="002104B3">
        <w:rPr>
          <w:rFonts w:ascii="Times New Roman" w:hAnsi="Times New Roman" w:cs="Times New Roman"/>
          <w:sz w:val="24"/>
          <w:szCs w:val="24"/>
          <w:lang w:val="sv-SE"/>
        </w:rPr>
        <w:t xml:space="preserve"> dapat digunakan untuk memenuhi kewajiban jangka pendek atau </w:t>
      </w:r>
      <w:r>
        <w:rPr>
          <w:rFonts w:ascii="Times New Roman" w:hAnsi="Times New Roman" w:cs="Times New Roman"/>
          <w:sz w:val="24"/>
          <w:szCs w:val="24"/>
          <w:lang w:val="sv-SE"/>
        </w:rPr>
        <w:t>h</w:t>
      </w:r>
      <w:r w:rsidRPr="002104B3">
        <w:rPr>
          <w:rFonts w:ascii="Times New Roman" w:hAnsi="Times New Roman" w:cs="Times New Roman"/>
          <w:sz w:val="24"/>
          <w:szCs w:val="24"/>
          <w:lang w:val="sv-SE"/>
        </w:rPr>
        <w:t>utang lancarnya.</w:t>
      </w:r>
    </w:p>
    <w:p w14:paraId="6C1AE7D5" w14:textId="00E3CF77" w:rsidR="002104B3" w:rsidRDefault="002104B3" w:rsidP="002104B3">
      <w:pPr>
        <w:pStyle w:val="NoSpacing"/>
        <w:rPr>
          <w:rFonts w:ascii="Times New Roman" w:hAnsi="Times New Roman" w:cs="Times New Roman"/>
          <w:sz w:val="24"/>
          <w:szCs w:val="24"/>
          <w:lang w:val="sv-SE"/>
        </w:rPr>
      </w:pPr>
    </w:p>
    <w:p w14:paraId="08327050" w14:textId="70607357" w:rsidR="002104B3" w:rsidRPr="002104B3" w:rsidRDefault="002104B3" w:rsidP="002104B3">
      <w:pPr>
        <w:pStyle w:val="ListParagraph"/>
        <w:tabs>
          <w:tab w:val="left" w:pos="851"/>
        </w:tabs>
        <w:spacing w:line="480" w:lineRule="auto"/>
        <w:ind w:left="360"/>
        <w:rPr>
          <w:b/>
        </w:rPr>
      </w:pPr>
      <m:oMathPara>
        <m:oMath>
          <m:r>
            <m:rPr>
              <m:sty m:val="bi"/>
            </m:rPr>
            <w:rPr>
              <w:rFonts w:ascii="Cambria Math" w:hAnsi="Cambria Math"/>
            </w:rPr>
            <m:t>Current Ratio</m:t>
          </m:r>
          <m:r>
            <m:rPr>
              <m:sty m:val="b"/>
            </m:rPr>
            <w:rPr>
              <w:rFonts w:ascii="Cambria Math" w:hAnsi="Cambria Math"/>
            </w:rPr>
            <m:t xml:space="preserve">= </m:t>
          </m:r>
          <m:f>
            <m:fPr>
              <m:ctrlPr>
                <w:rPr>
                  <w:rFonts w:ascii="Cambria Math" w:hAnsi="Cambria Math"/>
                  <w:i/>
                </w:rPr>
              </m:ctrlPr>
            </m:fPr>
            <m:num>
              <m:r>
                <m:rPr>
                  <m:sty m:val="bi"/>
                </m:rPr>
                <w:rPr>
                  <w:rFonts w:ascii="Cambria Math" w:hAnsi="Cambria Math"/>
                </w:rPr>
                <m:t>Aktiva Lancar</m:t>
              </m:r>
            </m:num>
            <m:den>
              <m:r>
                <m:rPr>
                  <m:sty m:val="bi"/>
                </m:rPr>
                <w:rPr>
                  <w:rFonts w:ascii="Cambria Math" w:hAnsi="Cambria Math"/>
                </w:rPr>
                <m:t>Hutang Lancar</m:t>
              </m:r>
            </m:den>
          </m:f>
          <m:r>
            <m:rPr>
              <m:sty m:val="bi"/>
            </m:rPr>
            <w:rPr>
              <w:rFonts w:ascii="Cambria Math" w:hAnsi="Cambria Math"/>
            </w:rPr>
            <m:t xml:space="preserve"> x 100%</m:t>
          </m:r>
        </m:oMath>
      </m:oMathPara>
    </w:p>
    <w:p w14:paraId="1989A9EA" w14:textId="5357CA89" w:rsidR="00DB78E1" w:rsidRPr="002104B3" w:rsidRDefault="00DB78E1" w:rsidP="00FA2E4D">
      <w:pPr>
        <w:pStyle w:val="NoSpacing"/>
        <w:jc w:val="center"/>
        <w:rPr>
          <w:rFonts w:ascii="Times New Roman" w:hAnsi="Times New Roman" w:cs="Times New Roman"/>
          <w:sz w:val="24"/>
          <w:szCs w:val="24"/>
          <w:lang w:val="en-ID"/>
        </w:rPr>
      </w:pPr>
      <w:r w:rsidRPr="002104B3">
        <w:rPr>
          <w:rFonts w:ascii="Times New Roman" w:hAnsi="Times New Roman" w:cs="Times New Roman"/>
          <w:sz w:val="24"/>
          <w:szCs w:val="24"/>
          <w:lang w:val="en-ID"/>
        </w:rPr>
        <w:t>Tabel 1</w:t>
      </w:r>
    </w:p>
    <w:p w14:paraId="6E65BC0A" w14:textId="157EA75A" w:rsidR="00DB78E1" w:rsidRPr="002104B3" w:rsidRDefault="00DB78E1" w:rsidP="00DB78E1">
      <w:pPr>
        <w:pStyle w:val="NoSpacing"/>
        <w:jc w:val="center"/>
        <w:rPr>
          <w:rFonts w:ascii="Times New Roman" w:hAnsi="Times New Roman" w:cs="Times New Roman"/>
          <w:i/>
          <w:iCs/>
          <w:sz w:val="24"/>
          <w:szCs w:val="24"/>
          <w:lang w:val="en-ID"/>
        </w:rPr>
      </w:pPr>
      <w:r w:rsidRPr="002104B3">
        <w:rPr>
          <w:rFonts w:ascii="Times New Roman" w:hAnsi="Times New Roman" w:cs="Times New Roman"/>
          <w:sz w:val="24"/>
          <w:szCs w:val="24"/>
          <w:lang w:val="en-ID"/>
        </w:rPr>
        <w:t>C</w:t>
      </w:r>
      <w:r w:rsidRPr="002104B3">
        <w:rPr>
          <w:rFonts w:ascii="Times New Roman" w:hAnsi="Times New Roman" w:cs="Times New Roman"/>
          <w:i/>
          <w:iCs/>
          <w:sz w:val="24"/>
          <w:szCs w:val="24"/>
          <w:lang w:val="en-ID"/>
        </w:rPr>
        <w:t xml:space="preserve">urrent Ratio </w:t>
      </w:r>
      <w:r w:rsidRPr="002104B3">
        <w:rPr>
          <w:rFonts w:ascii="Times New Roman" w:hAnsi="Times New Roman" w:cs="Times New Roman"/>
          <w:sz w:val="24"/>
          <w:szCs w:val="24"/>
          <w:lang w:val="en-ID"/>
        </w:rPr>
        <w:t xml:space="preserve">sebelum dan setelah </w:t>
      </w:r>
      <w:r w:rsidRPr="002104B3">
        <w:rPr>
          <w:rFonts w:ascii="Times New Roman" w:hAnsi="Times New Roman" w:cs="Times New Roman"/>
          <w:i/>
          <w:iCs/>
          <w:sz w:val="24"/>
          <w:szCs w:val="24"/>
          <w:lang w:val="en-ID"/>
        </w:rPr>
        <w:t>merger</w:t>
      </w:r>
    </w:p>
    <w:p w14:paraId="4F005AF3" w14:textId="77777777" w:rsidR="00792A61" w:rsidRPr="002104B3" w:rsidRDefault="00792A61" w:rsidP="00792A61">
      <w:pPr>
        <w:jc w:val="center"/>
        <w:rPr>
          <w:rFonts w:ascii="Times New Roman" w:hAnsi="Times New Roman" w:cs="Times New Roman"/>
          <w:sz w:val="24"/>
          <w:szCs w:val="24"/>
          <w:lang w:val="en-ID"/>
        </w:rPr>
      </w:pPr>
      <w:r w:rsidRPr="002104B3">
        <w:rPr>
          <w:rFonts w:ascii="Times New Roman" w:hAnsi="Times New Roman" w:cs="Times New Roman"/>
          <w:sz w:val="24"/>
          <w:szCs w:val="24"/>
          <w:lang w:val="en-ID"/>
        </w:rPr>
        <w:t>(Dalam Miliar Rupiah)</w:t>
      </w:r>
    </w:p>
    <w:tbl>
      <w:tblPr>
        <w:tblStyle w:val="TableGrid"/>
        <w:tblW w:w="0" w:type="auto"/>
        <w:jc w:val="center"/>
        <w:tblLook w:val="04A0" w:firstRow="1" w:lastRow="0" w:firstColumn="1" w:lastColumn="0" w:noHBand="0" w:noVBand="1"/>
      </w:tblPr>
      <w:tblGrid>
        <w:gridCol w:w="1521"/>
        <w:gridCol w:w="1017"/>
        <w:gridCol w:w="1993"/>
        <w:gridCol w:w="1843"/>
        <w:gridCol w:w="1418"/>
      </w:tblGrid>
      <w:tr w:rsidR="00792A61" w:rsidRPr="00FC4497" w14:paraId="14640496" w14:textId="77777777" w:rsidTr="00792A61">
        <w:trPr>
          <w:jc w:val="center"/>
        </w:trPr>
        <w:tc>
          <w:tcPr>
            <w:tcW w:w="1521" w:type="dxa"/>
            <w:vMerge w:val="restart"/>
          </w:tcPr>
          <w:p w14:paraId="5BAE0B18" w14:textId="77777777" w:rsidR="00792A61" w:rsidRPr="00FC4497" w:rsidRDefault="00792A61" w:rsidP="009A3480">
            <w:pPr>
              <w:jc w:val="center"/>
              <w:rPr>
                <w:lang w:val="sv-SE"/>
              </w:rPr>
            </w:pPr>
            <w:r w:rsidRPr="00FC4497">
              <w:rPr>
                <w:lang w:val="sv-SE"/>
              </w:rPr>
              <w:t>Nama</w:t>
            </w:r>
          </w:p>
          <w:p w14:paraId="3EEC8A5C" w14:textId="77777777" w:rsidR="00792A61" w:rsidRPr="00FC4497" w:rsidRDefault="00792A61" w:rsidP="009A3480">
            <w:pPr>
              <w:jc w:val="center"/>
              <w:rPr>
                <w:lang w:val="sv-SE"/>
              </w:rPr>
            </w:pPr>
            <w:r w:rsidRPr="00FC4497">
              <w:rPr>
                <w:lang w:val="sv-SE"/>
              </w:rPr>
              <w:t>Perusahaan</w:t>
            </w:r>
          </w:p>
        </w:tc>
        <w:tc>
          <w:tcPr>
            <w:tcW w:w="1017" w:type="dxa"/>
            <w:vMerge w:val="restart"/>
          </w:tcPr>
          <w:p w14:paraId="1384C1D1" w14:textId="77777777" w:rsidR="00792A61" w:rsidRPr="00FC4497" w:rsidRDefault="00792A61" w:rsidP="009A3480">
            <w:pPr>
              <w:jc w:val="center"/>
              <w:rPr>
                <w:lang w:val="sv-SE"/>
              </w:rPr>
            </w:pPr>
            <w:r w:rsidRPr="00FC4497">
              <w:rPr>
                <w:lang w:val="sv-SE"/>
              </w:rPr>
              <w:t>Tahun</w:t>
            </w:r>
          </w:p>
        </w:tc>
        <w:tc>
          <w:tcPr>
            <w:tcW w:w="3836" w:type="dxa"/>
            <w:gridSpan w:val="2"/>
            <w:vAlign w:val="center"/>
          </w:tcPr>
          <w:p w14:paraId="670C32F5" w14:textId="77777777" w:rsidR="00792A61" w:rsidRPr="00FC4497" w:rsidRDefault="00792A61" w:rsidP="009A3480">
            <w:pPr>
              <w:jc w:val="center"/>
              <w:rPr>
                <w:lang w:val="sv-SE"/>
              </w:rPr>
            </w:pPr>
            <w:r w:rsidRPr="00FC4497">
              <w:rPr>
                <w:lang w:val="sv-SE"/>
              </w:rPr>
              <w:t>CR</w:t>
            </w:r>
          </w:p>
        </w:tc>
        <w:tc>
          <w:tcPr>
            <w:tcW w:w="1418" w:type="dxa"/>
            <w:vMerge w:val="restart"/>
            <w:vAlign w:val="center"/>
          </w:tcPr>
          <w:p w14:paraId="5A0BDE82" w14:textId="77777777" w:rsidR="00792A61" w:rsidRPr="00FC4497" w:rsidRDefault="00792A61" w:rsidP="009A3480">
            <w:pPr>
              <w:jc w:val="center"/>
              <w:rPr>
                <w:lang w:val="sv-SE"/>
              </w:rPr>
            </w:pPr>
            <w:r w:rsidRPr="00FC4497">
              <w:rPr>
                <w:lang w:val="sv-SE"/>
              </w:rPr>
              <w:t>CR (%)</w:t>
            </w:r>
          </w:p>
        </w:tc>
      </w:tr>
      <w:tr w:rsidR="00792A61" w:rsidRPr="00FC4497" w14:paraId="70B4B085" w14:textId="77777777" w:rsidTr="00792A61">
        <w:trPr>
          <w:jc w:val="center"/>
        </w:trPr>
        <w:tc>
          <w:tcPr>
            <w:tcW w:w="1521" w:type="dxa"/>
            <w:vMerge/>
          </w:tcPr>
          <w:p w14:paraId="5C109C6C" w14:textId="77777777" w:rsidR="00792A61" w:rsidRPr="00FC4497" w:rsidRDefault="00792A61" w:rsidP="009A3480">
            <w:pPr>
              <w:rPr>
                <w:b/>
                <w:lang w:val="sv-SE"/>
              </w:rPr>
            </w:pPr>
          </w:p>
        </w:tc>
        <w:tc>
          <w:tcPr>
            <w:tcW w:w="1017" w:type="dxa"/>
            <w:vMerge/>
          </w:tcPr>
          <w:p w14:paraId="044DC257" w14:textId="77777777" w:rsidR="00792A61" w:rsidRPr="00FC4497" w:rsidRDefault="00792A61" w:rsidP="009A3480">
            <w:pPr>
              <w:rPr>
                <w:b/>
                <w:lang w:val="sv-SE"/>
              </w:rPr>
            </w:pPr>
          </w:p>
        </w:tc>
        <w:tc>
          <w:tcPr>
            <w:tcW w:w="1993" w:type="dxa"/>
          </w:tcPr>
          <w:p w14:paraId="362534AF" w14:textId="77777777" w:rsidR="00792A61" w:rsidRPr="00FC4497" w:rsidRDefault="00792A61" w:rsidP="009A3480">
            <w:pPr>
              <w:jc w:val="center"/>
              <w:rPr>
                <w:lang w:val="sv-SE"/>
              </w:rPr>
            </w:pPr>
            <w:r w:rsidRPr="00FC4497">
              <w:rPr>
                <w:lang w:val="sv-SE"/>
              </w:rPr>
              <w:t>Aktiva Lancar</w:t>
            </w:r>
          </w:p>
        </w:tc>
        <w:tc>
          <w:tcPr>
            <w:tcW w:w="1843" w:type="dxa"/>
          </w:tcPr>
          <w:p w14:paraId="4C62F670" w14:textId="77777777" w:rsidR="00792A61" w:rsidRPr="00FC4497" w:rsidRDefault="00792A61" w:rsidP="009A3480">
            <w:pPr>
              <w:jc w:val="center"/>
              <w:rPr>
                <w:lang w:val="sv-SE"/>
              </w:rPr>
            </w:pPr>
            <w:r w:rsidRPr="00FC4497">
              <w:rPr>
                <w:lang w:val="sv-SE"/>
              </w:rPr>
              <w:t>Hutang Lancar</w:t>
            </w:r>
          </w:p>
        </w:tc>
        <w:tc>
          <w:tcPr>
            <w:tcW w:w="1418" w:type="dxa"/>
            <w:vMerge/>
          </w:tcPr>
          <w:p w14:paraId="0B9510DD" w14:textId="77777777" w:rsidR="00792A61" w:rsidRPr="00FC4497" w:rsidRDefault="00792A61" w:rsidP="009A3480">
            <w:pPr>
              <w:rPr>
                <w:b/>
                <w:lang w:val="sv-SE"/>
              </w:rPr>
            </w:pPr>
          </w:p>
        </w:tc>
      </w:tr>
      <w:tr w:rsidR="00792A61" w:rsidRPr="00FC4497" w14:paraId="1CCCFA17" w14:textId="77777777" w:rsidTr="00792A61">
        <w:trPr>
          <w:jc w:val="center"/>
        </w:trPr>
        <w:tc>
          <w:tcPr>
            <w:tcW w:w="1521" w:type="dxa"/>
            <w:vMerge w:val="restart"/>
            <w:vAlign w:val="center"/>
          </w:tcPr>
          <w:p w14:paraId="5EE4CE08" w14:textId="77777777" w:rsidR="00792A61" w:rsidRPr="00FC4497" w:rsidRDefault="00792A61" w:rsidP="009A3480">
            <w:pPr>
              <w:rPr>
                <w:b/>
                <w:lang w:val="sv-SE"/>
              </w:rPr>
            </w:pPr>
            <w:r w:rsidRPr="00FC4497">
              <w:rPr>
                <w:lang w:val="sv-SE"/>
              </w:rPr>
              <w:t>BRI Syariah</w:t>
            </w:r>
          </w:p>
        </w:tc>
        <w:tc>
          <w:tcPr>
            <w:tcW w:w="1017" w:type="dxa"/>
          </w:tcPr>
          <w:p w14:paraId="0AC10285" w14:textId="77777777" w:rsidR="00792A61" w:rsidRPr="00FC4497" w:rsidRDefault="00792A61" w:rsidP="009A3480">
            <w:pPr>
              <w:rPr>
                <w:b/>
                <w:lang w:val="sv-SE"/>
              </w:rPr>
            </w:pPr>
            <w:r w:rsidRPr="00FC4497">
              <w:rPr>
                <w:lang w:val="sv-SE"/>
              </w:rPr>
              <w:t>2019</w:t>
            </w:r>
          </w:p>
        </w:tc>
        <w:tc>
          <w:tcPr>
            <w:tcW w:w="1993" w:type="dxa"/>
          </w:tcPr>
          <w:p w14:paraId="298A543A" w14:textId="77777777" w:rsidR="00792A61" w:rsidRPr="00FC4497" w:rsidRDefault="00792A61" w:rsidP="009A3480">
            <w:pPr>
              <w:jc w:val="right"/>
              <w:rPr>
                <w:b/>
                <w:lang w:val="sv-SE"/>
              </w:rPr>
            </w:pPr>
            <w:r w:rsidRPr="00FC4497">
              <w:rPr>
                <w:lang w:val="sv-SE"/>
              </w:rPr>
              <w:t>43.123.488</w:t>
            </w:r>
          </w:p>
        </w:tc>
        <w:tc>
          <w:tcPr>
            <w:tcW w:w="1843" w:type="dxa"/>
          </w:tcPr>
          <w:p w14:paraId="3ACDF97B" w14:textId="77777777" w:rsidR="00792A61" w:rsidRPr="00FC4497" w:rsidRDefault="00792A61" w:rsidP="009A3480">
            <w:pPr>
              <w:jc w:val="right"/>
              <w:rPr>
                <w:b/>
                <w:lang w:val="sv-SE"/>
              </w:rPr>
            </w:pPr>
            <w:r w:rsidRPr="00FC4497">
              <w:rPr>
                <w:lang w:val="sv-SE"/>
              </w:rPr>
              <w:t>11.880.036</w:t>
            </w:r>
          </w:p>
        </w:tc>
        <w:tc>
          <w:tcPr>
            <w:tcW w:w="1418" w:type="dxa"/>
          </w:tcPr>
          <w:p w14:paraId="0AE8B74F" w14:textId="77777777" w:rsidR="00792A61" w:rsidRPr="00FC4497" w:rsidRDefault="00792A61" w:rsidP="009A3480">
            <w:pPr>
              <w:rPr>
                <w:b/>
                <w:lang w:val="sv-SE"/>
              </w:rPr>
            </w:pPr>
            <w:r w:rsidRPr="00FC4497">
              <w:rPr>
                <w:lang w:val="sv-SE"/>
              </w:rPr>
              <w:t>3,62</w:t>
            </w:r>
          </w:p>
        </w:tc>
      </w:tr>
      <w:tr w:rsidR="00792A61" w:rsidRPr="00FC4497" w14:paraId="77BB52FB" w14:textId="77777777" w:rsidTr="00792A61">
        <w:trPr>
          <w:jc w:val="center"/>
        </w:trPr>
        <w:tc>
          <w:tcPr>
            <w:tcW w:w="1521" w:type="dxa"/>
            <w:vMerge/>
          </w:tcPr>
          <w:p w14:paraId="7EA2F428" w14:textId="77777777" w:rsidR="00792A61" w:rsidRPr="00FC4497" w:rsidRDefault="00792A61" w:rsidP="009A3480">
            <w:pPr>
              <w:rPr>
                <w:b/>
                <w:lang w:val="sv-SE"/>
              </w:rPr>
            </w:pPr>
          </w:p>
        </w:tc>
        <w:tc>
          <w:tcPr>
            <w:tcW w:w="1017" w:type="dxa"/>
          </w:tcPr>
          <w:p w14:paraId="4C7D9E63" w14:textId="77777777" w:rsidR="00792A61" w:rsidRPr="00FC4497" w:rsidRDefault="00792A61" w:rsidP="009A3480">
            <w:pPr>
              <w:rPr>
                <w:b/>
                <w:lang w:val="sv-SE"/>
              </w:rPr>
            </w:pPr>
            <w:r w:rsidRPr="00FC4497">
              <w:rPr>
                <w:lang w:val="sv-SE"/>
              </w:rPr>
              <w:t>2020</w:t>
            </w:r>
          </w:p>
        </w:tc>
        <w:tc>
          <w:tcPr>
            <w:tcW w:w="1993" w:type="dxa"/>
          </w:tcPr>
          <w:p w14:paraId="0A321F8C" w14:textId="77777777" w:rsidR="00792A61" w:rsidRPr="00FC4497" w:rsidRDefault="00792A61" w:rsidP="009A3480">
            <w:pPr>
              <w:jc w:val="right"/>
              <w:rPr>
                <w:b/>
                <w:lang w:val="sv-SE"/>
              </w:rPr>
            </w:pPr>
            <w:r w:rsidRPr="00FC4497">
              <w:rPr>
                <w:lang w:val="sv-SE"/>
              </w:rPr>
              <w:t>57.715.586</w:t>
            </w:r>
          </w:p>
        </w:tc>
        <w:tc>
          <w:tcPr>
            <w:tcW w:w="1843" w:type="dxa"/>
          </w:tcPr>
          <w:p w14:paraId="3FF100B2" w14:textId="77777777" w:rsidR="00792A61" w:rsidRPr="00FC4497" w:rsidRDefault="00792A61" w:rsidP="009A3480">
            <w:pPr>
              <w:jc w:val="right"/>
              <w:rPr>
                <w:b/>
                <w:lang w:val="sv-SE"/>
              </w:rPr>
            </w:pPr>
            <w:r w:rsidRPr="00FC4497">
              <w:rPr>
                <w:lang w:val="sv-SE"/>
              </w:rPr>
              <w:t>17.475.112</w:t>
            </w:r>
          </w:p>
        </w:tc>
        <w:tc>
          <w:tcPr>
            <w:tcW w:w="1418" w:type="dxa"/>
          </w:tcPr>
          <w:p w14:paraId="1BB48768" w14:textId="77777777" w:rsidR="00792A61" w:rsidRPr="00FC4497" w:rsidRDefault="00792A61" w:rsidP="009A3480">
            <w:pPr>
              <w:rPr>
                <w:b/>
                <w:lang w:val="sv-SE"/>
              </w:rPr>
            </w:pPr>
            <w:r w:rsidRPr="00FC4497">
              <w:rPr>
                <w:lang w:val="sv-SE"/>
              </w:rPr>
              <w:t>3,30</w:t>
            </w:r>
          </w:p>
        </w:tc>
      </w:tr>
      <w:tr w:rsidR="00792A61" w:rsidRPr="00FC4497" w14:paraId="4A1DF76F" w14:textId="77777777" w:rsidTr="00792A61">
        <w:trPr>
          <w:jc w:val="center"/>
        </w:trPr>
        <w:tc>
          <w:tcPr>
            <w:tcW w:w="1521" w:type="dxa"/>
            <w:vMerge w:val="restart"/>
            <w:vAlign w:val="center"/>
          </w:tcPr>
          <w:p w14:paraId="686B5BD8" w14:textId="77777777" w:rsidR="00792A61" w:rsidRPr="00FC4497" w:rsidRDefault="00792A61" w:rsidP="009A3480">
            <w:pPr>
              <w:rPr>
                <w:b/>
                <w:lang w:val="sv-SE"/>
              </w:rPr>
            </w:pPr>
            <w:r w:rsidRPr="00FC4497">
              <w:rPr>
                <w:lang w:val="sv-SE"/>
              </w:rPr>
              <w:t>BSM</w:t>
            </w:r>
          </w:p>
        </w:tc>
        <w:tc>
          <w:tcPr>
            <w:tcW w:w="1017" w:type="dxa"/>
          </w:tcPr>
          <w:p w14:paraId="79AF66A0" w14:textId="77777777" w:rsidR="00792A61" w:rsidRPr="00FC4497" w:rsidRDefault="00792A61" w:rsidP="009A3480">
            <w:pPr>
              <w:rPr>
                <w:b/>
                <w:lang w:val="sv-SE"/>
              </w:rPr>
            </w:pPr>
            <w:r w:rsidRPr="00FC4497">
              <w:rPr>
                <w:lang w:val="sv-SE"/>
              </w:rPr>
              <w:t>2019</w:t>
            </w:r>
          </w:p>
        </w:tc>
        <w:tc>
          <w:tcPr>
            <w:tcW w:w="1993" w:type="dxa"/>
          </w:tcPr>
          <w:p w14:paraId="5900FD50" w14:textId="77777777" w:rsidR="00792A61" w:rsidRPr="00FC4497" w:rsidRDefault="00792A61" w:rsidP="009A3480">
            <w:pPr>
              <w:jc w:val="right"/>
              <w:rPr>
                <w:b/>
                <w:lang w:val="sv-SE"/>
              </w:rPr>
            </w:pPr>
            <w:r w:rsidRPr="00FC4497">
              <w:rPr>
                <w:lang w:val="sv-SE"/>
              </w:rPr>
              <w:t>112.291.867</w:t>
            </w:r>
          </w:p>
        </w:tc>
        <w:tc>
          <w:tcPr>
            <w:tcW w:w="1843" w:type="dxa"/>
          </w:tcPr>
          <w:p w14:paraId="1602C334" w14:textId="77777777" w:rsidR="00792A61" w:rsidRPr="00FC4497" w:rsidRDefault="00792A61" w:rsidP="009A3480">
            <w:pPr>
              <w:jc w:val="right"/>
              <w:rPr>
                <w:b/>
                <w:lang w:val="sv-SE"/>
              </w:rPr>
            </w:pPr>
            <w:r w:rsidRPr="00FC4497">
              <w:rPr>
                <w:lang w:val="sv-SE"/>
              </w:rPr>
              <w:t>19.052.303</w:t>
            </w:r>
          </w:p>
        </w:tc>
        <w:tc>
          <w:tcPr>
            <w:tcW w:w="1418" w:type="dxa"/>
          </w:tcPr>
          <w:p w14:paraId="03074CE7" w14:textId="77777777" w:rsidR="00792A61" w:rsidRPr="00FC4497" w:rsidRDefault="00792A61" w:rsidP="009A3480">
            <w:pPr>
              <w:rPr>
                <w:b/>
                <w:lang w:val="sv-SE"/>
              </w:rPr>
            </w:pPr>
            <w:r w:rsidRPr="00FC4497">
              <w:rPr>
                <w:lang w:val="sv-SE"/>
              </w:rPr>
              <w:t>5,89</w:t>
            </w:r>
          </w:p>
        </w:tc>
      </w:tr>
      <w:tr w:rsidR="00792A61" w:rsidRPr="00FC4497" w14:paraId="5FB82C62" w14:textId="77777777" w:rsidTr="00792A61">
        <w:trPr>
          <w:jc w:val="center"/>
        </w:trPr>
        <w:tc>
          <w:tcPr>
            <w:tcW w:w="1521" w:type="dxa"/>
            <w:vMerge/>
          </w:tcPr>
          <w:p w14:paraId="7AAA3C08" w14:textId="77777777" w:rsidR="00792A61" w:rsidRPr="00FC4497" w:rsidRDefault="00792A61" w:rsidP="009A3480">
            <w:pPr>
              <w:rPr>
                <w:b/>
                <w:lang w:val="sv-SE"/>
              </w:rPr>
            </w:pPr>
          </w:p>
        </w:tc>
        <w:tc>
          <w:tcPr>
            <w:tcW w:w="1017" w:type="dxa"/>
          </w:tcPr>
          <w:p w14:paraId="6FCE0686" w14:textId="77777777" w:rsidR="00792A61" w:rsidRPr="00FC4497" w:rsidRDefault="00792A61" w:rsidP="009A3480">
            <w:pPr>
              <w:rPr>
                <w:b/>
                <w:lang w:val="sv-SE"/>
              </w:rPr>
            </w:pPr>
            <w:r w:rsidRPr="00FC4497">
              <w:rPr>
                <w:lang w:val="sv-SE"/>
              </w:rPr>
              <w:t>2020</w:t>
            </w:r>
          </w:p>
        </w:tc>
        <w:tc>
          <w:tcPr>
            <w:tcW w:w="1993" w:type="dxa"/>
          </w:tcPr>
          <w:p w14:paraId="4DDD3A31" w14:textId="77777777" w:rsidR="00792A61" w:rsidRPr="00FC4497" w:rsidRDefault="00792A61" w:rsidP="009A3480">
            <w:pPr>
              <w:jc w:val="right"/>
              <w:rPr>
                <w:b/>
                <w:lang w:val="sv-SE"/>
              </w:rPr>
            </w:pPr>
            <w:r w:rsidRPr="00FC4497">
              <w:rPr>
                <w:lang w:val="sv-SE"/>
              </w:rPr>
              <w:t>126.907.940</w:t>
            </w:r>
          </w:p>
        </w:tc>
        <w:tc>
          <w:tcPr>
            <w:tcW w:w="1843" w:type="dxa"/>
          </w:tcPr>
          <w:p w14:paraId="3B0E38DA" w14:textId="77777777" w:rsidR="00792A61" w:rsidRPr="00FC4497" w:rsidRDefault="00792A61" w:rsidP="009A3480">
            <w:pPr>
              <w:jc w:val="right"/>
              <w:rPr>
                <w:b/>
                <w:lang w:val="sv-SE"/>
              </w:rPr>
            </w:pPr>
            <w:r w:rsidRPr="00FC4497">
              <w:rPr>
                <w:lang w:val="sv-SE"/>
              </w:rPr>
              <w:t>31.359.327</w:t>
            </w:r>
          </w:p>
        </w:tc>
        <w:tc>
          <w:tcPr>
            <w:tcW w:w="1418" w:type="dxa"/>
          </w:tcPr>
          <w:p w14:paraId="2BA7CEE0" w14:textId="77777777" w:rsidR="00792A61" w:rsidRPr="00FC4497" w:rsidRDefault="00792A61" w:rsidP="009A3480">
            <w:pPr>
              <w:rPr>
                <w:b/>
                <w:lang w:val="sv-SE"/>
              </w:rPr>
            </w:pPr>
            <w:r w:rsidRPr="00FC4497">
              <w:rPr>
                <w:lang w:val="sv-SE"/>
              </w:rPr>
              <w:t>4,04</w:t>
            </w:r>
          </w:p>
        </w:tc>
      </w:tr>
      <w:tr w:rsidR="00792A61" w:rsidRPr="00FC4497" w14:paraId="490052D9" w14:textId="77777777" w:rsidTr="00792A61">
        <w:trPr>
          <w:jc w:val="center"/>
        </w:trPr>
        <w:tc>
          <w:tcPr>
            <w:tcW w:w="1521" w:type="dxa"/>
            <w:vMerge w:val="restart"/>
            <w:vAlign w:val="center"/>
          </w:tcPr>
          <w:p w14:paraId="378B909B" w14:textId="77777777" w:rsidR="00792A61" w:rsidRPr="00FC4497" w:rsidRDefault="00792A61" w:rsidP="009A3480">
            <w:pPr>
              <w:rPr>
                <w:b/>
                <w:lang w:val="sv-SE"/>
              </w:rPr>
            </w:pPr>
            <w:r w:rsidRPr="00FC4497">
              <w:rPr>
                <w:lang w:val="sv-SE"/>
              </w:rPr>
              <w:t>BNIS</w:t>
            </w:r>
          </w:p>
        </w:tc>
        <w:tc>
          <w:tcPr>
            <w:tcW w:w="1017" w:type="dxa"/>
          </w:tcPr>
          <w:p w14:paraId="00375E75" w14:textId="77777777" w:rsidR="00792A61" w:rsidRPr="00FC4497" w:rsidRDefault="00792A61" w:rsidP="009A3480">
            <w:pPr>
              <w:rPr>
                <w:b/>
                <w:lang w:val="sv-SE"/>
              </w:rPr>
            </w:pPr>
            <w:r w:rsidRPr="00FC4497">
              <w:rPr>
                <w:lang w:val="sv-SE"/>
              </w:rPr>
              <w:t>2019</w:t>
            </w:r>
          </w:p>
        </w:tc>
        <w:tc>
          <w:tcPr>
            <w:tcW w:w="1993" w:type="dxa"/>
          </w:tcPr>
          <w:p w14:paraId="672F614E" w14:textId="77777777" w:rsidR="00792A61" w:rsidRPr="00FC4497" w:rsidRDefault="00792A61" w:rsidP="009A3480">
            <w:pPr>
              <w:jc w:val="right"/>
              <w:rPr>
                <w:b/>
                <w:lang w:val="sv-SE"/>
              </w:rPr>
            </w:pPr>
            <w:r w:rsidRPr="00FC4497">
              <w:rPr>
                <w:lang w:val="sv-SE"/>
              </w:rPr>
              <w:t>49.980</w:t>
            </w:r>
          </w:p>
        </w:tc>
        <w:tc>
          <w:tcPr>
            <w:tcW w:w="1843" w:type="dxa"/>
          </w:tcPr>
          <w:p w14:paraId="1FB4CD06" w14:textId="77777777" w:rsidR="00792A61" w:rsidRPr="00FC4497" w:rsidRDefault="00792A61" w:rsidP="009A3480">
            <w:pPr>
              <w:jc w:val="right"/>
              <w:rPr>
                <w:b/>
                <w:lang w:val="sv-SE"/>
              </w:rPr>
            </w:pPr>
            <w:r w:rsidRPr="00FC4497">
              <w:rPr>
                <w:lang w:val="sv-SE"/>
              </w:rPr>
              <w:t>13.072</w:t>
            </w:r>
          </w:p>
        </w:tc>
        <w:tc>
          <w:tcPr>
            <w:tcW w:w="1418" w:type="dxa"/>
          </w:tcPr>
          <w:p w14:paraId="762A1F51" w14:textId="77777777" w:rsidR="00792A61" w:rsidRPr="00FC4497" w:rsidRDefault="00792A61" w:rsidP="009A3480">
            <w:pPr>
              <w:rPr>
                <w:b/>
                <w:lang w:val="sv-SE"/>
              </w:rPr>
            </w:pPr>
            <w:r w:rsidRPr="00FC4497">
              <w:rPr>
                <w:lang w:val="sv-SE"/>
              </w:rPr>
              <w:t>3,82</w:t>
            </w:r>
          </w:p>
        </w:tc>
      </w:tr>
      <w:tr w:rsidR="00792A61" w:rsidRPr="00FC4497" w14:paraId="072B61FE" w14:textId="77777777" w:rsidTr="00792A61">
        <w:trPr>
          <w:jc w:val="center"/>
        </w:trPr>
        <w:tc>
          <w:tcPr>
            <w:tcW w:w="1521" w:type="dxa"/>
            <w:vMerge/>
          </w:tcPr>
          <w:p w14:paraId="2C772261" w14:textId="77777777" w:rsidR="00792A61" w:rsidRPr="00FC4497" w:rsidRDefault="00792A61" w:rsidP="009A3480">
            <w:pPr>
              <w:rPr>
                <w:b/>
                <w:lang w:val="sv-SE"/>
              </w:rPr>
            </w:pPr>
          </w:p>
        </w:tc>
        <w:tc>
          <w:tcPr>
            <w:tcW w:w="1017" w:type="dxa"/>
          </w:tcPr>
          <w:p w14:paraId="716EAB04" w14:textId="77777777" w:rsidR="00792A61" w:rsidRPr="00FC4497" w:rsidRDefault="00792A61" w:rsidP="009A3480">
            <w:pPr>
              <w:rPr>
                <w:b/>
                <w:lang w:val="sv-SE"/>
              </w:rPr>
            </w:pPr>
            <w:r w:rsidRPr="00FC4497">
              <w:rPr>
                <w:lang w:val="sv-SE"/>
              </w:rPr>
              <w:t>2020</w:t>
            </w:r>
          </w:p>
        </w:tc>
        <w:tc>
          <w:tcPr>
            <w:tcW w:w="1993" w:type="dxa"/>
          </w:tcPr>
          <w:p w14:paraId="3DA3B91B" w14:textId="77777777" w:rsidR="00792A61" w:rsidRPr="00FC4497" w:rsidRDefault="00792A61" w:rsidP="009A3480">
            <w:pPr>
              <w:jc w:val="right"/>
              <w:rPr>
                <w:b/>
                <w:lang w:val="sv-SE"/>
              </w:rPr>
            </w:pPr>
            <w:r w:rsidRPr="00FC4497">
              <w:rPr>
                <w:lang w:val="sv-SE"/>
              </w:rPr>
              <w:t>55.009</w:t>
            </w:r>
          </w:p>
        </w:tc>
        <w:tc>
          <w:tcPr>
            <w:tcW w:w="1843" w:type="dxa"/>
          </w:tcPr>
          <w:p w14:paraId="4D011600" w14:textId="77777777" w:rsidR="00792A61" w:rsidRPr="00FC4497" w:rsidRDefault="00792A61" w:rsidP="009A3480">
            <w:pPr>
              <w:jc w:val="right"/>
              <w:rPr>
                <w:b/>
                <w:lang w:val="sv-SE"/>
              </w:rPr>
            </w:pPr>
            <w:r w:rsidRPr="00FC4497">
              <w:rPr>
                <w:lang w:val="sv-SE"/>
              </w:rPr>
              <w:t>17.253</w:t>
            </w:r>
          </w:p>
        </w:tc>
        <w:tc>
          <w:tcPr>
            <w:tcW w:w="1418" w:type="dxa"/>
          </w:tcPr>
          <w:p w14:paraId="3DB5EBFF" w14:textId="77777777" w:rsidR="00792A61" w:rsidRPr="00FC4497" w:rsidRDefault="00792A61" w:rsidP="009A3480">
            <w:pPr>
              <w:rPr>
                <w:b/>
                <w:lang w:val="sv-SE"/>
              </w:rPr>
            </w:pPr>
            <w:r w:rsidRPr="00FC4497">
              <w:rPr>
                <w:lang w:val="sv-SE"/>
              </w:rPr>
              <w:t>3,18</w:t>
            </w:r>
          </w:p>
        </w:tc>
      </w:tr>
      <w:tr w:rsidR="00792A61" w:rsidRPr="00FC4497" w14:paraId="416EEF5C" w14:textId="77777777" w:rsidTr="00792A61">
        <w:trPr>
          <w:jc w:val="center"/>
        </w:trPr>
        <w:tc>
          <w:tcPr>
            <w:tcW w:w="1521" w:type="dxa"/>
            <w:vMerge w:val="restart"/>
            <w:vAlign w:val="center"/>
          </w:tcPr>
          <w:p w14:paraId="265B0446" w14:textId="77777777" w:rsidR="00792A61" w:rsidRPr="00FC4497" w:rsidRDefault="00792A61" w:rsidP="009A3480">
            <w:pPr>
              <w:rPr>
                <w:b/>
                <w:lang w:val="sv-SE"/>
              </w:rPr>
            </w:pPr>
            <w:r w:rsidRPr="00FC4497">
              <w:rPr>
                <w:lang w:val="sv-SE"/>
              </w:rPr>
              <w:t>BSI</w:t>
            </w:r>
          </w:p>
        </w:tc>
        <w:tc>
          <w:tcPr>
            <w:tcW w:w="1017" w:type="dxa"/>
          </w:tcPr>
          <w:p w14:paraId="0CBFB159" w14:textId="77777777" w:rsidR="00792A61" w:rsidRPr="00FC4497" w:rsidRDefault="00792A61" w:rsidP="009A3480">
            <w:pPr>
              <w:rPr>
                <w:b/>
                <w:lang w:val="sv-SE"/>
              </w:rPr>
            </w:pPr>
            <w:r w:rsidRPr="00FC4497">
              <w:rPr>
                <w:lang w:val="sv-SE"/>
              </w:rPr>
              <w:t>2021</w:t>
            </w:r>
          </w:p>
        </w:tc>
        <w:tc>
          <w:tcPr>
            <w:tcW w:w="1993" w:type="dxa"/>
          </w:tcPr>
          <w:p w14:paraId="3103547C" w14:textId="77777777" w:rsidR="00792A61" w:rsidRPr="00FC4497" w:rsidRDefault="00792A61" w:rsidP="009A3480">
            <w:pPr>
              <w:jc w:val="right"/>
              <w:rPr>
                <w:b/>
                <w:lang w:val="sv-SE"/>
              </w:rPr>
            </w:pPr>
            <w:r w:rsidRPr="00FC4497">
              <w:rPr>
                <w:lang w:val="sv-SE"/>
              </w:rPr>
              <w:t>265.289.081</w:t>
            </w:r>
          </w:p>
        </w:tc>
        <w:tc>
          <w:tcPr>
            <w:tcW w:w="1843" w:type="dxa"/>
          </w:tcPr>
          <w:p w14:paraId="67CCF8E1" w14:textId="77777777" w:rsidR="00792A61" w:rsidRPr="00FC4497" w:rsidRDefault="00792A61" w:rsidP="009A3480">
            <w:pPr>
              <w:jc w:val="right"/>
              <w:rPr>
                <w:b/>
                <w:lang w:val="sv-SE"/>
              </w:rPr>
            </w:pPr>
            <w:r w:rsidRPr="00FC4497">
              <w:rPr>
                <w:lang w:val="sv-SE"/>
              </w:rPr>
              <w:t>61.886.476</w:t>
            </w:r>
          </w:p>
        </w:tc>
        <w:tc>
          <w:tcPr>
            <w:tcW w:w="1418" w:type="dxa"/>
          </w:tcPr>
          <w:p w14:paraId="3D74B5CB" w14:textId="77777777" w:rsidR="00792A61" w:rsidRPr="00FC4497" w:rsidRDefault="00792A61" w:rsidP="009A3480">
            <w:pPr>
              <w:rPr>
                <w:b/>
                <w:lang w:val="sv-SE"/>
              </w:rPr>
            </w:pPr>
            <w:r w:rsidRPr="00FC4497">
              <w:rPr>
                <w:lang w:val="sv-SE"/>
              </w:rPr>
              <w:t>4,28</w:t>
            </w:r>
          </w:p>
        </w:tc>
      </w:tr>
      <w:tr w:rsidR="00792A61" w:rsidRPr="00FC4497" w14:paraId="0A5EB0CC" w14:textId="77777777" w:rsidTr="00792A61">
        <w:trPr>
          <w:trHeight w:val="176"/>
          <w:jc w:val="center"/>
        </w:trPr>
        <w:tc>
          <w:tcPr>
            <w:tcW w:w="1521" w:type="dxa"/>
            <w:vMerge/>
          </w:tcPr>
          <w:p w14:paraId="57E16241" w14:textId="77777777" w:rsidR="00792A61" w:rsidRPr="00FC4497" w:rsidRDefault="00792A61" w:rsidP="009A3480">
            <w:pPr>
              <w:rPr>
                <w:b/>
                <w:lang w:val="sv-SE"/>
              </w:rPr>
            </w:pPr>
          </w:p>
        </w:tc>
        <w:tc>
          <w:tcPr>
            <w:tcW w:w="1017" w:type="dxa"/>
          </w:tcPr>
          <w:p w14:paraId="7C833C8A" w14:textId="77777777" w:rsidR="00792A61" w:rsidRPr="00FC4497" w:rsidRDefault="00792A61" w:rsidP="009A3480">
            <w:pPr>
              <w:rPr>
                <w:b/>
                <w:lang w:val="sv-SE"/>
              </w:rPr>
            </w:pPr>
            <w:r w:rsidRPr="00FC4497">
              <w:rPr>
                <w:lang w:val="sv-SE"/>
              </w:rPr>
              <w:t>2022</w:t>
            </w:r>
          </w:p>
        </w:tc>
        <w:tc>
          <w:tcPr>
            <w:tcW w:w="1993" w:type="dxa"/>
          </w:tcPr>
          <w:p w14:paraId="51B66DAC" w14:textId="77777777" w:rsidR="00792A61" w:rsidRPr="00FC4497" w:rsidRDefault="00792A61" w:rsidP="009A3480">
            <w:pPr>
              <w:jc w:val="right"/>
              <w:rPr>
                <w:b/>
                <w:lang w:val="sv-SE"/>
              </w:rPr>
            </w:pPr>
            <w:r w:rsidRPr="00FC4497">
              <w:rPr>
                <w:lang w:val="sv-SE"/>
              </w:rPr>
              <w:t>305.727.438</w:t>
            </w:r>
          </w:p>
        </w:tc>
        <w:tc>
          <w:tcPr>
            <w:tcW w:w="1843" w:type="dxa"/>
          </w:tcPr>
          <w:p w14:paraId="5E9A3CEB" w14:textId="77777777" w:rsidR="00792A61" w:rsidRPr="00FC4497" w:rsidRDefault="00792A61" w:rsidP="009A3480">
            <w:pPr>
              <w:jc w:val="right"/>
              <w:rPr>
                <w:b/>
                <w:lang w:val="sv-SE"/>
              </w:rPr>
            </w:pPr>
            <w:r w:rsidRPr="00FC4497">
              <w:rPr>
                <w:lang w:val="sv-SE"/>
              </w:rPr>
              <w:t>73.655.791</w:t>
            </w:r>
          </w:p>
        </w:tc>
        <w:tc>
          <w:tcPr>
            <w:tcW w:w="1418" w:type="dxa"/>
          </w:tcPr>
          <w:p w14:paraId="5E1FF09D" w14:textId="77777777" w:rsidR="00792A61" w:rsidRPr="00FC4497" w:rsidRDefault="00792A61" w:rsidP="009A3480">
            <w:pPr>
              <w:rPr>
                <w:b/>
                <w:lang w:val="sv-SE"/>
              </w:rPr>
            </w:pPr>
            <w:r w:rsidRPr="00FC4497">
              <w:rPr>
                <w:lang w:val="sv-SE"/>
              </w:rPr>
              <w:t>4,15</w:t>
            </w:r>
          </w:p>
        </w:tc>
      </w:tr>
      <w:tr w:rsidR="00792A61" w:rsidRPr="00FC4497" w14:paraId="1CF94020" w14:textId="77777777" w:rsidTr="00792A61">
        <w:trPr>
          <w:trHeight w:val="176"/>
          <w:jc w:val="center"/>
        </w:trPr>
        <w:tc>
          <w:tcPr>
            <w:tcW w:w="1521" w:type="dxa"/>
            <w:vMerge/>
          </w:tcPr>
          <w:p w14:paraId="6DB13BF4" w14:textId="77777777" w:rsidR="00792A61" w:rsidRPr="00FC4497" w:rsidRDefault="00792A61" w:rsidP="009A3480">
            <w:pPr>
              <w:rPr>
                <w:b/>
                <w:lang w:val="sv-SE"/>
              </w:rPr>
            </w:pPr>
          </w:p>
        </w:tc>
        <w:tc>
          <w:tcPr>
            <w:tcW w:w="1017" w:type="dxa"/>
          </w:tcPr>
          <w:p w14:paraId="4355E22C" w14:textId="77777777" w:rsidR="00792A61" w:rsidRPr="00FC4497" w:rsidRDefault="00792A61" w:rsidP="009A3480">
            <w:pPr>
              <w:rPr>
                <w:b/>
                <w:lang w:val="sv-SE"/>
              </w:rPr>
            </w:pPr>
            <w:r w:rsidRPr="00FC4497">
              <w:rPr>
                <w:lang w:val="sv-SE"/>
              </w:rPr>
              <w:t>2023</w:t>
            </w:r>
          </w:p>
        </w:tc>
        <w:tc>
          <w:tcPr>
            <w:tcW w:w="1993" w:type="dxa"/>
          </w:tcPr>
          <w:p w14:paraId="50D2866E" w14:textId="77777777" w:rsidR="00792A61" w:rsidRPr="00FC4497" w:rsidRDefault="00792A61" w:rsidP="009A3480">
            <w:pPr>
              <w:jc w:val="right"/>
              <w:rPr>
                <w:b/>
                <w:lang w:val="sv-SE"/>
              </w:rPr>
            </w:pPr>
            <w:r w:rsidRPr="00FC4497">
              <w:rPr>
                <w:lang w:val="sv-SE"/>
              </w:rPr>
              <w:t>353.624.124</w:t>
            </w:r>
          </w:p>
        </w:tc>
        <w:tc>
          <w:tcPr>
            <w:tcW w:w="1843" w:type="dxa"/>
          </w:tcPr>
          <w:p w14:paraId="377BF8A3" w14:textId="77777777" w:rsidR="00792A61" w:rsidRPr="00FC4497" w:rsidRDefault="00792A61" w:rsidP="009A3480">
            <w:pPr>
              <w:jc w:val="right"/>
              <w:rPr>
                <w:b/>
                <w:lang w:val="sv-SE"/>
              </w:rPr>
            </w:pPr>
            <w:r w:rsidRPr="00FC4497">
              <w:rPr>
                <w:lang w:val="sv-SE"/>
              </w:rPr>
              <w:t>87.222.911</w:t>
            </w:r>
          </w:p>
        </w:tc>
        <w:tc>
          <w:tcPr>
            <w:tcW w:w="1418" w:type="dxa"/>
          </w:tcPr>
          <w:p w14:paraId="29FE546A" w14:textId="77777777" w:rsidR="00792A61" w:rsidRPr="00FC4497" w:rsidRDefault="00792A61" w:rsidP="009A3480">
            <w:pPr>
              <w:rPr>
                <w:b/>
                <w:lang w:val="sv-SE"/>
              </w:rPr>
            </w:pPr>
            <w:r w:rsidRPr="00FC4497">
              <w:rPr>
                <w:lang w:val="sv-SE"/>
              </w:rPr>
              <w:t>4,05</w:t>
            </w:r>
          </w:p>
        </w:tc>
      </w:tr>
    </w:tbl>
    <w:p w14:paraId="7BE27BCB" w14:textId="77777777" w:rsidR="002104B3" w:rsidRDefault="002104B3" w:rsidP="002104B3">
      <w:pPr>
        <w:rPr>
          <w:rFonts w:ascii="Times New Roman" w:hAnsi="Times New Roman" w:cs="Times New Roman"/>
          <w:sz w:val="24"/>
          <w:szCs w:val="24"/>
        </w:rPr>
      </w:pPr>
    </w:p>
    <w:p w14:paraId="68C77CD2" w14:textId="5A755EED" w:rsidR="002104B3" w:rsidRPr="002104B3" w:rsidRDefault="002104B3" w:rsidP="002104B3">
      <w:pPr>
        <w:pStyle w:val="ListParagraph"/>
        <w:numPr>
          <w:ilvl w:val="0"/>
          <w:numId w:val="18"/>
        </w:numPr>
        <w:rPr>
          <w:rFonts w:ascii="Times New Roman" w:hAnsi="Times New Roman" w:cs="Times New Roman"/>
          <w:b/>
          <w:i/>
          <w:iCs/>
          <w:sz w:val="24"/>
          <w:szCs w:val="24"/>
        </w:rPr>
      </w:pPr>
      <w:r w:rsidRPr="002104B3">
        <w:rPr>
          <w:rFonts w:ascii="Times New Roman" w:hAnsi="Times New Roman" w:cs="Times New Roman"/>
          <w:i/>
          <w:iCs/>
          <w:sz w:val="24"/>
          <w:szCs w:val="24"/>
        </w:rPr>
        <w:lastRenderedPageBreak/>
        <w:t xml:space="preserve">Debt to Equity Ratio </w:t>
      </w:r>
      <w:r w:rsidRPr="002104B3">
        <w:rPr>
          <w:rFonts w:ascii="Times New Roman" w:hAnsi="Times New Roman" w:cs="Times New Roman"/>
          <w:sz w:val="24"/>
          <w:szCs w:val="24"/>
        </w:rPr>
        <w:t>(DER)</w:t>
      </w:r>
    </w:p>
    <w:p w14:paraId="2E57BEA2" w14:textId="04D7B84C" w:rsidR="002104B3" w:rsidRDefault="002104B3" w:rsidP="002104B3">
      <w:pPr>
        <w:rPr>
          <w:rFonts w:ascii="Times New Roman" w:hAnsi="Times New Roman" w:cs="Times New Roman"/>
          <w:sz w:val="24"/>
          <w:szCs w:val="24"/>
          <w:lang w:val="sv-SE"/>
        </w:rPr>
      </w:pPr>
      <w:r w:rsidRPr="002104B3">
        <w:rPr>
          <w:rFonts w:ascii="Times New Roman" w:hAnsi="Times New Roman" w:cs="Times New Roman"/>
          <w:sz w:val="24"/>
          <w:szCs w:val="24"/>
        </w:rPr>
        <w:tab/>
      </w:r>
      <w:r w:rsidRPr="002104B3">
        <w:rPr>
          <w:rFonts w:ascii="Times New Roman" w:hAnsi="Times New Roman" w:cs="Times New Roman"/>
          <w:sz w:val="24"/>
          <w:szCs w:val="24"/>
          <w:lang w:val="sv-SE"/>
        </w:rPr>
        <w:t xml:space="preserve">Rasio </w:t>
      </w:r>
      <w:r>
        <w:rPr>
          <w:rFonts w:ascii="Times New Roman" w:hAnsi="Times New Roman" w:cs="Times New Roman"/>
          <w:sz w:val="24"/>
          <w:szCs w:val="24"/>
          <w:lang w:val="sv-SE"/>
        </w:rPr>
        <w:t>h</w:t>
      </w:r>
      <w:r w:rsidRPr="002104B3">
        <w:rPr>
          <w:rFonts w:ascii="Times New Roman" w:hAnsi="Times New Roman" w:cs="Times New Roman"/>
          <w:sz w:val="24"/>
          <w:szCs w:val="24"/>
          <w:lang w:val="sv-SE"/>
        </w:rPr>
        <w:t xml:space="preserve">utang terhadap modal merupakan rasio yang digunakan untuk mengukur besarnya proporsi </w:t>
      </w:r>
      <w:r>
        <w:rPr>
          <w:rFonts w:ascii="Times New Roman" w:hAnsi="Times New Roman" w:cs="Times New Roman"/>
          <w:sz w:val="24"/>
          <w:szCs w:val="24"/>
          <w:lang w:val="sv-SE"/>
        </w:rPr>
        <w:t>h</w:t>
      </w:r>
      <w:r w:rsidRPr="002104B3">
        <w:rPr>
          <w:rFonts w:ascii="Times New Roman" w:hAnsi="Times New Roman" w:cs="Times New Roman"/>
          <w:sz w:val="24"/>
          <w:szCs w:val="24"/>
          <w:lang w:val="sv-SE"/>
        </w:rPr>
        <w:t>utang terhadap modal. Rasio ini dihitung sebagai hasil perbandingan antara total</w:t>
      </w:r>
      <w:r>
        <w:rPr>
          <w:rFonts w:ascii="Times New Roman" w:hAnsi="Times New Roman" w:cs="Times New Roman"/>
          <w:sz w:val="24"/>
          <w:szCs w:val="24"/>
          <w:lang w:val="sv-SE"/>
        </w:rPr>
        <w:t xml:space="preserve"> h</w:t>
      </w:r>
      <w:r w:rsidRPr="002104B3">
        <w:rPr>
          <w:rFonts w:ascii="Times New Roman" w:hAnsi="Times New Roman" w:cs="Times New Roman"/>
          <w:sz w:val="24"/>
          <w:szCs w:val="24"/>
          <w:lang w:val="sv-SE"/>
        </w:rPr>
        <w:t>utang dan modal</w:t>
      </w:r>
      <w:r>
        <w:rPr>
          <w:rFonts w:ascii="Times New Roman" w:hAnsi="Times New Roman" w:cs="Times New Roman"/>
          <w:sz w:val="24"/>
          <w:szCs w:val="24"/>
          <w:lang w:val="sv-SE"/>
        </w:rPr>
        <w:t>. T</w:t>
      </w:r>
      <w:r w:rsidRPr="002104B3">
        <w:rPr>
          <w:rFonts w:ascii="Times New Roman" w:hAnsi="Times New Roman" w:cs="Times New Roman"/>
          <w:sz w:val="24"/>
          <w:szCs w:val="24"/>
          <w:lang w:val="sv-SE"/>
        </w:rPr>
        <w:t xml:space="preserve">ujuan dari perhitungan menggunakan rasio ini adalah untuk mengetahui jumlah dana yang disediakan oleh kreditor dengan jumlah dana yang berasal dari pemilik perusahaan. Semakin tinggi nilai </w:t>
      </w:r>
      <w:r w:rsidRPr="002104B3">
        <w:rPr>
          <w:rFonts w:ascii="Times New Roman" w:hAnsi="Times New Roman" w:cs="Times New Roman"/>
          <w:i/>
          <w:iCs/>
          <w:sz w:val="24"/>
          <w:szCs w:val="24"/>
          <w:lang w:val="sv-SE"/>
        </w:rPr>
        <w:t>debt to equity ratio</w:t>
      </w:r>
      <w:r w:rsidRPr="002104B3">
        <w:rPr>
          <w:rFonts w:ascii="Times New Roman" w:hAnsi="Times New Roman" w:cs="Times New Roman"/>
          <w:sz w:val="24"/>
          <w:szCs w:val="24"/>
          <w:lang w:val="sv-SE"/>
        </w:rPr>
        <w:t xml:space="preserve"> maka semakin kecil jumlah modal pemilik yang dapat dijadikan sebagai jaminan </w:t>
      </w:r>
      <w:r>
        <w:rPr>
          <w:rFonts w:ascii="Times New Roman" w:hAnsi="Times New Roman" w:cs="Times New Roman"/>
          <w:sz w:val="24"/>
          <w:szCs w:val="24"/>
          <w:lang w:val="sv-SE"/>
        </w:rPr>
        <w:t>hutang</w:t>
      </w:r>
    </w:p>
    <w:p w14:paraId="6446A039" w14:textId="31D3471F" w:rsidR="002104B3" w:rsidRPr="002104B3" w:rsidRDefault="002104B3" w:rsidP="002104B3">
      <w:pPr>
        <w:pStyle w:val="ListParagraph"/>
        <w:tabs>
          <w:tab w:val="left" w:pos="851"/>
        </w:tabs>
        <w:spacing w:line="480" w:lineRule="auto"/>
        <w:ind w:left="360"/>
        <w:rPr>
          <w:b/>
        </w:rPr>
      </w:pPr>
      <m:oMathPara>
        <m:oMath>
          <m:r>
            <m:rPr>
              <m:sty m:val="bi"/>
            </m:rPr>
            <w:rPr>
              <w:rFonts w:ascii="Cambria Math" w:hAnsi="Cambria Math"/>
            </w:rPr>
            <m:t>DER</m:t>
          </m:r>
          <m:r>
            <m:rPr>
              <m:sty m:val="b"/>
            </m:rPr>
            <w:rPr>
              <w:rFonts w:ascii="Cambria Math" w:hAnsi="Cambria Math"/>
            </w:rPr>
            <m:t xml:space="preserve">= </m:t>
          </m:r>
          <m:f>
            <m:fPr>
              <m:ctrlPr>
                <w:rPr>
                  <w:rFonts w:ascii="Cambria Math" w:hAnsi="Cambria Math"/>
                  <w:i/>
                </w:rPr>
              </m:ctrlPr>
            </m:fPr>
            <m:num>
              <m:r>
                <m:rPr>
                  <m:sty m:val="bi"/>
                </m:rPr>
                <w:rPr>
                  <w:rFonts w:ascii="Cambria Math" w:hAnsi="Cambria Math"/>
                </w:rPr>
                <m:t>Total Hutang</m:t>
              </m:r>
            </m:num>
            <m:den>
              <m:r>
                <m:rPr>
                  <m:sty m:val="bi"/>
                </m:rPr>
                <w:rPr>
                  <w:rFonts w:ascii="Cambria Math" w:hAnsi="Cambria Math"/>
                </w:rPr>
                <m:t>Total Modal</m:t>
              </m:r>
            </m:den>
          </m:f>
          <m:r>
            <m:rPr>
              <m:sty m:val="bi"/>
            </m:rPr>
            <w:rPr>
              <w:rFonts w:ascii="Cambria Math" w:hAnsi="Cambria Math"/>
            </w:rPr>
            <m:t xml:space="preserve"> x 100%</m:t>
          </m:r>
        </m:oMath>
      </m:oMathPara>
    </w:p>
    <w:p w14:paraId="2C3A80A0" w14:textId="6E5ED861" w:rsidR="00C22348" w:rsidRPr="00FC4497" w:rsidRDefault="00C22348" w:rsidP="00792A61">
      <w:pPr>
        <w:pStyle w:val="NoSpacing"/>
        <w:jc w:val="center"/>
        <w:rPr>
          <w:rFonts w:ascii="Times New Roman" w:hAnsi="Times New Roman" w:cs="Times New Roman"/>
          <w:sz w:val="24"/>
          <w:szCs w:val="24"/>
          <w:lang w:val="sv-SE"/>
        </w:rPr>
      </w:pPr>
      <w:r w:rsidRPr="00FC4497">
        <w:rPr>
          <w:rFonts w:ascii="Times New Roman" w:hAnsi="Times New Roman" w:cs="Times New Roman"/>
          <w:sz w:val="24"/>
          <w:szCs w:val="24"/>
          <w:lang w:val="sv-SE"/>
        </w:rPr>
        <w:t>Tabel 2</w:t>
      </w:r>
    </w:p>
    <w:p w14:paraId="7E06661D" w14:textId="4D53B0B1" w:rsidR="00C22348" w:rsidRPr="00FC4497" w:rsidRDefault="00C22348" w:rsidP="00792A61">
      <w:pPr>
        <w:pStyle w:val="NoSpacing"/>
        <w:jc w:val="center"/>
        <w:rPr>
          <w:rFonts w:ascii="Times New Roman" w:hAnsi="Times New Roman" w:cs="Times New Roman"/>
          <w:sz w:val="24"/>
          <w:szCs w:val="24"/>
        </w:rPr>
      </w:pPr>
      <w:r w:rsidRPr="00FC4497">
        <w:rPr>
          <w:rFonts w:ascii="Times New Roman" w:hAnsi="Times New Roman" w:cs="Times New Roman"/>
          <w:i/>
          <w:iCs/>
          <w:sz w:val="24"/>
          <w:szCs w:val="24"/>
        </w:rPr>
        <w:t xml:space="preserve">Debt to Equity Ratio </w:t>
      </w:r>
      <w:r w:rsidRPr="00FC4497">
        <w:rPr>
          <w:rFonts w:ascii="Times New Roman" w:hAnsi="Times New Roman" w:cs="Times New Roman"/>
          <w:sz w:val="24"/>
          <w:szCs w:val="24"/>
        </w:rPr>
        <w:t>sebelum dan setelah merger</w:t>
      </w:r>
    </w:p>
    <w:p w14:paraId="55CC5E3F" w14:textId="77777777" w:rsidR="00913510" w:rsidRPr="00FC4497" w:rsidRDefault="00913510" w:rsidP="00913510">
      <w:pPr>
        <w:jc w:val="center"/>
        <w:rPr>
          <w:rFonts w:ascii="Times New Roman" w:hAnsi="Times New Roman" w:cs="Times New Roman"/>
          <w:sz w:val="24"/>
          <w:szCs w:val="24"/>
          <w:lang w:val="sv-SE"/>
        </w:rPr>
      </w:pPr>
      <w:r w:rsidRPr="00FC4497">
        <w:rPr>
          <w:rFonts w:ascii="Times New Roman" w:hAnsi="Times New Roman" w:cs="Times New Roman"/>
          <w:sz w:val="24"/>
          <w:szCs w:val="24"/>
          <w:lang w:val="sv-SE"/>
        </w:rPr>
        <w:t>(Dalam Miliar Rupiah)</w:t>
      </w:r>
    </w:p>
    <w:tbl>
      <w:tblPr>
        <w:tblStyle w:val="TableGrid"/>
        <w:tblW w:w="0" w:type="auto"/>
        <w:jc w:val="center"/>
        <w:tblLook w:val="04A0" w:firstRow="1" w:lastRow="0" w:firstColumn="1" w:lastColumn="0" w:noHBand="0" w:noVBand="1"/>
      </w:tblPr>
      <w:tblGrid>
        <w:gridCol w:w="1585"/>
        <w:gridCol w:w="1104"/>
        <w:gridCol w:w="2066"/>
        <w:gridCol w:w="1903"/>
        <w:gridCol w:w="1269"/>
      </w:tblGrid>
      <w:tr w:rsidR="00913510" w:rsidRPr="00FC4497" w14:paraId="533ECF19" w14:textId="77777777" w:rsidTr="00913510">
        <w:trPr>
          <w:jc w:val="center"/>
        </w:trPr>
        <w:tc>
          <w:tcPr>
            <w:tcW w:w="1585" w:type="dxa"/>
            <w:vMerge w:val="restart"/>
          </w:tcPr>
          <w:p w14:paraId="1C486E68" w14:textId="77777777" w:rsidR="00913510" w:rsidRPr="00FC4497" w:rsidRDefault="00913510" w:rsidP="009A3480">
            <w:pPr>
              <w:jc w:val="center"/>
              <w:rPr>
                <w:lang w:val="sv-SE"/>
              </w:rPr>
            </w:pPr>
            <w:r w:rsidRPr="00FC4497">
              <w:rPr>
                <w:lang w:val="sv-SE"/>
              </w:rPr>
              <w:t>Nama</w:t>
            </w:r>
          </w:p>
          <w:p w14:paraId="21C04541" w14:textId="77777777" w:rsidR="00913510" w:rsidRPr="00FC4497" w:rsidRDefault="00913510" w:rsidP="009A3480">
            <w:pPr>
              <w:jc w:val="center"/>
              <w:rPr>
                <w:lang w:val="sv-SE"/>
              </w:rPr>
            </w:pPr>
            <w:r w:rsidRPr="00FC4497">
              <w:rPr>
                <w:lang w:val="sv-SE"/>
              </w:rPr>
              <w:t>Perusahaan</w:t>
            </w:r>
          </w:p>
        </w:tc>
        <w:tc>
          <w:tcPr>
            <w:tcW w:w="1104" w:type="dxa"/>
            <w:vMerge w:val="restart"/>
          </w:tcPr>
          <w:p w14:paraId="682D8E4D" w14:textId="77777777" w:rsidR="00913510" w:rsidRPr="00FC4497" w:rsidRDefault="00913510" w:rsidP="009A3480">
            <w:pPr>
              <w:jc w:val="center"/>
              <w:rPr>
                <w:lang w:val="sv-SE"/>
              </w:rPr>
            </w:pPr>
            <w:r w:rsidRPr="00FC4497">
              <w:rPr>
                <w:lang w:val="sv-SE"/>
              </w:rPr>
              <w:t>Tahun</w:t>
            </w:r>
          </w:p>
        </w:tc>
        <w:tc>
          <w:tcPr>
            <w:tcW w:w="3969" w:type="dxa"/>
            <w:gridSpan w:val="2"/>
            <w:vAlign w:val="center"/>
          </w:tcPr>
          <w:p w14:paraId="36B908F3" w14:textId="77777777" w:rsidR="00913510" w:rsidRPr="00FC4497" w:rsidRDefault="00913510" w:rsidP="009A3480">
            <w:pPr>
              <w:jc w:val="center"/>
              <w:rPr>
                <w:lang w:val="sv-SE"/>
              </w:rPr>
            </w:pPr>
            <w:r w:rsidRPr="00FC4497">
              <w:rPr>
                <w:lang w:val="sv-SE"/>
              </w:rPr>
              <w:t>DER</w:t>
            </w:r>
          </w:p>
        </w:tc>
        <w:tc>
          <w:tcPr>
            <w:tcW w:w="1269" w:type="dxa"/>
            <w:vMerge w:val="restart"/>
            <w:vAlign w:val="center"/>
          </w:tcPr>
          <w:p w14:paraId="7399181C" w14:textId="77777777" w:rsidR="00913510" w:rsidRPr="00FC4497" w:rsidRDefault="00913510" w:rsidP="009A3480">
            <w:pPr>
              <w:jc w:val="center"/>
              <w:rPr>
                <w:lang w:val="sv-SE"/>
              </w:rPr>
            </w:pPr>
            <w:r w:rsidRPr="00FC4497">
              <w:rPr>
                <w:lang w:val="sv-SE"/>
              </w:rPr>
              <w:t>DER (%)</w:t>
            </w:r>
          </w:p>
        </w:tc>
      </w:tr>
      <w:tr w:rsidR="00913510" w:rsidRPr="00FC4497" w14:paraId="762AF660" w14:textId="77777777" w:rsidTr="00913510">
        <w:trPr>
          <w:jc w:val="center"/>
        </w:trPr>
        <w:tc>
          <w:tcPr>
            <w:tcW w:w="1585" w:type="dxa"/>
            <w:vMerge/>
          </w:tcPr>
          <w:p w14:paraId="2B9BE5B3" w14:textId="77777777" w:rsidR="00913510" w:rsidRPr="00FC4497" w:rsidRDefault="00913510" w:rsidP="009A3480">
            <w:pPr>
              <w:rPr>
                <w:b/>
                <w:lang w:val="sv-SE"/>
              </w:rPr>
            </w:pPr>
          </w:p>
        </w:tc>
        <w:tc>
          <w:tcPr>
            <w:tcW w:w="1104" w:type="dxa"/>
            <w:vMerge/>
          </w:tcPr>
          <w:p w14:paraId="16C7C1EC" w14:textId="77777777" w:rsidR="00913510" w:rsidRPr="00FC4497" w:rsidRDefault="00913510" w:rsidP="009A3480">
            <w:pPr>
              <w:rPr>
                <w:b/>
                <w:lang w:val="sv-SE"/>
              </w:rPr>
            </w:pPr>
          </w:p>
        </w:tc>
        <w:tc>
          <w:tcPr>
            <w:tcW w:w="2066" w:type="dxa"/>
          </w:tcPr>
          <w:p w14:paraId="08672F90" w14:textId="77777777" w:rsidR="00913510" w:rsidRPr="00FC4497" w:rsidRDefault="00913510" w:rsidP="009A3480">
            <w:pPr>
              <w:jc w:val="center"/>
              <w:rPr>
                <w:lang w:val="sv-SE"/>
              </w:rPr>
            </w:pPr>
            <w:r w:rsidRPr="00FC4497">
              <w:rPr>
                <w:lang w:val="sv-SE"/>
              </w:rPr>
              <w:t>Total Hutang</w:t>
            </w:r>
          </w:p>
        </w:tc>
        <w:tc>
          <w:tcPr>
            <w:tcW w:w="1903" w:type="dxa"/>
          </w:tcPr>
          <w:p w14:paraId="79985CF5" w14:textId="77777777" w:rsidR="00913510" w:rsidRPr="00FC4497" w:rsidRDefault="00913510" w:rsidP="009A3480">
            <w:pPr>
              <w:jc w:val="center"/>
              <w:rPr>
                <w:lang w:val="sv-SE"/>
              </w:rPr>
            </w:pPr>
            <w:r w:rsidRPr="00FC4497">
              <w:rPr>
                <w:lang w:val="sv-SE"/>
              </w:rPr>
              <w:t>Total Modal</w:t>
            </w:r>
          </w:p>
        </w:tc>
        <w:tc>
          <w:tcPr>
            <w:tcW w:w="1269" w:type="dxa"/>
            <w:vMerge/>
          </w:tcPr>
          <w:p w14:paraId="6533254D" w14:textId="77777777" w:rsidR="00913510" w:rsidRPr="00FC4497" w:rsidRDefault="00913510" w:rsidP="009A3480">
            <w:pPr>
              <w:rPr>
                <w:b/>
                <w:lang w:val="sv-SE"/>
              </w:rPr>
            </w:pPr>
          </w:p>
        </w:tc>
      </w:tr>
      <w:tr w:rsidR="00913510" w:rsidRPr="00FC4497" w14:paraId="448CC47E" w14:textId="77777777" w:rsidTr="00913510">
        <w:trPr>
          <w:jc w:val="center"/>
        </w:trPr>
        <w:tc>
          <w:tcPr>
            <w:tcW w:w="1585" w:type="dxa"/>
            <w:vMerge w:val="restart"/>
            <w:vAlign w:val="center"/>
          </w:tcPr>
          <w:p w14:paraId="693AC74B" w14:textId="77777777" w:rsidR="00913510" w:rsidRPr="00FC4497" w:rsidRDefault="00913510" w:rsidP="009A3480">
            <w:pPr>
              <w:rPr>
                <w:b/>
                <w:lang w:val="sv-SE"/>
              </w:rPr>
            </w:pPr>
            <w:r w:rsidRPr="00FC4497">
              <w:rPr>
                <w:lang w:val="sv-SE"/>
              </w:rPr>
              <w:t>BRI Syariah</w:t>
            </w:r>
          </w:p>
        </w:tc>
        <w:tc>
          <w:tcPr>
            <w:tcW w:w="1104" w:type="dxa"/>
          </w:tcPr>
          <w:p w14:paraId="0EFC835B" w14:textId="77777777" w:rsidR="00913510" w:rsidRPr="00FC4497" w:rsidRDefault="00913510" w:rsidP="009A3480">
            <w:pPr>
              <w:rPr>
                <w:b/>
                <w:lang w:val="sv-SE"/>
              </w:rPr>
            </w:pPr>
            <w:r w:rsidRPr="00FC4497">
              <w:rPr>
                <w:lang w:val="sv-SE"/>
              </w:rPr>
              <w:t>2019</w:t>
            </w:r>
          </w:p>
        </w:tc>
        <w:tc>
          <w:tcPr>
            <w:tcW w:w="2066" w:type="dxa"/>
          </w:tcPr>
          <w:p w14:paraId="0847FE3F" w14:textId="77777777" w:rsidR="00913510" w:rsidRPr="00FC4497" w:rsidRDefault="00913510" w:rsidP="009A3480">
            <w:pPr>
              <w:rPr>
                <w:b/>
                <w:lang w:val="sv-SE"/>
              </w:rPr>
            </w:pPr>
            <w:r w:rsidRPr="00FC4497">
              <w:rPr>
                <w:lang w:val="sv-SE"/>
              </w:rPr>
              <w:t>11.880.036</w:t>
            </w:r>
          </w:p>
        </w:tc>
        <w:tc>
          <w:tcPr>
            <w:tcW w:w="1903" w:type="dxa"/>
          </w:tcPr>
          <w:p w14:paraId="4CF1759A" w14:textId="77777777" w:rsidR="00913510" w:rsidRPr="00FC4497" w:rsidRDefault="00913510" w:rsidP="009A3480">
            <w:pPr>
              <w:rPr>
                <w:b/>
                <w:lang w:val="sv-SE"/>
              </w:rPr>
            </w:pPr>
            <w:r w:rsidRPr="00FC4497">
              <w:rPr>
                <w:lang w:val="sv-SE"/>
              </w:rPr>
              <w:t>5.088.036</w:t>
            </w:r>
          </w:p>
        </w:tc>
        <w:tc>
          <w:tcPr>
            <w:tcW w:w="1269" w:type="dxa"/>
          </w:tcPr>
          <w:p w14:paraId="6639700E" w14:textId="77777777" w:rsidR="00913510" w:rsidRPr="00FC4497" w:rsidRDefault="00913510" w:rsidP="009A3480">
            <w:pPr>
              <w:rPr>
                <w:b/>
                <w:lang w:val="sv-SE"/>
              </w:rPr>
            </w:pPr>
            <w:r w:rsidRPr="00FC4497">
              <w:rPr>
                <w:lang w:val="sv-SE"/>
              </w:rPr>
              <w:t>2,33</w:t>
            </w:r>
          </w:p>
        </w:tc>
      </w:tr>
      <w:tr w:rsidR="00913510" w:rsidRPr="00FC4497" w14:paraId="0760C697" w14:textId="77777777" w:rsidTr="00913510">
        <w:trPr>
          <w:jc w:val="center"/>
        </w:trPr>
        <w:tc>
          <w:tcPr>
            <w:tcW w:w="1585" w:type="dxa"/>
            <w:vMerge/>
          </w:tcPr>
          <w:p w14:paraId="675AF5D4" w14:textId="77777777" w:rsidR="00913510" w:rsidRPr="00FC4497" w:rsidRDefault="00913510" w:rsidP="009A3480">
            <w:pPr>
              <w:rPr>
                <w:b/>
                <w:lang w:val="sv-SE"/>
              </w:rPr>
            </w:pPr>
          </w:p>
        </w:tc>
        <w:tc>
          <w:tcPr>
            <w:tcW w:w="1104" w:type="dxa"/>
          </w:tcPr>
          <w:p w14:paraId="2795C0FA" w14:textId="77777777" w:rsidR="00913510" w:rsidRPr="00FC4497" w:rsidRDefault="00913510" w:rsidP="009A3480">
            <w:pPr>
              <w:rPr>
                <w:b/>
                <w:lang w:val="sv-SE"/>
              </w:rPr>
            </w:pPr>
            <w:r w:rsidRPr="00FC4497">
              <w:rPr>
                <w:lang w:val="sv-SE"/>
              </w:rPr>
              <w:t>2020</w:t>
            </w:r>
          </w:p>
        </w:tc>
        <w:tc>
          <w:tcPr>
            <w:tcW w:w="2066" w:type="dxa"/>
          </w:tcPr>
          <w:p w14:paraId="3718ED12" w14:textId="77777777" w:rsidR="00913510" w:rsidRPr="00FC4497" w:rsidRDefault="00913510" w:rsidP="009A3480">
            <w:pPr>
              <w:rPr>
                <w:b/>
                <w:lang w:val="sv-SE"/>
              </w:rPr>
            </w:pPr>
            <w:r w:rsidRPr="00FC4497">
              <w:rPr>
                <w:lang w:val="sv-SE"/>
              </w:rPr>
              <w:t>17.475.112</w:t>
            </w:r>
          </w:p>
        </w:tc>
        <w:tc>
          <w:tcPr>
            <w:tcW w:w="1903" w:type="dxa"/>
          </w:tcPr>
          <w:p w14:paraId="524B927F" w14:textId="77777777" w:rsidR="00913510" w:rsidRPr="00FC4497" w:rsidRDefault="00913510" w:rsidP="009A3480">
            <w:pPr>
              <w:rPr>
                <w:b/>
                <w:lang w:val="sv-SE"/>
              </w:rPr>
            </w:pPr>
            <w:r w:rsidRPr="00FC4497">
              <w:rPr>
                <w:lang w:val="sv-SE"/>
              </w:rPr>
              <w:t>5.444.288</w:t>
            </w:r>
          </w:p>
        </w:tc>
        <w:tc>
          <w:tcPr>
            <w:tcW w:w="1269" w:type="dxa"/>
          </w:tcPr>
          <w:p w14:paraId="383FEC80" w14:textId="77777777" w:rsidR="00913510" w:rsidRPr="00FC4497" w:rsidRDefault="00913510" w:rsidP="009A3480">
            <w:pPr>
              <w:rPr>
                <w:b/>
                <w:lang w:val="sv-SE"/>
              </w:rPr>
            </w:pPr>
            <w:r w:rsidRPr="00FC4497">
              <w:rPr>
                <w:lang w:val="sv-SE"/>
              </w:rPr>
              <w:t>3,20</w:t>
            </w:r>
          </w:p>
        </w:tc>
      </w:tr>
      <w:tr w:rsidR="00913510" w:rsidRPr="00FC4497" w14:paraId="456E6960" w14:textId="77777777" w:rsidTr="00913510">
        <w:trPr>
          <w:jc w:val="center"/>
        </w:trPr>
        <w:tc>
          <w:tcPr>
            <w:tcW w:w="1585" w:type="dxa"/>
            <w:vMerge w:val="restart"/>
            <w:vAlign w:val="center"/>
          </w:tcPr>
          <w:p w14:paraId="26AF4B66" w14:textId="77777777" w:rsidR="00913510" w:rsidRPr="00FC4497" w:rsidRDefault="00913510" w:rsidP="009A3480">
            <w:pPr>
              <w:rPr>
                <w:b/>
                <w:lang w:val="sv-SE"/>
              </w:rPr>
            </w:pPr>
            <w:r w:rsidRPr="00FC4497">
              <w:rPr>
                <w:lang w:val="sv-SE"/>
              </w:rPr>
              <w:t>BSM</w:t>
            </w:r>
          </w:p>
        </w:tc>
        <w:tc>
          <w:tcPr>
            <w:tcW w:w="1104" w:type="dxa"/>
          </w:tcPr>
          <w:p w14:paraId="2DEC58E7" w14:textId="77777777" w:rsidR="00913510" w:rsidRPr="00FC4497" w:rsidRDefault="00913510" w:rsidP="009A3480">
            <w:pPr>
              <w:rPr>
                <w:b/>
                <w:lang w:val="sv-SE"/>
              </w:rPr>
            </w:pPr>
            <w:r w:rsidRPr="00FC4497">
              <w:rPr>
                <w:lang w:val="sv-SE"/>
              </w:rPr>
              <w:t>2019</w:t>
            </w:r>
          </w:p>
        </w:tc>
        <w:tc>
          <w:tcPr>
            <w:tcW w:w="2066" w:type="dxa"/>
          </w:tcPr>
          <w:p w14:paraId="5F1B6F61" w14:textId="77777777" w:rsidR="00913510" w:rsidRPr="00FC4497" w:rsidRDefault="00913510" w:rsidP="009A3480">
            <w:pPr>
              <w:rPr>
                <w:b/>
                <w:lang w:val="sv-SE"/>
              </w:rPr>
            </w:pPr>
            <w:r w:rsidRPr="00FC4497">
              <w:t>19.052.303</w:t>
            </w:r>
          </w:p>
        </w:tc>
        <w:tc>
          <w:tcPr>
            <w:tcW w:w="1903" w:type="dxa"/>
          </w:tcPr>
          <w:p w14:paraId="3A8CD7CC" w14:textId="77777777" w:rsidR="00913510" w:rsidRPr="00FC4497" w:rsidRDefault="00913510" w:rsidP="009A3480">
            <w:pPr>
              <w:rPr>
                <w:b/>
                <w:lang w:val="sv-SE"/>
              </w:rPr>
            </w:pPr>
            <w:r w:rsidRPr="00FC4497">
              <w:rPr>
                <w:lang w:val="sv-SE"/>
              </w:rPr>
              <w:t>9.245.835</w:t>
            </w:r>
          </w:p>
        </w:tc>
        <w:tc>
          <w:tcPr>
            <w:tcW w:w="1269" w:type="dxa"/>
          </w:tcPr>
          <w:p w14:paraId="483F74BE" w14:textId="77777777" w:rsidR="00913510" w:rsidRPr="00FC4497" w:rsidRDefault="00913510" w:rsidP="009A3480">
            <w:pPr>
              <w:rPr>
                <w:b/>
                <w:lang w:val="sv-SE"/>
              </w:rPr>
            </w:pPr>
            <w:r w:rsidRPr="00FC4497">
              <w:rPr>
                <w:lang w:val="sv-SE"/>
              </w:rPr>
              <w:t>2,06</w:t>
            </w:r>
          </w:p>
        </w:tc>
      </w:tr>
      <w:tr w:rsidR="00913510" w:rsidRPr="00FC4497" w14:paraId="066A2388" w14:textId="77777777" w:rsidTr="00913510">
        <w:trPr>
          <w:jc w:val="center"/>
        </w:trPr>
        <w:tc>
          <w:tcPr>
            <w:tcW w:w="1585" w:type="dxa"/>
            <w:vMerge/>
          </w:tcPr>
          <w:p w14:paraId="37CD653D" w14:textId="77777777" w:rsidR="00913510" w:rsidRPr="00FC4497" w:rsidRDefault="00913510" w:rsidP="009A3480">
            <w:pPr>
              <w:rPr>
                <w:b/>
                <w:lang w:val="sv-SE"/>
              </w:rPr>
            </w:pPr>
          </w:p>
        </w:tc>
        <w:tc>
          <w:tcPr>
            <w:tcW w:w="1104" w:type="dxa"/>
          </w:tcPr>
          <w:p w14:paraId="5DB19513" w14:textId="77777777" w:rsidR="00913510" w:rsidRPr="00FC4497" w:rsidRDefault="00913510" w:rsidP="009A3480">
            <w:pPr>
              <w:rPr>
                <w:b/>
                <w:lang w:val="sv-SE"/>
              </w:rPr>
            </w:pPr>
            <w:r w:rsidRPr="00FC4497">
              <w:rPr>
                <w:lang w:val="sv-SE"/>
              </w:rPr>
              <w:t>2020</w:t>
            </w:r>
          </w:p>
        </w:tc>
        <w:tc>
          <w:tcPr>
            <w:tcW w:w="2066" w:type="dxa"/>
          </w:tcPr>
          <w:p w14:paraId="00B0D16C" w14:textId="77777777" w:rsidR="00913510" w:rsidRPr="00FC4497" w:rsidRDefault="00913510" w:rsidP="009A3480">
            <w:pPr>
              <w:rPr>
                <w:b/>
                <w:lang w:val="sv-SE"/>
              </w:rPr>
            </w:pPr>
            <w:r w:rsidRPr="00FC4497">
              <w:t>31.359.327</w:t>
            </w:r>
          </w:p>
        </w:tc>
        <w:tc>
          <w:tcPr>
            <w:tcW w:w="1903" w:type="dxa"/>
          </w:tcPr>
          <w:p w14:paraId="1A5ED5B5" w14:textId="77777777" w:rsidR="00913510" w:rsidRPr="00FC4497" w:rsidRDefault="00913510" w:rsidP="009A3480">
            <w:pPr>
              <w:rPr>
                <w:b/>
                <w:lang w:val="sv-SE"/>
              </w:rPr>
            </w:pPr>
            <w:r w:rsidRPr="00FC4497">
              <w:rPr>
                <w:lang w:val="sv-SE"/>
              </w:rPr>
              <w:t>10.839.559</w:t>
            </w:r>
          </w:p>
        </w:tc>
        <w:tc>
          <w:tcPr>
            <w:tcW w:w="1269" w:type="dxa"/>
          </w:tcPr>
          <w:p w14:paraId="43394072" w14:textId="77777777" w:rsidR="00913510" w:rsidRPr="00FC4497" w:rsidRDefault="00913510" w:rsidP="009A3480">
            <w:pPr>
              <w:rPr>
                <w:b/>
                <w:lang w:val="sv-SE"/>
              </w:rPr>
            </w:pPr>
            <w:r w:rsidRPr="00FC4497">
              <w:rPr>
                <w:lang w:val="sv-SE"/>
              </w:rPr>
              <w:t>2,89</w:t>
            </w:r>
          </w:p>
        </w:tc>
      </w:tr>
      <w:tr w:rsidR="00913510" w:rsidRPr="00FC4497" w14:paraId="515F1EE0" w14:textId="77777777" w:rsidTr="00913510">
        <w:trPr>
          <w:jc w:val="center"/>
        </w:trPr>
        <w:tc>
          <w:tcPr>
            <w:tcW w:w="1585" w:type="dxa"/>
            <w:vMerge w:val="restart"/>
            <w:vAlign w:val="center"/>
          </w:tcPr>
          <w:p w14:paraId="30E1C690" w14:textId="77777777" w:rsidR="00913510" w:rsidRPr="00FC4497" w:rsidRDefault="00913510" w:rsidP="009A3480">
            <w:pPr>
              <w:rPr>
                <w:b/>
                <w:lang w:val="sv-SE"/>
              </w:rPr>
            </w:pPr>
            <w:r w:rsidRPr="00FC4497">
              <w:rPr>
                <w:lang w:val="sv-SE"/>
              </w:rPr>
              <w:t>BNIS</w:t>
            </w:r>
          </w:p>
        </w:tc>
        <w:tc>
          <w:tcPr>
            <w:tcW w:w="1104" w:type="dxa"/>
          </w:tcPr>
          <w:p w14:paraId="608B57F4" w14:textId="77777777" w:rsidR="00913510" w:rsidRPr="00FC4497" w:rsidRDefault="00913510" w:rsidP="009A3480">
            <w:pPr>
              <w:rPr>
                <w:b/>
                <w:lang w:val="sv-SE"/>
              </w:rPr>
            </w:pPr>
            <w:r w:rsidRPr="00FC4497">
              <w:rPr>
                <w:lang w:val="sv-SE"/>
              </w:rPr>
              <w:t>2019</w:t>
            </w:r>
          </w:p>
        </w:tc>
        <w:tc>
          <w:tcPr>
            <w:tcW w:w="2066" w:type="dxa"/>
          </w:tcPr>
          <w:p w14:paraId="5CBA1D15" w14:textId="77777777" w:rsidR="00913510" w:rsidRPr="00FC4497" w:rsidRDefault="00913510" w:rsidP="009A3480">
            <w:pPr>
              <w:rPr>
                <w:b/>
                <w:lang w:val="sv-SE"/>
              </w:rPr>
            </w:pPr>
            <w:r w:rsidRPr="00FC4497">
              <w:t>13.072</w:t>
            </w:r>
          </w:p>
        </w:tc>
        <w:tc>
          <w:tcPr>
            <w:tcW w:w="1903" w:type="dxa"/>
          </w:tcPr>
          <w:p w14:paraId="6AFA889E" w14:textId="77777777" w:rsidR="00913510" w:rsidRPr="00FC4497" w:rsidRDefault="00913510" w:rsidP="009A3480">
            <w:pPr>
              <w:rPr>
                <w:b/>
                <w:lang w:val="sv-SE"/>
              </w:rPr>
            </w:pPr>
            <w:r w:rsidRPr="00FC4497">
              <w:rPr>
                <w:lang w:val="sv-SE"/>
              </w:rPr>
              <w:t>4.735</w:t>
            </w:r>
          </w:p>
        </w:tc>
        <w:tc>
          <w:tcPr>
            <w:tcW w:w="1269" w:type="dxa"/>
          </w:tcPr>
          <w:p w14:paraId="2857F502" w14:textId="77777777" w:rsidR="00913510" w:rsidRPr="00FC4497" w:rsidRDefault="00913510" w:rsidP="009A3480">
            <w:pPr>
              <w:rPr>
                <w:b/>
                <w:lang w:val="sv-SE"/>
              </w:rPr>
            </w:pPr>
            <w:r w:rsidRPr="00FC4497">
              <w:rPr>
                <w:lang w:val="sv-SE"/>
              </w:rPr>
              <w:t>2,76</w:t>
            </w:r>
          </w:p>
        </w:tc>
      </w:tr>
      <w:tr w:rsidR="00913510" w:rsidRPr="00FC4497" w14:paraId="4331A37D" w14:textId="77777777" w:rsidTr="00913510">
        <w:trPr>
          <w:jc w:val="center"/>
        </w:trPr>
        <w:tc>
          <w:tcPr>
            <w:tcW w:w="1585" w:type="dxa"/>
            <w:vMerge/>
          </w:tcPr>
          <w:p w14:paraId="49304659" w14:textId="77777777" w:rsidR="00913510" w:rsidRPr="00FC4497" w:rsidRDefault="00913510" w:rsidP="009A3480">
            <w:pPr>
              <w:rPr>
                <w:b/>
                <w:lang w:val="sv-SE"/>
              </w:rPr>
            </w:pPr>
          </w:p>
        </w:tc>
        <w:tc>
          <w:tcPr>
            <w:tcW w:w="1104" w:type="dxa"/>
          </w:tcPr>
          <w:p w14:paraId="5C07AF67" w14:textId="77777777" w:rsidR="00913510" w:rsidRPr="00FC4497" w:rsidRDefault="00913510" w:rsidP="009A3480">
            <w:pPr>
              <w:rPr>
                <w:b/>
                <w:lang w:val="sv-SE"/>
              </w:rPr>
            </w:pPr>
            <w:r w:rsidRPr="00FC4497">
              <w:rPr>
                <w:lang w:val="sv-SE"/>
              </w:rPr>
              <w:t>2020</w:t>
            </w:r>
          </w:p>
        </w:tc>
        <w:tc>
          <w:tcPr>
            <w:tcW w:w="2066" w:type="dxa"/>
          </w:tcPr>
          <w:p w14:paraId="2DE0F1EA" w14:textId="77777777" w:rsidR="00913510" w:rsidRPr="00FC4497" w:rsidRDefault="00913510" w:rsidP="009A3480">
            <w:pPr>
              <w:rPr>
                <w:b/>
                <w:lang w:val="sv-SE"/>
              </w:rPr>
            </w:pPr>
            <w:r w:rsidRPr="00FC4497">
              <w:t>17.253</w:t>
            </w:r>
          </w:p>
        </w:tc>
        <w:tc>
          <w:tcPr>
            <w:tcW w:w="1903" w:type="dxa"/>
          </w:tcPr>
          <w:p w14:paraId="29AD5C46" w14:textId="77777777" w:rsidR="00913510" w:rsidRPr="00FC4497" w:rsidRDefault="00913510" w:rsidP="009A3480">
            <w:pPr>
              <w:rPr>
                <w:b/>
                <w:lang w:val="sv-SE"/>
              </w:rPr>
            </w:pPr>
            <w:r w:rsidRPr="00FC4497">
              <w:rPr>
                <w:lang w:val="sv-SE"/>
              </w:rPr>
              <w:t>5.459</w:t>
            </w:r>
          </w:p>
        </w:tc>
        <w:tc>
          <w:tcPr>
            <w:tcW w:w="1269" w:type="dxa"/>
          </w:tcPr>
          <w:p w14:paraId="7AB9C118" w14:textId="77777777" w:rsidR="00913510" w:rsidRPr="00FC4497" w:rsidRDefault="00913510" w:rsidP="009A3480">
            <w:pPr>
              <w:rPr>
                <w:b/>
                <w:lang w:val="sv-SE"/>
              </w:rPr>
            </w:pPr>
            <w:r w:rsidRPr="00FC4497">
              <w:rPr>
                <w:lang w:val="sv-SE"/>
              </w:rPr>
              <w:t>3,16</w:t>
            </w:r>
          </w:p>
        </w:tc>
      </w:tr>
      <w:tr w:rsidR="00913510" w:rsidRPr="00FC4497" w14:paraId="358F2947" w14:textId="77777777" w:rsidTr="00913510">
        <w:trPr>
          <w:jc w:val="center"/>
        </w:trPr>
        <w:tc>
          <w:tcPr>
            <w:tcW w:w="1585" w:type="dxa"/>
            <w:vMerge w:val="restart"/>
            <w:vAlign w:val="center"/>
          </w:tcPr>
          <w:p w14:paraId="6259D04B" w14:textId="77777777" w:rsidR="00913510" w:rsidRPr="00FC4497" w:rsidRDefault="00913510" w:rsidP="009A3480">
            <w:pPr>
              <w:rPr>
                <w:b/>
                <w:lang w:val="sv-SE"/>
              </w:rPr>
            </w:pPr>
            <w:r w:rsidRPr="00FC4497">
              <w:rPr>
                <w:lang w:val="sv-SE"/>
              </w:rPr>
              <w:t>BSI</w:t>
            </w:r>
          </w:p>
        </w:tc>
        <w:tc>
          <w:tcPr>
            <w:tcW w:w="1104" w:type="dxa"/>
          </w:tcPr>
          <w:p w14:paraId="2A98BDF1" w14:textId="77777777" w:rsidR="00913510" w:rsidRPr="00FC4497" w:rsidRDefault="00913510" w:rsidP="009A3480">
            <w:pPr>
              <w:rPr>
                <w:b/>
                <w:lang w:val="sv-SE"/>
              </w:rPr>
            </w:pPr>
            <w:r w:rsidRPr="00FC4497">
              <w:rPr>
                <w:lang w:val="sv-SE"/>
              </w:rPr>
              <w:t>2021</w:t>
            </w:r>
          </w:p>
        </w:tc>
        <w:tc>
          <w:tcPr>
            <w:tcW w:w="2066" w:type="dxa"/>
          </w:tcPr>
          <w:p w14:paraId="40BB8138" w14:textId="77777777" w:rsidR="00913510" w:rsidRPr="00FC4497" w:rsidRDefault="00913510" w:rsidP="009A3480">
            <w:pPr>
              <w:rPr>
                <w:b/>
                <w:lang w:val="sv-SE"/>
              </w:rPr>
            </w:pPr>
            <w:r w:rsidRPr="00FC4497">
              <w:t>61.886.476</w:t>
            </w:r>
          </w:p>
        </w:tc>
        <w:tc>
          <w:tcPr>
            <w:tcW w:w="1903" w:type="dxa"/>
          </w:tcPr>
          <w:p w14:paraId="745923CC" w14:textId="77777777" w:rsidR="00913510" w:rsidRPr="00FC4497" w:rsidRDefault="00913510" w:rsidP="009A3480">
            <w:pPr>
              <w:rPr>
                <w:b/>
                <w:lang w:val="sv-SE"/>
              </w:rPr>
            </w:pPr>
            <w:r w:rsidRPr="00FC4497">
              <w:rPr>
                <w:lang w:val="sv-SE"/>
              </w:rPr>
              <w:t>25.013.934</w:t>
            </w:r>
          </w:p>
        </w:tc>
        <w:tc>
          <w:tcPr>
            <w:tcW w:w="1269" w:type="dxa"/>
          </w:tcPr>
          <w:p w14:paraId="1ABF3CE0" w14:textId="77777777" w:rsidR="00913510" w:rsidRPr="00FC4497" w:rsidRDefault="00913510" w:rsidP="009A3480">
            <w:pPr>
              <w:rPr>
                <w:b/>
                <w:lang w:val="sv-SE"/>
              </w:rPr>
            </w:pPr>
            <w:r w:rsidRPr="00FC4497">
              <w:rPr>
                <w:lang w:val="sv-SE"/>
              </w:rPr>
              <w:t>2,47</w:t>
            </w:r>
          </w:p>
        </w:tc>
      </w:tr>
      <w:tr w:rsidR="00913510" w:rsidRPr="00FC4497" w14:paraId="5A2E5FC2" w14:textId="77777777" w:rsidTr="00913510">
        <w:trPr>
          <w:jc w:val="center"/>
        </w:trPr>
        <w:tc>
          <w:tcPr>
            <w:tcW w:w="1585" w:type="dxa"/>
            <w:vMerge/>
          </w:tcPr>
          <w:p w14:paraId="502F62B5" w14:textId="77777777" w:rsidR="00913510" w:rsidRPr="00FC4497" w:rsidRDefault="00913510" w:rsidP="009A3480">
            <w:pPr>
              <w:rPr>
                <w:b/>
                <w:lang w:val="sv-SE"/>
              </w:rPr>
            </w:pPr>
          </w:p>
        </w:tc>
        <w:tc>
          <w:tcPr>
            <w:tcW w:w="1104" w:type="dxa"/>
          </w:tcPr>
          <w:p w14:paraId="44EA9265" w14:textId="77777777" w:rsidR="00913510" w:rsidRPr="00FC4497" w:rsidRDefault="00913510" w:rsidP="009A3480">
            <w:pPr>
              <w:rPr>
                <w:b/>
                <w:lang w:val="sv-SE"/>
              </w:rPr>
            </w:pPr>
            <w:r w:rsidRPr="00FC4497">
              <w:rPr>
                <w:lang w:val="sv-SE"/>
              </w:rPr>
              <w:t>2022</w:t>
            </w:r>
          </w:p>
        </w:tc>
        <w:tc>
          <w:tcPr>
            <w:tcW w:w="2066" w:type="dxa"/>
          </w:tcPr>
          <w:p w14:paraId="75FF01F5" w14:textId="77777777" w:rsidR="00913510" w:rsidRPr="00FC4497" w:rsidRDefault="00913510" w:rsidP="009A3480">
            <w:pPr>
              <w:rPr>
                <w:b/>
                <w:lang w:val="sv-SE"/>
              </w:rPr>
            </w:pPr>
            <w:r w:rsidRPr="00FC4497">
              <w:t>73.655.791</w:t>
            </w:r>
          </w:p>
        </w:tc>
        <w:tc>
          <w:tcPr>
            <w:tcW w:w="1903" w:type="dxa"/>
          </w:tcPr>
          <w:p w14:paraId="52FB08F7" w14:textId="77777777" w:rsidR="00913510" w:rsidRPr="00FC4497" w:rsidRDefault="00913510" w:rsidP="009A3480">
            <w:pPr>
              <w:rPr>
                <w:b/>
                <w:lang w:val="sv-SE"/>
              </w:rPr>
            </w:pPr>
            <w:r w:rsidRPr="00FC4497">
              <w:rPr>
                <w:lang w:val="sv-SE"/>
              </w:rPr>
              <w:t>33.505.610</w:t>
            </w:r>
          </w:p>
        </w:tc>
        <w:tc>
          <w:tcPr>
            <w:tcW w:w="1269" w:type="dxa"/>
          </w:tcPr>
          <w:p w14:paraId="0393DA67" w14:textId="77777777" w:rsidR="00913510" w:rsidRPr="00FC4497" w:rsidRDefault="00913510" w:rsidP="009A3480">
            <w:pPr>
              <w:rPr>
                <w:b/>
                <w:lang w:val="sv-SE"/>
              </w:rPr>
            </w:pPr>
            <w:r w:rsidRPr="00FC4497">
              <w:rPr>
                <w:lang w:val="sv-SE"/>
              </w:rPr>
              <w:t>2,19</w:t>
            </w:r>
          </w:p>
        </w:tc>
      </w:tr>
      <w:tr w:rsidR="00913510" w:rsidRPr="00FC4497" w14:paraId="6D0D3901" w14:textId="77777777" w:rsidTr="00913510">
        <w:trPr>
          <w:jc w:val="center"/>
        </w:trPr>
        <w:tc>
          <w:tcPr>
            <w:tcW w:w="1585" w:type="dxa"/>
            <w:vMerge/>
          </w:tcPr>
          <w:p w14:paraId="401C741C" w14:textId="77777777" w:rsidR="00913510" w:rsidRPr="00FC4497" w:rsidRDefault="00913510" w:rsidP="009A3480">
            <w:pPr>
              <w:rPr>
                <w:b/>
                <w:lang w:val="sv-SE"/>
              </w:rPr>
            </w:pPr>
          </w:p>
        </w:tc>
        <w:tc>
          <w:tcPr>
            <w:tcW w:w="1104" w:type="dxa"/>
          </w:tcPr>
          <w:p w14:paraId="1E9F3FD3" w14:textId="77777777" w:rsidR="00913510" w:rsidRPr="00FC4497" w:rsidRDefault="00913510" w:rsidP="009A3480">
            <w:pPr>
              <w:rPr>
                <w:b/>
                <w:lang w:val="sv-SE"/>
              </w:rPr>
            </w:pPr>
            <w:r w:rsidRPr="00FC4497">
              <w:rPr>
                <w:lang w:val="sv-SE"/>
              </w:rPr>
              <w:t>2023</w:t>
            </w:r>
          </w:p>
        </w:tc>
        <w:tc>
          <w:tcPr>
            <w:tcW w:w="2066" w:type="dxa"/>
          </w:tcPr>
          <w:p w14:paraId="5E603979" w14:textId="77777777" w:rsidR="00913510" w:rsidRPr="00FC4497" w:rsidRDefault="00913510" w:rsidP="009A3480">
            <w:pPr>
              <w:rPr>
                <w:b/>
              </w:rPr>
            </w:pPr>
            <w:r w:rsidRPr="00FC4497">
              <w:t>87.222.911</w:t>
            </w:r>
          </w:p>
        </w:tc>
        <w:tc>
          <w:tcPr>
            <w:tcW w:w="1903" w:type="dxa"/>
          </w:tcPr>
          <w:p w14:paraId="2C89BD29" w14:textId="77777777" w:rsidR="00913510" w:rsidRPr="00FC4497" w:rsidRDefault="00913510" w:rsidP="009A3480">
            <w:pPr>
              <w:rPr>
                <w:b/>
                <w:lang w:val="sv-SE"/>
              </w:rPr>
            </w:pPr>
            <w:r w:rsidRPr="00FC4497">
              <w:rPr>
                <w:lang w:val="sv-SE"/>
              </w:rPr>
              <w:t>38.739.121</w:t>
            </w:r>
          </w:p>
        </w:tc>
        <w:tc>
          <w:tcPr>
            <w:tcW w:w="1269" w:type="dxa"/>
          </w:tcPr>
          <w:p w14:paraId="3B2A9E71" w14:textId="77777777" w:rsidR="00913510" w:rsidRPr="00FC4497" w:rsidRDefault="00913510" w:rsidP="009A3480">
            <w:pPr>
              <w:rPr>
                <w:lang w:val="sv-SE"/>
              </w:rPr>
            </w:pPr>
            <w:r w:rsidRPr="00FC4497">
              <w:rPr>
                <w:lang w:val="sv-SE"/>
              </w:rPr>
              <w:t>2,25</w:t>
            </w:r>
          </w:p>
        </w:tc>
      </w:tr>
    </w:tbl>
    <w:p w14:paraId="27E82001" w14:textId="1C9678FE" w:rsidR="007D1188" w:rsidRDefault="007D1188" w:rsidP="002104B3">
      <w:pPr>
        <w:pStyle w:val="NoSpacing"/>
        <w:rPr>
          <w:rFonts w:ascii="Times New Roman" w:hAnsi="Times New Roman" w:cs="Times New Roman"/>
          <w:sz w:val="24"/>
          <w:szCs w:val="24"/>
        </w:rPr>
      </w:pPr>
    </w:p>
    <w:p w14:paraId="15994E50" w14:textId="77777777" w:rsidR="002104B3" w:rsidRDefault="002104B3" w:rsidP="002104B3">
      <w:pPr>
        <w:pStyle w:val="NoSpacing"/>
        <w:rPr>
          <w:rFonts w:ascii="Times New Roman" w:hAnsi="Times New Roman" w:cs="Times New Roman"/>
          <w:sz w:val="24"/>
          <w:szCs w:val="24"/>
        </w:rPr>
      </w:pPr>
    </w:p>
    <w:p w14:paraId="6BB137DD" w14:textId="1D01C8E2" w:rsidR="000E4986" w:rsidRDefault="000E4986" w:rsidP="007A0346">
      <w:pPr>
        <w:pStyle w:val="NoSpacing"/>
        <w:jc w:val="center"/>
        <w:rPr>
          <w:rFonts w:ascii="Times New Roman" w:hAnsi="Times New Roman" w:cs="Times New Roman"/>
          <w:sz w:val="24"/>
          <w:szCs w:val="24"/>
        </w:rPr>
      </w:pPr>
      <w:r>
        <w:rPr>
          <w:rFonts w:ascii="Times New Roman" w:hAnsi="Times New Roman" w:cs="Times New Roman"/>
          <w:sz w:val="24"/>
          <w:szCs w:val="24"/>
        </w:rPr>
        <w:t>Tabel 3</w:t>
      </w:r>
    </w:p>
    <w:p w14:paraId="76319284" w14:textId="77777777" w:rsidR="000E4986" w:rsidRDefault="000E4986" w:rsidP="000E4986">
      <w:pPr>
        <w:pStyle w:val="tabel"/>
        <w:tabs>
          <w:tab w:val="clear" w:pos="851"/>
          <w:tab w:val="left" w:pos="142"/>
        </w:tabs>
        <w:spacing w:line="360" w:lineRule="auto"/>
        <w:jc w:val="center"/>
        <w:rPr>
          <w:lang w:val="sv-SE"/>
        </w:rPr>
      </w:pPr>
      <w:r w:rsidRPr="000E4986">
        <w:rPr>
          <w:lang w:val="sv-SE"/>
        </w:rPr>
        <w:t xml:space="preserve">Data analisis rasio keuangan perusahaan perbankan syariah </w:t>
      </w:r>
    </w:p>
    <w:p w14:paraId="76C0163C" w14:textId="3EEBC6AC" w:rsidR="000E4986" w:rsidRPr="000E4986" w:rsidRDefault="000E4986" w:rsidP="000E4986">
      <w:pPr>
        <w:pStyle w:val="tabel"/>
        <w:tabs>
          <w:tab w:val="clear" w:pos="851"/>
          <w:tab w:val="left" w:pos="142"/>
        </w:tabs>
        <w:spacing w:line="360" w:lineRule="auto"/>
        <w:jc w:val="center"/>
        <w:rPr>
          <w:b w:val="0"/>
          <w:i/>
          <w:lang w:val="sv-SE"/>
        </w:rPr>
      </w:pPr>
      <w:r w:rsidRPr="000E4986">
        <w:rPr>
          <w:lang w:val="sv-SE"/>
        </w:rPr>
        <w:t xml:space="preserve">sebelum dan sesudah </w:t>
      </w:r>
      <w:r w:rsidRPr="000E4986">
        <w:rPr>
          <w:i/>
          <w:lang w:val="sv-SE"/>
        </w:rPr>
        <w:t>merger</w:t>
      </w:r>
    </w:p>
    <w:tbl>
      <w:tblPr>
        <w:tblStyle w:val="TableGrid"/>
        <w:tblW w:w="0" w:type="auto"/>
        <w:jc w:val="center"/>
        <w:tblLook w:val="04A0" w:firstRow="1" w:lastRow="0" w:firstColumn="1" w:lastColumn="0" w:noHBand="0" w:noVBand="1"/>
      </w:tblPr>
      <w:tblGrid>
        <w:gridCol w:w="562"/>
        <w:gridCol w:w="3261"/>
        <w:gridCol w:w="932"/>
        <w:gridCol w:w="1586"/>
        <w:gridCol w:w="1586"/>
      </w:tblGrid>
      <w:tr w:rsidR="000E4986" w:rsidRPr="000E4986" w14:paraId="50CB8A31" w14:textId="77777777" w:rsidTr="000E4986">
        <w:trPr>
          <w:jc w:val="center"/>
        </w:trPr>
        <w:tc>
          <w:tcPr>
            <w:tcW w:w="562" w:type="dxa"/>
          </w:tcPr>
          <w:p w14:paraId="4221F46E" w14:textId="77777777" w:rsidR="000E4986" w:rsidRPr="000E4986" w:rsidRDefault="000E4986" w:rsidP="009A3480">
            <w:pPr>
              <w:rPr>
                <w:lang w:val="sv-SE"/>
              </w:rPr>
            </w:pPr>
            <w:r w:rsidRPr="000E4986">
              <w:rPr>
                <w:lang w:val="sv-SE"/>
              </w:rPr>
              <w:t>No</w:t>
            </w:r>
          </w:p>
        </w:tc>
        <w:tc>
          <w:tcPr>
            <w:tcW w:w="3261" w:type="dxa"/>
          </w:tcPr>
          <w:p w14:paraId="2BAB0AE3" w14:textId="77777777" w:rsidR="000E4986" w:rsidRPr="000E4986" w:rsidRDefault="000E4986" w:rsidP="009A3480">
            <w:pPr>
              <w:jc w:val="center"/>
              <w:rPr>
                <w:lang w:val="sv-SE"/>
              </w:rPr>
            </w:pPr>
            <w:r w:rsidRPr="000E4986">
              <w:rPr>
                <w:lang w:val="sv-SE"/>
              </w:rPr>
              <w:t>Nama Bank</w:t>
            </w:r>
          </w:p>
        </w:tc>
        <w:tc>
          <w:tcPr>
            <w:tcW w:w="932" w:type="dxa"/>
          </w:tcPr>
          <w:p w14:paraId="5BCD61A8" w14:textId="77777777" w:rsidR="000E4986" w:rsidRPr="000E4986" w:rsidRDefault="000E4986" w:rsidP="009A3480">
            <w:pPr>
              <w:jc w:val="center"/>
              <w:rPr>
                <w:lang w:val="sv-SE"/>
              </w:rPr>
            </w:pPr>
            <w:r w:rsidRPr="000E4986">
              <w:rPr>
                <w:lang w:val="sv-SE"/>
              </w:rPr>
              <w:t>Tahun</w:t>
            </w:r>
          </w:p>
        </w:tc>
        <w:tc>
          <w:tcPr>
            <w:tcW w:w="1586" w:type="dxa"/>
          </w:tcPr>
          <w:p w14:paraId="712856E6" w14:textId="77777777" w:rsidR="000E4986" w:rsidRPr="000E4986" w:rsidRDefault="000E4986" w:rsidP="009A3480">
            <w:pPr>
              <w:jc w:val="center"/>
              <w:rPr>
                <w:lang w:val="sv-SE"/>
              </w:rPr>
            </w:pPr>
            <w:r w:rsidRPr="000E4986">
              <w:rPr>
                <w:lang w:val="sv-SE"/>
              </w:rPr>
              <w:t>CR</w:t>
            </w:r>
          </w:p>
        </w:tc>
        <w:tc>
          <w:tcPr>
            <w:tcW w:w="1586" w:type="dxa"/>
          </w:tcPr>
          <w:p w14:paraId="339AB2D6" w14:textId="77777777" w:rsidR="000E4986" w:rsidRPr="000E4986" w:rsidRDefault="000E4986" w:rsidP="009A3480">
            <w:pPr>
              <w:jc w:val="center"/>
              <w:rPr>
                <w:lang w:val="sv-SE"/>
              </w:rPr>
            </w:pPr>
            <w:r w:rsidRPr="000E4986">
              <w:rPr>
                <w:lang w:val="sv-SE"/>
              </w:rPr>
              <w:t>DER</w:t>
            </w:r>
          </w:p>
        </w:tc>
      </w:tr>
      <w:tr w:rsidR="000E4986" w:rsidRPr="000E4986" w14:paraId="57549C51" w14:textId="77777777" w:rsidTr="000E4986">
        <w:trPr>
          <w:jc w:val="center"/>
        </w:trPr>
        <w:tc>
          <w:tcPr>
            <w:tcW w:w="562" w:type="dxa"/>
          </w:tcPr>
          <w:p w14:paraId="2B815A76" w14:textId="77777777" w:rsidR="000E4986" w:rsidRPr="000E4986" w:rsidRDefault="000E4986" w:rsidP="009A3480">
            <w:pPr>
              <w:rPr>
                <w:b/>
                <w:lang w:val="sv-SE"/>
              </w:rPr>
            </w:pPr>
            <w:r w:rsidRPr="000E4986">
              <w:rPr>
                <w:lang w:val="sv-SE"/>
              </w:rPr>
              <w:t>1.</w:t>
            </w:r>
          </w:p>
        </w:tc>
        <w:tc>
          <w:tcPr>
            <w:tcW w:w="3261" w:type="dxa"/>
          </w:tcPr>
          <w:p w14:paraId="1C78207C" w14:textId="77777777" w:rsidR="000E4986" w:rsidRPr="000E4986" w:rsidRDefault="000E4986" w:rsidP="009A3480">
            <w:pPr>
              <w:rPr>
                <w:b/>
                <w:lang w:val="sv-SE"/>
              </w:rPr>
            </w:pPr>
            <w:r w:rsidRPr="000E4986">
              <w:rPr>
                <w:lang w:val="sv-SE"/>
              </w:rPr>
              <w:t>PT BANK BRI Syariah</w:t>
            </w:r>
          </w:p>
        </w:tc>
        <w:tc>
          <w:tcPr>
            <w:tcW w:w="932" w:type="dxa"/>
          </w:tcPr>
          <w:p w14:paraId="4782F0B1" w14:textId="77777777" w:rsidR="000E4986" w:rsidRPr="000E4986" w:rsidRDefault="000E4986" w:rsidP="009A3480">
            <w:pPr>
              <w:rPr>
                <w:b/>
                <w:lang w:val="sv-SE"/>
              </w:rPr>
            </w:pPr>
            <w:r w:rsidRPr="000E4986">
              <w:rPr>
                <w:lang w:val="sv-SE"/>
              </w:rPr>
              <w:t>2019</w:t>
            </w:r>
          </w:p>
        </w:tc>
        <w:tc>
          <w:tcPr>
            <w:tcW w:w="1586" w:type="dxa"/>
          </w:tcPr>
          <w:p w14:paraId="05588042" w14:textId="77777777" w:rsidR="000E4986" w:rsidRPr="000E4986" w:rsidRDefault="000E4986" w:rsidP="009A3480">
            <w:pPr>
              <w:rPr>
                <w:b/>
                <w:lang w:val="sv-SE"/>
              </w:rPr>
            </w:pPr>
            <w:r w:rsidRPr="000E4986">
              <w:t>3,62</w:t>
            </w:r>
          </w:p>
        </w:tc>
        <w:tc>
          <w:tcPr>
            <w:tcW w:w="1586" w:type="dxa"/>
          </w:tcPr>
          <w:p w14:paraId="2F3D222B" w14:textId="77777777" w:rsidR="000E4986" w:rsidRPr="000E4986" w:rsidRDefault="000E4986" w:rsidP="009A3480">
            <w:pPr>
              <w:rPr>
                <w:b/>
                <w:lang w:val="sv-SE"/>
              </w:rPr>
            </w:pPr>
            <w:r w:rsidRPr="000E4986">
              <w:t>2,33</w:t>
            </w:r>
          </w:p>
        </w:tc>
      </w:tr>
      <w:tr w:rsidR="000E4986" w:rsidRPr="000E4986" w14:paraId="4FF194ED" w14:textId="77777777" w:rsidTr="000E4986">
        <w:trPr>
          <w:jc w:val="center"/>
        </w:trPr>
        <w:tc>
          <w:tcPr>
            <w:tcW w:w="562" w:type="dxa"/>
          </w:tcPr>
          <w:p w14:paraId="63FDC151" w14:textId="77777777" w:rsidR="000E4986" w:rsidRPr="000E4986" w:rsidRDefault="000E4986" w:rsidP="009A3480">
            <w:pPr>
              <w:rPr>
                <w:b/>
                <w:lang w:val="sv-SE"/>
              </w:rPr>
            </w:pPr>
          </w:p>
        </w:tc>
        <w:tc>
          <w:tcPr>
            <w:tcW w:w="3261" w:type="dxa"/>
          </w:tcPr>
          <w:p w14:paraId="18EE1DDD" w14:textId="77777777" w:rsidR="000E4986" w:rsidRPr="000E4986" w:rsidRDefault="000E4986" w:rsidP="009A3480">
            <w:pPr>
              <w:rPr>
                <w:b/>
                <w:lang w:val="sv-SE"/>
              </w:rPr>
            </w:pPr>
          </w:p>
        </w:tc>
        <w:tc>
          <w:tcPr>
            <w:tcW w:w="932" w:type="dxa"/>
          </w:tcPr>
          <w:p w14:paraId="01FC6E2C" w14:textId="77777777" w:rsidR="000E4986" w:rsidRPr="000E4986" w:rsidRDefault="000E4986" w:rsidP="009A3480">
            <w:pPr>
              <w:rPr>
                <w:b/>
                <w:lang w:val="sv-SE"/>
              </w:rPr>
            </w:pPr>
            <w:r w:rsidRPr="000E4986">
              <w:rPr>
                <w:lang w:val="sv-SE"/>
              </w:rPr>
              <w:t>2020</w:t>
            </w:r>
          </w:p>
        </w:tc>
        <w:tc>
          <w:tcPr>
            <w:tcW w:w="1586" w:type="dxa"/>
          </w:tcPr>
          <w:p w14:paraId="4C1B3B04" w14:textId="77777777" w:rsidR="000E4986" w:rsidRPr="000E4986" w:rsidRDefault="000E4986" w:rsidP="009A3480">
            <w:pPr>
              <w:rPr>
                <w:b/>
                <w:lang w:val="sv-SE"/>
              </w:rPr>
            </w:pPr>
            <w:r w:rsidRPr="000E4986">
              <w:t>3,30</w:t>
            </w:r>
          </w:p>
        </w:tc>
        <w:tc>
          <w:tcPr>
            <w:tcW w:w="1586" w:type="dxa"/>
          </w:tcPr>
          <w:p w14:paraId="4BB3E8AA" w14:textId="77777777" w:rsidR="000E4986" w:rsidRPr="000E4986" w:rsidRDefault="000E4986" w:rsidP="009A3480">
            <w:pPr>
              <w:rPr>
                <w:b/>
                <w:lang w:val="sv-SE"/>
              </w:rPr>
            </w:pPr>
            <w:r w:rsidRPr="000E4986">
              <w:t>3,20</w:t>
            </w:r>
          </w:p>
        </w:tc>
      </w:tr>
      <w:tr w:rsidR="000E4986" w:rsidRPr="000E4986" w14:paraId="7F9198BE" w14:textId="77777777" w:rsidTr="000E4986">
        <w:trPr>
          <w:jc w:val="center"/>
        </w:trPr>
        <w:tc>
          <w:tcPr>
            <w:tcW w:w="562" w:type="dxa"/>
          </w:tcPr>
          <w:p w14:paraId="01EB39C5" w14:textId="77777777" w:rsidR="000E4986" w:rsidRPr="000E4986" w:rsidRDefault="000E4986" w:rsidP="009A3480">
            <w:pPr>
              <w:rPr>
                <w:b/>
                <w:lang w:val="sv-SE"/>
              </w:rPr>
            </w:pPr>
            <w:r w:rsidRPr="000E4986">
              <w:rPr>
                <w:lang w:val="sv-SE"/>
              </w:rPr>
              <w:t>2.</w:t>
            </w:r>
          </w:p>
        </w:tc>
        <w:tc>
          <w:tcPr>
            <w:tcW w:w="3261" w:type="dxa"/>
          </w:tcPr>
          <w:p w14:paraId="3813DCBC" w14:textId="77777777" w:rsidR="000E4986" w:rsidRPr="000E4986" w:rsidRDefault="000E4986" w:rsidP="009A3480">
            <w:pPr>
              <w:rPr>
                <w:b/>
                <w:lang w:val="sv-SE"/>
              </w:rPr>
            </w:pPr>
            <w:r w:rsidRPr="000E4986">
              <w:rPr>
                <w:lang w:val="sv-SE"/>
              </w:rPr>
              <w:t>PT. BANK Mandiri Syariah</w:t>
            </w:r>
          </w:p>
        </w:tc>
        <w:tc>
          <w:tcPr>
            <w:tcW w:w="932" w:type="dxa"/>
          </w:tcPr>
          <w:p w14:paraId="6D07EB8B" w14:textId="77777777" w:rsidR="000E4986" w:rsidRPr="000E4986" w:rsidRDefault="000E4986" w:rsidP="009A3480">
            <w:pPr>
              <w:rPr>
                <w:b/>
                <w:lang w:val="sv-SE"/>
              </w:rPr>
            </w:pPr>
            <w:r w:rsidRPr="000E4986">
              <w:rPr>
                <w:lang w:val="sv-SE"/>
              </w:rPr>
              <w:t>2019</w:t>
            </w:r>
          </w:p>
        </w:tc>
        <w:tc>
          <w:tcPr>
            <w:tcW w:w="1586" w:type="dxa"/>
          </w:tcPr>
          <w:p w14:paraId="63E41CC5" w14:textId="77777777" w:rsidR="000E4986" w:rsidRPr="000E4986" w:rsidRDefault="000E4986" w:rsidP="009A3480">
            <w:pPr>
              <w:rPr>
                <w:b/>
                <w:lang w:val="sv-SE"/>
              </w:rPr>
            </w:pPr>
            <w:r w:rsidRPr="000E4986">
              <w:t>5,89</w:t>
            </w:r>
          </w:p>
        </w:tc>
        <w:tc>
          <w:tcPr>
            <w:tcW w:w="1586" w:type="dxa"/>
          </w:tcPr>
          <w:p w14:paraId="41309359" w14:textId="77777777" w:rsidR="000E4986" w:rsidRPr="000E4986" w:rsidRDefault="000E4986" w:rsidP="009A3480">
            <w:pPr>
              <w:rPr>
                <w:b/>
                <w:lang w:val="sv-SE"/>
              </w:rPr>
            </w:pPr>
            <w:r w:rsidRPr="000E4986">
              <w:t>2,06</w:t>
            </w:r>
          </w:p>
        </w:tc>
      </w:tr>
      <w:tr w:rsidR="000E4986" w:rsidRPr="000E4986" w14:paraId="250F31B2" w14:textId="77777777" w:rsidTr="000E4986">
        <w:trPr>
          <w:jc w:val="center"/>
        </w:trPr>
        <w:tc>
          <w:tcPr>
            <w:tcW w:w="562" w:type="dxa"/>
          </w:tcPr>
          <w:p w14:paraId="0F9DA1F2" w14:textId="77777777" w:rsidR="000E4986" w:rsidRPr="000E4986" w:rsidRDefault="000E4986" w:rsidP="009A3480">
            <w:pPr>
              <w:rPr>
                <w:b/>
                <w:lang w:val="sv-SE"/>
              </w:rPr>
            </w:pPr>
          </w:p>
        </w:tc>
        <w:tc>
          <w:tcPr>
            <w:tcW w:w="3261" w:type="dxa"/>
          </w:tcPr>
          <w:p w14:paraId="2D5A6A33" w14:textId="77777777" w:rsidR="000E4986" w:rsidRPr="000E4986" w:rsidRDefault="000E4986" w:rsidP="009A3480">
            <w:pPr>
              <w:rPr>
                <w:b/>
                <w:lang w:val="sv-SE"/>
              </w:rPr>
            </w:pPr>
          </w:p>
        </w:tc>
        <w:tc>
          <w:tcPr>
            <w:tcW w:w="932" w:type="dxa"/>
          </w:tcPr>
          <w:p w14:paraId="00A90398" w14:textId="77777777" w:rsidR="000E4986" w:rsidRPr="000E4986" w:rsidRDefault="000E4986" w:rsidP="009A3480">
            <w:pPr>
              <w:rPr>
                <w:b/>
                <w:lang w:val="sv-SE"/>
              </w:rPr>
            </w:pPr>
            <w:r w:rsidRPr="000E4986">
              <w:rPr>
                <w:lang w:val="sv-SE"/>
              </w:rPr>
              <w:t>2020</w:t>
            </w:r>
          </w:p>
        </w:tc>
        <w:tc>
          <w:tcPr>
            <w:tcW w:w="1586" w:type="dxa"/>
          </w:tcPr>
          <w:p w14:paraId="6EFB8242" w14:textId="77777777" w:rsidR="000E4986" w:rsidRPr="000E4986" w:rsidRDefault="000E4986" w:rsidP="009A3480">
            <w:pPr>
              <w:rPr>
                <w:b/>
                <w:lang w:val="sv-SE"/>
              </w:rPr>
            </w:pPr>
            <w:r w:rsidRPr="000E4986">
              <w:t>4,04</w:t>
            </w:r>
          </w:p>
        </w:tc>
        <w:tc>
          <w:tcPr>
            <w:tcW w:w="1586" w:type="dxa"/>
          </w:tcPr>
          <w:p w14:paraId="41C105FA" w14:textId="77777777" w:rsidR="000E4986" w:rsidRPr="000E4986" w:rsidRDefault="000E4986" w:rsidP="009A3480">
            <w:pPr>
              <w:rPr>
                <w:b/>
                <w:lang w:val="sv-SE"/>
              </w:rPr>
            </w:pPr>
            <w:r w:rsidRPr="000E4986">
              <w:t>2,89</w:t>
            </w:r>
          </w:p>
        </w:tc>
      </w:tr>
      <w:tr w:rsidR="000E4986" w:rsidRPr="000E4986" w14:paraId="21CC42CE" w14:textId="77777777" w:rsidTr="000E4986">
        <w:trPr>
          <w:jc w:val="center"/>
        </w:trPr>
        <w:tc>
          <w:tcPr>
            <w:tcW w:w="562" w:type="dxa"/>
          </w:tcPr>
          <w:p w14:paraId="52F24664" w14:textId="77777777" w:rsidR="000E4986" w:rsidRPr="000E4986" w:rsidRDefault="000E4986" w:rsidP="009A3480">
            <w:pPr>
              <w:rPr>
                <w:b/>
                <w:lang w:val="sv-SE"/>
              </w:rPr>
            </w:pPr>
            <w:r w:rsidRPr="000E4986">
              <w:rPr>
                <w:lang w:val="sv-SE"/>
              </w:rPr>
              <w:t>3.</w:t>
            </w:r>
          </w:p>
        </w:tc>
        <w:tc>
          <w:tcPr>
            <w:tcW w:w="3261" w:type="dxa"/>
          </w:tcPr>
          <w:p w14:paraId="3383442B" w14:textId="77777777" w:rsidR="000E4986" w:rsidRPr="000E4986" w:rsidRDefault="000E4986" w:rsidP="009A3480">
            <w:pPr>
              <w:rPr>
                <w:b/>
                <w:lang w:val="sv-SE"/>
              </w:rPr>
            </w:pPr>
            <w:r w:rsidRPr="000E4986">
              <w:rPr>
                <w:lang w:val="sv-SE"/>
              </w:rPr>
              <w:t>PT. BANK BNI Syariah</w:t>
            </w:r>
          </w:p>
        </w:tc>
        <w:tc>
          <w:tcPr>
            <w:tcW w:w="932" w:type="dxa"/>
          </w:tcPr>
          <w:p w14:paraId="4DDAF74B" w14:textId="77777777" w:rsidR="000E4986" w:rsidRPr="000E4986" w:rsidRDefault="000E4986" w:rsidP="009A3480">
            <w:pPr>
              <w:rPr>
                <w:b/>
                <w:lang w:val="sv-SE"/>
              </w:rPr>
            </w:pPr>
            <w:r w:rsidRPr="000E4986">
              <w:rPr>
                <w:lang w:val="sv-SE"/>
              </w:rPr>
              <w:t>2019</w:t>
            </w:r>
          </w:p>
        </w:tc>
        <w:tc>
          <w:tcPr>
            <w:tcW w:w="1586" w:type="dxa"/>
          </w:tcPr>
          <w:p w14:paraId="644DD1A2" w14:textId="77777777" w:rsidR="000E4986" w:rsidRPr="000E4986" w:rsidRDefault="000E4986" w:rsidP="009A3480">
            <w:pPr>
              <w:rPr>
                <w:b/>
                <w:lang w:val="sv-SE"/>
              </w:rPr>
            </w:pPr>
            <w:r w:rsidRPr="000E4986">
              <w:t>3,82</w:t>
            </w:r>
          </w:p>
        </w:tc>
        <w:tc>
          <w:tcPr>
            <w:tcW w:w="1586" w:type="dxa"/>
          </w:tcPr>
          <w:p w14:paraId="18702871" w14:textId="77777777" w:rsidR="000E4986" w:rsidRPr="000E4986" w:rsidRDefault="000E4986" w:rsidP="009A3480">
            <w:pPr>
              <w:rPr>
                <w:b/>
                <w:lang w:val="sv-SE"/>
              </w:rPr>
            </w:pPr>
            <w:r w:rsidRPr="000E4986">
              <w:t>2,76</w:t>
            </w:r>
          </w:p>
        </w:tc>
      </w:tr>
      <w:tr w:rsidR="000E4986" w:rsidRPr="000E4986" w14:paraId="4DB7119F" w14:textId="77777777" w:rsidTr="000E4986">
        <w:trPr>
          <w:jc w:val="center"/>
        </w:trPr>
        <w:tc>
          <w:tcPr>
            <w:tcW w:w="562" w:type="dxa"/>
          </w:tcPr>
          <w:p w14:paraId="342BA4D0" w14:textId="77777777" w:rsidR="000E4986" w:rsidRPr="000E4986" w:rsidRDefault="000E4986" w:rsidP="009A3480">
            <w:pPr>
              <w:rPr>
                <w:b/>
                <w:lang w:val="sv-SE"/>
              </w:rPr>
            </w:pPr>
          </w:p>
        </w:tc>
        <w:tc>
          <w:tcPr>
            <w:tcW w:w="3261" w:type="dxa"/>
          </w:tcPr>
          <w:p w14:paraId="095EA073" w14:textId="77777777" w:rsidR="000E4986" w:rsidRPr="000E4986" w:rsidRDefault="000E4986" w:rsidP="009A3480">
            <w:pPr>
              <w:rPr>
                <w:b/>
                <w:lang w:val="sv-SE"/>
              </w:rPr>
            </w:pPr>
          </w:p>
        </w:tc>
        <w:tc>
          <w:tcPr>
            <w:tcW w:w="932" w:type="dxa"/>
          </w:tcPr>
          <w:p w14:paraId="0E3E09F0" w14:textId="77777777" w:rsidR="000E4986" w:rsidRPr="000E4986" w:rsidRDefault="000E4986" w:rsidP="009A3480">
            <w:pPr>
              <w:rPr>
                <w:b/>
                <w:lang w:val="sv-SE"/>
              </w:rPr>
            </w:pPr>
            <w:r w:rsidRPr="000E4986">
              <w:rPr>
                <w:lang w:val="sv-SE"/>
              </w:rPr>
              <w:t>2020</w:t>
            </w:r>
          </w:p>
        </w:tc>
        <w:tc>
          <w:tcPr>
            <w:tcW w:w="1586" w:type="dxa"/>
          </w:tcPr>
          <w:p w14:paraId="7D0FEB77" w14:textId="77777777" w:rsidR="000E4986" w:rsidRPr="000E4986" w:rsidRDefault="000E4986" w:rsidP="009A3480">
            <w:pPr>
              <w:rPr>
                <w:b/>
                <w:lang w:val="sv-SE"/>
              </w:rPr>
            </w:pPr>
            <w:r w:rsidRPr="000E4986">
              <w:t>3,18</w:t>
            </w:r>
          </w:p>
        </w:tc>
        <w:tc>
          <w:tcPr>
            <w:tcW w:w="1586" w:type="dxa"/>
          </w:tcPr>
          <w:p w14:paraId="66C925AB" w14:textId="77777777" w:rsidR="000E4986" w:rsidRPr="000E4986" w:rsidRDefault="000E4986" w:rsidP="009A3480">
            <w:pPr>
              <w:rPr>
                <w:b/>
                <w:lang w:val="sv-SE"/>
              </w:rPr>
            </w:pPr>
            <w:r w:rsidRPr="000E4986">
              <w:t>3,16</w:t>
            </w:r>
          </w:p>
        </w:tc>
      </w:tr>
      <w:tr w:rsidR="000E4986" w:rsidRPr="000E4986" w14:paraId="4FAA267A" w14:textId="77777777" w:rsidTr="000E4986">
        <w:trPr>
          <w:jc w:val="center"/>
        </w:trPr>
        <w:tc>
          <w:tcPr>
            <w:tcW w:w="562" w:type="dxa"/>
          </w:tcPr>
          <w:p w14:paraId="032BEE50" w14:textId="77777777" w:rsidR="000E4986" w:rsidRPr="000E4986" w:rsidRDefault="000E4986" w:rsidP="009A3480">
            <w:pPr>
              <w:rPr>
                <w:b/>
                <w:lang w:val="sv-SE"/>
              </w:rPr>
            </w:pPr>
          </w:p>
        </w:tc>
        <w:tc>
          <w:tcPr>
            <w:tcW w:w="3261" w:type="dxa"/>
          </w:tcPr>
          <w:p w14:paraId="4762159B" w14:textId="77777777" w:rsidR="000E4986" w:rsidRPr="000E4986" w:rsidRDefault="000E4986" w:rsidP="009A3480">
            <w:pPr>
              <w:jc w:val="right"/>
              <w:rPr>
                <w:b/>
                <w:i/>
                <w:lang w:val="sv-SE"/>
              </w:rPr>
            </w:pPr>
            <w:r w:rsidRPr="000E4986">
              <w:rPr>
                <w:lang w:val="sv-SE"/>
              </w:rPr>
              <w:t>Sebelum</w:t>
            </w:r>
            <w:r w:rsidRPr="000E4986">
              <w:rPr>
                <w:i/>
                <w:lang w:val="sv-SE"/>
              </w:rPr>
              <w:t xml:space="preserve"> Merger</w:t>
            </w:r>
          </w:p>
        </w:tc>
        <w:tc>
          <w:tcPr>
            <w:tcW w:w="932" w:type="dxa"/>
          </w:tcPr>
          <w:p w14:paraId="18E3AB0A" w14:textId="77777777" w:rsidR="000E4986" w:rsidRPr="000E4986" w:rsidRDefault="000E4986" w:rsidP="009A3480">
            <w:pPr>
              <w:rPr>
                <w:b/>
                <w:lang w:val="sv-SE"/>
              </w:rPr>
            </w:pPr>
          </w:p>
        </w:tc>
        <w:tc>
          <w:tcPr>
            <w:tcW w:w="1586" w:type="dxa"/>
          </w:tcPr>
          <w:p w14:paraId="71254CF0" w14:textId="77777777" w:rsidR="000E4986" w:rsidRPr="000E4986" w:rsidRDefault="000E4986" w:rsidP="009A3480">
            <w:pPr>
              <w:rPr>
                <w:b/>
                <w:lang w:val="sv-SE"/>
              </w:rPr>
            </w:pPr>
          </w:p>
        </w:tc>
        <w:tc>
          <w:tcPr>
            <w:tcW w:w="1586" w:type="dxa"/>
          </w:tcPr>
          <w:p w14:paraId="3F0576C5" w14:textId="77777777" w:rsidR="000E4986" w:rsidRPr="000E4986" w:rsidRDefault="000E4986" w:rsidP="009A3480">
            <w:pPr>
              <w:rPr>
                <w:b/>
                <w:lang w:val="sv-SE"/>
              </w:rPr>
            </w:pPr>
          </w:p>
        </w:tc>
      </w:tr>
      <w:tr w:rsidR="000E4986" w:rsidRPr="000E4986" w14:paraId="6D94B802" w14:textId="77777777" w:rsidTr="000E4986">
        <w:trPr>
          <w:jc w:val="center"/>
        </w:trPr>
        <w:tc>
          <w:tcPr>
            <w:tcW w:w="562" w:type="dxa"/>
          </w:tcPr>
          <w:p w14:paraId="4D92F807" w14:textId="77777777" w:rsidR="000E4986" w:rsidRPr="000E4986" w:rsidRDefault="000E4986" w:rsidP="009A3480">
            <w:pPr>
              <w:rPr>
                <w:b/>
                <w:lang w:val="sv-SE"/>
              </w:rPr>
            </w:pPr>
            <w:r w:rsidRPr="000E4986">
              <w:rPr>
                <w:lang w:val="sv-SE"/>
              </w:rPr>
              <w:t xml:space="preserve">4. </w:t>
            </w:r>
          </w:p>
        </w:tc>
        <w:tc>
          <w:tcPr>
            <w:tcW w:w="3261" w:type="dxa"/>
          </w:tcPr>
          <w:p w14:paraId="1A41F8FD" w14:textId="77777777" w:rsidR="000E4986" w:rsidRPr="000E4986" w:rsidRDefault="000E4986" w:rsidP="009A3480">
            <w:pPr>
              <w:rPr>
                <w:b/>
                <w:lang w:val="sv-SE"/>
              </w:rPr>
            </w:pPr>
            <w:r w:rsidRPr="000E4986">
              <w:rPr>
                <w:lang w:val="sv-SE"/>
              </w:rPr>
              <w:t>PT. BANK Syariah Indonesia</w:t>
            </w:r>
          </w:p>
        </w:tc>
        <w:tc>
          <w:tcPr>
            <w:tcW w:w="932" w:type="dxa"/>
          </w:tcPr>
          <w:p w14:paraId="6FF9D095" w14:textId="77777777" w:rsidR="000E4986" w:rsidRPr="000E4986" w:rsidRDefault="000E4986" w:rsidP="009A3480">
            <w:pPr>
              <w:rPr>
                <w:b/>
                <w:lang w:val="sv-SE"/>
              </w:rPr>
            </w:pPr>
            <w:r w:rsidRPr="000E4986">
              <w:rPr>
                <w:lang w:val="sv-SE"/>
              </w:rPr>
              <w:t>2021</w:t>
            </w:r>
          </w:p>
        </w:tc>
        <w:tc>
          <w:tcPr>
            <w:tcW w:w="1586" w:type="dxa"/>
          </w:tcPr>
          <w:p w14:paraId="5DC3D9B1" w14:textId="77777777" w:rsidR="000E4986" w:rsidRPr="000E4986" w:rsidRDefault="000E4986" w:rsidP="009A3480">
            <w:pPr>
              <w:rPr>
                <w:b/>
                <w:lang w:val="sv-SE"/>
              </w:rPr>
            </w:pPr>
            <w:r w:rsidRPr="000E4986">
              <w:t>4,28</w:t>
            </w:r>
          </w:p>
        </w:tc>
        <w:tc>
          <w:tcPr>
            <w:tcW w:w="1586" w:type="dxa"/>
          </w:tcPr>
          <w:p w14:paraId="3D8334FE" w14:textId="77777777" w:rsidR="000E4986" w:rsidRPr="000E4986" w:rsidRDefault="000E4986" w:rsidP="009A3480">
            <w:pPr>
              <w:rPr>
                <w:b/>
                <w:lang w:val="sv-SE"/>
              </w:rPr>
            </w:pPr>
            <w:r w:rsidRPr="000E4986">
              <w:t>2,47</w:t>
            </w:r>
          </w:p>
        </w:tc>
      </w:tr>
      <w:tr w:rsidR="000E4986" w:rsidRPr="000E4986" w14:paraId="2EA0AF46" w14:textId="77777777" w:rsidTr="000E4986">
        <w:trPr>
          <w:jc w:val="center"/>
        </w:trPr>
        <w:tc>
          <w:tcPr>
            <w:tcW w:w="562" w:type="dxa"/>
          </w:tcPr>
          <w:p w14:paraId="7D64065B" w14:textId="77777777" w:rsidR="000E4986" w:rsidRPr="000E4986" w:rsidRDefault="000E4986" w:rsidP="009A3480">
            <w:pPr>
              <w:rPr>
                <w:b/>
                <w:lang w:val="sv-SE"/>
              </w:rPr>
            </w:pPr>
          </w:p>
        </w:tc>
        <w:tc>
          <w:tcPr>
            <w:tcW w:w="3261" w:type="dxa"/>
          </w:tcPr>
          <w:p w14:paraId="0154C4FA" w14:textId="77777777" w:rsidR="000E4986" w:rsidRPr="000E4986" w:rsidRDefault="000E4986" w:rsidP="009A3480">
            <w:pPr>
              <w:rPr>
                <w:b/>
                <w:lang w:val="sv-SE"/>
              </w:rPr>
            </w:pPr>
          </w:p>
        </w:tc>
        <w:tc>
          <w:tcPr>
            <w:tcW w:w="932" w:type="dxa"/>
          </w:tcPr>
          <w:p w14:paraId="2C155E4C" w14:textId="77777777" w:rsidR="000E4986" w:rsidRPr="000E4986" w:rsidRDefault="000E4986" w:rsidP="009A3480">
            <w:pPr>
              <w:rPr>
                <w:b/>
                <w:lang w:val="sv-SE"/>
              </w:rPr>
            </w:pPr>
            <w:r w:rsidRPr="000E4986">
              <w:rPr>
                <w:lang w:val="sv-SE"/>
              </w:rPr>
              <w:t>2022</w:t>
            </w:r>
          </w:p>
        </w:tc>
        <w:tc>
          <w:tcPr>
            <w:tcW w:w="1586" w:type="dxa"/>
          </w:tcPr>
          <w:p w14:paraId="4ACF5B48" w14:textId="77777777" w:rsidR="000E4986" w:rsidRPr="000E4986" w:rsidRDefault="000E4986" w:rsidP="009A3480">
            <w:pPr>
              <w:rPr>
                <w:b/>
                <w:lang w:val="sv-SE"/>
              </w:rPr>
            </w:pPr>
            <w:r w:rsidRPr="000E4986">
              <w:t>4,15</w:t>
            </w:r>
          </w:p>
        </w:tc>
        <w:tc>
          <w:tcPr>
            <w:tcW w:w="1586" w:type="dxa"/>
          </w:tcPr>
          <w:p w14:paraId="0FEDBE0D" w14:textId="77777777" w:rsidR="000E4986" w:rsidRPr="000E4986" w:rsidRDefault="000E4986" w:rsidP="009A3480">
            <w:pPr>
              <w:rPr>
                <w:b/>
                <w:lang w:val="sv-SE"/>
              </w:rPr>
            </w:pPr>
            <w:r w:rsidRPr="000E4986">
              <w:t>2,19</w:t>
            </w:r>
          </w:p>
        </w:tc>
      </w:tr>
      <w:tr w:rsidR="000E4986" w:rsidRPr="000E4986" w14:paraId="163F0F90" w14:textId="77777777" w:rsidTr="000E4986">
        <w:trPr>
          <w:jc w:val="center"/>
        </w:trPr>
        <w:tc>
          <w:tcPr>
            <w:tcW w:w="562" w:type="dxa"/>
          </w:tcPr>
          <w:p w14:paraId="6570CCE5" w14:textId="77777777" w:rsidR="000E4986" w:rsidRPr="000E4986" w:rsidRDefault="000E4986" w:rsidP="009A3480">
            <w:pPr>
              <w:rPr>
                <w:b/>
                <w:lang w:val="sv-SE"/>
              </w:rPr>
            </w:pPr>
          </w:p>
        </w:tc>
        <w:tc>
          <w:tcPr>
            <w:tcW w:w="3261" w:type="dxa"/>
          </w:tcPr>
          <w:p w14:paraId="33715D6F" w14:textId="77777777" w:rsidR="000E4986" w:rsidRPr="000E4986" w:rsidRDefault="000E4986" w:rsidP="009A3480">
            <w:pPr>
              <w:rPr>
                <w:b/>
                <w:lang w:val="sv-SE"/>
              </w:rPr>
            </w:pPr>
          </w:p>
        </w:tc>
        <w:tc>
          <w:tcPr>
            <w:tcW w:w="932" w:type="dxa"/>
          </w:tcPr>
          <w:p w14:paraId="1F1A48E9" w14:textId="77777777" w:rsidR="000E4986" w:rsidRPr="000E4986" w:rsidRDefault="000E4986" w:rsidP="009A3480">
            <w:pPr>
              <w:rPr>
                <w:b/>
                <w:lang w:val="sv-SE"/>
              </w:rPr>
            </w:pPr>
            <w:r w:rsidRPr="000E4986">
              <w:rPr>
                <w:lang w:val="sv-SE"/>
              </w:rPr>
              <w:t>2023</w:t>
            </w:r>
          </w:p>
        </w:tc>
        <w:tc>
          <w:tcPr>
            <w:tcW w:w="1586" w:type="dxa"/>
          </w:tcPr>
          <w:p w14:paraId="4E6BE776" w14:textId="77777777" w:rsidR="000E4986" w:rsidRPr="000E4986" w:rsidRDefault="000E4986" w:rsidP="009A3480">
            <w:pPr>
              <w:rPr>
                <w:b/>
              </w:rPr>
            </w:pPr>
            <w:r w:rsidRPr="000E4986">
              <w:t>4,05</w:t>
            </w:r>
          </w:p>
        </w:tc>
        <w:tc>
          <w:tcPr>
            <w:tcW w:w="1586" w:type="dxa"/>
          </w:tcPr>
          <w:p w14:paraId="1C9B8B63" w14:textId="77777777" w:rsidR="000E4986" w:rsidRPr="000E4986" w:rsidRDefault="000E4986" w:rsidP="009A3480">
            <w:pPr>
              <w:rPr>
                <w:b/>
              </w:rPr>
            </w:pPr>
            <w:r w:rsidRPr="000E4986">
              <w:t>2,25</w:t>
            </w:r>
          </w:p>
        </w:tc>
      </w:tr>
      <w:tr w:rsidR="000E4986" w:rsidRPr="000E4986" w14:paraId="2A44B9C6" w14:textId="77777777" w:rsidTr="000E4986">
        <w:trPr>
          <w:jc w:val="center"/>
        </w:trPr>
        <w:tc>
          <w:tcPr>
            <w:tcW w:w="562" w:type="dxa"/>
          </w:tcPr>
          <w:p w14:paraId="0C44BC71" w14:textId="77777777" w:rsidR="000E4986" w:rsidRPr="000E4986" w:rsidRDefault="000E4986" w:rsidP="009A3480">
            <w:pPr>
              <w:rPr>
                <w:b/>
                <w:lang w:val="sv-SE"/>
              </w:rPr>
            </w:pPr>
          </w:p>
        </w:tc>
        <w:tc>
          <w:tcPr>
            <w:tcW w:w="3261" w:type="dxa"/>
          </w:tcPr>
          <w:p w14:paraId="43FDE636" w14:textId="5E580BAE" w:rsidR="000E4986" w:rsidRPr="000E4986" w:rsidRDefault="000E4986" w:rsidP="009A3480">
            <w:pPr>
              <w:jc w:val="right"/>
              <w:rPr>
                <w:b/>
                <w:i/>
                <w:lang w:val="sv-SE"/>
              </w:rPr>
            </w:pPr>
            <w:r w:rsidRPr="000E4986">
              <w:rPr>
                <w:lang w:val="sv-SE"/>
              </w:rPr>
              <w:t>Se</w:t>
            </w:r>
            <w:r w:rsidR="007D1188">
              <w:rPr>
                <w:lang w:val="sv-SE"/>
              </w:rPr>
              <w:t>telah</w:t>
            </w:r>
            <w:r w:rsidRPr="000E4986">
              <w:rPr>
                <w:lang w:val="sv-SE"/>
              </w:rPr>
              <w:t xml:space="preserve"> </w:t>
            </w:r>
            <w:r w:rsidRPr="000E4986">
              <w:rPr>
                <w:i/>
                <w:lang w:val="sv-SE"/>
              </w:rPr>
              <w:t>Merger</w:t>
            </w:r>
          </w:p>
        </w:tc>
        <w:tc>
          <w:tcPr>
            <w:tcW w:w="932" w:type="dxa"/>
          </w:tcPr>
          <w:p w14:paraId="7E757111" w14:textId="77777777" w:rsidR="000E4986" w:rsidRPr="000E4986" w:rsidRDefault="000E4986" w:rsidP="009A3480">
            <w:pPr>
              <w:rPr>
                <w:b/>
                <w:lang w:val="sv-SE"/>
              </w:rPr>
            </w:pPr>
          </w:p>
        </w:tc>
        <w:tc>
          <w:tcPr>
            <w:tcW w:w="1586" w:type="dxa"/>
          </w:tcPr>
          <w:p w14:paraId="7A7F9601" w14:textId="77777777" w:rsidR="000E4986" w:rsidRPr="000E4986" w:rsidRDefault="000E4986" w:rsidP="009A3480">
            <w:pPr>
              <w:rPr>
                <w:b/>
                <w:lang w:val="sv-SE"/>
              </w:rPr>
            </w:pPr>
          </w:p>
        </w:tc>
        <w:tc>
          <w:tcPr>
            <w:tcW w:w="1586" w:type="dxa"/>
          </w:tcPr>
          <w:p w14:paraId="0BAA95E2" w14:textId="77777777" w:rsidR="000E4986" w:rsidRPr="000E4986" w:rsidRDefault="000E4986" w:rsidP="009A3480">
            <w:pPr>
              <w:rPr>
                <w:b/>
                <w:lang w:val="sv-SE"/>
              </w:rPr>
            </w:pPr>
          </w:p>
        </w:tc>
      </w:tr>
    </w:tbl>
    <w:p w14:paraId="29979D06" w14:textId="77777777" w:rsidR="000E4986" w:rsidRPr="000E4986" w:rsidRDefault="000E4986" w:rsidP="000E4986">
      <w:pPr>
        <w:ind w:firstLine="720"/>
        <w:rPr>
          <w:rFonts w:ascii="Times New Roman" w:hAnsi="Times New Roman" w:cs="Times New Roman"/>
          <w:b/>
          <w:bCs/>
          <w:sz w:val="24"/>
          <w:szCs w:val="24"/>
          <w:lang w:val="sv-SE"/>
        </w:rPr>
      </w:pPr>
      <w:r w:rsidRPr="000E4986">
        <w:rPr>
          <w:rFonts w:ascii="Times New Roman" w:hAnsi="Times New Roman" w:cs="Times New Roman"/>
          <w:b/>
          <w:bCs/>
          <w:sz w:val="24"/>
          <w:szCs w:val="24"/>
          <w:lang w:val="sv-SE"/>
        </w:rPr>
        <w:t>Sumber: Laporan Keuangan Perusahaan Perbankan Syariah (Telah Diolah)</w:t>
      </w:r>
    </w:p>
    <w:p w14:paraId="3EA26316" w14:textId="4B804CC6" w:rsidR="000E4986" w:rsidRDefault="00A05EC6" w:rsidP="00B55E59">
      <w:pPr>
        <w:ind w:firstLine="720"/>
        <w:rPr>
          <w:rFonts w:ascii="Times New Roman" w:hAnsi="Times New Roman" w:cs="Times New Roman"/>
          <w:sz w:val="24"/>
          <w:szCs w:val="24"/>
          <w:lang w:val="sv-SE"/>
        </w:rPr>
      </w:pPr>
      <w:r w:rsidRPr="00B55E59">
        <w:rPr>
          <w:rFonts w:ascii="Times New Roman" w:hAnsi="Times New Roman" w:cs="Times New Roman"/>
          <w:sz w:val="24"/>
          <w:szCs w:val="24"/>
          <w:lang w:val="sv-SE"/>
        </w:rPr>
        <w:lastRenderedPageBreak/>
        <w:t xml:space="preserve">Data diatas menunjukkan PT. Bank BRI Syariah sejak tahun 2019 dan 2020 telah mengalami kenaikan </w:t>
      </w:r>
      <w:r w:rsidRPr="00B55E59">
        <w:rPr>
          <w:rFonts w:ascii="Times New Roman" w:hAnsi="Times New Roman" w:cs="Times New Roman"/>
          <w:i/>
          <w:sz w:val="24"/>
          <w:szCs w:val="24"/>
          <w:lang w:val="sv-SE"/>
        </w:rPr>
        <w:t>Current Ratio</w:t>
      </w:r>
      <w:r w:rsidRPr="00B55E59">
        <w:rPr>
          <w:rFonts w:ascii="Times New Roman" w:hAnsi="Times New Roman" w:cs="Times New Roman"/>
          <w:sz w:val="24"/>
          <w:szCs w:val="24"/>
          <w:lang w:val="sv-SE"/>
        </w:rPr>
        <w:t xml:space="preserve"> dan </w:t>
      </w:r>
      <w:r w:rsidRPr="00B55E59">
        <w:rPr>
          <w:rFonts w:ascii="Times New Roman" w:hAnsi="Times New Roman" w:cs="Times New Roman"/>
          <w:i/>
          <w:sz w:val="24"/>
          <w:szCs w:val="24"/>
          <w:lang w:val="sv-SE"/>
        </w:rPr>
        <w:t>Debt to Equity Ratio</w:t>
      </w:r>
      <w:r w:rsidRPr="00B55E59">
        <w:rPr>
          <w:rFonts w:ascii="Times New Roman" w:hAnsi="Times New Roman" w:cs="Times New Roman"/>
          <w:sz w:val="24"/>
          <w:szCs w:val="24"/>
          <w:lang w:val="sv-SE"/>
        </w:rPr>
        <w:t xml:space="preserve">. Sedangkan pada PT. Bank Mandiri syariah mengalami penurunan </w:t>
      </w:r>
      <w:r w:rsidRPr="00B55E59">
        <w:rPr>
          <w:rFonts w:ascii="Times New Roman" w:hAnsi="Times New Roman" w:cs="Times New Roman"/>
          <w:i/>
          <w:sz w:val="24"/>
          <w:szCs w:val="24"/>
          <w:lang w:val="sv-SE"/>
        </w:rPr>
        <w:t xml:space="preserve">Current Ratio </w:t>
      </w:r>
      <w:r w:rsidRPr="00B55E59">
        <w:rPr>
          <w:rFonts w:ascii="Times New Roman" w:hAnsi="Times New Roman" w:cs="Times New Roman"/>
          <w:sz w:val="24"/>
          <w:szCs w:val="24"/>
          <w:lang w:val="sv-SE"/>
        </w:rPr>
        <w:t xml:space="preserve">tetapi terjadi kenaikan pada </w:t>
      </w:r>
      <w:r w:rsidRPr="00B55E59">
        <w:rPr>
          <w:rFonts w:ascii="Times New Roman" w:hAnsi="Times New Roman" w:cs="Times New Roman"/>
          <w:i/>
          <w:sz w:val="24"/>
          <w:szCs w:val="24"/>
          <w:lang w:val="sv-SE"/>
        </w:rPr>
        <w:t>Debt to Equity Ratio</w:t>
      </w:r>
      <w:r w:rsidRPr="00B55E59">
        <w:rPr>
          <w:rFonts w:ascii="Times New Roman" w:hAnsi="Times New Roman" w:cs="Times New Roman"/>
          <w:sz w:val="24"/>
          <w:szCs w:val="24"/>
          <w:lang w:val="sv-SE"/>
        </w:rPr>
        <w:t xml:space="preserve"> sejak tahun 2019 dan 2020. Kemudian pada PT. Bank BNI Syariah juga mengalami penurunan </w:t>
      </w:r>
      <w:r w:rsidRPr="00B55E59">
        <w:rPr>
          <w:rFonts w:ascii="Times New Roman" w:hAnsi="Times New Roman" w:cs="Times New Roman"/>
          <w:i/>
          <w:sz w:val="24"/>
          <w:szCs w:val="24"/>
          <w:lang w:val="sv-SE"/>
        </w:rPr>
        <w:t xml:space="preserve">Current Ratio </w:t>
      </w:r>
      <w:r w:rsidRPr="00B55E59">
        <w:rPr>
          <w:rFonts w:ascii="Times New Roman" w:hAnsi="Times New Roman" w:cs="Times New Roman"/>
          <w:sz w:val="24"/>
          <w:szCs w:val="24"/>
          <w:lang w:val="sv-SE"/>
        </w:rPr>
        <w:t xml:space="preserve">tetapi terjadi kenaikan pada </w:t>
      </w:r>
      <w:r w:rsidRPr="00B55E59">
        <w:rPr>
          <w:rFonts w:ascii="Times New Roman" w:hAnsi="Times New Roman" w:cs="Times New Roman"/>
          <w:i/>
          <w:sz w:val="24"/>
          <w:szCs w:val="24"/>
          <w:lang w:val="sv-SE"/>
        </w:rPr>
        <w:t>Debt to Equity Ratio</w:t>
      </w:r>
      <w:r w:rsidRPr="00B55E59">
        <w:rPr>
          <w:rFonts w:ascii="Times New Roman" w:hAnsi="Times New Roman" w:cs="Times New Roman"/>
          <w:sz w:val="24"/>
          <w:szCs w:val="24"/>
          <w:lang w:val="sv-SE"/>
        </w:rPr>
        <w:t xml:space="preserve"> sejak tahun 2019 dan 2020. Pada tahun 2021 PT. Bank Syariah Indonesia (BSI) melakukan </w:t>
      </w:r>
      <w:r w:rsidRPr="00B55E59">
        <w:rPr>
          <w:rFonts w:ascii="Times New Roman" w:hAnsi="Times New Roman" w:cs="Times New Roman"/>
          <w:i/>
          <w:sz w:val="24"/>
          <w:szCs w:val="24"/>
          <w:lang w:val="sv-SE"/>
        </w:rPr>
        <w:t>merger</w:t>
      </w:r>
      <w:r w:rsidRPr="00B55E59">
        <w:rPr>
          <w:rFonts w:ascii="Times New Roman" w:hAnsi="Times New Roman" w:cs="Times New Roman"/>
          <w:sz w:val="24"/>
          <w:szCs w:val="24"/>
          <w:lang w:val="sv-SE"/>
        </w:rPr>
        <w:t xml:space="preserve"> antara Bank BRI Syariah, Bank Mandiri Syariah dan Bank BNI Syariah.</w:t>
      </w:r>
    </w:p>
    <w:p w14:paraId="4B8A3E95" w14:textId="77777777" w:rsidR="001431E4" w:rsidRDefault="001431E4" w:rsidP="00B55E59">
      <w:pPr>
        <w:ind w:firstLine="720"/>
        <w:rPr>
          <w:rFonts w:ascii="Times New Roman" w:hAnsi="Times New Roman" w:cs="Times New Roman"/>
          <w:sz w:val="24"/>
          <w:szCs w:val="24"/>
          <w:lang w:val="sv-SE"/>
        </w:rPr>
      </w:pPr>
    </w:p>
    <w:p w14:paraId="3E2367AE" w14:textId="68958554" w:rsidR="006D501E" w:rsidRPr="006D501E" w:rsidRDefault="006D501E" w:rsidP="006D501E">
      <w:pPr>
        <w:rPr>
          <w:rFonts w:ascii="Times New Roman" w:hAnsi="Times New Roman" w:cs="Times New Roman"/>
          <w:b/>
          <w:bCs/>
          <w:sz w:val="24"/>
          <w:szCs w:val="24"/>
          <w:lang w:val="sv-SE"/>
        </w:rPr>
      </w:pPr>
      <w:r>
        <w:rPr>
          <w:rFonts w:ascii="Times New Roman" w:hAnsi="Times New Roman" w:cs="Times New Roman"/>
          <w:b/>
          <w:bCs/>
          <w:sz w:val="24"/>
          <w:szCs w:val="24"/>
          <w:lang w:val="sv-SE"/>
        </w:rPr>
        <w:t>Statistik Deskriptif</w:t>
      </w:r>
    </w:p>
    <w:p w14:paraId="5222F551" w14:textId="5C442A9B" w:rsidR="001431E4" w:rsidRDefault="0072508C" w:rsidP="0072508C">
      <w:pPr>
        <w:jc w:val="center"/>
        <w:rPr>
          <w:rFonts w:ascii="Times New Roman" w:hAnsi="Times New Roman" w:cs="Times New Roman"/>
          <w:sz w:val="24"/>
          <w:szCs w:val="24"/>
          <w:lang w:val="sv-SE"/>
        </w:rPr>
      </w:pPr>
      <w:r>
        <w:rPr>
          <w:rFonts w:ascii="Times New Roman" w:hAnsi="Times New Roman" w:cs="Times New Roman"/>
          <w:sz w:val="24"/>
          <w:szCs w:val="24"/>
          <w:lang w:val="sv-SE"/>
        </w:rPr>
        <w:t>Tabel 4</w:t>
      </w:r>
    </w:p>
    <w:p w14:paraId="069EEA70" w14:textId="02BF6B83" w:rsidR="0072508C" w:rsidRPr="0072508C" w:rsidRDefault="0072508C" w:rsidP="0072508C">
      <w:pPr>
        <w:pStyle w:val="tabel"/>
        <w:spacing w:line="360" w:lineRule="auto"/>
        <w:jc w:val="center"/>
        <w:rPr>
          <w:b w:val="0"/>
          <w:lang w:val="sv-SE"/>
        </w:rPr>
      </w:pPr>
      <w:r w:rsidRPr="0072508C">
        <w:rPr>
          <w:lang w:val="sv-SE"/>
        </w:rPr>
        <w:t xml:space="preserve">Statistik </w:t>
      </w:r>
      <w:r w:rsidR="006D501E">
        <w:rPr>
          <w:lang w:val="sv-SE"/>
        </w:rPr>
        <w:t>de</w:t>
      </w:r>
      <w:r w:rsidRPr="0072508C">
        <w:rPr>
          <w:lang w:val="sv-SE"/>
        </w:rPr>
        <w:t>skri</w:t>
      </w:r>
      <w:r w:rsidR="006D501E">
        <w:rPr>
          <w:lang w:val="sv-SE"/>
        </w:rPr>
        <w:t>p</w:t>
      </w:r>
      <w:r w:rsidRPr="0072508C">
        <w:rPr>
          <w:lang w:val="sv-SE"/>
        </w:rPr>
        <w:t xml:space="preserve">tif variabel antara sebelum dan sesudah </w:t>
      </w:r>
      <w:r w:rsidRPr="0072508C">
        <w:rPr>
          <w:i/>
          <w:lang w:val="sv-SE"/>
        </w:rPr>
        <w:t>merger</w:t>
      </w:r>
      <w:r w:rsidRPr="0072508C">
        <w:rPr>
          <w:lang w:val="sv-SE"/>
        </w:rPr>
        <w:br/>
        <w:t>Bank Syariah Indonesia (BSI)</w:t>
      </w:r>
    </w:p>
    <w:tbl>
      <w:tblPr>
        <w:tblStyle w:val="TableGrid"/>
        <w:tblW w:w="0" w:type="auto"/>
        <w:jc w:val="center"/>
        <w:tblLook w:val="04A0" w:firstRow="1" w:lastRow="0" w:firstColumn="1" w:lastColumn="0" w:noHBand="0" w:noVBand="1"/>
      </w:tblPr>
      <w:tblGrid>
        <w:gridCol w:w="2211"/>
        <w:gridCol w:w="390"/>
        <w:gridCol w:w="1177"/>
        <w:gridCol w:w="1216"/>
        <w:gridCol w:w="1097"/>
        <w:gridCol w:w="1836"/>
      </w:tblGrid>
      <w:tr w:rsidR="0072508C" w:rsidRPr="0072508C" w14:paraId="33A6CB91" w14:textId="77777777" w:rsidTr="0072508C">
        <w:trPr>
          <w:jc w:val="center"/>
        </w:trPr>
        <w:tc>
          <w:tcPr>
            <w:tcW w:w="2211" w:type="dxa"/>
            <w:vAlign w:val="center"/>
          </w:tcPr>
          <w:p w14:paraId="1994867C" w14:textId="77777777" w:rsidR="0072508C" w:rsidRPr="0072508C" w:rsidRDefault="0072508C" w:rsidP="009A3480">
            <w:pPr>
              <w:jc w:val="center"/>
              <w:rPr>
                <w:lang w:val="sv-SE"/>
              </w:rPr>
            </w:pPr>
            <w:r w:rsidRPr="0072508C">
              <w:rPr>
                <w:lang w:val="sv-SE"/>
              </w:rPr>
              <w:t>Bank Syariah Indonesia</w:t>
            </w:r>
          </w:p>
        </w:tc>
        <w:tc>
          <w:tcPr>
            <w:tcW w:w="390" w:type="dxa"/>
            <w:vAlign w:val="center"/>
          </w:tcPr>
          <w:p w14:paraId="71F7F492" w14:textId="77777777" w:rsidR="0072508C" w:rsidRPr="0072508C" w:rsidRDefault="0072508C" w:rsidP="009A3480">
            <w:pPr>
              <w:jc w:val="center"/>
              <w:rPr>
                <w:lang w:val="sv-SE"/>
              </w:rPr>
            </w:pPr>
            <w:r w:rsidRPr="0072508C">
              <w:rPr>
                <w:lang w:val="sv-SE"/>
              </w:rPr>
              <w:t>N</w:t>
            </w:r>
          </w:p>
        </w:tc>
        <w:tc>
          <w:tcPr>
            <w:tcW w:w="1177" w:type="dxa"/>
            <w:vAlign w:val="center"/>
          </w:tcPr>
          <w:p w14:paraId="506E87B7" w14:textId="77777777" w:rsidR="0072508C" w:rsidRPr="0072508C" w:rsidRDefault="0072508C" w:rsidP="009A3480">
            <w:pPr>
              <w:jc w:val="center"/>
              <w:rPr>
                <w:lang w:val="sv-SE"/>
              </w:rPr>
            </w:pPr>
            <w:r w:rsidRPr="0072508C">
              <w:rPr>
                <w:lang w:val="sv-SE"/>
              </w:rPr>
              <w:t>Minimum</w:t>
            </w:r>
          </w:p>
        </w:tc>
        <w:tc>
          <w:tcPr>
            <w:tcW w:w="1216" w:type="dxa"/>
            <w:vAlign w:val="center"/>
          </w:tcPr>
          <w:p w14:paraId="3B5948EE" w14:textId="77777777" w:rsidR="0072508C" w:rsidRPr="0072508C" w:rsidRDefault="0072508C" w:rsidP="009A3480">
            <w:pPr>
              <w:jc w:val="center"/>
              <w:rPr>
                <w:lang w:val="sv-SE"/>
              </w:rPr>
            </w:pPr>
            <w:r w:rsidRPr="0072508C">
              <w:rPr>
                <w:lang w:val="sv-SE"/>
              </w:rPr>
              <w:t>Maximum</w:t>
            </w:r>
          </w:p>
        </w:tc>
        <w:tc>
          <w:tcPr>
            <w:tcW w:w="1097" w:type="dxa"/>
            <w:vAlign w:val="center"/>
          </w:tcPr>
          <w:p w14:paraId="6B4F96F1" w14:textId="77777777" w:rsidR="0072508C" w:rsidRPr="0072508C" w:rsidRDefault="0072508C" w:rsidP="009A3480">
            <w:pPr>
              <w:jc w:val="center"/>
              <w:rPr>
                <w:lang w:val="sv-SE"/>
              </w:rPr>
            </w:pPr>
            <w:r w:rsidRPr="0072508C">
              <w:rPr>
                <w:lang w:val="sv-SE"/>
              </w:rPr>
              <w:t>Mean</w:t>
            </w:r>
          </w:p>
        </w:tc>
        <w:tc>
          <w:tcPr>
            <w:tcW w:w="1836" w:type="dxa"/>
            <w:vAlign w:val="center"/>
          </w:tcPr>
          <w:p w14:paraId="675E9C80" w14:textId="77777777" w:rsidR="0072508C" w:rsidRPr="0072508C" w:rsidRDefault="0072508C" w:rsidP="009A3480">
            <w:pPr>
              <w:jc w:val="center"/>
              <w:rPr>
                <w:lang w:val="sv-SE"/>
              </w:rPr>
            </w:pPr>
            <w:r w:rsidRPr="0072508C">
              <w:rPr>
                <w:lang w:val="sv-SE"/>
              </w:rPr>
              <w:t>Std. Deviation</w:t>
            </w:r>
          </w:p>
        </w:tc>
      </w:tr>
      <w:tr w:rsidR="0072508C" w:rsidRPr="0072508C" w14:paraId="07BF37C9" w14:textId="77777777" w:rsidTr="0072508C">
        <w:trPr>
          <w:jc w:val="center"/>
        </w:trPr>
        <w:tc>
          <w:tcPr>
            <w:tcW w:w="2211" w:type="dxa"/>
          </w:tcPr>
          <w:p w14:paraId="20DC5730" w14:textId="77777777" w:rsidR="0072508C" w:rsidRPr="0072508C" w:rsidRDefault="0072508C" w:rsidP="009A3480">
            <w:pPr>
              <w:rPr>
                <w:b/>
                <w:lang w:val="sv-SE"/>
              </w:rPr>
            </w:pPr>
            <w:r w:rsidRPr="0072508C">
              <w:rPr>
                <w:lang w:val="sv-SE"/>
              </w:rPr>
              <w:t>CR Sebelum</w:t>
            </w:r>
          </w:p>
        </w:tc>
        <w:tc>
          <w:tcPr>
            <w:tcW w:w="390" w:type="dxa"/>
          </w:tcPr>
          <w:p w14:paraId="40099A4A" w14:textId="77777777" w:rsidR="0072508C" w:rsidRPr="0072508C" w:rsidRDefault="0072508C" w:rsidP="009A3480">
            <w:pPr>
              <w:rPr>
                <w:b/>
                <w:lang w:val="sv-SE"/>
              </w:rPr>
            </w:pPr>
            <w:r w:rsidRPr="0072508C">
              <w:rPr>
                <w:lang w:val="sv-SE"/>
              </w:rPr>
              <w:t>6</w:t>
            </w:r>
          </w:p>
        </w:tc>
        <w:tc>
          <w:tcPr>
            <w:tcW w:w="1177" w:type="dxa"/>
          </w:tcPr>
          <w:p w14:paraId="4B70D828" w14:textId="77777777" w:rsidR="0072508C" w:rsidRPr="0072508C" w:rsidRDefault="0072508C" w:rsidP="009A3480">
            <w:pPr>
              <w:jc w:val="right"/>
              <w:rPr>
                <w:b/>
                <w:lang w:val="sv-SE"/>
              </w:rPr>
            </w:pPr>
            <w:r w:rsidRPr="0072508C">
              <w:rPr>
                <w:lang w:val="sv-SE"/>
              </w:rPr>
              <w:t>3.18</w:t>
            </w:r>
          </w:p>
        </w:tc>
        <w:tc>
          <w:tcPr>
            <w:tcW w:w="1216" w:type="dxa"/>
          </w:tcPr>
          <w:p w14:paraId="4321571D" w14:textId="77777777" w:rsidR="0072508C" w:rsidRPr="0072508C" w:rsidRDefault="0072508C" w:rsidP="009A3480">
            <w:pPr>
              <w:jc w:val="right"/>
              <w:rPr>
                <w:b/>
                <w:lang w:val="sv-SE"/>
              </w:rPr>
            </w:pPr>
            <w:r w:rsidRPr="0072508C">
              <w:rPr>
                <w:lang w:val="sv-SE"/>
              </w:rPr>
              <w:t>5.89</w:t>
            </w:r>
          </w:p>
        </w:tc>
        <w:tc>
          <w:tcPr>
            <w:tcW w:w="1097" w:type="dxa"/>
          </w:tcPr>
          <w:p w14:paraId="7117D28B" w14:textId="77777777" w:rsidR="0072508C" w:rsidRPr="0072508C" w:rsidRDefault="0072508C" w:rsidP="009A3480">
            <w:pPr>
              <w:jc w:val="right"/>
              <w:rPr>
                <w:b/>
                <w:lang w:val="sv-SE"/>
              </w:rPr>
            </w:pPr>
            <w:r w:rsidRPr="0072508C">
              <w:rPr>
                <w:lang w:val="sv-SE"/>
              </w:rPr>
              <w:t>3.9750</w:t>
            </w:r>
          </w:p>
        </w:tc>
        <w:tc>
          <w:tcPr>
            <w:tcW w:w="1836" w:type="dxa"/>
          </w:tcPr>
          <w:p w14:paraId="39F504A0" w14:textId="77777777" w:rsidR="0072508C" w:rsidRPr="0072508C" w:rsidRDefault="0072508C" w:rsidP="009A3480">
            <w:pPr>
              <w:jc w:val="right"/>
              <w:rPr>
                <w:b/>
                <w:lang w:val="sv-SE"/>
              </w:rPr>
            </w:pPr>
            <w:r w:rsidRPr="0072508C">
              <w:rPr>
                <w:lang w:val="sv-SE"/>
              </w:rPr>
              <w:t>0.90087</w:t>
            </w:r>
          </w:p>
        </w:tc>
      </w:tr>
      <w:tr w:rsidR="0072508C" w:rsidRPr="0072508C" w14:paraId="39222605" w14:textId="77777777" w:rsidTr="0072508C">
        <w:trPr>
          <w:jc w:val="center"/>
        </w:trPr>
        <w:tc>
          <w:tcPr>
            <w:tcW w:w="2211" w:type="dxa"/>
          </w:tcPr>
          <w:p w14:paraId="4DCBBC56" w14:textId="77777777" w:rsidR="0072508C" w:rsidRPr="0072508C" w:rsidRDefault="0072508C" w:rsidP="009A3480">
            <w:pPr>
              <w:rPr>
                <w:b/>
                <w:lang w:val="sv-SE"/>
              </w:rPr>
            </w:pPr>
            <w:r w:rsidRPr="0072508C">
              <w:rPr>
                <w:lang w:val="sv-SE"/>
              </w:rPr>
              <w:t>CR Sesudah</w:t>
            </w:r>
          </w:p>
        </w:tc>
        <w:tc>
          <w:tcPr>
            <w:tcW w:w="390" w:type="dxa"/>
          </w:tcPr>
          <w:p w14:paraId="1C05106D" w14:textId="77777777" w:rsidR="0072508C" w:rsidRPr="0072508C" w:rsidRDefault="0072508C" w:rsidP="009A3480">
            <w:pPr>
              <w:rPr>
                <w:b/>
                <w:lang w:val="sv-SE"/>
              </w:rPr>
            </w:pPr>
            <w:r w:rsidRPr="0072508C">
              <w:rPr>
                <w:lang w:val="sv-SE"/>
              </w:rPr>
              <w:t>3</w:t>
            </w:r>
          </w:p>
        </w:tc>
        <w:tc>
          <w:tcPr>
            <w:tcW w:w="1177" w:type="dxa"/>
          </w:tcPr>
          <w:p w14:paraId="0953EFA1" w14:textId="77777777" w:rsidR="0072508C" w:rsidRPr="0072508C" w:rsidRDefault="0072508C" w:rsidP="009A3480">
            <w:pPr>
              <w:jc w:val="right"/>
              <w:rPr>
                <w:b/>
                <w:lang w:val="sv-SE"/>
              </w:rPr>
            </w:pPr>
            <w:r w:rsidRPr="0072508C">
              <w:rPr>
                <w:lang w:val="sv-SE"/>
              </w:rPr>
              <w:t>4.05</w:t>
            </w:r>
          </w:p>
        </w:tc>
        <w:tc>
          <w:tcPr>
            <w:tcW w:w="1216" w:type="dxa"/>
          </w:tcPr>
          <w:p w14:paraId="741CB8A5" w14:textId="77777777" w:rsidR="0072508C" w:rsidRPr="0072508C" w:rsidRDefault="0072508C" w:rsidP="009A3480">
            <w:pPr>
              <w:jc w:val="right"/>
              <w:rPr>
                <w:b/>
                <w:lang w:val="sv-SE"/>
              </w:rPr>
            </w:pPr>
            <w:r w:rsidRPr="0072508C">
              <w:rPr>
                <w:lang w:val="sv-SE"/>
              </w:rPr>
              <w:t>4.28</w:t>
            </w:r>
          </w:p>
        </w:tc>
        <w:tc>
          <w:tcPr>
            <w:tcW w:w="1097" w:type="dxa"/>
          </w:tcPr>
          <w:p w14:paraId="0CE484E3" w14:textId="77777777" w:rsidR="0072508C" w:rsidRPr="0072508C" w:rsidRDefault="0072508C" w:rsidP="009A3480">
            <w:pPr>
              <w:jc w:val="right"/>
              <w:rPr>
                <w:b/>
                <w:lang w:val="sv-SE"/>
              </w:rPr>
            </w:pPr>
            <w:r w:rsidRPr="0072508C">
              <w:rPr>
                <w:lang w:val="sv-SE"/>
              </w:rPr>
              <w:t>4.1600</w:t>
            </w:r>
          </w:p>
        </w:tc>
        <w:tc>
          <w:tcPr>
            <w:tcW w:w="1836" w:type="dxa"/>
          </w:tcPr>
          <w:p w14:paraId="35CA9E28" w14:textId="77777777" w:rsidR="0072508C" w:rsidRPr="0072508C" w:rsidRDefault="0072508C" w:rsidP="009A3480">
            <w:pPr>
              <w:jc w:val="right"/>
              <w:rPr>
                <w:b/>
                <w:lang w:val="sv-SE"/>
              </w:rPr>
            </w:pPr>
            <w:r w:rsidRPr="0072508C">
              <w:rPr>
                <w:lang w:val="sv-SE"/>
              </w:rPr>
              <w:t>0.11533</w:t>
            </w:r>
          </w:p>
        </w:tc>
      </w:tr>
      <w:tr w:rsidR="0072508C" w:rsidRPr="0072508C" w14:paraId="36981431" w14:textId="77777777" w:rsidTr="0072508C">
        <w:trPr>
          <w:jc w:val="center"/>
        </w:trPr>
        <w:tc>
          <w:tcPr>
            <w:tcW w:w="2211" w:type="dxa"/>
          </w:tcPr>
          <w:p w14:paraId="6E195E36" w14:textId="77777777" w:rsidR="0072508C" w:rsidRPr="0072508C" w:rsidRDefault="0072508C" w:rsidP="009A3480">
            <w:pPr>
              <w:rPr>
                <w:b/>
                <w:lang w:val="sv-SE"/>
              </w:rPr>
            </w:pPr>
            <w:r w:rsidRPr="0072508C">
              <w:rPr>
                <w:lang w:val="sv-SE"/>
              </w:rPr>
              <w:t>DER Sebelum</w:t>
            </w:r>
          </w:p>
        </w:tc>
        <w:tc>
          <w:tcPr>
            <w:tcW w:w="390" w:type="dxa"/>
          </w:tcPr>
          <w:p w14:paraId="5E4039FF" w14:textId="77777777" w:rsidR="0072508C" w:rsidRPr="0072508C" w:rsidRDefault="0072508C" w:rsidP="009A3480">
            <w:pPr>
              <w:rPr>
                <w:b/>
                <w:lang w:val="sv-SE"/>
              </w:rPr>
            </w:pPr>
            <w:r w:rsidRPr="0072508C">
              <w:rPr>
                <w:lang w:val="sv-SE"/>
              </w:rPr>
              <w:t>6</w:t>
            </w:r>
          </w:p>
        </w:tc>
        <w:tc>
          <w:tcPr>
            <w:tcW w:w="1177" w:type="dxa"/>
          </w:tcPr>
          <w:p w14:paraId="60FDD98E" w14:textId="77777777" w:rsidR="0072508C" w:rsidRPr="0072508C" w:rsidRDefault="0072508C" w:rsidP="009A3480">
            <w:pPr>
              <w:jc w:val="right"/>
              <w:rPr>
                <w:b/>
                <w:lang w:val="sv-SE"/>
              </w:rPr>
            </w:pPr>
            <w:r w:rsidRPr="0072508C">
              <w:rPr>
                <w:lang w:val="sv-SE"/>
              </w:rPr>
              <w:t>2.06</w:t>
            </w:r>
          </w:p>
        </w:tc>
        <w:tc>
          <w:tcPr>
            <w:tcW w:w="1216" w:type="dxa"/>
          </w:tcPr>
          <w:p w14:paraId="05900856" w14:textId="77777777" w:rsidR="0072508C" w:rsidRPr="0072508C" w:rsidRDefault="0072508C" w:rsidP="009A3480">
            <w:pPr>
              <w:jc w:val="right"/>
              <w:rPr>
                <w:b/>
                <w:lang w:val="sv-SE"/>
              </w:rPr>
            </w:pPr>
            <w:r w:rsidRPr="0072508C">
              <w:rPr>
                <w:lang w:val="sv-SE"/>
              </w:rPr>
              <w:t>3.20</w:t>
            </w:r>
          </w:p>
        </w:tc>
        <w:tc>
          <w:tcPr>
            <w:tcW w:w="1097" w:type="dxa"/>
          </w:tcPr>
          <w:p w14:paraId="019C865D" w14:textId="77777777" w:rsidR="0072508C" w:rsidRPr="0072508C" w:rsidRDefault="0072508C" w:rsidP="009A3480">
            <w:pPr>
              <w:jc w:val="right"/>
              <w:rPr>
                <w:b/>
                <w:lang w:val="sv-SE"/>
              </w:rPr>
            </w:pPr>
            <w:r w:rsidRPr="0072508C">
              <w:rPr>
                <w:lang w:val="sv-SE"/>
              </w:rPr>
              <w:t>2.7333</w:t>
            </w:r>
          </w:p>
        </w:tc>
        <w:tc>
          <w:tcPr>
            <w:tcW w:w="1836" w:type="dxa"/>
          </w:tcPr>
          <w:p w14:paraId="6CDB5D52" w14:textId="77777777" w:rsidR="0072508C" w:rsidRPr="0072508C" w:rsidRDefault="0072508C" w:rsidP="009A3480">
            <w:pPr>
              <w:jc w:val="right"/>
              <w:rPr>
                <w:b/>
                <w:lang w:val="sv-SE"/>
              </w:rPr>
            </w:pPr>
            <w:r w:rsidRPr="0072508C">
              <w:rPr>
                <w:lang w:val="sv-SE"/>
              </w:rPr>
              <w:t>0.45632</w:t>
            </w:r>
          </w:p>
        </w:tc>
      </w:tr>
      <w:tr w:rsidR="0072508C" w:rsidRPr="0072508C" w14:paraId="356110EF" w14:textId="77777777" w:rsidTr="0072508C">
        <w:trPr>
          <w:jc w:val="center"/>
        </w:trPr>
        <w:tc>
          <w:tcPr>
            <w:tcW w:w="2211" w:type="dxa"/>
          </w:tcPr>
          <w:p w14:paraId="034B757E" w14:textId="77777777" w:rsidR="0072508C" w:rsidRPr="0072508C" w:rsidRDefault="0072508C" w:rsidP="009A3480">
            <w:pPr>
              <w:rPr>
                <w:b/>
                <w:lang w:val="sv-SE"/>
              </w:rPr>
            </w:pPr>
            <w:r w:rsidRPr="0072508C">
              <w:rPr>
                <w:lang w:val="sv-SE"/>
              </w:rPr>
              <w:t>DER Sesudah</w:t>
            </w:r>
          </w:p>
        </w:tc>
        <w:tc>
          <w:tcPr>
            <w:tcW w:w="390" w:type="dxa"/>
          </w:tcPr>
          <w:p w14:paraId="00E72683" w14:textId="77777777" w:rsidR="0072508C" w:rsidRPr="0072508C" w:rsidRDefault="0072508C" w:rsidP="009A3480">
            <w:pPr>
              <w:rPr>
                <w:b/>
                <w:lang w:val="sv-SE"/>
              </w:rPr>
            </w:pPr>
            <w:r w:rsidRPr="0072508C">
              <w:rPr>
                <w:lang w:val="sv-SE"/>
              </w:rPr>
              <w:t>3</w:t>
            </w:r>
          </w:p>
        </w:tc>
        <w:tc>
          <w:tcPr>
            <w:tcW w:w="1177" w:type="dxa"/>
          </w:tcPr>
          <w:p w14:paraId="3EBD2ADC" w14:textId="77777777" w:rsidR="0072508C" w:rsidRPr="0072508C" w:rsidRDefault="0072508C" w:rsidP="009A3480">
            <w:pPr>
              <w:jc w:val="right"/>
              <w:rPr>
                <w:b/>
                <w:lang w:val="sv-SE"/>
              </w:rPr>
            </w:pPr>
            <w:r w:rsidRPr="0072508C">
              <w:rPr>
                <w:lang w:val="sv-SE"/>
              </w:rPr>
              <w:t>2.19</w:t>
            </w:r>
          </w:p>
        </w:tc>
        <w:tc>
          <w:tcPr>
            <w:tcW w:w="1216" w:type="dxa"/>
          </w:tcPr>
          <w:p w14:paraId="7A221E64" w14:textId="77777777" w:rsidR="0072508C" w:rsidRPr="0072508C" w:rsidRDefault="0072508C" w:rsidP="009A3480">
            <w:pPr>
              <w:jc w:val="right"/>
              <w:rPr>
                <w:b/>
                <w:lang w:val="sv-SE"/>
              </w:rPr>
            </w:pPr>
            <w:r w:rsidRPr="0072508C">
              <w:rPr>
                <w:lang w:val="sv-SE"/>
              </w:rPr>
              <w:t>2.47</w:t>
            </w:r>
          </w:p>
        </w:tc>
        <w:tc>
          <w:tcPr>
            <w:tcW w:w="1097" w:type="dxa"/>
          </w:tcPr>
          <w:p w14:paraId="09F4E5AE" w14:textId="77777777" w:rsidR="0072508C" w:rsidRPr="0072508C" w:rsidRDefault="0072508C" w:rsidP="009A3480">
            <w:pPr>
              <w:jc w:val="right"/>
              <w:rPr>
                <w:b/>
                <w:lang w:val="sv-SE"/>
              </w:rPr>
            </w:pPr>
            <w:r w:rsidRPr="0072508C">
              <w:rPr>
                <w:lang w:val="sv-SE"/>
              </w:rPr>
              <w:t>2.3033</w:t>
            </w:r>
          </w:p>
        </w:tc>
        <w:tc>
          <w:tcPr>
            <w:tcW w:w="1836" w:type="dxa"/>
          </w:tcPr>
          <w:p w14:paraId="131C07B9" w14:textId="77777777" w:rsidR="0072508C" w:rsidRPr="0072508C" w:rsidRDefault="0072508C" w:rsidP="009A3480">
            <w:pPr>
              <w:jc w:val="right"/>
              <w:rPr>
                <w:b/>
                <w:lang w:val="sv-SE"/>
              </w:rPr>
            </w:pPr>
            <w:r w:rsidRPr="0072508C">
              <w:rPr>
                <w:lang w:val="sv-SE"/>
              </w:rPr>
              <w:t>0.14742</w:t>
            </w:r>
          </w:p>
        </w:tc>
      </w:tr>
      <w:tr w:rsidR="0072508C" w:rsidRPr="0072508C" w14:paraId="557622D9" w14:textId="77777777" w:rsidTr="0072508C">
        <w:trPr>
          <w:jc w:val="center"/>
        </w:trPr>
        <w:tc>
          <w:tcPr>
            <w:tcW w:w="2211" w:type="dxa"/>
          </w:tcPr>
          <w:p w14:paraId="67D37AA9" w14:textId="77777777" w:rsidR="0072508C" w:rsidRPr="0072508C" w:rsidRDefault="0072508C" w:rsidP="009A3480">
            <w:pPr>
              <w:rPr>
                <w:b/>
                <w:lang w:val="sv-SE"/>
              </w:rPr>
            </w:pPr>
            <w:r w:rsidRPr="0072508C">
              <w:rPr>
                <w:lang w:val="sv-SE"/>
              </w:rPr>
              <w:t>Valid N (listwise)</w:t>
            </w:r>
          </w:p>
        </w:tc>
        <w:tc>
          <w:tcPr>
            <w:tcW w:w="390" w:type="dxa"/>
          </w:tcPr>
          <w:p w14:paraId="37159D6E" w14:textId="77777777" w:rsidR="0072508C" w:rsidRPr="0072508C" w:rsidRDefault="0072508C" w:rsidP="009A3480">
            <w:pPr>
              <w:rPr>
                <w:b/>
                <w:lang w:val="sv-SE"/>
              </w:rPr>
            </w:pPr>
            <w:r w:rsidRPr="0072508C">
              <w:rPr>
                <w:lang w:val="sv-SE"/>
              </w:rPr>
              <w:t>3</w:t>
            </w:r>
          </w:p>
        </w:tc>
        <w:tc>
          <w:tcPr>
            <w:tcW w:w="1177" w:type="dxa"/>
          </w:tcPr>
          <w:p w14:paraId="53455E59" w14:textId="77777777" w:rsidR="0072508C" w:rsidRPr="0072508C" w:rsidRDefault="0072508C" w:rsidP="009A3480">
            <w:pPr>
              <w:rPr>
                <w:b/>
                <w:lang w:val="sv-SE"/>
              </w:rPr>
            </w:pPr>
          </w:p>
        </w:tc>
        <w:tc>
          <w:tcPr>
            <w:tcW w:w="1216" w:type="dxa"/>
          </w:tcPr>
          <w:p w14:paraId="274170EC" w14:textId="77777777" w:rsidR="0072508C" w:rsidRPr="0072508C" w:rsidRDefault="0072508C" w:rsidP="009A3480">
            <w:pPr>
              <w:rPr>
                <w:b/>
                <w:lang w:val="sv-SE"/>
              </w:rPr>
            </w:pPr>
          </w:p>
        </w:tc>
        <w:tc>
          <w:tcPr>
            <w:tcW w:w="1097" w:type="dxa"/>
          </w:tcPr>
          <w:p w14:paraId="1495D97D" w14:textId="77777777" w:rsidR="0072508C" w:rsidRPr="0072508C" w:rsidRDefault="0072508C" w:rsidP="009A3480">
            <w:pPr>
              <w:rPr>
                <w:b/>
                <w:lang w:val="sv-SE"/>
              </w:rPr>
            </w:pPr>
          </w:p>
        </w:tc>
        <w:tc>
          <w:tcPr>
            <w:tcW w:w="1836" w:type="dxa"/>
          </w:tcPr>
          <w:p w14:paraId="53C55C63" w14:textId="77777777" w:rsidR="0072508C" w:rsidRPr="0072508C" w:rsidRDefault="0072508C" w:rsidP="009A3480">
            <w:pPr>
              <w:rPr>
                <w:b/>
                <w:lang w:val="sv-SE"/>
              </w:rPr>
            </w:pPr>
          </w:p>
        </w:tc>
      </w:tr>
    </w:tbl>
    <w:p w14:paraId="2C151B88" w14:textId="77777777" w:rsidR="000E041B" w:rsidRDefault="000E041B" w:rsidP="000E041B">
      <w:pPr>
        <w:ind w:firstLine="720"/>
        <w:rPr>
          <w:rFonts w:ascii="Times New Roman" w:hAnsi="Times New Roman" w:cs="Times New Roman"/>
          <w:b/>
          <w:bCs/>
          <w:i/>
          <w:iCs/>
          <w:sz w:val="24"/>
          <w:szCs w:val="24"/>
        </w:rPr>
      </w:pPr>
      <w:r w:rsidRPr="000E041B">
        <w:rPr>
          <w:rFonts w:ascii="Times New Roman" w:hAnsi="Times New Roman" w:cs="Times New Roman"/>
          <w:b/>
          <w:bCs/>
          <w:sz w:val="24"/>
          <w:szCs w:val="24"/>
        </w:rPr>
        <w:t xml:space="preserve">Sumber: Data Sekunder yang diolah SPSS 30 </w:t>
      </w:r>
      <w:r w:rsidRPr="000E041B">
        <w:rPr>
          <w:rFonts w:ascii="Times New Roman" w:hAnsi="Times New Roman" w:cs="Times New Roman"/>
          <w:b/>
          <w:bCs/>
          <w:i/>
          <w:iCs/>
          <w:sz w:val="24"/>
          <w:szCs w:val="24"/>
        </w:rPr>
        <w:t>for windows</w:t>
      </w:r>
    </w:p>
    <w:p w14:paraId="1EF2B0FA" w14:textId="73DE23EC" w:rsidR="00097040" w:rsidRPr="00097040" w:rsidRDefault="00097040" w:rsidP="00097040">
      <w:pPr>
        <w:rPr>
          <w:rFonts w:ascii="Times New Roman" w:hAnsi="Times New Roman" w:cs="Times New Roman"/>
          <w:b/>
          <w:i/>
          <w:sz w:val="24"/>
          <w:szCs w:val="24"/>
          <w:lang w:val="sv-SE"/>
        </w:rPr>
      </w:pPr>
      <w:r>
        <w:rPr>
          <w:rFonts w:ascii="Times New Roman" w:hAnsi="Times New Roman" w:cs="Times New Roman"/>
          <w:b/>
          <w:bCs/>
          <w:sz w:val="24"/>
          <w:szCs w:val="24"/>
        </w:rPr>
        <w:tab/>
      </w:r>
      <w:r w:rsidRPr="00097040">
        <w:rPr>
          <w:rFonts w:ascii="Times New Roman" w:hAnsi="Times New Roman" w:cs="Times New Roman"/>
          <w:sz w:val="24"/>
          <w:szCs w:val="24"/>
        </w:rPr>
        <w:t xml:space="preserve">Terjadinya </w:t>
      </w:r>
      <w:r w:rsidRPr="00097040">
        <w:rPr>
          <w:rFonts w:ascii="Times New Roman" w:hAnsi="Times New Roman" w:cs="Times New Roman"/>
          <w:i/>
          <w:sz w:val="24"/>
          <w:szCs w:val="24"/>
        </w:rPr>
        <w:t>merger</w:t>
      </w:r>
      <w:r w:rsidRPr="00097040">
        <w:rPr>
          <w:rFonts w:ascii="Times New Roman" w:hAnsi="Times New Roman" w:cs="Times New Roman"/>
          <w:sz w:val="24"/>
          <w:szCs w:val="24"/>
        </w:rPr>
        <w:t xml:space="preserve"> antara </w:t>
      </w:r>
      <w:bookmarkStart w:id="2" w:name="_Hlk187026697"/>
      <w:r w:rsidRPr="00097040">
        <w:rPr>
          <w:rFonts w:ascii="Times New Roman" w:hAnsi="Times New Roman" w:cs="Times New Roman"/>
          <w:sz w:val="24"/>
          <w:szCs w:val="24"/>
        </w:rPr>
        <w:t xml:space="preserve">Bank BRI Syariah, Bank Mandiri Syariah dan Bank BNI Syariah </w:t>
      </w:r>
      <w:bookmarkEnd w:id="2"/>
      <w:r w:rsidRPr="00097040">
        <w:rPr>
          <w:rFonts w:ascii="Times New Roman" w:hAnsi="Times New Roman" w:cs="Times New Roman"/>
          <w:sz w:val="24"/>
          <w:szCs w:val="24"/>
        </w:rPr>
        <w:t xml:space="preserve">dapat dilihat bahwa kinerja efesiensi operasional diukur melalui </w:t>
      </w:r>
      <w:r w:rsidRPr="00097040">
        <w:rPr>
          <w:rFonts w:ascii="Times New Roman" w:hAnsi="Times New Roman" w:cs="Times New Roman"/>
          <w:i/>
          <w:sz w:val="24"/>
          <w:szCs w:val="24"/>
        </w:rPr>
        <w:t>Current Ratio</w:t>
      </w:r>
      <w:r w:rsidRPr="00097040">
        <w:rPr>
          <w:rFonts w:ascii="Times New Roman" w:hAnsi="Times New Roman" w:cs="Times New Roman"/>
          <w:sz w:val="24"/>
          <w:szCs w:val="24"/>
        </w:rPr>
        <w:t xml:space="preserve"> (CR) menunjukan kinerja yang baik pada saat sesudah </w:t>
      </w:r>
      <w:r w:rsidRPr="00097040">
        <w:rPr>
          <w:rFonts w:ascii="Times New Roman" w:hAnsi="Times New Roman" w:cs="Times New Roman"/>
          <w:i/>
          <w:sz w:val="24"/>
          <w:szCs w:val="24"/>
        </w:rPr>
        <w:t xml:space="preserve">merger, </w:t>
      </w:r>
      <w:r w:rsidRPr="00097040">
        <w:rPr>
          <w:rFonts w:ascii="Times New Roman" w:hAnsi="Times New Roman" w:cs="Times New Roman"/>
          <w:sz w:val="24"/>
          <w:szCs w:val="24"/>
        </w:rPr>
        <w:t>dimana semakin besar</w:t>
      </w:r>
      <w:r w:rsidRPr="00097040">
        <w:rPr>
          <w:rFonts w:ascii="Times New Roman" w:hAnsi="Times New Roman" w:cs="Times New Roman"/>
          <w:i/>
          <w:sz w:val="24"/>
          <w:szCs w:val="24"/>
        </w:rPr>
        <w:t xml:space="preserve"> Current Ratio</w:t>
      </w:r>
      <w:r w:rsidRPr="00097040">
        <w:rPr>
          <w:rFonts w:ascii="Times New Roman" w:hAnsi="Times New Roman" w:cs="Times New Roman"/>
          <w:sz w:val="24"/>
          <w:szCs w:val="24"/>
        </w:rPr>
        <w:t xml:space="preserve"> semakin besar kemampuan perusahaan untuk membayar hutang jangka pendeknya. </w:t>
      </w:r>
      <w:r w:rsidRPr="00097040">
        <w:rPr>
          <w:rFonts w:ascii="Times New Roman" w:hAnsi="Times New Roman" w:cs="Times New Roman"/>
          <w:sz w:val="24"/>
          <w:szCs w:val="24"/>
          <w:lang w:val="sv-SE"/>
        </w:rPr>
        <w:t xml:space="preserve">Dapat dilihat CR sebelum </w:t>
      </w:r>
      <w:r w:rsidRPr="00097040">
        <w:rPr>
          <w:rFonts w:ascii="Times New Roman" w:hAnsi="Times New Roman" w:cs="Times New Roman"/>
          <w:i/>
          <w:sz w:val="24"/>
          <w:szCs w:val="24"/>
          <w:lang w:val="sv-SE"/>
        </w:rPr>
        <w:t>merger</w:t>
      </w:r>
      <w:r w:rsidRPr="00097040">
        <w:rPr>
          <w:rFonts w:ascii="Times New Roman" w:hAnsi="Times New Roman" w:cs="Times New Roman"/>
          <w:sz w:val="24"/>
          <w:szCs w:val="24"/>
          <w:lang w:val="sv-SE"/>
        </w:rPr>
        <w:t xml:space="preserve"> 3.97% mengalami kenaikan menjadi 4.16% sesudah </w:t>
      </w:r>
      <w:r w:rsidRPr="00097040">
        <w:rPr>
          <w:rFonts w:ascii="Times New Roman" w:hAnsi="Times New Roman" w:cs="Times New Roman"/>
          <w:i/>
          <w:sz w:val="24"/>
          <w:szCs w:val="24"/>
          <w:lang w:val="sv-SE"/>
        </w:rPr>
        <w:t xml:space="preserve">merger. </w:t>
      </w:r>
      <w:r w:rsidRPr="00097040">
        <w:rPr>
          <w:rFonts w:ascii="Times New Roman" w:hAnsi="Times New Roman" w:cs="Times New Roman"/>
          <w:sz w:val="24"/>
          <w:szCs w:val="24"/>
          <w:lang w:val="sv-SE"/>
        </w:rPr>
        <w:t xml:space="preserve">Sehingga dapat dikatakan bahwa CR bank meningkat setelah </w:t>
      </w:r>
      <w:r w:rsidRPr="00097040">
        <w:rPr>
          <w:rFonts w:ascii="Times New Roman" w:hAnsi="Times New Roman" w:cs="Times New Roman"/>
          <w:i/>
          <w:sz w:val="24"/>
          <w:szCs w:val="24"/>
          <w:lang w:val="sv-SE"/>
        </w:rPr>
        <w:t>merger.</w:t>
      </w:r>
    </w:p>
    <w:p w14:paraId="5F7C3964" w14:textId="77777777" w:rsidR="00097040" w:rsidRDefault="00097040" w:rsidP="00097040">
      <w:pPr>
        <w:rPr>
          <w:rFonts w:ascii="Times New Roman" w:hAnsi="Times New Roman" w:cs="Times New Roman"/>
          <w:sz w:val="24"/>
          <w:szCs w:val="24"/>
          <w:lang w:val="sv-SE"/>
        </w:rPr>
      </w:pPr>
      <w:r w:rsidRPr="00097040">
        <w:rPr>
          <w:rFonts w:ascii="Times New Roman" w:hAnsi="Times New Roman" w:cs="Times New Roman"/>
          <w:sz w:val="24"/>
          <w:szCs w:val="24"/>
          <w:lang w:val="sv-SE"/>
        </w:rPr>
        <w:tab/>
        <w:t xml:space="preserve">Sedangkan pada </w:t>
      </w:r>
      <w:bookmarkStart w:id="3" w:name="_Hlk187028990"/>
      <w:r w:rsidRPr="00097040">
        <w:rPr>
          <w:rFonts w:ascii="Times New Roman" w:hAnsi="Times New Roman" w:cs="Times New Roman"/>
          <w:i/>
          <w:sz w:val="24"/>
          <w:szCs w:val="24"/>
          <w:lang w:val="sv-SE"/>
        </w:rPr>
        <w:t xml:space="preserve">Debt to Equity Ratio </w:t>
      </w:r>
      <w:bookmarkEnd w:id="3"/>
      <w:r w:rsidRPr="00097040">
        <w:rPr>
          <w:rFonts w:ascii="Times New Roman" w:hAnsi="Times New Roman" w:cs="Times New Roman"/>
          <w:sz w:val="24"/>
          <w:szCs w:val="24"/>
          <w:lang w:val="sv-SE"/>
        </w:rPr>
        <w:t xml:space="preserve">Bank BRI Syariah, Bank Mandiri Syariah dan Bank BNI Syariah terjadi penurunan setelah </w:t>
      </w:r>
      <w:r w:rsidRPr="00097040">
        <w:rPr>
          <w:rFonts w:ascii="Times New Roman" w:hAnsi="Times New Roman" w:cs="Times New Roman"/>
          <w:i/>
          <w:sz w:val="24"/>
          <w:szCs w:val="24"/>
          <w:lang w:val="sv-SE"/>
        </w:rPr>
        <w:t xml:space="preserve">merger </w:t>
      </w:r>
      <w:r w:rsidRPr="00097040">
        <w:rPr>
          <w:rFonts w:ascii="Times New Roman" w:hAnsi="Times New Roman" w:cs="Times New Roman"/>
          <w:sz w:val="24"/>
          <w:szCs w:val="24"/>
          <w:lang w:val="sv-SE"/>
        </w:rPr>
        <w:t xml:space="preserve">yang mana Semakin kecil </w:t>
      </w:r>
      <w:r w:rsidRPr="00097040">
        <w:rPr>
          <w:rFonts w:ascii="Times New Roman" w:hAnsi="Times New Roman" w:cs="Times New Roman"/>
          <w:i/>
          <w:sz w:val="24"/>
          <w:szCs w:val="24"/>
          <w:lang w:val="sv-SE"/>
        </w:rPr>
        <w:t>Debt to Equity Ratio</w:t>
      </w:r>
      <w:r w:rsidRPr="00097040">
        <w:rPr>
          <w:rFonts w:ascii="Times New Roman" w:hAnsi="Times New Roman" w:cs="Times New Roman"/>
          <w:sz w:val="24"/>
          <w:szCs w:val="24"/>
          <w:lang w:val="sv-SE"/>
        </w:rPr>
        <w:t xml:space="preserve"> menunjukkan kemampuan perusahaan yang lebih baik dalam membayar utang jangka panjang. Dapat dilihat bahwa nilai rata-rata DER sebelum </w:t>
      </w:r>
      <w:r w:rsidRPr="00097040">
        <w:rPr>
          <w:rFonts w:ascii="Times New Roman" w:hAnsi="Times New Roman" w:cs="Times New Roman"/>
          <w:i/>
          <w:sz w:val="24"/>
          <w:szCs w:val="24"/>
          <w:lang w:val="sv-SE"/>
        </w:rPr>
        <w:t>merger</w:t>
      </w:r>
      <w:r w:rsidRPr="00097040">
        <w:rPr>
          <w:rFonts w:ascii="Times New Roman" w:hAnsi="Times New Roman" w:cs="Times New Roman"/>
          <w:sz w:val="24"/>
          <w:szCs w:val="24"/>
          <w:lang w:val="sv-SE"/>
        </w:rPr>
        <w:t xml:space="preserve"> sebesar 2.7% mengalami penurunan menjadi 2.3% setelah </w:t>
      </w:r>
      <w:r w:rsidRPr="00097040">
        <w:rPr>
          <w:rFonts w:ascii="Times New Roman" w:hAnsi="Times New Roman" w:cs="Times New Roman"/>
          <w:i/>
          <w:sz w:val="24"/>
          <w:szCs w:val="24"/>
          <w:lang w:val="sv-SE"/>
        </w:rPr>
        <w:t xml:space="preserve">merger. </w:t>
      </w:r>
      <w:r w:rsidRPr="00097040">
        <w:rPr>
          <w:rFonts w:ascii="Times New Roman" w:hAnsi="Times New Roman" w:cs="Times New Roman"/>
          <w:sz w:val="24"/>
          <w:szCs w:val="24"/>
          <w:lang w:val="sv-SE"/>
        </w:rPr>
        <w:t xml:space="preserve">Dengan demikian dapat disimpulkan bahwa setelah </w:t>
      </w:r>
      <w:r w:rsidRPr="00097040">
        <w:rPr>
          <w:rFonts w:ascii="Times New Roman" w:hAnsi="Times New Roman" w:cs="Times New Roman"/>
          <w:i/>
          <w:sz w:val="24"/>
          <w:szCs w:val="24"/>
          <w:lang w:val="sv-SE"/>
        </w:rPr>
        <w:t xml:space="preserve">merger </w:t>
      </w:r>
      <w:r w:rsidRPr="00097040">
        <w:rPr>
          <w:rFonts w:ascii="Times New Roman" w:hAnsi="Times New Roman" w:cs="Times New Roman"/>
          <w:sz w:val="24"/>
          <w:szCs w:val="24"/>
          <w:lang w:val="sv-SE"/>
        </w:rPr>
        <w:t>perusahaan mampu lebih baik dalam membayar utang jangka panjang.</w:t>
      </w:r>
    </w:p>
    <w:p w14:paraId="4AA48785" w14:textId="77777777" w:rsidR="002104B3" w:rsidRDefault="002104B3" w:rsidP="00097040">
      <w:pPr>
        <w:rPr>
          <w:rFonts w:ascii="Times New Roman" w:hAnsi="Times New Roman" w:cs="Times New Roman"/>
          <w:b/>
          <w:bCs/>
          <w:sz w:val="24"/>
          <w:szCs w:val="24"/>
          <w:lang w:val="sv-SE"/>
        </w:rPr>
      </w:pPr>
    </w:p>
    <w:p w14:paraId="1DC40B61" w14:textId="77777777" w:rsidR="002104B3" w:rsidRDefault="002104B3" w:rsidP="00097040">
      <w:pPr>
        <w:rPr>
          <w:rFonts w:ascii="Times New Roman" w:hAnsi="Times New Roman" w:cs="Times New Roman"/>
          <w:b/>
          <w:bCs/>
          <w:sz w:val="24"/>
          <w:szCs w:val="24"/>
          <w:lang w:val="sv-SE"/>
        </w:rPr>
      </w:pPr>
    </w:p>
    <w:p w14:paraId="534ABBC0" w14:textId="77777777" w:rsidR="002104B3" w:rsidRDefault="002104B3" w:rsidP="00097040">
      <w:pPr>
        <w:rPr>
          <w:rFonts w:ascii="Times New Roman" w:hAnsi="Times New Roman" w:cs="Times New Roman"/>
          <w:b/>
          <w:bCs/>
          <w:sz w:val="24"/>
          <w:szCs w:val="24"/>
          <w:lang w:val="sv-SE"/>
        </w:rPr>
      </w:pPr>
    </w:p>
    <w:p w14:paraId="3D530BA2" w14:textId="77777777" w:rsidR="002104B3" w:rsidRDefault="002104B3" w:rsidP="00097040">
      <w:pPr>
        <w:rPr>
          <w:rFonts w:ascii="Times New Roman" w:hAnsi="Times New Roman" w:cs="Times New Roman"/>
          <w:b/>
          <w:bCs/>
          <w:sz w:val="24"/>
          <w:szCs w:val="24"/>
          <w:lang w:val="sv-SE"/>
        </w:rPr>
      </w:pPr>
    </w:p>
    <w:p w14:paraId="223E376D" w14:textId="77777777" w:rsidR="002104B3" w:rsidRDefault="002104B3" w:rsidP="00097040">
      <w:pPr>
        <w:rPr>
          <w:rFonts w:ascii="Times New Roman" w:hAnsi="Times New Roman" w:cs="Times New Roman"/>
          <w:b/>
          <w:bCs/>
          <w:sz w:val="24"/>
          <w:szCs w:val="24"/>
          <w:lang w:val="sv-SE"/>
        </w:rPr>
      </w:pPr>
    </w:p>
    <w:p w14:paraId="26682377" w14:textId="35F20F35" w:rsidR="006D501E" w:rsidRDefault="006D501E" w:rsidP="00097040">
      <w:pPr>
        <w:rPr>
          <w:rFonts w:ascii="Times New Roman" w:hAnsi="Times New Roman" w:cs="Times New Roman"/>
          <w:b/>
          <w:bCs/>
          <w:sz w:val="24"/>
          <w:szCs w:val="24"/>
          <w:lang w:val="sv-SE"/>
        </w:rPr>
      </w:pPr>
      <w:r>
        <w:rPr>
          <w:rFonts w:ascii="Times New Roman" w:hAnsi="Times New Roman" w:cs="Times New Roman"/>
          <w:b/>
          <w:bCs/>
          <w:sz w:val="24"/>
          <w:szCs w:val="24"/>
          <w:lang w:val="sv-SE"/>
        </w:rPr>
        <w:lastRenderedPageBreak/>
        <w:t>Uji Normalitas</w:t>
      </w:r>
    </w:p>
    <w:p w14:paraId="7F62027C" w14:textId="4E908E0F" w:rsidR="006D501E" w:rsidRDefault="007D5CBD" w:rsidP="007D5CBD">
      <w:pPr>
        <w:jc w:val="center"/>
        <w:rPr>
          <w:rFonts w:ascii="Times New Roman" w:hAnsi="Times New Roman" w:cs="Times New Roman"/>
          <w:sz w:val="24"/>
          <w:szCs w:val="24"/>
          <w:lang w:val="sv-SE"/>
        </w:rPr>
      </w:pPr>
      <w:r>
        <w:rPr>
          <w:rFonts w:ascii="Times New Roman" w:hAnsi="Times New Roman" w:cs="Times New Roman"/>
          <w:sz w:val="24"/>
          <w:szCs w:val="24"/>
          <w:lang w:val="sv-SE"/>
        </w:rPr>
        <w:t>Tabel 5</w:t>
      </w:r>
    </w:p>
    <w:p w14:paraId="34A9F57B" w14:textId="77777777" w:rsidR="001929EC" w:rsidRPr="00970C07" w:rsidRDefault="001929EC" w:rsidP="001929EC">
      <w:pPr>
        <w:pStyle w:val="tabel"/>
        <w:jc w:val="center"/>
        <w:rPr>
          <w:b w:val="0"/>
          <w:lang w:val="en-US"/>
        </w:rPr>
      </w:pPr>
      <w:r w:rsidRPr="00970C07">
        <w:rPr>
          <w:lang w:val="en-US"/>
        </w:rPr>
        <w:t xml:space="preserve">Hasil Uji </w:t>
      </w:r>
      <w:r w:rsidRPr="00970C07">
        <w:rPr>
          <w:i/>
          <w:lang w:val="en-US"/>
        </w:rPr>
        <w:t>Kolmogrov-Smirnov</w:t>
      </w:r>
      <w:r w:rsidRPr="00970C07">
        <w:rPr>
          <w:lang w:val="en-US"/>
        </w:rPr>
        <w:t xml:space="preserve"> Bank Syariah Indonesia</w:t>
      </w:r>
    </w:p>
    <w:tbl>
      <w:tblPr>
        <w:tblStyle w:val="TableGrid"/>
        <w:tblW w:w="0" w:type="auto"/>
        <w:jc w:val="center"/>
        <w:tblLook w:val="04A0" w:firstRow="1" w:lastRow="0" w:firstColumn="1" w:lastColumn="0" w:noHBand="0" w:noVBand="1"/>
      </w:tblPr>
      <w:tblGrid>
        <w:gridCol w:w="1585"/>
        <w:gridCol w:w="1585"/>
        <w:gridCol w:w="1585"/>
        <w:gridCol w:w="1586"/>
        <w:gridCol w:w="1586"/>
      </w:tblGrid>
      <w:tr w:rsidR="001929EC" w14:paraId="657ADDD4" w14:textId="77777777" w:rsidTr="001929EC">
        <w:trPr>
          <w:jc w:val="center"/>
        </w:trPr>
        <w:tc>
          <w:tcPr>
            <w:tcW w:w="1585" w:type="dxa"/>
            <w:vMerge w:val="restart"/>
            <w:vAlign w:val="center"/>
          </w:tcPr>
          <w:p w14:paraId="773B49E5" w14:textId="77777777" w:rsidR="001929EC" w:rsidRPr="008D1E33" w:rsidRDefault="001929EC" w:rsidP="009A3480">
            <w:pPr>
              <w:jc w:val="center"/>
              <w:rPr>
                <w:lang w:val="sv-SE"/>
              </w:rPr>
            </w:pPr>
            <w:r w:rsidRPr="008D1E33">
              <w:rPr>
                <w:lang w:val="sv-SE"/>
              </w:rPr>
              <w:t>Bank Syariah</w:t>
            </w:r>
          </w:p>
          <w:p w14:paraId="388ECAB5" w14:textId="77777777" w:rsidR="001929EC" w:rsidRPr="008D1E33" w:rsidRDefault="001929EC" w:rsidP="009A3480">
            <w:pPr>
              <w:jc w:val="center"/>
              <w:rPr>
                <w:lang w:val="sv-SE"/>
              </w:rPr>
            </w:pPr>
            <w:r w:rsidRPr="008D1E33">
              <w:rPr>
                <w:lang w:val="sv-SE"/>
              </w:rPr>
              <w:t>Indonesia</w:t>
            </w:r>
          </w:p>
        </w:tc>
        <w:tc>
          <w:tcPr>
            <w:tcW w:w="4756" w:type="dxa"/>
            <w:gridSpan w:val="3"/>
            <w:vAlign w:val="center"/>
          </w:tcPr>
          <w:p w14:paraId="5903469D" w14:textId="77777777" w:rsidR="001929EC" w:rsidRPr="008D1E33" w:rsidRDefault="001929EC" w:rsidP="009A3480">
            <w:pPr>
              <w:jc w:val="center"/>
              <w:rPr>
                <w:vertAlign w:val="superscript"/>
                <w:lang w:val="sv-SE"/>
              </w:rPr>
            </w:pPr>
            <w:r w:rsidRPr="008D1E33">
              <w:rPr>
                <w:lang w:val="sv-SE"/>
              </w:rPr>
              <w:t>Kolmogorov -Smirnov</w:t>
            </w:r>
            <w:r w:rsidRPr="008D1E33">
              <w:rPr>
                <w:vertAlign w:val="superscript"/>
                <w:lang w:val="sv-SE"/>
              </w:rPr>
              <w:t>a</w:t>
            </w:r>
          </w:p>
        </w:tc>
        <w:tc>
          <w:tcPr>
            <w:tcW w:w="1586" w:type="dxa"/>
            <w:vMerge w:val="restart"/>
            <w:vAlign w:val="center"/>
          </w:tcPr>
          <w:p w14:paraId="6DB8CC19" w14:textId="77777777" w:rsidR="001929EC" w:rsidRPr="008D1E33" w:rsidRDefault="001929EC" w:rsidP="009A3480">
            <w:pPr>
              <w:jc w:val="center"/>
              <w:rPr>
                <w:lang w:val="sv-SE"/>
              </w:rPr>
            </w:pPr>
            <w:r w:rsidRPr="008D1E33">
              <w:rPr>
                <w:lang w:val="sv-SE"/>
              </w:rPr>
              <w:t>Keterangan</w:t>
            </w:r>
          </w:p>
        </w:tc>
      </w:tr>
      <w:tr w:rsidR="001929EC" w14:paraId="21128A89" w14:textId="77777777" w:rsidTr="001929EC">
        <w:trPr>
          <w:jc w:val="center"/>
        </w:trPr>
        <w:tc>
          <w:tcPr>
            <w:tcW w:w="1585" w:type="dxa"/>
            <w:vMerge/>
            <w:vAlign w:val="center"/>
          </w:tcPr>
          <w:p w14:paraId="359D0CDF" w14:textId="77777777" w:rsidR="001929EC" w:rsidRPr="008D1E33" w:rsidRDefault="001929EC" w:rsidP="009A3480">
            <w:pPr>
              <w:jc w:val="center"/>
              <w:rPr>
                <w:lang w:val="sv-SE"/>
              </w:rPr>
            </w:pPr>
          </w:p>
        </w:tc>
        <w:tc>
          <w:tcPr>
            <w:tcW w:w="1585" w:type="dxa"/>
            <w:vAlign w:val="center"/>
          </w:tcPr>
          <w:p w14:paraId="65038E57" w14:textId="77777777" w:rsidR="001929EC" w:rsidRPr="008D1E33" w:rsidRDefault="001929EC" w:rsidP="009A3480">
            <w:pPr>
              <w:jc w:val="center"/>
              <w:rPr>
                <w:lang w:val="sv-SE"/>
              </w:rPr>
            </w:pPr>
            <w:r w:rsidRPr="008D1E33">
              <w:rPr>
                <w:lang w:val="sv-SE"/>
              </w:rPr>
              <w:t>Statistic</w:t>
            </w:r>
          </w:p>
        </w:tc>
        <w:tc>
          <w:tcPr>
            <w:tcW w:w="1585" w:type="dxa"/>
            <w:vAlign w:val="center"/>
          </w:tcPr>
          <w:p w14:paraId="54789CCF" w14:textId="77777777" w:rsidR="001929EC" w:rsidRPr="008D1E33" w:rsidRDefault="001929EC" w:rsidP="009A3480">
            <w:pPr>
              <w:jc w:val="center"/>
              <w:rPr>
                <w:lang w:val="sv-SE"/>
              </w:rPr>
            </w:pPr>
            <w:r w:rsidRPr="008D1E33">
              <w:rPr>
                <w:lang w:val="sv-SE"/>
              </w:rPr>
              <w:t>Df</w:t>
            </w:r>
          </w:p>
        </w:tc>
        <w:tc>
          <w:tcPr>
            <w:tcW w:w="1586" w:type="dxa"/>
            <w:vAlign w:val="center"/>
          </w:tcPr>
          <w:p w14:paraId="32249F0C" w14:textId="77777777" w:rsidR="001929EC" w:rsidRPr="008D1E33" w:rsidRDefault="001929EC" w:rsidP="009A3480">
            <w:pPr>
              <w:jc w:val="center"/>
              <w:rPr>
                <w:lang w:val="sv-SE"/>
              </w:rPr>
            </w:pPr>
            <w:r w:rsidRPr="008D1E33">
              <w:rPr>
                <w:lang w:val="sv-SE"/>
              </w:rPr>
              <w:t>Sig.</w:t>
            </w:r>
          </w:p>
        </w:tc>
        <w:tc>
          <w:tcPr>
            <w:tcW w:w="1586" w:type="dxa"/>
            <w:vMerge/>
          </w:tcPr>
          <w:p w14:paraId="41F64DC6" w14:textId="77777777" w:rsidR="001929EC" w:rsidRDefault="001929EC" w:rsidP="009A3480">
            <w:pPr>
              <w:rPr>
                <w:b/>
                <w:lang w:val="sv-SE"/>
              </w:rPr>
            </w:pPr>
          </w:p>
        </w:tc>
      </w:tr>
      <w:tr w:rsidR="001929EC" w14:paraId="41B451BC" w14:textId="77777777" w:rsidTr="001929EC">
        <w:trPr>
          <w:jc w:val="center"/>
        </w:trPr>
        <w:tc>
          <w:tcPr>
            <w:tcW w:w="1585" w:type="dxa"/>
          </w:tcPr>
          <w:p w14:paraId="5F5968EF" w14:textId="77777777" w:rsidR="001929EC" w:rsidRDefault="001929EC" w:rsidP="009A3480">
            <w:pPr>
              <w:rPr>
                <w:b/>
                <w:lang w:val="sv-SE"/>
              </w:rPr>
            </w:pPr>
            <w:r>
              <w:rPr>
                <w:lang w:val="sv-SE"/>
              </w:rPr>
              <w:t>CR</w:t>
            </w:r>
          </w:p>
        </w:tc>
        <w:tc>
          <w:tcPr>
            <w:tcW w:w="1585" w:type="dxa"/>
          </w:tcPr>
          <w:p w14:paraId="041B7763" w14:textId="77777777" w:rsidR="001929EC" w:rsidRPr="009B53F3" w:rsidRDefault="001929EC" w:rsidP="009A3480">
            <w:pPr>
              <w:rPr>
                <w:bCs/>
                <w:lang w:val="sv-SE"/>
              </w:rPr>
            </w:pPr>
            <w:r>
              <w:rPr>
                <w:bCs/>
                <w:lang w:val="sv-SE"/>
              </w:rPr>
              <w:t>0.268</w:t>
            </w:r>
          </w:p>
        </w:tc>
        <w:tc>
          <w:tcPr>
            <w:tcW w:w="1585" w:type="dxa"/>
          </w:tcPr>
          <w:p w14:paraId="2CBFCD49" w14:textId="77777777" w:rsidR="001929EC" w:rsidRDefault="001929EC" w:rsidP="009A3480">
            <w:pPr>
              <w:rPr>
                <w:b/>
                <w:lang w:val="sv-SE"/>
              </w:rPr>
            </w:pPr>
            <w:r>
              <w:rPr>
                <w:lang w:val="sv-SE"/>
              </w:rPr>
              <w:t>9</w:t>
            </w:r>
          </w:p>
        </w:tc>
        <w:tc>
          <w:tcPr>
            <w:tcW w:w="1586" w:type="dxa"/>
          </w:tcPr>
          <w:p w14:paraId="55332576" w14:textId="77777777" w:rsidR="001929EC" w:rsidRDefault="001929EC" w:rsidP="009A3480">
            <w:pPr>
              <w:rPr>
                <w:b/>
                <w:lang w:val="sv-SE"/>
              </w:rPr>
            </w:pPr>
            <w:r>
              <w:rPr>
                <w:lang w:val="sv-SE"/>
              </w:rPr>
              <w:t>0.062</w:t>
            </w:r>
          </w:p>
        </w:tc>
        <w:tc>
          <w:tcPr>
            <w:tcW w:w="1586" w:type="dxa"/>
          </w:tcPr>
          <w:p w14:paraId="263105B2" w14:textId="77777777" w:rsidR="001929EC" w:rsidRDefault="001929EC" w:rsidP="009A3480">
            <w:pPr>
              <w:rPr>
                <w:b/>
                <w:lang w:val="sv-SE"/>
              </w:rPr>
            </w:pPr>
            <w:r>
              <w:rPr>
                <w:lang w:val="sv-SE"/>
              </w:rPr>
              <w:t>Tidak Normal</w:t>
            </w:r>
          </w:p>
        </w:tc>
      </w:tr>
      <w:tr w:rsidR="001929EC" w14:paraId="5A4F97F3" w14:textId="77777777" w:rsidTr="001929EC">
        <w:trPr>
          <w:jc w:val="center"/>
        </w:trPr>
        <w:tc>
          <w:tcPr>
            <w:tcW w:w="1585" w:type="dxa"/>
          </w:tcPr>
          <w:p w14:paraId="3DB06B7E" w14:textId="77777777" w:rsidR="001929EC" w:rsidRDefault="001929EC" w:rsidP="009A3480">
            <w:pPr>
              <w:rPr>
                <w:b/>
                <w:lang w:val="sv-SE"/>
              </w:rPr>
            </w:pPr>
            <w:r>
              <w:rPr>
                <w:lang w:val="sv-SE"/>
              </w:rPr>
              <w:t>DER</w:t>
            </w:r>
          </w:p>
        </w:tc>
        <w:tc>
          <w:tcPr>
            <w:tcW w:w="1585" w:type="dxa"/>
          </w:tcPr>
          <w:p w14:paraId="3418A494" w14:textId="77777777" w:rsidR="001929EC" w:rsidRDefault="001929EC" w:rsidP="009A3480">
            <w:pPr>
              <w:rPr>
                <w:b/>
                <w:lang w:val="sv-SE"/>
              </w:rPr>
            </w:pPr>
            <w:r>
              <w:rPr>
                <w:lang w:val="sv-SE"/>
              </w:rPr>
              <w:t>0.173</w:t>
            </w:r>
          </w:p>
        </w:tc>
        <w:tc>
          <w:tcPr>
            <w:tcW w:w="1585" w:type="dxa"/>
          </w:tcPr>
          <w:p w14:paraId="306E9982" w14:textId="77777777" w:rsidR="001929EC" w:rsidRDefault="001929EC" w:rsidP="009A3480">
            <w:pPr>
              <w:rPr>
                <w:b/>
                <w:lang w:val="sv-SE"/>
              </w:rPr>
            </w:pPr>
            <w:r>
              <w:rPr>
                <w:lang w:val="sv-SE"/>
              </w:rPr>
              <w:t>9</w:t>
            </w:r>
          </w:p>
        </w:tc>
        <w:tc>
          <w:tcPr>
            <w:tcW w:w="1586" w:type="dxa"/>
          </w:tcPr>
          <w:p w14:paraId="1E03DE9B" w14:textId="77777777" w:rsidR="001929EC" w:rsidRDefault="001929EC" w:rsidP="009A3480">
            <w:pPr>
              <w:rPr>
                <w:b/>
                <w:lang w:val="sv-SE"/>
              </w:rPr>
            </w:pPr>
            <w:r>
              <w:rPr>
                <w:lang w:val="sv-SE"/>
              </w:rPr>
              <w:t>0.599</w:t>
            </w:r>
          </w:p>
        </w:tc>
        <w:tc>
          <w:tcPr>
            <w:tcW w:w="1586" w:type="dxa"/>
          </w:tcPr>
          <w:p w14:paraId="157F93A3" w14:textId="77777777" w:rsidR="001929EC" w:rsidRDefault="001929EC" w:rsidP="009A3480">
            <w:pPr>
              <w:rPr>
                <w:b/>
                <w:lang w:val="sv-SE"/>
              </w:rPr>
            </w:pPr>
            <w:r>
              <w:rPr>
                <w:lang w:val="sv-SE"/>
              </w:rPr>
              <w:t>Normal</w:t>
            </w:r>
          </w:p>
        </w:tc>
      </w:tr>
    </w:tbl>
    <w:p w14:paraId="073DBFF5" w14:textId="25527783" w:rsidR="007D5CBD" w:rsidRPr="000E041B" w:rsidRDefault="00202E27" w:rsidP="00202E27">
      <w:pPr>
        <w:rPr>
          <w:rFonts w:ascii="Times New Roman" w:hAnsi="Times New Roman" w:cs="Times New Roman"/>
          <w:b/>
          <w:bCs/>
          <w:sz w:val="24"/>
          <w:szCs w:val="24"/>
        </w:rPr>
      </w:pPr>
      <w:r w:rsidRPr="000E041B">
        <w:rPr>
          <w:rFonts w:ascii="Times New Roman" w:hAnsi="Times New Roman" w:cs="Times New Roman"/>
          <w:sz w:val="24"/>
          <w:szCs w:val="24"/>
        </w:rPr>
        <w:tab/>
      </w:r>
      <w:r w:rsidRPr="000E041B">
        <w:rPr>
          <w:rFonts w:ascii="Times New Roman" w:hAnsi="Times New Roman" w:cs="Times New Roman"/>
          <w:b/>
          <w:bCs/>
          <w:sz w:val="24"/>
          <w:szCs w:val="24"/>
        </w:rPr>
        <w:t xml:space="preserve">Sumber: </w:t>
      </w:r>
      <w:r w:rsidR="00146D00" w:rsidRPr="000E041B">
        <w:rPr>
          <w:rFonts w:ascii="Times New Roman" w:hAnsi="Times New Roman" w:cs="Times New Roman"/>
          <w:b/>
          <w:bCs/>
          <w:sz w:val="24"/>
          <w:szCs w:val="24"/>
        </w:rPr>
        <w:t xml:space="preserve">Data Sekunder yang diolah SPSS </w:t>
      </w:r>
      <w:r w:rsidR="00AC7A7A" w:rsidRPr="000E041B">
        <w:rPr>
          <w:rFonts w:ascii="Times New Roman" w:hAnsi="Times New Roman" w:cs="Times New Roman"/>
          <w:b/>
          <w:bCs/>
          <w:sz w:val="24"/>
          <w:szCs w:val="24"/>
        </w:rPr>
        <w:t xml:space="preserve">30 </w:t>
      </w:r>
      <w:r w:rsidR="00AC7A7A" w:rsidRPr="000E041B">
        <w:rPr>
          <w:rFonts w:ascii="Times New Roman" w:hAnsi="Times New Roman" w:cs="Times New Roman"/>
          <w:b/>
          <w:bCs/>
          <w:i/>
          <w:iCs/>
          <w:sz w:val="24"/>
          <w:szCs w:val="24"/>
        </w:rPr>
        <w:t>for windows</w:t>
      </w:r>
    </w:p>
    <w:p w14:paraId="658B4328" w14:textId="77777777" w:rsidR="005602B1" w:rsidRPr="005602B1" w:rsidRDefault="00170C41" w:rsidP="005602B1">
      <w:pPr>
        <w:ind w:firstLine="720"/>
        <w:rPr>
          <w:rFonts w:ascii="Times New Roman" w:hAnsi="Times New Roman" w:cs="Times New Roman"/>
          <w:sz w:val="24"/>
          <w:szCs w:val="24"/>
          <w:lang w:val="sv-SE"/>
        </w:rPr>
      </w:pPr>
      <w:r w:rsidRPr="00AC7A7A">
        <w:rPr>
          <w:rFonts w:ascii="Times New Roman" w:hAnsi="Times New Roman" w:cs="Times New Roman"/>
          <w:sz w:val="24"/>
          <w:szCs w:val="24"/>
        </w:rPr>
        <w:t xml:space="preserve">Berdasarkan kinerja efesiensi operasional yang diukur melalui </w:t>
      </w:r>
      <w:r w:rsidRPr="00AC7A7A">
        <w:rPr>
          <w:rFonts w:ascii="Times New Roman" w:hAnsi="Times New Roman" w:cs="Times New Roman"/>
          <w:i/>
          <w:sz w:val="24"/>
          <w:szCs w:val="24"/>
        </w:rPr>
        <w:t>Current Ratio</w:t>
      </w:r>
      <w:r w:rsidRPr="00AC7A7A">
        <w:rPr>
          <w:rFonts w:ascii="Times New Roman" w:hAnsi="Times New Roman" w:cs="Times New Roman"/>
          <w:sz w:val="24"/>
          <w:szCs w:val="24"/>
        </w:rPr>
        <w:t xml:space="preserve"> Bank Syariah Indonesia menghasilkan statistic uji </w:t>
      </w:r>
      <w:r w:rsidRPr="00AC7A7A">
        <w:rPr>
          <w:rFonts w:ascii="Times New Roman" w:hAnsi="Times New Roman" w:cs="Times New Roman"/>
          <w:i/>
          <w:sz w:val="24"/>
          <w:szCs w:val="24"/>
        </w:rPr>
        <w:t>Kolmogrov Smirnov</w:t>
      </w:r>
      <w:r w:rsidRPr="00AC7A7A">
        <w:rPr>
          <w:rFonts w:ascii="Times New Roman" w:hAnsi="Times New Roman" w:cs="Times New Roman"/>
          <w:sz w:val="24"/>
          <w:szCs w:val="24"/>
        </w:rPr>
        <w:t xml:space="preserve"> sebesar 0,268 dengan probabilitas sebesar 0,062. </w:t>
      </w:r>
      <w:r w:rsidRPr="005602B1">
        <w:rPr>
          <w:rFonts w:ascii="Times New Roman" w:hAnsi="Times New Roman" w:cs="Times New Roman"/>
          <w:sz w:val="24"/>
          <w:szCs w:val="24"/>
          <w:lang w:val="sv-SE"/>
        </w:rPr>
        <w:t>Hal ini berarti probabilitas &lt; tingkat signifikansi (</w:t>
      </w:r>
      <w:r w:rsidRPr="00202E27">
        <w:rPr>
          <w:rFonts w:ascii="Times New Roman" w:hAnsi="Times New Roman" w:cs="Times New Roman"/>
          <w:sz w:val="24"/>
          <w:szCs w:val="24"/>
          <w:lang w:val="sv-SE"/>
        </w:rPr>
        <w:t>α</w:t>
      </w:r>
      <w:r w:rsidRPr="005602B1">
        <w:rPr>
          <w:rFonts w:ascii="Times New Roman" w:hAnsi="Times New Roman" w:cs="Times New Roman"/>
          <w:sz w:val="24"/>
          <w:szCs w:val="24"/>
          <w:lang w:val="sv-SE"/>
        </w:rPr>
        <w:t xml:space="preserve">=5%) dengan demikian, data </w:t>
      </w:r>
      <w:r w:rsidRPr="005602B1">
        <w:rPr>
          <w:rFonts w:ascii="Times New Roman" w:hAnsi="Times New Roman" w:cs="Times New Roman"/>
          <w:i/>
          <w:sz w:val="24"/>
          <w:szCs w:val="24"/>
          <w:lang w:val="sv-SE"/>
        </w:rPr>
        <w:t>Current Ratio</w:t>
      </w:r>
      <w:r w:rsidRPr="005602B1">
        <w:rPr>
          <w:rFonts w:ascii="Times New Roman" w:hAnsi="Times New Roman" w:cs="Times New Roman"/>
          <w:sz w:val="24"/>
          <w:szCs w:val="24"/>
          <w:lang w:val="sv-SE"/>
        </w:rPr>
        <w:t xml:space="preserve"> Bank Syariah Indonesia dinyatakan tidak normal.</w:t>
      </w:r>
    </w:p>
    <w:p w14:paraId="0670E615" w14:textId="7E177909" w:rsidR="00170C41" w:rsidRPr="00202E27" w:rsidRDefault="00170C41" w:rsidP="005602B1">
      <w:pPr>
        <w:ind w:firstLine="720"/>
        <w:rPr>
          <w:rFonts w:ascii="Times New Roman" w:hAnsi="Times New Roman" w:cs="Times New Roman"/>
          <w:b/>
          <w:sz w:val="24"/>
          <w:szCs w:val="24"/>
          <w:lang w:val="sv-SE"/>
        </w:rPr>
      </w:pPr>
      <w:r w:rsidRPr="00DB3064">
        <w:rPr>
          <w:rFonts w:ascii="Times New Roman" w:hAnsi="Times New Roman" w:cs="Times New Roman"/>
          <w:sz w:val="24"/>
          <w:szCs w:val="24"/>
          <w:lang w:val="sv-SE"/>
        </w:rPr>
        <w:t xml:space="preserve">Berdasarkan </w:t>
      </w:r>
      <w:bookmarkStart w:id="4" w:name="_Hlk187029203"/>
      <w:r w:rsidRPr="00DB3064">
        <w:rPr>
          <w:rFonts w:ascii="Times New Roman" w:hAnsi="Times New Roman" w:cs="Times New Roman"/>
          <w:i/>
          <w:sz w:val="24"/>
          <w:szCs w:val="24"/>
          <w:lang w:val="sv-SE"/>
        </w:rPr>
        <w:t xml:space="preserve">Debt to Equity Ratio </w:t>
      </w:r>
      <w:bookmarkEnd w:id="4"/>
      <w:r w:rsidRPr="00DB3064">
        <w:rPr>
          <w:rFonts w:ascii="Times New Roman" w:hAnsi="Times New Roman" w:cs="Times New Roman"/>
          <w:sz w:val="24"/>
          <w:szCs w:val="24"/>
          <w:lang w:val="sv-SE"/>
        </w:rPr>
        <w:t xml:space="preserve">Bank Syariah Indonesia menghasilkan statistic uji </w:t>
      </w:r>
      <w:r w:rsidRPr="00DB3064">
        <w:rPr>
          <w:rFonts w:ascii="Times New Roman" w:hAnsi="Times New Roman" w:cs="Times New Roman"/>
          <w:i/>
          <w:sz w:val="24"/>
          <w:szCs w:val="24"/>
          <w:lang w:val="sv-SE"/>
        </w:rPr>
        <w:t>Kolmogrov Smirnov</w:t>
      </w:r>
      <w:r w:rsidRPr="00DB3064">
        <w:rPr>
          <w:rFonts w:ascii="Times New Roman" w:hAnsi="Times New Roman" w:cs="Times New Roman"/>
          <w:sz w:val="24"/>
          <w:szCs w:val="24"/>
          <w:lang w:val="sv-SE"/>
        </w:rPr>
        <w:t xml:space="preserve"> sebesar 0,173 dengan probabilitas sebesar 0,599. </w:t>
      </w:r>
      <w:r w:rsidRPr="00202E27">
        <w:rPr>
          <w:rFonts w:ascii="Times New Roman" w:hAnsi="Times New Roman" w:cs="Times New Roman"/>
          <w:sz w:val="24"/>
          <w:szCs w:val="24"/>
          <w:lang w:val="sv-SE"/>
        </w:rPr>
        <w:t xml:space="preserve">Hal ini berarti probabilitas &gt; tingkat signifikansi (α=5%) dengan demikian, data </w:t>
      </w:r>
      <w:r w:rsidRPr="00202E27">
        <w:rPr>
          <w:rFonts w:ascii="Times New Roman" w:hAnsi="Times New Roman" w:cs="Times New Roman"/>
          <w:i/>
          <w:sz w:val="24"/>
          <w:szCs w:val="24"/>
          <w:lang w:val="sv-SE"/>
        </w:rPr>
        <w:t>Debt to Equity Ratio</w:t>
      </w:r>
      <w:r w:rsidRPr="00202E27">
        <w:rPr>
          <w:rFonts w:ascii="Times New Roman" w:hAnsi="Times New Roman" w:cs="Times New Roman"/>
          <w:sz w:val="24"/>
          <w:szCs w:val="24"/>
          <w:lang w:val="sv-SE"/>
        </w:rPr>
        <w:t xml:space="preserve"> Bank Syariah Indonesia dinyatakan normal.</w:t>
      </w:r>
    </w:p>
    <w:p w14:paraId="34377917" w14:textId="77777777" w:rsidR="00170C41" w:rsidRDefault="00170C41" w:rsidP="00170C41">
      <w:pPr>
        <w:rPr>
          <w:rFonts w:ascii="Times New Roman" w:hAnsi="Times New Roman" w:cs="Times New Roman"/>
          <w:sz w:val="24"/>
          <w:szCs w:val="24"/>
          <w:lang w:val="sv-SE"/>
        </w:rPr>
      </w:pPr>
      <w:r w:rsidRPr="00202E27">
        <w:rPr>
          <w:rFonts w:ascii="Times New Roman" w:hAnsi="Times New Roman" w:cs="Times New Roman"/>
          <w:sz w:val="24"/>
          <w:szCs w:val="24"/>
          <w:lang w:val="sv-SE"/>
        </w:rPr>
        <w:tab/>
        <w:t xml:space="preserve">Dengan demikian dapat disimpulkan bahwa hasil uji normalitas data pada Bank Syariah Indonesia yang berdistribusi normal adalah </w:t>
      </w:r>
      <w:r w:rsidRPr="00202E27">
        <w:rPr>
          <w:rFonts w:ascii="Times New Roman" w:hAnsi="Times New Roman" w:cs="Times New Roman"/>
          <w:i/>
          <w:sz w:val="24"/>
          <w:szCs w:val="24"/>
          <w:lang w:val="sv-SE"/>
        </w:rPr>
        <w:t>Debt to Equity Ratio</w:t>
      </w:r>
      <w:r w:rsidRPr="00202E27">
        <w:rPr>
          <w:rFonts w:ascii="Times New Roman" w:hAnsi="Times New Roman" w:cs="Times New Roman"/>
          <w:sz w:val="24"/>
          <w:szCs w:val="24"/>
          <w:lang w:val="sv-SE"/>
        </w:rPr>
        <w:t>. Sedangkan hasil uji normalitas yang berdistribusi tidak normal adalah Current</w:t>
      </w:r>
      <w:r w:rsidRPr="00202E27">
        <w:rPr>
          <w:rFonts w:ascii="Times New Roman" w:hAnsi="Times New Roman" w:cs="Times New Roman"/>
          <w:i/>
          <w:sz w:val="24"/>
          <w:szCs w:val="24"/>
          <w:lang w:val="sv-SE"/>
        </w:rPr>
        <w:t xml:space="preserve"> Ratio. </w:t>
      </w:r>
      <w:r w:rsidRPr="00202E27">
        <w:rPr>
          <w:rFonts w:ascii="Times New Roman" w:hAnsi="Times New Roman" w:cs="Times New Roman"/>
          <w:sz w:val="24"/>
          <w:szCs w:val="24"/>
          <w:lang w:val="sv-SE"/>
        </w:rPr>
        <w:t xml:space="preserve">Maka selanjutnya akan di uji dengan menggunakan </w:t>
      </w:r>
      <w:r w:rsidRPr="00202E27">
        <w:rPr>
          <w:rFonts w:ascii="Times New Roman" w:hAnsi="Times New Roman" w:cs="Times New Roman"/>
          <w:i/>
          <w:sz w:val="24"/>
          <w:szCs w:val="24"/>
          <w:lang w:val="sv-SE"/>
        </w:rPr>
        <w:t>Paired Sample T-test</w:t>
      </w:r>
      <w:r w:rsidRPr="00202E27">
        <w:rPr>
          <w:rFonts w:ascii="Times New Roman" w:hAnsi="Times New Roman" w:cs="Times New Roman"/>
          <w:sz w:val="24"/>
          <w:szCs w:val="24"/>
          <w:lang w:val="sv-SE"/>
        </w:rPr>
        <w:t>.</w:t>
      </w:r>
    </w:p>
    <w:p w14:paraId="1D2010ED" w14:textId="5D05EF72" w:rsidR="005B3318" w:rsidRPr="005B3318" w:rsidRDefault="005B3318" w:rsidP="005B3318">
      <w:pPr>
        <w:rPr>
          <w:rFonts w:ascii="Times New Roman" w:hAnsi="Times New Roman" w:cs="Times New Roman"/>
          <w:b/>
          <w:sz w:val="24"/>
          <w:szCs w:val="24"/>
          <w:lang w:val="sv-SE"/>
        </w:rPr>
      </w:pPr>
      <w:r w:rsidRPr="005B3318">
        <w:rPr>
          <w:rFonts w:ascii="Times New Roman" w:hAnsi="Times New Roman" w:cs="Times New Roman"/>
          <w:sz w:val="24"/>
          <w:szCs w:val="24"/>
          <w:lang w:val="sv-SE"/>
        </w:rPr>
        <w:tab/>
        <w:t>Pada bagian</w:t>
      </w:r>
      <w:r>
        <w:rPr>
          <w:rFonts w:ascii="Times New Roman" w:hAnsi="Times New Roman" w:cs="Times New Roman"/>
          <w:sz w:val="24"/>
          <w:szCs w:val="24"/>
          <w:lang w:val="sv-SE"/>
        </w:rPr>
        <w:t xml:space="preserve"> pengujian hipotesis</w:t>
      </w:r>
      <w:r w:rsidRPr="005B3318">
        <w:rPr>
          <w:rFonts w:ascii="Times New Roman" w:hAnsi="Times New Roman" w:cs="Times New Roman"/>
          <w:sz w:val="24"/>
          <w:szCs w:val="24"/>
          <w:lang w:val="sv-SE"/>
        </w:rPr>
        <w:t xml:space="preserve"> ini akan dibahas mengenai analisis data dan hasil penelitian yang meliputi pengujian hipotesis yang terdiri dari dua hipotesis. Pengujian hipotesis dilakukan untuk menjawab pertanyaan apakah kinerja keuangan perusahaan sampel yang diajukan dengan menggunakan dua rasio keuangan setelah </w:t>
      </w:r>
      <w:r w:rsidRPr="005B3318">
        <w:rPr>
          <w:rFonts w:ascii="Times New Roman" w:hAnsi="Times New Roman" w:cs="Times New Roman"/>
          <w:i/>
          <w:iCs/>
          <w:sz w:val="24"/>
          <w:szCs w:val="24"/>
          <w:lang w:val="sv-SE"/>
        </w:rPr>
        <w:t>merger</w:t>
      </w:r>
      <w:r w:rsidRPr="005B3318">
        <w:rPr>
          <w:rFonts w:ascii="Times New Roman" w:hAnsi="Times New Roman" w:cs="Times New Roman"/>
          <w:sz w:val="24"/>
          <w:szCs w:val="24"/>
          <w:lang w:val="sv-SE"/>
        </w:rPr>
        <w:t xml:space="preserve"> berbeda dibandingkan dengan kinerja perusahaan sebelum melakukan </w:t>
      </w:r>
      <w:r w:rsidRPr="005B3318">
        <w:rPr>
          <w:rFonts w:ascii="Times New Roman" w:hAnsi="Times New Roman" w:cs="Times New Roman"/>
          <w:i/>
          <w:iCs/>
          <w:sz w:val="24"/>
          <w:szCs w:val="24"/>
          <w:lang w:val="sv-SE"/>
        </w:rPr>
        <w:t>merger</w:t>
      </w:r>
      <w:r w:rsidRPr="005B3318">
        <w:rPr>
          <w:rFonts w:ascii="Times New Roman" w:hAnsi="Times New Roman" w:cs="Times New Roman"/>
          <w:sz w:val="24"/>
          <w:szCs w:val="24"/>
          <w:lang w:val="sv-SE"/>
        </w:rPr>
        <w:t>.</w:t>
      </w:r>
    </w:p>
    <w:p w14:paraId="723612CF" w14:textId="77777777" w:rsidR="005B3318" w:rsidRPr="005B3318" w:rsidRDefault="005B3318" w:rsidP="005B3318">
      <w:pPr>
        <w:rPr>
          <w:rFonts w:ascii="Times New Roman" w:hAnsi="Times New Roman" w:cs="Times New Roman"/>
          <w:b/>
          <w:sz w:val="24"/>
          <w:szCs w:val="24"/>
          <w:lang w:val="sv-SE"/>
        </w:rPr>
      </w:pPr>
      <w:r w:rsidRPr="005B3318">
        <w:rPr>
          <w:rFonts w:ascii="Times New Roman" w:hAnsi="Times New Roman" w:cs="Times New Roman"/>
          <w:sz w:val="24"/>
          <w:szCs w:val="24"/>
          <w:lang w:val="sv-SE"/>
        </w:rPr>
        <w:tab/>
        <w:t xml:space="preserve">Perbandingan tersebut dilakukan untuk mengetahui program keputusan </w:t>
      </w:r>
      <w:r w:rsidRPr="005B3318">
        <w:rPr>
          <w:rFonts w:ascii="Times New Roman" w:hAnsi="Times New Roman" w:cs="Times New Roman"/>
          <w:i/>
          <w:iCs/>
          <w:sz w:val="24"/>
          <w:szCs w:val="24"/>
          <w:lang w:val="sv-SE"/>
        </w:rPr>
        <w:t>merger</w:t>
      </w:r>
      <w:r w:rsidRPr="005B3318">
        <w:rPr>
          <w:rFonts w:ascii="Times New Roman" w:hAnsi="Times New Roman" w:cs="Times New Roman"/>
          <w:sz w:val="24"/>
          <w:szCs w:val="24"/>
          <w:lang w:val="sv-SE"/>
        </w:rPr>
        <w:t xml:space="preserve"> terhadap kinerja perusahaan secara finansial. Untuk menganalisis pengaruh </w:t>
      </w:r>
      <w:r w:rsidRPr="005B3318">
        <w:rPr>
          <w:rFonts w:ascii="Times New Roman" w:hAnsi="Times New Roman" w:cs="Times New Roman"/>
          <w:i/>
          <w:iCs/>
          <w:sz w:val="24"/>
          <w:szCs w:val="24"/>
          <w:lang w:val="sv-SE"/>
        </w:rPr>
        <w:t>merger</w:t>
      </w:r>
      <w:r w:rsidRPr="005B3318">
        <w:rPr>
          <w:rFonts w:ascii="Times New Roman" w:hAnsi="Times New Roman" w:cs="Times New Roman"/>
          <w:sz w:val="24"/>
          <w:szCs w:val="24"/>
          <w:lang w:val="sv-SE"/>
        </w:rPr>
        <w:t xml:space="preserve"> terhadap perusahaan secara fundamental yaitu pengaruhnya terhadap kondisi keuangan perusahaan. Rasio-rasio tersebut dibandingkan dengan rasio-rasio sebelum perusahaan melakukan </w:t>
      </w:r>
      <w:r w:rsidRPr="005B3318">
        <w:rPr>
          <w:rFonts w:ascii="Times New Roman" w:hAnsi="Times New Roman" w:cs="Times New Roman"/>
          <w:i/>
          <w:iCs/>
          <w:sz w:val="24"/>
          <w:szCs w:val="24"/>
          <w:lang w:val="sv-SE"/>
        </w:rPr>
        <w:t>merger</w:t>
      </w:r>
      <w:r w:rsidRPr="005B3318">
        <w:rPr>
          <w:rFonts w:ascii="Times New Roman" w:hAnsi="Times New Roman" w:cs="Times New Roman"/>
          <w:sz w:val="24"/>
          <w:szCs w:val="24"/>
          <w:lang w:val="sv-SE"/>
        </w:rPr>
        <w:t xml:space="preserve">. Jika variabel-variabel yang dibandingkan berbeda, maka dinyatakan bahwa merger berpengaruh terhadap kinerja perusahaan tersebut. Pengujian statistik dalam penelitian ini menggunakan uji statistik parametrik yaitu uji </w:t>
      </w:r>
      <w:r w:rsidRPr="005B3318">
        <w:rPr>
          <w:rFonts w:ascii="Times New Roman" w:hAnsi="Times New Roman" w:cs="Times New Roman"/>
          <w:i/>
          <w:sz w:val="24"/>
          <w:szCs w:val="24"/>
          <w:lang w:val="sv-SE"/>
        </w:rPr>
        <w:t>paired sample t-test</w:t>
      </w:r>
      <w:r w:rsidRPr="005B3318">
        <w:rPr>
          <w:rFonts w:ascii="Times New Roman" w:hAnsi="Times New Roman" w:cs="Times New Roman"/>
          <w:sz w:val="24"/>
          <w:szCs w:val="24"/>
          <w:lang w:val="sv-SE"/>
        </w:rPr>
        <w:t xml:space="preserve"> karena data yang digunakan berdistribusi normal.</w:t>
      </w:r>
    </w:p>
    <w:p w14:paraId="4A275006" w14:textId="77777777" w:rsidR="002104B3" w:rsidRDefault="005B3318" w:rsidP="00170C41">
      <w:pPr>
        <w:rPr>
          <w:rFonts w:ascii="Times New Roman" w:hAnsi="Times New Roman" w:cs="Times New Roman"/>
          <w:b/>
          <w:sz w:val="24"/>
          <w:szCs w:val="24"/>
          <w:lang w:val="sv-SE"/>
        </w:rPr>
      </w:pPr>
      <w:r w:rsidRPr="005B3318">
        <w:rPr>
          <w:rFonts w:ascii="Times New Roman" w:hAnsi="Times New Roman" w:cs="Times New Roman"/>
          <w:sz w:val="24"/>
          <w:szCs w:val="24"/>
          <w:lang w:val="sv-SE"/>
        </w:rPr>
        <w:tab/>
        <w:t xml:space="preserve">Uji </w:t>
      </w:r>
      <w:r w:rsidRPr="005B3318">
        <w:rPr>
          <w:rFonts w:ascii="Times New Roman" w:hAnsi="Times New Roman" w:cs="Times New Roman"/>
          <w:i/>
          <w:sz w:val="24"/>
          <w:szCs w:val="24"/>
          <w:lang w:val="sv-SE"/>
        </w:rPr>
        <w:t>paired sample t</w:t>
      </w:r>
      <w:r w:rsidR="005B261A">
        <w:rPr>
          <w:rFonts w:ascii="Times New Roman" w:hAnsi="Times New Roman" w:cs="Times New Roman"/>
          <w:i/>
          <w:sz w:val="24"/>
          <w:szCs w:val="24"/>
          <w:lang w:val="sv-SE"/>
        </w:rPr>
        <w:t>-</w:t>
      </w:r>
      <w:r w:rsidRPr="005B3318">
        <w:rPr>
          <w:rFonts w:ascii="Times New Roman" w:hAnsi="Times New Roman" w:cs="Times New Roman"/>
          <w:i/>
          <w:sz w:val="24"/>
          <w:szCs w:val="24"/>
          <w:lang w:val="sv-SE"/>
        </w:rPr>
        <w:t>test</w:t>
      </w:r>
      <w:r w:rsidRPr="005B3318">
        <w:rPr>
          <w:rFonts w:ascii="Times New Roman" w:hAnsi="Times New Roman" w:cs="Times New Roman"/>
          <w:sz w:val="24"/>
          <w:szCs w:val="24"/>
          <w:lang w:val="sv-SE"/>
        </w:rPr>
        <w:t xml:space="preserve"> dilakukan untuk mengetahui signifikansi perubahan kinerja keuangan perusahaan publik sebelum dan sesudah melakukan merger dengan membandingkan masing-masing indikator (rasio). Dari uji perbandingan statistik dengan menggunakan paired sample t-test ini akan diambil kesimpulan untuk menerima atau menolak hipotesis yang diajukan. Hipotesis diterima apabila nilai signifikansi &lt; taraf signifikansi (α)=0,05. Sebaliknya apabila p&gt;0,05 , maka hipotesis tidak terbukti atau ditolak.</w:t>
      </w:r>
    </w:p>
    <w:p w14:paraId="264423D2" w14:textId="21F83573" w:rsidR="00477B4E" w:rsidRPr="002104B3" w:rsidRDefault="00E06617" w:rsidP="00170C41">
      <w:pPr>
        <w:rPr>
          <w:rFonts w:ascii="Times New Roman" w:hAnsi="Times New Roman" w:cs="Times New Roman"/>
          <w:b/>
          <w:sz w:val="24"/>
          <w:szCs w:val="24"/>
          <w:lang w:val="sv-SE"/>
        </w:rPr>
      </w:pPr>
      <w:r w:rsidRPr="000E041B">
        <w:rPr>
          <w:rFonts w:ascii="Times New Roman" w:hAnsi="Times New Roman" w:cs="Times New Roman"/>
          <w:b/>
          <w:sz w:val="24"/>
          <w:szCs w:val="24"/>
        </w:rPr>
        <w:lastRenderedPageBreak/>
        <w:t>Paired Sample T-test</w:t>
      </w:r>
    </w:p>
    <w:p w14:paraId="19332F1F" w14:textId="5BF633AA" w:rsidR="00E06617" w:rsidRPr="000E041B" w:rsidRDefault="00E06617" w:rsidP="00E06617">
      <w:pPr>
        <w:jc w:val="center"/>
        <w:rPr>
          <w:rFonts w:ascii="Times New Roman" w:hAnsi="Times New Roman" w:cs="Times New Roman"/>
          <w:bCs/>
          <w:sz w:val="24"/>
          <w:szCs w:val="24"/>
        </w:rPr>
      </w:pPr>
      <w:r w:rsidRPr="000E041B">
        <w:rPr>
          <w:rFonts w:ascii="Times New Roman" w:hAnsi="Times New Roman" w:cs="Times New Roman"/>
          <w:bCs/>
          <w:sz w:val="24"/>
          <w:szCs w:val="24"/>
        </w:rPr>
        <w:t>Tabel 6</w:t>
      </w:r>
    </w:p>
    <w:p w14:paraId="1CB80491" w14:textId="32AF48D9" w:rsidR="00E06617" w:rsidRPr="00970C07" w:rsidRDefault="00E06617" w:rsidP="00E06617">
      <w:pPr>
        <w:pStyle w:val="tabel"/>
        <w:jc w:val="center"/>
        <w:rPr>
          <w:b w:val="0"/>
          <w:lang w:val="en-US"/>
        </w:rPr>
      </w:pPr>
      <w:r w:rsidRPr="00970C07">
        <w:rPr>
          <w:lang w:val="en-US"/>
        </w:rPr>
        <w:t>Hasil uji paired sample t</w:t>
      </w:r>
      <w:r>
        <w:rPr>
          <w:lang w:val="en-US"/>
        </w:rPr>
        <w:t>-</w:t>
      </w:r>
      <w:r w:rsidRPr="00970C07">
        <w:rPr>
          <w:lang w:val="en-US"/>
        </w:rPr>
        <w:t>test sebelum dan se</w:t>
      </w:r>
      <w:r>
        <w:rPr>
          <w:lang w:val="en-US"/>
        </w:rPr>
        <w:t>telah</w:t>
      </w:r>
      <w:r w:rsidRPr="00970C07">
        <w:rPr>
          <w:lang w:val="en-US"/>
        </w:rPr>
        <w:t xml:space="preserve"> </w:t>
      </w:r>
      <w:r w:rsidRPr="00707AB0">
        <w:rPr>
          <w:i/>
          <w:iCs/>
          <w:lang w:val="en-US"/>
        </w:rPr>
        <w:t>merger</w:t>
      </w:r>
    </w:p>
    <w:tbl>
      <w:tblPr>
        <w:tblStyle w:val="TableGrid"/>
        <w:tblW w:w="0" w:type="auto"/>
        <w:jc w:val="center"/>
        <w:tblLook w:val="04A0" w:firstRow="1" w:lastRow="0" w:firstColumn="1" w:lastColumn="0" w:noHBand="0" w:noVBand="1"/>
      </w:tblPr>
      <w:tblGrid>
        <w:gridCol w:w="1163"/>
        <w:gridCol w:w="1667"/>
        <w:gridCol w:w="1105"/>
        <w:gridCol w:w="1286"/>
        <w:gridCol w:w="1249"/>
        <w:gridCol w:w="1457"/>
      </w:tblGrid>
      <w:tr w:rsidR="00E06617" w14:paraId="49BA5A94" w14:textId="77777777" w:rsidTr="00E06617">
        <w:trPr>
          <w:jc w:val="center"/>
        </w:trPr>
        <w:tc>
          <w:tcPr>
            <w:tcW w:w="1163" w:type="dxa"/>
            <w:vAlign w:val="center"/>
          </w:tcPr>
          <w:p w14:paraId="5A93E90C" w14:textId="77777777" w:rsidR="00E06617" w:rsidRPr="00F215C5" w:rsidRDefault="00E06617" w:rsidP="009A3480">
            <w:pPr>
              <w:jc w:val="center"/>
              <w:rPr>
                <w:lang w:val="sv-SE"/>
              </w:rPr>
            </w:pPr>
            <w:r w:rsidRPr="00F215C5">
              <w:rPr>
                <w:lang w:val="sv-SE"/>
              </w:rPr>
              <w:t>Hipotesis</w:t>
            </w:r>
          </w:p>
        </w:tc>
        <w:tc>
          <w:tcPr>
            <w:tcW w:w="1667" w:type="dxa"/>
            <w:vAlign w:val="center"/>
          </w:tcPr>
          <w:p w14:paraId="77604653" w14:textId="77777777" w:rsidR="00E06617" w:rsidRPr="00F215C5" w:rsidRDefault="00E06617" w:rsidP="009A3480">
            <w:pPr>
              <w:jc w:val="center"/>
              <w:rPr>
                <w:lang w:val="sv-SE"/>
              </w:rPr>
            </w:pPr>
            <w:r w:rsidRPr="00F215C5">
              <w:rPr>
                <w:lang w:val="sv-SE"/>
              </w:rPr>
              <w:t>Variabel</w:t>
            </w:r>
          </w:p>
        </w:tc>
        <w:tc>
          <w:tcPr>
            <w:tcW w:w="1105" w:type="dxa"/>
            <w:vAlign w:val="center"/>
          </w:tcPr>
          <w:p w14:paraId="4376DD9B" w14:textId="77777777" w:rsidR="00E06617" w:rsidRPr="00F215C5" w:rsidRDefault="00E06617" w:rsidP="009A3480">
            <w:pPr>
              <w:jc w:val="center"/>
              <w:rPr>
                <w:lang w:val="sv-SE"/>
              </w:rPr>
            </w:pPr>
            <w:r w:rsidRPr="00F215C5">
              <w:rPr>
                <w:lang w:val="sv-SE"/>
              </w:rPr>
              <w:t>t-hitung</w:t>
            </w:r>
          </w:p>
        </w:tc>
        <w:tc>
          <w:tcPr>
            <w:tcW w:w="1286" w:type="dxa"/>
            <w:vAlign w:val="center"/>
          </w:tcPr>
          <w:p w14:paraId="42205C19" w14:textId="77777777" w:rsidR="00E06617" w:rsidRPr="00F215C5" w:rsidRDefault="00E06617" w:rsidP="009A3480">
            <w:pPr>
              <w:jc w:val="center"/>
              <w:rPr>
                <w:lang w:val="sv-SE"/>
              </w:rPr>
            </w:pPr>
            <w:r w:rsidRPr="00F215C5">
              <w:rPr>
                <w:lang w:val="sv-SE"/>
              </w:rPr>
              <w:t>Sig.(2-tailed)</w:t>
            </w:r>
          </w:p>
        </w:tc>
        <w:tc>
          <w:tcPr>
            <w:tcW w:w="1249" w:type="dxa"/>
            <w:vAlign w:val="center"/>
          </w:tcPr>
          <w:p w14:paraId="6E7A0E49" w14:textId="77777777" w:rsidR="00E06617" w:rsidRPr="00F215C5" w:rsidRDefault="00E06617" w:rsidP="009A3480">
            <w:pPr>
              <w:jc w:val="center"/>
              <w:rPr>
                <w:lang w:val="sv-SE"/>
              </w:rPr>
            </w:pPr>
            <w:r>
              <w:rPr>
                <w:lang w:val="sv-SE"/>
              </w:rPr>
              <w:t>α</w:t>
            </w:r>
          </w:p>
        </w:tc>
        <w:tc>
          <w:tcPr>
            <w:tcW w:w="1457" w:type="dxa"/>
            <w:vAlign w:val="center"/>
          </w:tcPr>
          <w:p w14:paraId="5B82F33D" w14:textId="77777777" w:rsidR="00E06617" w:rsidRPr="00F215C5" w:rsidRDefault="00E06617" w:rsidP="009A3480">
            <w:pPr>
              <w:jc w:val="center"/>
              <w:rPr>
                <w:lang w:val="sv-SE"/>
              </w:rPr>
            </w:pPr>
            <w:r w:rsidRPr="00F215C5">
              <w:rPr>
                <w:lang w:val="sv-SE"/>
              </w:rPr>
              <w:t>Kesimpulan</w:t>
            </w:r>
          </w:p>
        </w:tc>
      </w:tr>
      <w:tr w:rsidR="00E06617" w14:paraId="53256042" w14:textId="77777777" w:rsidTr="00E06617">
        <w:trPr>
          <w:jc w:val="center"/>
        </w:trPr>
        <w:tc>
          <w:tcPr>
            <w:tcW w:w="1163" w:type="dxa"/>
          </w:tcPr>
          <w:p w14:paraId="0D31BD6E" w14:textId="77777777" w:rsidR="00E06617" w:rsidRPr="00F215C5" w:rsidRDefault="00E06617" w:rsidP="009A3480">
            <w:pPr>
              <w:jc w:val="center"/>
              <w:rPr>
                <w:b/>
                <w:vertAlign w:val="subscript"/>
                <w:lang w:val="sv-SE"/>
              </w:rPr>
            </w:pPr>
            <w:r w:rsidRPr="00F215C5">
              <w:rPr>
                <w:lang w:val="sv-SE"/>
              </w:rPr>
              <w:t>H</w:t>
            </w:r>
            <w:r w:rsidRPr="00F215C5">
              <w:rPr>
                <w:vertAlign w:val="subscript"/>
                <w:lang w:val="sv-SE"/>
              </w:rPr>
              <w:t>1</w:t>
            </w:r>
          </w:p>
        </w:tc>
        <w:tc>
          <w:tcPr>
            <w:tcW w:w="1667" w:type="dxa"/>
          </w:tcPr>
          <w:p w14:paraId="483CDA62" w14:textId="77777777" w:rsidR="00E06617" w:rsidRDefault="00E06617" w:rsidP="009A3480">
            <w:pPr>
              <w:rPr>
                <w:b/>
                <w:lang w:val="sv-SE"/>
              </w:rPr>
            </w:pPr>
            <w:r w:rsidRPr="003619F4">
              <w:rPr>
                <w:i/>
              </w:rPr>
              <w:t>Current Ratio</w:t>
            </w:r>
            <w:r w:rsidRPr="008F040A">
              <w:t xml:space="preserve"> (CR)</w:t>
            </w:r>
          </w:p>
        </w:tc>
        <w:tc>
          <w:tcPr>
            <w:tcW w:w="1105" w:type="dxa"/>
          </w:tcPr>
          <w:p w14:paraId="6192CEFF" w14:textId="77777777" w:rsidR="00E06617" w:rsidRPr="009B53F3" w:rsidRDefault="00E06617" w:rsidP="009A3480">
            <w:pPr>
              <w:rPr>
                <w:bCs/>
                <w:lang w:val="sv-SE"/>
              </w:rPr>
            </w:pPr>
            <w:r>
              <w:rPr>
                <w:bCs/>
                <w:lang w:val="sv-SE"/>
              </w:rPr>
              <w:t>0.127</w:t>
            </w:r>
          </w:p>
        </w:tc>
        <w:tc>
          <w:tcPr>
            <w:tcW w:w="1286" w:type="dxa"/>
          </w:tcPr>
          <w:p w14:paraId="581BEDF8" w14:textId="77777777" w:rsidR="00E06617" w:rsidRDefault="00E06617" w:rsidP="009A3480">
            <w:pPr>
              <w:rPr>
                <w:b/>
                <w:lang w:val="sv-SE"/>
              </w:rPr>
            </w:pPr>
            <w:r>
              <w:rPr>
                <w:lang w:val="sv-SE"/>
              </w:rPr>
              <w:t>0.911</w:t>
            </w:r>
          </w:p>
        </w:tc>
        <w:tc>
          <w:tcPr>
            <w:tcW w:w="1249" w:type="dxa"/>
          </w:tcPr>
          <w:p w14:paraId="42851B0F" w14:textId="77777777" w:rsidR="00E06617" w:rsidRDefault="00E06617" w:rsidP="009A3480">
            <w:pPr>
              <w:rPr>
                <w:b/>
                <w:lang w:val="sv-SE"/>
              </w:rPr>
            </w:pPr>
            <w:r>
              <w:rPr>
                <w:lang w:val="sv-SE"/>
              </w:rPr>
              <w:t>0,05</w:t>
            </w:r>
          </w:p>
        </w:tc>
        <w:tc>
          <w:tcPr>
            <w:tcW w:w="1457" w:type="dxa"/>
          </w:tcPr>
          <w:p w14:paraId="076BF1BC" w14:textId="77777777" w:rsidR="00E06617" w:rsidRDefault="00E06617" w:rsidP="009A3480">
            <w:pPr>
              <w:rPr>
                <w:b/>
                <w:lang w:val="sv-SE"/>
              </w:rPr>
            </w:pPr>
            <w:r>
              <w:rPr>
                <w:lang w:val="sv-SE"/>
              </w:rPr>
              <w:t>Ditolak</w:t>
            </w:r>
          </w:p>
        </w:tc>
      </w:tr>
      <w:tr w:rsidR="00E06617" w14:paraId="5A59657D" w14:textId="77777777" w:rsidTr="00E06617">
        <w:trPr>
          <w:jc w:val="center"/>
        </w:trPr>
        <w:tc>
          <w:tcPr>
            <w:tcW w:w="1163" w:type="dxa"/>
          </w:tcPr>
          <w:p w14:paraId="5BEAAF33" w14:textId="77777777" w:rsidR="00E06617" w:rsidRPr="00F215C5" w:rsidRDefault="00E06617" w:rsidP="009A3480">
            <w:pPr>
              <w:jc w:val="center"/>
              <w:rPr>
                <w:b/>
                <w:vertAlign w:val="subscript"/>
                <w:lang w:val="sv-SE"/>
              </w:rPr>
            </w:pPr>
            <w:r w:rsidRPr="00F215C5">
              <w:rPr>
                <w:lang w:val="sv-SE"/>
              </w:rPr>
              <w:t>H</w:t>
            </w:r>
            <w:r w:rsidRPr="00F215C5">
              <w:rPr>
                <w:vertAlign w:val="subscript"/>
                <w:lang w:val="sv-SE"/>
              </w:rPr>
              <w:t>2</w:t>
            </w:r>
          </w:p>
        </w:tc>
        <w:tc>
          <w:tcPr>
            <w:tcW w:w="1667" w:type="dxa"/>
          </w:tcPr>
          <w:p w14:paraId="55500E98" w14:textId="77777777" w:rsidR="00E06617" w:rsidRPr="00970C07" w:rsidRDefault="00E06617" w:rsidP="009A3480">
            <w:pPr>
              <w:rPr>
                <w:b/>
                <w:lang w:val="en-US"/>
              </w:rPr>
            </w:pPr>
            <w:r w:rsidRPr="003619F4">
              <w:rPr>
                <w:i/>
              </w:rPr>
              <w:t>Debt to Equity Ratio</w:t>
            </w:r>
            <w:r w:rsidRPr="008F040A">
              <w:t xml:space="preserve"> (DER)</w:t>
            </w:r>
          </w:p>
        </w:tc>
        <w:tc>
          <w:tcPr>
            <w:tcW w:w="1105" w:type="dxa"/>
          </w:tcPr>
          <w:p w14:paraId="7B4CB99A" w14:textId="77777777" w:rsidR="00E06617" w:rsidRDefault="00E06617" w:rsidP="009A3480">
            <w:pPr>
              <w:rPr>
                <w:b/>
                <w:lang w:val="sv-SE"/>
              </w:rPr>
            </w:pPr>
            <w:r>
              <w:rPr>
                <w:lang w:val="sv-SE"/>
              </w:rPr>
              <w:t>0.578</w:t>
            </w:r>
          </w:p>
        </w:tc>
        <w:tc>
          <w:tcPr>
            <w:tcW w:w="1286" w:type="dxa"/>
          </w:tcPr>
          <w:p w14:paraId="497947B9" w14:textId="77777777" w:rsidR="00E06617" w:rsidRDefault="00E06617" w:rsidP="009A3480">
            <w:pPr>
              <w:rPr>
                <w:b/>
                <w:lang w:val="sv-SE"/>
              </w:rPr>
            </w:pPr>
            <w:r>
              <w:rPr>
                <w:lang w:val="sv-SE"/>
              </w:rPr>
              <w:t>0.621</w:t>
            </w:r>
          </w:p>
        </w:tc>
        <w:tc>
          <w:tcPr>
            <w:tcW w:w="1249" w:type="dxa"/>
          </w:tcPr>
          <w:p w14:paraId="4CC16AEF" w14:textId="77777777" w:rsidR="00E06617" w:rsidRDefault="00E06617" w:rsidP="009A3480">
            <w:pPr>
              <w:rPr>
                <w:b/>
                <w:lang w:val="sv-SE"/>
              </w:rPr>
            </w:pPr>
            <w:r>
              <w:rPr>
                <w:lang w:val="sv-SE"/>
              </w:rPr>
              <w:t>0,05</w:t>
            </w:r>
          </w:p>
        </w:tc>
        <w:tc>
          <w:tcPr>
            <w:tcW w:w="1457" w:type="dxa"/>
          </w:tcPr>
          <w:p w14:paraId="33302DCA" w14:textId="77777777" w:rsidR="00E06617" w:rsidRDefault="00E06617" w:rsidP="009A3480">
            <w:pPr>
              <w:rPr>
                <w:b/>
                <w:lang w:val="sv-SE"/>
              </w:rPr>
            </w:pPr>
            <w:r>
              <w:rPr>
                <w:lang w:val="sv-SE"/>
              </w:rPr>
              <w:t>Ditolak</w:t>
            </w:r>
          </w:p>
        </w:tc>
      </w:tr>
    </w:tbl>
    <w:p w14:paraId="193BC51D" w14:textId="590CB777" w:rsidR="0072508C" w:rsidRPr="000E041B" w:rsidRDefault="008E2F2A" w:rsidP="000E041B">
      <w:pPr>
        <w:ind w:firstLine="720"/>
        <w:rPr>
          <w:rFonts w:ascii="Times New Roman" w:hAnsi="Times New Roman" w:cs="Times New Roman"/>
          <w:b/>
          <w:bCs/>
          <w:sz w:val="24"/>
          <w:szCs w:val="24"/>
        </w:rPr>
      </w:pPr>
      <w:r w:rsidRPr="000E041B">
        <w:rPr>
          <w:rFonts w:ascii="Times New Roman" w:hAnsi="Times New Roman" w:cs="Times New Roman"/>
          <w:b/>
          <w:bCs/>
          <w:sz w:val="24"/>
          <w:szCs w:val="24"/>
        </w:rPr>
        <w:t xml:space="preserve">Sumber: Data Sekunder yang diolah SPSS 30 </w:t>
      </w:r>
      <w:r w:rsidRPr="000E041B">
        <w:rPr>
          <w:rFonts w:ascii="Times New Roman" w:hAnsi="Times New Roman" w:cs="Times New Roman"/>
          <w:b/>
          <w:bCs/>
          <w:i/>
          <w:iCs/>
          <w:sz w:val="24"/>
          <w:szCs w:val="24"/>
        </w:rPr>
        <w:t>for windows</w:t>
      </w:r>
    </w:p>
    <w:p w14:paraId="3C6646D4" w14:textId="37CCF856" w:rsidR="00275290" w:rsidRPr="00275290" w:rsidRDefault="00275290" w:rsidP="005602B1">
      <w:pPr>
        <w:ind w:firstLine="720"/>
        <w:rPr>
          <w:rFonts w:ascii="Times New Roman" w:hAnsi="Times New Roman" w:cs="Times New Roman"/>
          <w:b/>
          <w:sz w:val="24"/>
          <w:szCs w:val="24"/>
          <w:lang w:val="sv-SE"/>
        </w:rPr>
      </w:pPr>
      <w:r w:rsidRPr="00275290">
        <w:rPr>
          <w:rFonts w:ascii="Times New Roman" w:hAnsi="Times New Roman" w:cs="Times New Roman"/>
          <w:sz w:val="24"/>
          <w:szCs w:val="24"/>
          <w:lang w:val="sv-SE"/>
        </w:rPr>
        <w:t>Berdasarkan tabel 6 diatas, menunjukkan bahwa :</w:t>
      </w:r>
    </w:p>
    <w:p w14:paraId="3AB80969" w14:textId="0B5EE440" w:rsidR="00275290" w:rsidRPr="00275290" w:rsidRDefault="00275290" w:rsidP="00275290">
      <w:pPr>
        <w:pStyle w:val="ListParagraph"/>
        <w:numPr>
          <w:ilvl w:val="0"/>
          <w:numId w:val="11"/>
        </w:numPr>
        <w:rPr>
          <w:rFonts w:ascii="Times New Roman" w:hAnsi="Times New Roman" w:cs="Times New Roman"/>
          <w:b/>
          <w:sz w:val="24"/>
          <w:szCs w:val="24"/>
          <w:lang w:val="sv-SE"/>
        </w:rPr>
      </w:pPr>
      <w:r w:rsidRPr="00275290">
        <w:rPr>
          <w:rFonts w:ascii="Times New Roman" w:hAnsi="Times New Roman" w:cs="Times New Roman"/>
          <w:sz w:val="24"/>
          <w:szCs w:val="24"/>
          <w:lang w:val="sv-SE"/>
        </w:rPr>
        <w:t>Hasil analisis data pada variabel CR, diperoleh t-hitung sebesar 0.127 dengan signifikansi 0.911 yang nilai signifikansi lebih besar dari &gt; 0,05 (0.911 &gt; 0.05). Maka berarti tidak terdapat perbedaan pada variabel CR dengan masa perbandingan dua tahun sebelum dengan tiga tahun setelah.</w:t>
      </w:r>
    </w:p>
    <w:p w14:paraId="414DC52E" w14:textId="5E8510BB" w:rsidR="00275290" w:rsidRPr="006C2E93" w:rsidRDefault="00275290" w:rsidP="00275290">
      <w:pPr>
        <w:pStyle w:val="ListParagraph"/>
        <w:numPr>
          <w:ilvl w:val="0"/>
          <w:numId w:val="11"/>
        </w:numPr>
        <w:rPr>
          <w:rFonts w:ascii="Times New Roman" w:hAnsi="Times New Roman" w:cs="Times New Roman"/>
          <w:b/>
          <w:sz w:val="24"/>
          <w:szCs w:val="24"/>
          <w:lang w:val="sv-SE"/>
        </w:rPr>
      </w:pPr>
      <w:r w:rsidRPr="00275290">
        <w:rPr>
          <w:rFonts w:ascii="Times New Roman" w:hAnsi="Times New Roman" w:cs="Times New Roman"/>
          <w:sz w:val="24"/>
          <w:szCs w:val="24"/>
          <w:lang w:val="sv-SE"/>
        </w:rPr>
        <w:t xml:space="preserve">Hasil analisis data pada variabel DER, diperoleh t-hitung sebesar 0.578 dengan signifikansi 0.621 yang nilai signifikansi lebih besar dari &gt; 0,05 (0.621 &gt; 0.05). Maka berarti tidak terdapat perbedaan pada variabel DER dengan masa perbandingan dua tahun sebelum dengan tiga tahun setelah. </w:t>
      </w:r>
    </w:p>
    <w:p w14:paraId="38676C91" w14:textId="75C335FE" w:rsidR="006C2E93" w:rsidRDefault="0018095A" w:rsidP="006C2E93">
      <w:pPr>
        <w:rPr>
          <w:rFonts w:ascii="Times New Roman" w:hAnsi="Times New Roman" w:cs="Times New Roman"/>
          <w:b/>
          <w:sz w:val="24"/>
          <w:szCs w:val="24"/>
          <w:lang w:val="sv-SE"/>
        </w:rPr>
      </w:pPr>
      <w:r>
        <w:rPr>
          <w:rFonts w:ascii="Times New Roman" w:hAnsi="Times New Roman" w:cs="Times New Roman"/>
          <w:b/>
          <w:sz w:val="24"/>
          <w:szCs w:val="24"/>
          <w:lang w:val="sv-SE"/>
        </w:rPr>
        <w:t>Pembahasan</w:t>
      </w:r>
    </w:p>
    <w:p w14:paraId="75216E46" w14:textId="77777777" w:rsidR="0018095A" w:rsidRPr="0018095A" w:rsidRDefault="0018095A" w:rsidP="003F547D">
      <w:pPr>
        <w:ind w:firstLine="720"/>
        <w:rPr>
          <w:rFonts w:ascii="Times New Roman" w:hAnsi="Times New Roman" w:cs="Times New Roman"/>
          <w:i/>
          <w:sz w:val="24"/>
          <w:szCs w:val="24"/>
          <w:lang w:val="sv-SE"/>
        </w:rPr>
      </w:pPr>
      <w:r w:rsidRPr="0018095A">
        <w:rPr>
          <w:rFonts w:ascii="Times New Roman" w:hAnsi="Times New Roman" w:cs="Times New Roman"/>
          <w:sz w:val="24"/>
          <w:szCs w:val="24"/>
          <w:lang w:val="sv-SE"/>
        </w:rPr>
        <w:t xml:space="preserve">Hasil Analisis Rasio Aktiva Lancar dan Rasio Hutang Bank Syariah Indonesia Sebelum dan Setelah </w:t>
      </w:r>
      <w:r w:rsidRPr="0018095A">
        <w:rPr>
          <w:rFonts w:ascii="Times New Roman" w:hAnsi="Times New Roman" w:cs="Times New Roman"/>
          <w:i/>
          <w:iCs/>
          <w:sz w:val="24"/>
          <w:szCs w:val="24"/>
          <w:lang w:val="sv-SE"/>
        </w:rPr>
        <w:t>Merger</w:t>
      </w:r>
      <w:r w:rsidRPr="0018095A">
        <w:rPr>
          <w:rFonts w:ascii="Times New Roman" w:hAnsi="Times New Roman" w:cs="Times New Roman"/>
          <w:sz w:val="24"/>
          <w:szCs w:val="24"/>
          <w:lang w:val="sv-SE"/>
        </w:rPr>
        <w:t>.</w:t>
      </w:r>
    </w:p>
    <w:p w14:paraId="1E9062B3" w14:textId="0589C584" w:rsidR="0018095A" w:rsidRPr="0018095A" w:rsidRDefault="0018095A" w:rsidP="0090303C">
      <w:pPr>
        <w:ind w:firstLine="720"/>
        <w:rPr>
          <w:rFonts w:ascii="Times New Roman" w:hAnsi="Times New Roman" w:cs="Times New Roman"/>
          <w:b/>
          <w:sz w:val="24"/>
          <w:szCs w:val="24"/>
          <w:lang w:val="sv-SE"/>
        </w:rPr>
      </w:pPr>
      <w:r w:rsidRPr="0018095A">
        <w:rPr>
          <w:rFonts w:ascii="Times New Roman" w:hAnsi="Times New Roman" w:cs="Times New Roman"/>
          <w:sz w:val="24"/>
          <w:szCs w:val="24"/>
          <w:lang w:val="sv-SE"/>
        </w:rPr>
        <w:t xml:space="preserve">Dengan menggunakan uji </w:t>
      </w:r>
      <w:r w:rsidRPr="0018095A">
        <w:rPr>
          <w:rFonts w:ascii="Times New Roman" w:hAnsi="Times New Roman" w:cs="Times New Roman"/>
          <w:i/>
          <w:sz w:val="24"/>
          <w:szCs w:val="24"/>
          <w:lang w:val="sv-SE"/>
        </w:rPr>
        <w:t>paired sample t</w:t>
      </w:r>
      <w:r w:rsidR="00B63462">
        <w:rPr>
          <w:rFonts w:ascii="Times New Roman" w:hAnsi="Times New Roman" w:cs="Times New Roman"/>
          <w:i/>
          <w:sz w:val="24"/>
          <w:szCs w:val="24"/>
          <w:lang w:val="sv-SE"/>
        </w:rPr>
        <w:t>-</w:t>
      </w:r>
      <w:r w:rsidRPr="0018095A">
        <w:rPr>
          <w:rFonts w:ascii="Times New Roman" w:hAnsi="Times New Roman" w:cs="Times New Roman"/>
          <w:i/>
          <w:sz w:val="24"/>
          <w:szCs w:val="24"/>
          <w:lang w:val="sv-SE"/>
        </w:rPr>
        <w:t>test</w:t>
      </w:r>
      <w:r w:rsidRPr="0018095A">
        <w:rPr>
          <w:rFonts w:ascii="Times New Roman" w:hAnsi="Times New Roman" w:cs="Times New Roman"/>
          <w:sz w:val="24"/>
          <w:szCs w:val="24"/>
          <w:lang w:val="sv-SE"/>
        </w:rPr>
        <w:t xml:space="preserve"> dengan tingkat signifika</w:t>
      </w:r>
      <w:r w:rsidR="00B63462">
        <w:rPr>
          <w:rFonts w:ascii="Times New Roman" w:hAnsi="Times New Roman" w:cs="Times New Roman"/>
          <w:sz w:val="24"/>
          <w:szCs w:val="24"/>
          <w:lang w:val="sv-SE"/>
        </w:rPr>
        <w:t>n</w:t>
      </w:r>
      <w:r w:rsidRPr="0018095A">
        <w:rPr>
          <w:rFonts w:ascii="Times New Roman" w:hAnsi="Times New Roman" w:cs="Times New Roman"/>
          <w:sz w:val="24"/>
          <w:szCs w:val="24"/>
          <w:lang w:val="sv-SE"/>
        </w:rPr>
        <w:t>si 5% menunjukkan bahwa perubahan yang terjadi antara sebelum dan setelah melakukan merger adalah tidak nyata. Hal ini diperlihatkan dari hasil analisis data terhadap variabel CR diperoleh nilai t-hitung sebesar 0.127 dengan signifikansi sebesar 0.911 signifikansi lebih besar dari 0,05 (0.911 &gt; 0.05) maka H</w:t>
      </w:r>
      <w:r w:rsidRPr="0018095A">
        <w:rPr>
          <w:rFonts w:ascii="Times New Roman" w:hAnsi="Times New Roman" w:cs="Times New Roman"/>
          <w:sz w:val="24"/>
          <w:szCs w:val="24"/>
          <w:vertAlign w:val="subscript"/>
          <w:lang w:val="sv-SE"/>
        </w:rPr>
        <w:t>1</w:t>
      </w:r>
      <w:r w:rsidRPr="0018095A">
        <w:rPr>
          <w:rFonts w:ascii="Times New Roman" w:hAnsi="Times New Roman" w:cs="Times New Roman"/>
          <w:sz w:val="24"/>
          <w:szCs w:val="24"/>
          <w:lang w:val="sv-SE"/>
        </w:rPr>
        <w:t xml:space="preserve"> ditolak. Artinya tidak terdapat perbedaan CR pada periode 2 tahun sebelum dengan 3 tahun setelah </w:t>
      </w:r>
      <w:r w:rsidRPr="0018095A">
        <w:rPr>
          <w:rFonts w:ascii="Times New Roman" w:hAnsi="Times New Roman" w:cs="Times New Roman"/>
          <w:i/>
          <w:iCs/>
          <w:sz w:val="24"/>
          <w:szCs w:val="24"/>
          <w:lang w:val="sv-SE"/>
        </w:rPr>
        <w:t>merger</w:t>
      </w:r>
      <w:r w:rsidRPr="0018095A">
        <w:rPr>
          <w:rFonts w:ascii="Times New Roman" w:hAnsi="Times New Roman" w:cs="Times New Roman"/>
          <w:sz w:val="24"/>
          <w:szCs w:val="24"/>
          <w:lang w:val="sv-SE"/>
        </w:rPr>
        <w:t xml:space="preserve">. </w:t>
      </w:r>
    </w:p>
    <w:p w14:paraId="24273CD4" w14:textId="77777777" w:rsidR="0018095A" w:rsidRPr="0018095A" w:rsidRDefault="0018095A" w:rsidP="0018095A">
      <w:pPr>
        <w:rPr>
          <w:rFonts w:ascii="Times New Roman" w:hAnsi="Times New Roman" w:cs="Times New Roman"/>
          <w:b/>
          <w:sz w:val="24"/>
          <w:szCs w:val="24"/>
          <w:lang w:val="sv-SE"/>
        </w:rPr>
      </w:pPr>
      <w:r w:rsidRPr="0018095A">
        <w:rPr>
          <w:rFonts w:ascii="Times New Roman" w:hAnsi="Times New Roman" w:cs="Times New Roman"/>
          <w:sz w:val="24"/>
          <w:szCs w:val="24"/>
          <w:lang w:val="sv-SE"/>
        </w:rPr>
        <w:tab/>
        <w:t xml:space="preserve">Hasil analisis terhadap DER menunjukkan bahwa tidak terdapat perbedaan yang signifikan pada kinerja keuangan </w:t>
      </w:r>
      <w:r w:rsidRPr="0018095A">
        <w:rPr>
          <w:rFonts w:ascii="Times New Roman" w:hAnsi="Times New Roman" w:cs="Times New Roman"/>
          <w:i/>
          <w:iCs/>
          <w:sz w:val="24"/>
          <w:szCs w:val="24"/>
          <w:lang w:val="sv-SE"/>
        </w:rPr>
        <w:t>pasca merger</w:t>
      </w:r>
      <w:r w:rsidRPr="0018095A">
        <w:rPr>
          <w:rFonts w:ascii="Times New Roman" w:hAnsi="Times New Roman" w:cs="Times New Roman"/>
          <w:sz w:val="24"/>
          <w:szCs w:val="24"/>
          <w:lang w:val="sv-SE"/>
        </w:rPr>
        <w:t>. Hal ini diperoleh t-hitung sebesar 0.578 dengan signifikansi 0.621 yang nilai signifikasi lebih besar dari &gt; 0,05 (0.621 &gt; 0.05) . maka berarti tidak terdapat perbedaan pada variabel maka H</w:t>
      </w:r>
      <w:r w:rsidRPr="0018095A">
        <w:rPr>
          <w:rFonts w:ascii="Times New Roman" w:hAnsi="Times New Roman" w:cs="Times New Roman"/>
          <w:sz w:val="24"/>
          <w:szCs w:val="24"/>
          <w:vertAlign w:val="subscript"/>
          <w:lang w:val="sv-SE"/>
        </w:rPr>
        <w:t>2</w:t>
      </w:r>
      <w:r w:rsidRPr="0018095A">
        <w:rPr>
          <w:rFonts w:ascii="Times New Roman" w:hAnsi="Times New Roman" w:cs="Times New Roman"/>
          <w:sz w:val="24"/>
          <w:szCs w:val="24"/>
          <w:lang w:val="sv-SE"/>
        </w:rPr>
        <w:t xml:space="preserve"> ditolak. Artinya tidak terdapat perbedaan DER pada periode 2 tahun sebelum dengan 3 tahun setelah merger.</w:t>
      </w:r>
    </w:p>
    <w:p w14:paraId="105555A7" w14:textId="77777777" w:rsidR="0018095A" w:rsidRPr="0018095A" w:rsidRDefault="0018095A" w:rsidP="0018095A">
      <w:pPr>
        <w:rPr>
          <w:rFonts w:ascii="Times New Roman" w:hAnsi="Times New Roman" w:cs="Times New Roman"/>
          <w:b/>
          <w:sz w:val="24"/>
          <w:szCs w:val="24"/>
          <w:lang w:val="sv-SE"/>
        </w:rPr>
      </w:pPr>
      <w:r w:rsidRPr="0018095A">
        <w:rPr>
          <w:rFonts w:ascii="Times New Roman" w:hAnsi="Times New Roman" w:cs="Times New Roman"/>
          <w:sz w:val="24"/>
          <w:szCs w:val="24"/>
          <w:lang w:val="sv-SE"/>
        </w:rPr>
        <w:tab/>
        <w:t xml:space="preserve">Hasil analisis terhadap kedua rasio menunjukkan bahwa merger tidak berpengaruh signifikan terhadap profitabilitas perusahaan. Hasil ini menunjukan bahwa keinginan ekonomis yang ingin memperbaiki profitabilitas pasca merger menjadi tidak terwujud. Hal ini kemungkinan disebabkan alasan non-ekonomi seperti menyelamatkan perusahaan dari ancaman </w:t>
      </w:r>
      <w:r w:rsidRPr="0018095A">
        <w:rPr>
          <w:rFonts w:ascii="Times New Roman" w:hAnsi="Times New Roman" w:cs="Times New Roman"/>
          <w:sz w:val="24"/>
          <w:szCs w:val="24"/>
          <w:lang w:val="sv-SE"/>
        </w:rPr>
        <w:lastRenderedPageBreak/>
        <w:t>kebangkrutan dan alasan yang sifatnya pribadi yang mungkin lebih banyak dipertimbangkan. Sehingga H beda pada penelitian ini, H</w:t>
      </w:r>
      <w:r w:rsidRPr="0018095A">
        <w:rPr>
          <w:rFonts w:ascii="Times New Roman" w:hAnsi="Times New Roman" w:cs="Times New Roman"/>
          <w:sz w:val="24"/>
          <w:szCs w:val="24"/>
          <w:vertAlign w:val="subscript"/>
          <w:lang w:val="sv-SE"/>
        </w:rPr>
        <w:t>1</w:t>
      </w:r>
      <w:r w:rsidRPr="0018095A">
        <w:rPr>
          <w:rFonts w:ascii="Times New Roman" w:hAnsi="Times New Roman" w:cs="Times New Roman"/>
          <w:sz w:val="24"/>
          <w:szCs w:val="24"/>
          <w:lang w:val="sv-SE"/>
        </w:rPr>
        <w:t xml:space="preserve"> dan H</w:t>
      </w:r>
      <w:r w:rsidRPr="0018095A">
        <w:rPr>
          <w:rFonts w:ascii="Times New Roman" w:hAnsi="Times New Roman" w:cs="Times New Roman"/>
          <w:sz w:val="24"/>
          <w:szCs w:val="24"/>
          <w:vertAlign w:val="subscript"/>
          <w:lang w:val="sv-SE"/>
        </w:rPr>
        <w:t>2</w:t>
      </w:r>
      <w:r w:rsidRPr="0018095A">
        <w:rPr>
          <w:rFonts w:ascii="Times New Roman" w:hAnsi="Times New Roman" w:cs="Times New Roman"/>
          <w:sz w:val="24"/>
          <w:szCs w:val="24"/>
          <w:lang w:val="sv-SE"/>
        </w:rPr>
        <w:t xml:space="preserve"> ditolak berdasarkan uji beda pada penelitian ini.</w:t>
      </w:r>
    </w:p>
    <w:p w14:paraId="2E1BA1F8" w14:textId="320C333B" w:rsidR="0018095A" w:rsidRDefault="0018095A" w:rsidP="0018095A">
      <w:pPr>
        <w:rPr>
          <w:rFonts w:ascii="Times New Roman" w:hAnsi="Times New Roman" w:cs="Times New Roman"/>
          <w:sz w:val="24"/>
          <w:szCs w:val="24"/>
          <w:lang w:val="sv-SE"/>
        </w:rPr>
      </w:pPr>
      <w:r w:rsidRPr="0018095A">
        <w:rPr>
          <w:rFonts w:ascii="Times New Roman" w:hAnsi="Times New Roman" w:cs="Times New Roman"/>
          <w:sz w:val="24"/>
          <w:szCs w:val="24"/>
          <w:lang w:val="sv-SE"/>
        </w:rPr>
        <w:tab/>
        <w:t>Peningkatan dan penurunan yang terjadi pada rasio-rasio keuangan tidak</w:t>
      </w:r>
      <w:r w:rsidR="00DD681D">
        <w:rPr>
          <w:rFonts w:ascii="Times New Roman" w:hAnsi="Times New Roman" w:cs="Times New Roman"/>
          <w:b/>
          <w:sz w:val="24"/>
          <w:szCs w:val="24"/>
          <w:lang w:val="sv-SE"/>
        </w:rPr>
        <w:t xml:space="preserve"> </w:t>
      </w:r>
      <w:r w:rsidRPr="0018095A">
        <w:rPr>
          <w:rFonts w:ascii="Times New Roman" w:hAnsi="Times New Roman" w:cs="Times New Roman"/>
          <w:sz w:val="24"/>
          <w:szCs w:val="24"/>
          <w:lang w:val="sv-SE"/>
        </w:rPr>
        <w:t xml:space="preserve">cukup kuat untuk menunjukkan adanya pengaruh </w:t>
      </w:r>
      <w:r w:rsidRPr="0018095A">
        <w:rPr>
          <w:rFonts w:ascii="Times New Roman" w:hAnsi="Times New Roman" w:cs="Times New Roman"/>
          <w:i/>
          <w:iCs/>
          <w:sz w:val="24"/>
          <w:szCs w:val="24"/>
          <w:lang w:val="sv-SE"/>
        </w:rPr>
        <w:t>merger</w:t>
      </w:r>
      <w:r w:rsidRPr="0018095A">
        <w:rPr>
          <w:rFonts w:ascii="Times New Roman" w:hAnsi="Times New Roman" w:cs="Times New Roman"/>
          <w:sz w:val="24"/>
          <w:szCs w:val="24"/>
          <w:lang w:val="sv-SE"/>
        </w:rPr>
        <w:t xml:space="preserve"> terhadap kinerja keuangan yang diajukan sebagai hipotesis. Hal ini dibuktikan dengan tidak adanya perbedaan yang signifikan kedua rasio. Sehingga hasil penelitian ini memberikan indikasi bahwa memang tujuan ekonomis yang diharapkan terjadi setelah </w:t>
      </w:r>
      <w:r w:rsidRPr="0018095A">
        <w:rPr>
          <w:rFonts w:ascii="Times New Roman" w:hAnsi="Times New Roman" w:cs="Times New Roman"/>
          <w:i/>
          <w:iCs/>
          <w:sz w:val="24"/>
          <w:szCs w:val="24"/>
          <w:lang w:val="sv-SE"/>
        </w:rPr>
        <w:t>merger</w:t>
      </w:r>
      <w:r w:rsidRPr="0018095A">
        <w:rPr>
          <w:rFonts w:ascii="Times New Roman" w:hAnsi="Times New Roman" w:cs="Times New Roman"/>
          <w:sz w:val="24"/>
          <w:szCs w:val="24"/>
          <w:lang w:val="sv-SE"/>
        </w:rPr>
        <w:t xml:space="preserve"> belum tercapai.</w:t>
      </w:r>
    </w:p>
    <w:p w14:paraId="76A497E5" w14:textId="77777777" w:rsidR="0052401F" w:rsidRDefault="0052401F" w:rsidP="0018095A">
      <w:pPr>
        <w:rPr>
          <w:rFonts w:ascii="Times New Roman" w:hAnsi="Times New Roman" w:cs="Times New Roman"/>
          <w:sz w:val="24"/>
          <w:szCs w:val="24"/>
          <w:lang w:val="sv-SE"/>
        </w:rPr>
      </w:pPr>
    </w:p>
    <w:p w14:paraId="51986666" w14:textId="2EB1318D" w:rsidR="0052401F" w:rsidRDefault="0052401F" w:rsidP="0018095A">
      <w:pPr>
        <w:rPr>
          <w:rFonts w:ascii="Times New Roman" w:hAnsi="Times New Roman" w:cs="Times New Roman"/>
          <w:b/>
          <w:bCs/>
          <w:sz w:val="24"/>
          <w:szCs w:val="24"/>
          <w:lang w:val="sv-SE"/>
        </w:rPr>
      </w:pPr>
      <w:r>
        <w:rPr>
          <w:rFonts w:ascii="Times New Roman" w:hAnsi="Times New Roman" w:cs="Times New Roman"/>
          <w:b/>
          <w:bCs/>
          <w:sz w:val="24"/>
          <w:szCs w:val="24"/>
          <w:lang w:val="sv-SE"/>
        </w:rPr>
        <w:t>KESIMPULAN</w:t>
      </w:r>
    </w:p>
    <w:p w14:paraId="3B811341" w14:textId="77777777" w:rsidR="0052401F" w:rsidRPr="0052401F" w:rsidRDefault="0052401F" w:rsidP="0052401F">
      <w:pPr>
        <w:ind w:firstLine="720"/>
        <w:rPr>
          <w:rFonts w:ascii="Times New Roman" w:hAnsi="Times New Roman" w:cs="Times New Roman"/>
          <w:b/>
          <w:sz w:val="24"/>
          <w:szCs w:val="24"/>
          <w:lang w:val="sv-SE"/>
        </w:rPr>
      </w:pPr>
      <w:r w:rsidRPr="0052401F">
        <w:rPr>
          <w:rFonts w:ascii="Times New Roman" w:hAnsi="Times New Roman" w:cs="Times New Roman"/>
          <w:sz w:val="24"/>
          <w:szCs w:val="24"/>
          <w:lang w:val="sv-SE"/>
        </w:rPr>
        <w:t xml:space="preserve">Berdasarkan hasil analisis dan pembahasan yang telah diuraikan, maka </w:t>
      </w:r>
      <w:bookmarkStart w:id="5" w:name="_Hlk187034786"/>
      <w:r w:rsidRPr="0052401F">
        <w:rPr>
          <w:rFonts w:ascii="Times New Roman" w:hAnsi="Times New Roman" w:cs="Times New Roman"/>
          <w:sz w:val="24"/>
          <w:szCs w:val="24"/>
          <w:lang w:val="sv-SE"/>
        </w:rPr>
        <w:t xml:space="preserve">rasio aktiva lancar dan rasio hutang </w:t>
      </w:r>
      <w:bookmarkEnd w:id="5"/>
      <w:r w:rsidRPr="0052401F">
        <w:rPr>
          <w:rFonts w:ascii="Times New Roman" w:hAnsi="Times New Roman" w:cs="Times New Roman"/>
          <w:sz w:val="24"/>
          <w:szCs w:val="24"/>
          <w:lang w:val="sv-SE"/>
        </w:rPr>
        <w:t xml:space="preserve">sebelum dan setelah </w:t>
      </w:r>
      <w:r w:rsidRPr="0052401F">
        <w:rPr>
          <w:rFonts w:ascii="Times New Roman" w:hAnsi="Times New Roman" w:cs="Times New Roman"/>
          <w:i/>
          <w:sz w:val="24"/>
          <w:szCs w:val="24"/>
          <w:lang w:val="sv-SE"/>
        </w:rPr>
        <w:t>merger</w:t>
      </w:r>
      <w:r w:rsidRPr="0052401F">
        <w:rPr>
          <w:rFonts w:ascii="Times New Roman" w:hAnsi="Times New Roman" w:cs="Times New Roman"/>
          <w:sz w:val="24"/>
          <w:szCs w:val="24"/>
          <w:lang w:val="sv-SE"/>
        </w:rPr>
        <w:t xml:space="preserve"> dapat diambil kesimpulan:</w:t>
      </w:r>
    </w:p>
    <w:p w14:paraId="61CC78E8" w14:textId="77777777" w:rsidR="0052401F" w:rsidRPr="0052401F" w:rsidRDefault="0052401F" w:rsidP="0052401F">
      <w:pPr>
        <w:rPr>
          <w:rFonts w:ascii="Times New Roman" w:hAnsi="Times New Roman" w:cs="Times New Roman"/>
          <w:b/>
          <w:sz w:val="24"/>
          <w:szCs w:val="24"/>
          <w:lang w:val="sv-SE"/>
        </w:rPr>
      </w:pPr>
      <w:r w:rsidRPr="0052401F">
        <w:rPr>
          <w:rFonts w:ascii="Times New Roman" w:hAnsi="Times New Roman" w:cs="Times New Roman"/>
          <w:sz w:val="24"/>
          <w:szCs w:val="24"/>
          <w:lang w:val="sv-SE"/>
        </w:rPr>
        <w:tab/>
        <w:t xml:space="preserve">Hasil pengujian dari </w:t>
      </w:r>
      <w:r w:rsidRPr="0052401F">
        <w:rPr>
          <w:rFonts w:ascii="Times New Roman" w:hAnsi="Times New Roman" w:cs="Times New Roman"/>
          <w:i/>
          <w:sz w:val="24"/>
          <w:szCs w:val="24"/>
          <w:lang w:val="sv-SE"/>
        </w:rPr>
        <w:t>Current Ratio</w:t>
      </w:r>
      <w:r w:rsidRPr="0052401F">
        <w:rPr>
          <w:rFonts w:ascii="Times New Roman" w:hAnsi="Times New Roman" w:cs="Times New Roman"/>
          <w:sz w:val="24"/>
          <w:szCs w:val="24"/>
          <w:lang w:val="sv-SE"/>
        </w:rPr>
        <w:t xml:space="preserve"> (CR) dan </w:t>
      </w:r>
      <w:r w:rsidRPr="0052401F">
        <w:rPr>
          <w:rFonts w:ascii="Times New Roman" w:hAnsi="Times New Roman" w:cs="Times New Roman"/>
          <w:i/>
          <w:sz w:val="24"/>
          <w:szCs w:val="24"/>
          <w:lang w:val="sv-SE"/>
        </w:rPr>
        <w:t>Debt to Equity Ratio</w:t>
      </w:r>
      <w:r w:rsidRPr="0052401F">
        <w:rPr>
          <w:rFonts w:ascii="Times New Roman" w:hAnsi="Times New Roman" w:cs="Times New Roman"/>
          <w:sz w:val="24"/>
          <w:szCs w:val="24"/>
          <w:lang w:val="sv-SE"/>
        </w:rPr>
        <w:t xml:space="preserve"> (DER), menunjukkan bahwa tidak terdapat perbedaan sebelum dengan sesudah perusahaan melakukan merger pada periode penelitian. Hal ini dapat dimungkinkan untuk terjadi dikarenakan periode pengamatan dalam penelitian ini hanya lima tahun (dua tahun sebelum dengan tiga tahun setelah </w:t>
      </w:r>
      <w:r w:rsidRPr="0052401F">
        <w:rPr>
          <w:rFonts w:ascii="Times New Roman" w:hAnsi="Times New Roman" w:cs="Times New Roman"/>
          <w:i/>
          <w:iCs/>
          <w:sz w:val="24"/>
          <w:szCs w:val="24"/>
          <w:lang w:val="sv-SE"/>
        </w:rPr>
        <w:t>merger).</w:t>
      </w:r>
      <w:r w:rsidRPr="0052401F">
        <w:rPr>
          <w:rFonts w:ascii="Times New Roman" w:hAnsi="Times New Roman" w:cs="Times New Roman"/>
          <w:sz w:val="24"/>
          <w:szCs w:val="24"/>
          <w:lang w:val="sv-SE"/>
        </w:rPr>
        <w:t xml:space="preserve"> Bahwa tujuan yang diharapkan dengan melakukan </w:t>
      </w:r>
      <w:r w:rsidRPr="0052401F">
        <w:rPr>
          <w:rFonts w:ascii="Times New Roman" w:hAnsi="Times New Roman" w:cs="Times New Roman"/>
          <w:i/>
          <w:iCs/>
          <w:sz w:val="24"/>
          <w:szCs w:val="24"/>
          <w:lang w:val="sv-SE"/>
        </w:rPr>
        <w:t>merger</w:t>
      </w:r>
      <w:r w:rsidRPr="0052401F">
        <w:rPr>
          <w:rFonts w:ascii="Times New Roman" w:hAnsi="Times New Roman" w:cs="Times New Roman"/>
          <w:sz w:val="24"/>
          <w:szCs w:val="24"/>
          <w:lang w:val="sv-SE"/>
        </w:rPr>
        <w:t xml:space="preserve"> belum tercapai. Sehingga aktiva lancar dan rasio hutang perusahaan Bank Syariah Indonesia (BSI) setelah melakukan </w:t>
      </w:r>
      <w:r w:rsidRPr="0052401F">
        <w:rPr>
          <w:rFonts w:ascii="Times New Roman" w:hAnsi="Times New Roman" w:cs="Times New Roman"/>
          <w:i/>
          <w:sz w:val="24"/>
          <w:szCs w:val="24"/>
          <w:lang w:val="sv-SE"/>
        </w:rPr>
        <w:t xml:space="preserve">merger </w:t>
      </w:r>
      <w:r w:rsidRPr="0052401F">
        <w:rPr>
          <w:rFonts w:ascii="Times New Roman" w:hAnsi="Times New Roman" w:cs="Times New Roman"/>
          <w:sz w:val="24"/>
          <w:szCs w:val="24"/>
          <w:lang w:val="sv-SE"/>
        </w:rPr>
        <w:t>perlu mengalami perbaikan.</w:t>
      </w:r>
    </w:p>
    <w:p w14:paraId="07B1651F" w14:textId="77777777" w:rsidR="0052401F" w:rsidRDefault="0052401F" w:rsidP="0018095A">
      <w:pPr>
        <w:rPr>
          <w:rFonts w:ascii="Times New Roman" w:hAnsi="Times New Roman" w:cs="Times New Roman"/>
          <w:b/>
          <w:bCs/>
          <w:sz w:val="24"/>
          <w:szCs w:val="24"/>
          <w:lang w:val="sv-SE"/>
        </w:rPr>
      </w:pPr>
    </w:p>
    <w:p w14:paraId="3A3C33AD" w14:textId="0DC69FE3" w:rsidR="007538E0" w:rsidRDefault="007538E0" w:rsidP="0018095A">
      <w:pPr>
        <w:rPr>
          <w:rFonts w:ascii="Times New Roman" w:hAnsi="Times New Roman" w:cs="Times New Roman"/>
          <w:b/>
          <w:bCs/>
          <w:sz w:val="24"/>
          <w:szCs w:val="24"/>
          <w:lang w:val="sv-SE"/>
        </w:rPr>
      </w:pPr>
      <w:r>
        <w:rPr>
          <w:rFonts w:ascii="Times New Roman" w:hAnsi="Times New Roman" w:cs="Times New Roman"/>
          <w:b/>
          <w:bCs/>
          <w:sz w:val="24"/>
          <w:szCs w:val="24"/>
          <w:lang w:val="sv-SE"/>
        </w:rPr>
        <w:t>SARAN</w:t>
      </w:r>
    </w:p>
    <w:p w14:paraId="54FC520D" w14:textId="4C571321" w:rsidR="007538E0" w:rsidRPr="007A0346" w:rsidRDefault="007538E0" w:rsidP="007538E0">
      <w:pPr>
        <w:rPr>
          <w:rFonts w:ascii="Times New Roman" w:hAnsi="Times New Roman" w:cs="Times New Roman"/>
          <w:b/>
          <w:sz w:val="24"/>
          <w:szCs w:val="24"/>
          <w:lang w:val="sv-SE"/>
        </w:rPr>
      </w:pPr>
      <w:r>
        <w:rPr>
          <w:b/>
          <w:bCs/>
          <w:lang w:val="sv-SE"/>
        </w:rPr>
        <w:tab/>
      </w:r>
      <w:r w:rsidRPr="007A0346">
        <w:rPr>
          <w:rFonts w:ascii="Times New Roman" w:hAnsi="Times New Roman" w:cs="Times New Roman"/>
          <w:sz w:val="24"/>
          <w:szCs w:val="24"/>
          <w:lang w:val="sv-SE"/>
        </w:rPr>
        <w:t>Berdasarkan temuan yang diperoleh dari penelitian yang telah selesai, pen</w:t>
      </w:r>
      <w:r w:rsidR="007A0346" w:rsidRPr="007A0346">
        <w:rPr>
          <w:rFonts w:ascii="Times New Roman" w:hAnsi="Times New Roman" w:cs="Times New Roman"/>
          <w:sz w:val="24"/>
          <w:szCs w:val="24"/>
          <w:lang w:val="sv-SE"/>
        </w:rPr>
        <w:t xml:space="preserve">eliti </w:t>
      </w:r>
      <w:r w:rsidRPr="007A0346">
        <w:rPr>
          <w:rFonts w:ascii="Times New Roman" w:hAnsi="Times New Roman" w:cs="Times New Roman"/>
          <w:sz w:val="24"/>
          <w:szCs w:val="24"/>
          <w:lang w:val="sv-SE"/>
        </w:rPr>
        <w:t>memberikan beberapa rekomendasi, sebagaimana dirinci di bawah ini:</w:t>
      </w:r>
    </w:p>
    <w:p w14:paraId="6EE49FC4" w14:textId="013EE942" w:rsidR="007538E0" w:rsidRPr="007A0346" w:rsidRDefault="007538E0" w:rsidP="00C51959">
      <w:pPr>
        <w:pStyle w:val="ListParagraph"/>
        <w:numPr>
          <w:ilvl w:val="0"/>
          <w:numId w:val="16"/>
        </w:numPr>
        <w:rPr>
          <w:rFonts w:ascii="Times New Roman" w:hAnsi="Times New Roman" w:cs="Times New Roman"/>
          <w:b/>
          <w:sz w:val="24"/>
          <w:szCs w:val="24"/>
        </w:rPr>
      </w:pPr>
      <w:r w:rsidRPr="007A0346">
        <w:rPr>
          <w:rFonts w:ascii="Times New Roman" w:hAnsi="Times New Roman" w:cs="Times New Roman"/>
          <w:sz w:val="24"/>
          <w:szCs w:val="24"/>
        </w:rPr>
        <w:t>Kepada Bank Syariah Indonesia</w:t>
      </w:r>
    </w:p>
    <w:p w14:paraId="1C5A0DFB" w14:textId="1CEEECFC" w:rsidR="007A0346" w:rsidRPr="002104B3" w:rsidRDefault="007538E0" w:rsidP="007538E0">
      <w:pPr>
        <w:rPr>
          <w:rFonts w:ascii="Times New Roman" w:hAnsi="Times New Roman" w:cs="Times New Roman"/>
          <w:sz w:val="24"/>
          <w:szCs w:val="24"/>
          <w:lang w:val="sv-SE"/>
        </w:rPr>
      </w:pPr>
      <w:r w:rsidRPr="007A0346">
        <w:rPr>
          <w:rFonts w:ascii="Times New Roman" w:hAnsi="Times New Roman" w:cs="Times New Roman"/>
          <w:sz w:val="24"/>
          <w:szCs w:val="24"/>
          <w:lang w:val="sv-SE"/>
        </w:rPr>
        <w:tab/>
        <w:t xml:space="preserve">Sangat penting bahwa Bank Syariah Indonesia, setelah merger, memperhatikan rasio aktiva lancar yang kuat dan rasio hutang yang kurang baik selama 3 tahun </w:t>
      </w:r>
      <w:r w:rsidRPr="007A0346">
        <w:rPr>
          <w:rFonts w:ascii="Times New Roman" w:hAnsi="Times New Roman" w:cs="Times New Roman"/>
          <w:i/>
          <w:sz w:val="24"/>
          <w:szCs w:val="24"/>
          <w:lang w:val="sv-SE"/>
        </w:rPr>
        <w:t>merger</w:t>
      </w:r>
      <w:r w:rsidRPr="007A0346">
        <w:rPr>
          <w:rFonts w:ascii="Times New Roman" w:hAnsi="Times New Roman" w:cs="Times New Roman"/>
          <w:sz w:val="24"/>
          <w:szCs w:val="24"/>
          <w:lang w:val="sv-SE"/>
        </w:rPr>
        <w:t>.</w:t>
      </w:r>
      <w:r w:rsidRPr="007A0346">
        <w:rPr>
          <w:rFonts w:ascii="Times New Roman" w:hAnsi="Times New Roman" w:cs="Times New Roman"/>
          <w:sz w:val="24"/>
          <w:szCs w:val="24"/>
          <w:lang w:val="sv-SE"/>
        </w:rPr>
        <w:tab/>
      </w:r>
    </w:p>
    <w:p w14:paraId="3DF21360" w14:textId="010A9F2C" w:rsidR="007538E0" w:rsidRPr="007A0346" w:rsidRDefault="007538E0" w:rsidP="002104B3">
      <w:pPr>
        <w:pStyle w:val="ListParagraph"/>
        <w:numPr>
          <w:ilvl w:val="0"/>
          <w:numId w:val="16"/>
        </w:numPr>
        <w:rPr>
          <w:rFonts w:ascii="Times New Roman" w:hAnsi="Times New Roman" w:cs="Times New Roman"/>
          <w:b/>
          <w:sz w:val="24"/>
          <w:szCs w:val="24"/>
        </w:rPr>
      </w:pPr>
      <w:r w:rsidRPr="007A0346">
        <w:rPr>
          <w:rFonts w:ascii="Times New Roman" w:hAnsi="Times New Roman" w:cs="Times New Roman"/>
          <w:sz w:val="24"/>
          <w:szCs w:val="24"/>
        </w:rPr>
        <w:t xml:space="preserve">Untuk </w:t>
      </w:r>
      <w:r w:rsidR="00B63462">
        <w:rPr>
          <w:rFonts w:ascii="Times New Roman" w:hAnsi="Times New Roman" w:cs="Times New Roman"/>
          <w:sz w:val="24"/>
          <w:szCs w:val="24"/>
        </w:rPr>
        <w:t>P</w:t>
      </w:r>
      <w:r w:rsidRPr="007A0346">
        <w:rPr>
          <w:rFonts w:ascii="Times New Roman" w:hAnsi="Times New Roman" w:cs="Times New Roman"/>
          <w:sz w:val="24"/>
          <w:szCs w:val="24"/>
        </w:rPr>
        <w:t xml:space="preserve">eneliti </w:t>
      </w:r>
      <w:r w:rsidR="00B63462">
        <w:rPr>
          <w:rFonts w:ascii="Times New Roman" w:hAnsi="Times New Roman" w:cs="Times New Roman"/>
          <w:sz w:val="24"/>
          <w:szCs w:val="24"/>
        </w:rPr>
        <w:t>B</w:t>
      </w:r>
      <w:r w:rsidRPr="007A0346">
        <w:rPr>
          <w:rFonts w:ascii="Times New Roman" w:hAnsi="Times New Roman" w:cs="Times New Roman"/>
          <w:sz w:val="24"/>
          <w:szCs w:val="24"/>
        </w:rPr>
        <w:t>erikutnya</w:t>
      </w:r>
    </w:p>
    <w:p w14:paraId="0ADE237E" w14:textId="77777777" w:rsidR="007538E0" w:rsidRDefault="007538E0" w:rsidP="007538E0">
      <w:pPr>
        <w:rPr>
          <w:rFonts w:ascii="Times New Roman" w:hAnsi="Times New Roman" w:cs="Times New Roman"/>
          <w:i/>
          <w:sz w:val="24"/>
          <w:szCs w:val="24"/>
          <w:lang w:val="sv-SE"/>
        </w:rPr>
      </w:pPr>
      <w:r w:rsidRPr="007A0346">
        <w:rPr>
          <w:rFonts w:ascii="Times New Roman" w:hAnsi="Times New Roman" w:cs="Times New Roman"/>
          <w:sz w:val="24"/>
          <w:szCs w:val="24"/>
          <w:lang w:val="sv-SE"/>
        </w:rPr>
        <w:tab/>
        <w:t xml:space="preserve">Penggabungan Bank Syariah Indonesia merupakan perkembangan inovatif dalam bidang ekonomi. Para penulis mengusulkan agar peneliti masa depan mempertimbangkan menggunakan kerangka waktu pengujian yang diperpanjang untuk memfasilitasi penilaian yang lebih jelas dari metrik kinerja keuangan daripada yang dapat diamati pada awal </w:t>
      </w:r>
      <w:r w:rsidRPr="007A0346">
        <w:rPr>
          <w:rFonts w:ascii="Times New Roman" w:hAnsi="Times New Roman" w:cs="Times New Roman"/>
          <w:i/>
          <w:sz w:val="24"/>
          <w:szCs w:val="24"/>
          <w:lang w:val="sv-SE"/>
        </w:rPr>
        <w:t>merger.</w:t>
      </w:r>
    </w:p>
    <w:p w14:paraId="69DBD90D" w14:textId="77777777" w:rsidR="007A0346" w:rsidRDefault="007A0346" w:rsidP="007538E0">
      <w:pPr>
        <w:rPr>
          <w:rFonts w:ascii="Times New Roman" w:hAnsi="Times New Roman" w:cs="Times New Roman"/>
          <w:b/>
          <w:sz w:val="24"/>
          <w:szCs w:val="24"/>
          <w:lang w:val="sv-SE"/>
        </w:rPr>
      </w:pPr>
    </w:p>
    <w:p w14:paraId="2BF9C6AB" w14:textId="77777777" w:rsidR="002104B3" w:rsidRDefault="002104B3" w:rsidP="007538E0">
      <w:pPr>
        <w:rPr>
          <w:rFonts w:ascii="Times New Roman" w:hAnsi="Times New Roman" w:cs="Times New Roman"/>
          <w:b/>
          <w:sz w:val="24"/>
          <w:szCs w:val="24"/>
          <w:lang w:val="sv-SE"/>
        </w:rPr>
      </w:pPr>
    </w:p>
    <w:p w14:paraId="55D980A2" w14:textId="77777777" w:rsidR="002104B3" w:rsidRDefault="002104B3" w:rsidP="007538E0">
      <w:pPr>
        <w:rPr>
          <w:rFonts w:ascii="Times New Roman" w:hAnsi="Times New Roman" w:cs="Times New Roman"/>
          <w:b/>
          <w:sz w:val="24"/>
          <w:szCs w:val="24"/>
          <w:lang w:val="sv-SE"/>
        </w:rPr>
      </w:pPr>
    </w:p>
    <w:p w14:paraId="78587910" w14:textId="77777777" w:rsidR="002104B3" w:rsidRDefault="002104B3" w:rsidP="007538E0">
      <w:pPr>
        <w:rPr>
          <w:rFonts w:ascii="Times New Roman" w:hAnsi="Times New Roman" w:cs="Times New Roman"/>
          <w:b/>
          <w:sz w:val="24"/>
          <w:szCs w:val="24"/>
          <w:lang w:val="sv-SE"/>
        </w:rPr>
      </w:pPr>
    </w:p>
    <w:p w14:paraId="3AD5A553" w14:textId="1428B29A" w:rsidR="003974D8" w:rsidRDefault="003974D8" w:rsidP="007538E0">
      <w:pPr>
        <w:rPr>
          <w:rFonts w:ascii="Times New Roman" w:hAnsi="Times New Roman" w:cs="Times New Roman"/>
          <w:b/>
          <w:sz w:val="24"/>
          <w:szCs w:val="24"/>
          <w:lang w:val="sv-SE"/>
        </w:rPr>
      </w:pPr>
      <w:r>
        <w:rPr>
          <w:rFonts w:ascii="Times New Roman" w:hAnsi="Times New Roman" w:cs="Times New Roman"/>
          <w:b/>
          <w:sz w:val="24"/>
          <w:szCs w:val="24"/>
          <w:lang w:val="sv-SE"/>
        </w:rPr>
        <w:lastRenderedPageBreak/>
        <w:t>DAFTAR PUSTAKA</w:t>
      </w:r>
    </w:p>
    <w:p w14:paraId="76B56B30" w14:textId="77777777" w:rsidR="00B1796F" w:rsidRPr="00970C07" w:rsidRDefault="00B1796F" w:rsidP="00B1796F">
      <w:pPr>
        <w:widowControl w:val="0"/>
        <w:autoSpaceDE w:val="0"/>
        <w:autoSpaceDN w:val="0"/>
        <w:adjustRightInd w:val="0"/>
        <w:spacing w:line="240" w:lineRule="auto"/>
        <w:ind w:left="480" w:hanging="480"/>
        <w:rPr>
          <w:b/>
          <w:noProof/>
          <w:lang w:val="sv-SE"/>
        </w:rPr>
      </w:pPr>
      <w:r w:rsidRPr="00052A02">
        <w:rPr>
          <w:b/>
        </w:rPr>
        <w:fldChar w:fldCharType="begin" w:fldLock="1"/>
      </w:r>
      <w:r w:rsidRPr="00052A02">
        <w:rPr>
          <w:lang w:val="sv-SE"/>
        </w:rPr>
        <w:instrText xml:space="preserve">ADDIN Mendeley Bibliography CSL_BIBLIOGRAPHY </w:instrText>
      </w:r>
      <w:r w:rsidRPr="00052A02">
        <w:rPr>
          <w:b/>
        </w:rPr>
        <w:fldChar w:fldCharType="separate"/>
      </w:r>
      <w:r w:rsidRPr="00970C07">
        <w:rPr>
          <w:noProof/>
          <w:lang w:val="sv-SE"/>
        </w:rPr>
        <w:t xml:space="preserve">Agustin, Hamdi. 2021. “Teori Bank Syariah.” </w:t>
      </w:r>
      <w:r w:rsidRPr="00970C07">
        <w:rPr>
          <w:i/>
          <w:iCs/>
          <w:noProof/>
          <w:lang w:val="sv-SE"/>
        </w:rPr>
        <w:t>JPS (Jurnal Perbankan Syariah)</w:t>
      </w:r>
      <w:r w:rsidRPr="00970C07">
        <w:rPr>
          <w:noProof/>
          <w:lang w:val="sv-SE"/>
        </w:rPr>
        <w:t xml:space="preserve"> 2(1):67–83. doi: 10.46367/jps.v2i1.279.</w:t>
      </w:r>
    </w:p>
    <w:p w14:paraId="68D5650C" w14:textId="77777777" w:rsidR="00B1796F" w:rsidRPr="00B1796F" w:rsidRDefault="00B1796F" w:rsidP="00B1796F">
      <w:pPr>
        <w:rPr>
          <w:rFonts w:ascii="Times New Roman" w:hAnsi="Times New Roman" w:cs="Times New Roman"/>
          <w:noProof/>
          <w:sz w:val="24"/>
          <w:szCs w:val="24"/>
          <w:lang w:val="sv-SE"/>
        </w:rPr>
      </w:pPr>
      <w:r w:rsidRPr="00DB3064">
        <w:rPr>
          <w:rFonts w:ascii="Times New Roman" w:hAnsi="Times New Roman" w:cs="Times New Roman"/>
          <w:noProof/>
          <w:sz w:val="24"/>
          <w:szCs w:val="24"/>
          <w:lang w:val="sv-SE"/>
        </w:rPr>
        <w:t xml:space="preserve">Ahmadi, Pandit Fatih, Zaenab Alboneh, and Firman Ardiansyah. </w:t>
      </w:r>
      <w:r w:rsidRPr="00B1796F">
        <w:rPr>
          <w:rFonts w:ascii="Times New Roman" w:hAnsi="Times New Roman" w:cs="Times New Roman"/>
          <w:noProof/>
          <w:sz w:val="24"/>
          <w:szCs w:val="24"/>
          <w:lang w:val="sv-SE"/>
        </w:rPr>
        <w:t xml:space="preserve">2021. “Analisis Kinerja Keuangan Perbankan Syariah Sebelum Merger Menjadi Bank Syariah Indonesia.” </w:t>
      </w:r>
      <w:r w:rsidRPr="00B1796F">
        <w:rPr>
          <w:rFonts w:ascii="Times New Roman" w:hAnsi="Times New Roman" w:cs="Times New Roman"/>
          <w:i/>
          <w:iCs/>
          <w:noProof/>
          <w:sz w:val="24"/>
          <w:szCs w:val="24"/>
          <w:lang w:val="sv-SE"/>
        </w:rPr>
        <w:t>Jurnal Riset Akuntansi Dan Bisnis Indonesia</w:t>
      </w:r>
      <w:r w:rsidRPr="00B1796F">
        <w:rPr>
          <w:rFonts w:ascii="Times New Roman" w:hAnsi="Times New Roman" w:cs="Times New Roman"/>
          <w:noProof/>
          <w:sz w:val="24"/>
          <w:szCs w:val="24"/>
          <w:lang w:val="sv-SE"/>
        </w:rPr>
        <w:t xml:space="preserve"> 1(1):95–110. doi: 10.32477/jrabi.v1i1.326.</w:t>
      </w:r>
    </w:p>
    <w:p w14:paraId="0164B55A" w14:textId="5D4C989D"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t xml:space="preserve">Andrianto, and M. Anang Firmansyah. 2019. </w:t>
      </w:r>
      <w:r w:rsidRPr="00B1796F">
        <w:rPr>
          <w:rFonts w:ascii="Times New Roman" w:hAnsi="Times New Roman" w:cs="Times New Roman"/>
          <w:i/>
          <w:iCs/>
          <w:noProof/>
          <w:sz w:val="24"/>
          <w:szCs w:val="24"/>
          <w:lang w:val="sv-SE"/>
        </w:rPr>
        <w:t>Manajemen Bank Syariah ( Implementasi Teori Dan Praktek )</w:t>
      </w:r>
      <w:r w:rsidRPr="00B1796F">
        <w:rPr>
          <w:rFonts w:ascii="Times New Roman" w:hAnsi="Times New Roman" w:cs="Times New Roman"/>
          <w:noProof/>
          <w:sz w:val="24"/>
          <w:szCs w:val="24"/>
          <w:lang w:val="sv-SE"/>
        </w:rPr>
        <w:t>.</w:t>
      </w:r>
    </w:p>
    <w:p w14:paraId="50399B63" w14:textId="2B184A0A"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t>Cindhy Audina Putribasutami, R. A. Sista Paramita. 2018. “Pelayanan, Pengaruh Terhadap, D A N Sosial Menabung, Keputusan Ponorogo, D I Sentral, Bank Rakyat, Bank Perkreditan Umum, Bank.” 6:157.</w:t>
      </w:r>
    </w:p>
    <w:p w14:paraId="4D0AF6F9"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t xml:space="preserve">Fahmi.I. 2020. </w:t>
      </w:r>
      <w:r w:rsidRPr="00B1796F">
        <w:rPr>
          <w:rFonts w:ascii="Times New Roman" w:hAnsi="Times New Roman" w:cs="Times New Roman"/>
          <w:i/>
          <w:iCs/>
          <w:noProof/>
          <w:sz w:val="24"/>
          <w:szCs w:val="24"/>
          <w:lang w:val="sv-SE"/>
        </w:rPr>
        <w:t>Analisis Laporan Keuangan</w:t>
      </w:r>
      <w:r w:rsidRPr="00B1796F">
        <w:rPr>
          <w:rFonts w:ascii="Times New Roman" w:hAnsi="Times New Roman" w:cs="Times New Roman"/>
          <w:noProof/>
          <w:sz w:val="24"/>
          <w:szCs w:val="24"/>
          <w:lang w:val="sv-SE"/>
        </w:rPr>
        <w:t>. Bandung: Alfabeta CV.</w:t>
      </w:r>
    </w:p>
    <w:p w14:paraId="0F89E8FB" w14:textId="77777777" w:rsidR="00B1796F" w:rsidRPr="00B1796F" w:rsidRDefault="00B1796F" w:rsidP="00B1796F">
      <w:pPr>
        <w:rPr>
          <w:rFonts w:ascii="Times New Roman" w:hAnsi="Times New Roman" w:cs="Times New Roman"/>
          <w:noProof/>
          <w:sz w:val="24"/>
          <w:szCs w:val="24"/>
        </w:rPr>
      </w:pPr>
      <w:r w:rsidRPr="00B1796F">
        <w:rPr>
          <w:rFonts w:ascii="Times New Roman" w:hAnsi="Times New Roman" w:cs="Times New Roman"/>
          <w:noProof/>
          <w:sz w:val="24"/>
          <w:szCs w:val="24"/>
        </w:rPr>
        <w:t xml:space="preserve">Hamzah, Siti Noor Fadhilah, Uhud Darmawan Natsir, and Anwar. 2022. “Analisis Kinerja Keuangan Perbankan Syariah Indonesia Pra Dan Pasca Merger Bank Syariah Indonesia.” </w:t>
      </w:r>
      <w:r w:rsidRPr="00B1796F">
        <w:rPr>
          <w:rFonts w:ascii="Times New Roman" w:hAnsi="Times New Roman" w:cs="Times New Roman"/>
          <w:i/>
          <w:iCs/>
          <w:noProof/>
          <w:sz w:val="24"/>
          <w:szCs w:val="24"/>
        </w:rPr>
        <w:t>Jurnal Mirai Management</w:t>
      </w:r>
      <w:r w:rsidRPr="00B1796F">
        <w:rPr>
          <w:rFonts w:ascii="Times New Roman" w:hAnsi="Times New Roman" w:cs="Times New Roman"/>
          <w:noProof/>
          <w:sz w:val="24"/>
          <w:szCs w:val="24"/>
        </w:rPr>
        <w:t xml:space="preserve"> 7(1):468–79.</w:t>
      </w:r>
    </w:p>
    <w:p w14:paraId="109174EC"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rPr>
        <w:t xml:space="preserve">Henry. 2016. </w:t>
      </w:r>
      <w:r w:rsidRPr="00B1796F">
        <w:rPr>
          <w:rFonts w:ascii="Times New Roman" w:hAnsi="Times New Roman" w:cs="Times New Roman"/>
          <w:i/>
          <w:iCs/>
          <w:noProof/>
          <w:sz w:val="24"/>
          <w:szCs w:val="24"/>
        </w:rPr>
        <w:t>Analisis Laporan Keuangan</w:t>
      </w:r>
      <w:r w:rsidRPr="00B1796F">
        <w:rPr>
          <w:rFonts w:ascii="Times New Roman" w:hAnsi="Times New Roman" w:cs="Times New Roman"/>
          <w:noProof/>
          <w:sz w:val="24"/>
          <w:szCs w:val="24"/>
        </w:rPr>
        <w:t xml:space="preserve">. </w:t>
      </w:r>
      <w:r w:rsidRPr="00B1796F">
        <w:rPr>
          <w:rFonts w:ascii="Times New Roman" w:hAnsi="Times New Roman" w:cs="Times New Roman"/>
          <w:noProof/>
          <w:sz w:val="24"/>
          <w:szCs w:val="24"/>
          <w:lang w:val="sv-SE"/>
        </w:rPr>
        <w:t>Jakarta: PT Grasindo.</w:t>
      </w:r>
    </w:p>
    <w:p w14:paraId="102DFBAE"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t xml:space="preserve">Ismail. 2017. </w:t>
      </w:r>
      <w:r w:rsidRPr="00B1796F">
        <w:rPr>
          <w:rFonts w:ascii="Times New Roman" w:hAnsi="Times New Roman" w:cs="Times New Roman"/>
          <w:i/>
          <w:iCs/>
          <w:noProof/>
          <w:sz w:val="24"/>
          <w:szCs w:val="24"/>
          <w:lang w:val="sv-SE"/>
        </w:rPr>
        <w:t>Perbankan Syariah</w:t>
      </w:r>
      <w:r w:rsidRPr="00B1796F">
        <w:rPr>
          <w:rFonts w:ascii="Times New Roman" w:hAnsi="Times New Roman" w:cs="Times New Roman"/>
          <w:noProof/>
          <w:sz w:val="24"/>
          <w:szCs w:val="24"/>
          <w:lang w:val="sv-SE"/>
        </w:rPr>
        <w:t>.</w:t>
      </w:r>
    </w:p>
    <w:p w14:paraId="242CDC92"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rPr>
        <w:t xml:space="preserve">Kurniati, Mia, and Asmirawati Asmirawati. </w:t>
      </w:r>
      <w:r w:rsidRPr="00B1796F">
        <w:rPr>
          <w:rFonts w:ascii="Times New Roman" w:hAnsi="Times New Roman" w:cs="Times New Roman"/>
          <w:noProof/>
          <w:sz w:val="24"/>
          <w:szCs w:val="24"/>
          <w:lang w:val="sv-SE"/>
        </w:rPr>
        <w:t xml:space="preserve">2022. “Efek Merger Dan Akuisisi Terhadap Kinerja Keuangan Perusahaan Go Public.” </w:t>
      </w:r>
      <w:r w:rsidRPr="00B1796F">
        <w:rPr>
          <w:rFonts w:ascii="Times New Roman" w:hAnsi="Times New Roman" w:cs="Times New Roman"/>
          <w:i/>
          <w:iCs/>
          <w:noProof/>
          <w:sz w:val="24"/>
          <w:szCs w:val="24"/>
          <w:lang w:val="sv-SE"/>
        </w:rPr>
        <w:t>JPS (Jurnal Perbankan Syariah)</w:t>
      </w:r>
      <w:r w:rsidRPr="00B1796F">
        <w:rPr>
          <w:rFonts w:ascii="Times New Roman" w:hAnsi="Times New Roman" w:cs="Times New Roman"/>
          <w:noProof/>
          <w:sz w:val="24"/>
          <w:szCs w:val="24"/>
          <w:lang w:val="sv-SE"/>
        </w:rPr>
        <w:t xml:space="preserve"> 3(1):72–84. doi: 10.46367/jps.v3i1.473.</w:t>
      </w:r>
    </w:p>
    <w:p w14:paraId="43CB686D"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t xml:space="preserve">Kusumawati, Rita, and Muhammad Thoriq Kamal. 2022. “Merger Dan Akusisi Dampaknya Pada Kinerja Keuangan.” </w:t>
      </w:r>
      <w:r w:rsidRPr="00B1796F">
        <w:rPr>
          <w:rFonts w:ascii="Times New Roman" w:hAnsi="Times New Roman" w:cs="Times New Roman"/>
          <w:i/>
          <w:iCs/>
          <w:noProof/>
          <w:sz w:val="24"/>
          <w:szCs w:val="24"/>
          <w:lang w:val="sv-SE"/>
        </w:rPr>
        <w:t>Jurnal SEKURITAS (Saham, Ekonomi, Keuangan Dan Investasi)</w:t>
      </w:r>
      <w:r w:rsidRPr="00B1796F">
        <w:rPr>
          <w:rFonts w:ascii="Times New Roman" w:hAnsi="Times New Roman" w:cs="Times New Roman"/>
          <w:noProof/>
          <w:sz w:val="24"/>
          <w:szCs w:val="24"/>
          <w:lang w:val="sv-SE"/>
        </w:rPr>
        <w:t xml:space="preserve"> 5(3):286. doi: 10.32493/skt.v5i3.19149.</w:t>
      </w:r>
    </w:p>
    <w:p w14:paraId="46768925" w14:textId="77777777" w:rsidR="00B1796F" w:rsidRPr="00B1796F" w:rsidRDefault="00B1796F" w:rsidP="00B1796F">
      <w:pPr>
        <w:rPr>
          <w:rFonts w:ascii="Times New Roman" w:hAnsi="Times New Roman" w:cs="Times New Roman"/>
          <w:noProof/>
          <w:sz w:val="24"/>
          <w:szCs w:val="24"/>
        </w:rPr>
      </w:pPr>
      <w:r w:rsidRPr="00B1796F">
        <w:rPr>
          <w:rFonts w:ascii="Times New Roman" w:hAnsi="Times New Roman" w:cs="Times New Roman"/>
          <w:noProof/>
          <w:sz w:val="24"/>
          <w:szCs w:val="24"/>
        </w:rPr>
        <w:t>Putri, Larasati Widianto, and Mega Noerman Ningtyas. 2023. “FINANCIAL PERFORMANCE OF BANK SYARIAH.” 8(Februari):1–11.</w:t>
      </w:r>
    </w:p>
    <w:p w14:paraId="66D667E9" w14:textId="77777777" w:rsidR="002F3211" w:rsidRDefault="00B1796F" w:rsidP="00B1796F">
      <w:pPr>
        <w:rPr>
          <w:rFonts w:ascii="Times New Roman" w:hAnsi="Times New Roman" w:cs="Times New Roman"/>
          <w:noProof/>
          <w:sz w:val="24"/>
          <w:szCs w:val="24"/>
          <w:lang w:val="sv-SE"/>
        </w:rPr>
      </w:pPr>
      <w:r w:rsidRPr="00DB3064">
        <w:rPr>
          <w:rFonts w:ascii="Times New Roman" w:hAnsi="Times New Roman" w:cs="Times New Roman"/>
          <w:noProof/>
          <w:sz w:val="24"/>
          <w:szCs w:val="24"/>
        </w:rPr>
        <w:t xml:space="preserve">Putri, Shafira Arista, Dini Dewindaru, and Eha Nugraha. </w:t>
      </w:r>
      <w:r w:rsidRPr="00B1796F">
        <w:rPr>
          <w:rFonts w:ascii="Times New Roman" w:hAnsi="Times New Roman" w:cs="Times New Roman"/>
          <w:noProof/>
          <w:sz w:val="24"/>
          <w:szCs w:val="24"/>
        </w:rPr>
        <w:t xml:space="preserve">2023. “Analisis Kinerja Keuangan Bank Syariah Indonesia (BSI) Sebelum Dan Setelah Merger (Analysis of the Financial Performance of Bank Syariah Indonesia (BSI) Before and After the Merger).” </w:t>
      </w:r>
      <w:r w:rsidRPr="00B1796F">
        <w:rPr>
          <w:rFonts w:ascii="Times New Roman" w:hAnsi="Times New Roman" w:cs="Times New Roman"/>
          <w:i/>
          <w:iCs/>
          <w:noProof/>
          <w:sz w:val="24"/>
          <w:szCs w:val="24"/>
          <w:lang w:val="sv-SE"/>
        </w:rPr>
        <w:t>Jurnal Bukhori: Kajian Ekonomi Dan Keuangan Islam</w:t>
      </w:r>
      <w:r w:rsidRPr="00B1796F">
        <w:rPr>
          <w:rFonts w:ascii="Times New Roman" w:hAnsi="Times New Roman" w:cs="Times New Roman"/>
          <w:noProof/>
          <w:sz w:val="24"/>
          <w:szCs w:val="24"/>
          <w:lang w:val="sv-SE"/>
        </w:rPr>
        <w:t xml:space="preserve"> 2(2):85–94.</w:t>
      </w:r>
    </w:p>
    <w:p w14:paraId="3DE29B36" w14:textId="6D9E23F5"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t xml:space="preserve">Putro, Dimas Nur Setiantoso, and Desta Rizky Kusuma. 2019. “ANALISIS PERBANDINGAN KINERJA KEUANGAN SEBELUM DAN SESUDAH MERGER-AKUISISI PADA PERUSAHAAN YANG TERDAFTAR DI BURSA EFEK INDONESIA (BEI) PERIODE 2015.” </w:t>
      </w:r>
      <w:r w:rsidRPr="00B1796F">
        <w:rPr>
          <w:rFonts w:ascii="Times New Roman" w:hAnsi="Times New Roman" w:cs="Times New Roman"/>
          <w:i/>
          <w:iCs/>
          <w:noProof/>
          <w:sz w:val="24"/>
          <w:szCs w:val="24"/>
          <w:lang w:val="sv-SE"/>
        </w:rPr>
        <w:t>Jurnal SKRIPTA: Jurnal Pembelajaran Bahasa Dan Sastra Indonesia</w:t>
      </w:r>
      <w:r w:rsidRPr="00B1796F">
        <w:rPr>
          <w:rFonts w:ascii="Times New Roman" w:hAnsi="Times New Roman" w:cs="Times New Roman"/>
          <w:noProof/>
          <w:sz w:val="24"/>
          <w:szCs w:val="24"/>
          <w:lang w:val="sv-SE"/>
        </w:rPr>
        <w:t xml:space="preserve"> 5(2):33–39.</w:t>
      </w:r>
    </w:p>
    <w:p w14:paraId="13B2B302"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t xml:space="preserve">Setiawan, Putri Wulansari, and Rani Putri KusumaDewi. 2020. “PENGUKURAN TINGKAT KINERJA KEUANGAN DAN KINERJA NON KEUANGAN PADA BANK SYARIAH DI LIMA NEGARA ASIA.” </w:t>
      </w:r>
      <w:r w:rsidRPr="00B1796F">
        <w:rPr>
          <w:rFonts w:ascii="Times New Roman" w:hAnsi="Times New Roman" w:cs="Times New Roman"/>
          <w:i/>
          <w:iCs/>
          <w:noProof/>
          <w:sz w:val="24"/>
          <w:szCs w:val="24"/>
          <w:lang w:val="sv-SE"/>
        </w:rPr>
        <w:t>Dinamika Akuntansi, Keuangan Dan Perbankan</w:t>
      </w:r>
      <w:r w:rsidRPr="00B1796F">
        <w:rPr>
          <w:rFonts w:ascii="Times New Roman" w:hAnsi="Times New Roman" w:cs="Times New Roman"/>
          <w:noProof/>
          <w:sz w:val="24"/>
          <w:szCs w:val="24"/>
          <w:lang w:val="sv-SE"/>
        </w:rPr>
        <w:t xml:space="preserve"> 9(1):69–78.</w:t>
      </w:r>
    </w:p>
    <w:p w14:paraId="52C9BEF4"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lang w:val="sv-SE"/>
        </w:rPr>
        <w:lastRenderedPageBreak/>
        <w:t xml:space="preserve">Sujarweni. 2017. </w:t>
      </w:r>
      <w:r w:rsidRPr="00B1796F">
        <w:rPr>
          <w:rFonts w:ascii="Times New Roman" w:hAnsi="Times New Roman" w:cs="Times New Roman"/>
          <w:i/>
          <w:iCs/>
          <w:noProof/>
          <w:sz w:val="24"/>
          <w:szCs w:val="24"/>
          <w:lang w:val="sv-SE"/>
        </w:rPr>
        <w:t>Analisis Laporan Keuangan</w:t>
      </w:r>
      <w:r w:rsidRPr="00B1796F">
        <w:rPr>
          <w:rFonts w:ascii="Times New Roman" w:hAnsi="Times New Roman" w:cs="Times New Roman"/>
          <w:noProof/>
          <w:sz w:val="24"/>
          <w:szCs w:val="24"/>
          <w:lang w:val="sv-SE"/>
        </w:rPr>
        <w:t>.</w:t>
      </w:r>
    </w:p>
    <w:p w14:paraId="20AF7A5F" w14:textId="77777777" w:rsidR="00B1796F" w:rsidRPr="00B1796F" w:rsidRDefault="00B1796F" w:rsidP="00B1796F">
      <w:pPr>
        <w:rPr>
          <w:rFonts w:ascii="Times New Roman" w:hAnsi="Times New Roman" w:cs="Times New Roman"/>
          <w:noProof/>
          <w:sz w:val="24"/>
          <w:szCs w:val="24"/>
        </w:rPr>
      </w:pPr>
      <w:r w:rsidRPr="00B1796F">
        <w:rPr>
          <w:rFonts w:ascii="Times New Roman" w:hAnsi="Times New Roman" w:cs="Times New Roman"/>
          <w:noProof/>
          <w:sz w:val="24"/>
          <w:szCs w:val="24"/>
          <w:lang w:val="sv-SE"/>
        </w:rPr>
        <w:t xml:space="preserve">Sutisna, E., W. Agustin, N. Darmawan, and ... 2023. </w:t>
      </w:r>
      <w:r w:rsidRPr="00B1796F">
        <w:rPr>
          <w:rFonts w:ascii="Times New Roman" w:hAnsi="Times New Roman" w:cs="Times New Roman"/>
          <w:noProof/>
          <w:sz w:val="24"/>
          <w:szCs w:val="24"/>
        </w:rPr>
        <w:t xml:space="preserve">“Effect Current Ratio, Debt to Equity Ratio, Return on Equity and Total Asset Turnover on Share Prices in PT Bank Syariah Indonesia Tbk.” </w:t>
      </w:r>
      <w:r w:rsidRPr="00B1796F">
        <w:rPr>
          <w:rFonts w:ascii="Times New Roman" w:hAnsi="Times New Roman" w:cs="Times New Roman"/>
          <w:i/>
          <w:iCs/>
          <w:noProof/>
          <w:sz w:val="24"/>
          <w:szCs w:val="24"/>
        </w:rPr>
        <w:t>… of Islamic Economics …</w:t>
      </w:r>
      <w:r w:rsidRPr="00B1796F">
        <w:rPr>
          <w:rFonts w:ascii="Times New Roman" w:hAnsi="Times New Roman" w:cs="Times New Roman"/>
          <w:noProof/>
          <w:sz w:val="24"/>
          <w:szCs w:val="24"/>
        </w:rPr>
        <w:t xml:space="preserve"> 2(1).</w:t>
      </w:r>
    </w:p>
    <w:p w14:paraId="34B24604" w14:textId="77777777" w:rsidR="00B1796F" w:rsidRPr="00B1796F" w:rsidRDefault="00B1796F" w:rsidP="00B1796F">
      <w:pPr>
        <w:rPr>
          <w:rFonts w:ascii="Times New Roman" w:hAnsi="Times New Roman" w:cs="Times New Roman"/>
          <w:noProof/>
          <w:sz w:val="24"/>
          <w:szCs w:val="24"/>
        </w:rPr>
      </w:pPr>
      <w:r w:rsidRPr="00B1796F">
        <w:rPr>
          <w:rFonts w:ascii="Times New Roman" w:hAnsi="Times New Roman" w:cs="Times New Roman"/>
          <w:noProof/>
          <w:sz w:val="24"/>
          <w:szCs w:val="24"/>
        </w:rPr>
        <w:t xml:space="preserve">Suyanto. 2014. </w:t>
      </w:r>
      <w:r w:rsidRPr="00B1796F">
        <w:rPr>
          <w:rFonts w:ascii="Times New Roman" w:hAnsi="Times New Roman" w:cs="Times New Roman"/>
          <w:i/>
          <w:iCs/>
          <w:noProof/>
          <w:sz w:val="24"/>
          <w:szCs w:val="24"/>
        </w:rPr>
        <w:t>Pengantar Perbankan</w:t>
      </w:r>
      <w:r w:rsidRPr="00B1796F">
        <w:rPr>
          <w:rFonts w:ascii="Times New Roman" w:hAnsi="Times New Roman" w:cs="Times New Roman"/>
          <w:noProof/>
          <w:sz w:val="24"/>
          <w:szCs w:val="24"/>
        </w:rPr>
        <w:t>.</w:t>
      </w:r>
    </w:p>
    <w:p w14:paraId="259FACD3" w14:textId="77777777" w:rsidR="00B1796F" w:rsidRPr="00B1796F" w:rsidRDefault="00B1796F" w:rsidP="00B1796F">
      <w:pPr>
        <w:rPr>
          <w:rFonts w:ascii="Times New Roman" w:hAnsi="Times New Roman" w:cs="Times New Roman"/>
          <w:noProof/>
          <w:sz w:val="24"/>
          <w:szCs w:val="24"/>
        </w:rPr>
      </w:pPr>
      <w:r w:rsidRPr="00B1796F">
        <w:rPr>
          <w:rFonts w:ascii="Times New Roman" w:hAnsi="Times New Roman" w:cs="Times New Roman"/>
          <w:noProof/>
          <w:sz w:val="24"/>
          <w:szCs w:val="24"/>
        </w:rPr>
        <w:t xml:space="preserve">Wardana, Linda Kusumastuti, and Choni Dwi Nurita. </w:t>
      </w:r>
      <w:r w:rsidRPr="00B1796F">
        <w:rPr>
          <w:rFonts w:ascii="Times New Roman" w:hAnsi="Times New Roman" w:cs="Times New Roman"/>
          <w:noProof/>
          <w:sz w:val="24"/>
          <w:szCs w:val="24"/>
          <w:lang w:val="sv-SE"/>
        </w:rPr>
        <w:t xml:space="preserve">2022. “Analisis Komparasi Kinerja Keuangan PT Bank Syariah Mandiri Dan PT. </w:t>
      </w:r>
      <w:r w:rsidRPr="00B1796F">
        <w:rPr>
          <w:rFonts w:ascii="Times New Roman" w:hAnsi="Times New Roman" w:cs="Times New Roman"/>
          <w:noProof/>
          <w:sz w:val="24"/>
          <w:szCs w:val="24"/>
        </w:rPr>
        <w:t xml:space="preserve">Bank Rakyat Indonesia.” </w:t>
      </w:r>
      <w:r w:rsidRPr="00B1796F">
        <w:rPr>
          <w:rFonts w:ascii="Times New Roman" w:hAnsi="Times New Roman" w:cs="Times New Roman"/>
          <w:i/>
          <w:iCs/>
          <w:noProof/>
          <w:sz w:val="24"/>
          <w:szCs w:val="24"/>
        </w:rPr>
        <w:t>JATI: Jurnal Akuntansi Terapan Indonesia</w:t>
      </w:r>
      <w:r w:rsidRPr="00B1796F">
        <w:rPr>
          <w:rFonts w:ascii="Times New Roman" w:hAnsi="Times New Roman" w:cs="Times New Roman"/>
          <w:noProof/>
          <w:sz w:val="24"/>
          <w:szCs w:val="24"/>
        </w:rPr>
        <w:t xml:space="preserve"> 1(1):77–88.</w:t>
      </w:r>
    </w:p>
    <w:p w14:paraId="52F308A5" w14:textId="77777777" w:rsidR="00B1796F" w:rsidRPr="00B1796F" w:rsidRDefault="00B1796F" w:rsidP="00B1796F">
      <w:pPr>
        <w:rPr>
          <w:rFonts w:ascii="Times New Roman" w:hAnsi="Times New Roman" w:cs="Times New Roman"/>
          <w:noProof/>
          <w:sz w:val="24"/>
          <w:szCs w:val="24"/>
          <w:lang w:val="sv-SE"/>
        </w:rPr>
      </w:pPr>
      <w:r w:rsidRPr="00B1796F">
        <w:rPr>
          <w:rFonts w:ascii="Times New Roman" w:hAnsi="Times New Roman" w:cs="Times New Roman"/>
          <w:noProof/>
          <w:sz w:val="24"/>
          <w:szCs w:val="24"/>
        </w:rPr>
        <w:t xml:space="preserve">Widianto Putri, Larasati, and Mega Noerman Ningtyas. 2022. “The Impact of Merger on Bank Syariah Indonesia Financial Performance.” </w:t>
      </w:r>
      <w:r w:rsidRPr="00B1796F">
        <w:rPr>
          <w:rFonts w:ascii="Times New Roman" w:hAnsi="Times New Roman" w:cs="Times New Roman"/>
          <w:i/>
          <w:iCs/>
          <w:noProof/>
          <w:sz w:val="24"/>
          <w:szCs w:val="24"/>
          <w:lang w:val="sv-SE"/>
        </w:rPr>
        <w:t>Imanensi: Jurnal Ekonomi, Manajemen, Dan Akuntansi Islam</w:t>
      </w:r>
      <w:r w:rsidRPr="00B1796F">
        <w:rPr>
          <w:rFonts w:ascii="Times New Roman" w:hAnsi="Times New Roman" w:cs="Times New Roman"/>
          <w:noProof/>
          <w:sz w:val="24"/>
          <w:szCs w:val="24"/>
          <w:lang w:val="sv-SE"/>
        </w:rPr>
        <w:t xml:space="preserve"> 7(2):1–12. doi: 10.34202/imanensi.7.2.2022.1-12.</w:t>
      </w:r>
    </w:p>
    <w:p w14:paraId="0BE73B28" w14:textId="509F866B" w:rsidR="003974D8" w:rsidRPr="007A0346" w:rsidRDefault="00B1796F" w:rsidP="00B1796F">
      <w:pPr>
        <w:rPr>
          <w:rFonts w:ascii="Times New Roman" w:hAnsi="Times New Roman" w:cs="Times New Roman"/>
          <w:b/>
          <w:sz w:val="24"/>
          <w:szCs w:val="24"/>
          <w:lang w:val="sv-SE"/>
        </w:rPr>
      </w:pPr>
      <w:r w:rsidRPr="00052A02">
        <w:rPr>
          <w:b/>
        </w:rPr>
        <w:fldChar w:fldCharType="end"/>
      </w:r>
    </w:p>
    <w:p w14:paraId="01DCA7E1" w14:textId="0704558B" w:rsidR="007538E0" w:rsidRPr="007A0346" w:rsidRDefault="007538E0" w:rsidP="0018095A">
      <w:pPr>
        <w:rPr>
          <w:rFonts w:ascii="Times New Roman" w:hAnsi="Times New Roman" w:cs="Times New Roman"/>
          <w:b/>
          <w:bCs/>
          <w:sz w:val="24"/>
          <w:szCs w:val="24"/>
          <w:lang w:val="sv-SE"/>
        </w:rPr>
      </w:pPr>
    </w:p>
    <w:p w14:paraId="165B01F1" w14:textId="77777777" w:rsidR="00275290" w:rsidRPr="007A0346" w:rsidRDefault="00275290" w:rsidP="00275290">
      <w:pPr>
        <w:rPr>
          <w:rFonts w:ascii="Times New Roman" w:hAnsi="Times New Roman" w:cs="Times New Roman"/>
          <w:b/>
          <w:bCs/>
          <w:sz w:val="24"/>
          <w:szCs w:val="24"/>
          <w:lang w:val="sv-SE"/>
        </w:rPr>
      </w:pPr>
    </w:p>
    <w:p w14:paraId="20C026D8" w14:textId="77777777" w:rsidR="0072508C" w:rsidRPr="007A0346" w:rsidRDefault="0072508C" w:rsidP="0072508C">
      <w:pPr>
        <w:jc w:val="center"/>
        <w:rPr>
          <w:rFonts w:ascii="Times New Roman" w:hAnsi="Times New Roman" w:cs="Times New Roman"/>
          <w:sz w:val="24"/>
          <w:szCs w:val="24"/>
          <w:lang w:val="sv-SE"/>
        </w:rPr>
      </w:pPr>
    </w:p>
    <w:sectPr w:rsidR="0072508C" w:rsidRPr="007A0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341F"/>
    <w:multiLevelType w:val="hybridMultilevel"/>
    <w:tmpl w:val="9848A2A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DE584A"/>
    <w:multiLevelType w:val="hybridMultilevel"/>
    <w:tmpl w:val="35FC800E"/>
    <w:lvl w:ilvl="0" w:tplc="FCAE445E">
      <w:start w:val="1"/>
      <w:numFmt w:val="decimal"/>
      <w:lvlText w:val="4.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15E3FB1"/>
    <w:multiLevelType w:val="multilevel"/>
    <w:tmpl w:val="6226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6811C1"/>
    <w:multiLevelType w:val="hybridMultilevel"/>
    <w:tmpl w:val="8B0270B8"/>
    <w:lvl w:ilvl="0" w:tplc="E33616CA">
      <w:start w:val="1"/>
      <w:numFmt w:val="decimal"/>
      <w:lvlText w:val="%1."/>
      <w:lvlJc w:val="left"/>
      <w:pPr>
        <w:ind w:left="810" w:hanging="360"/>
      </w:pPr>
      <w:rPr>
        <w:rFonts w:hint="default"/>
        <w:b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D1542F"/>
    <w:multiLevelType w:val="hybridMultilevel"/>
    <w:tmpl w:val="9F8C2B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10A7801"/>
    <w:multiLevelType w:val="multilevel"/>
    <w:tmpl w:val="1E94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32C88"/>
    <w:multiLevelType w:val="hybridMultilevel"/>
    <w:tmpl w:val="ABC423F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33755D49"/>
    <w:multiLevelType w:val="hybridMultilevel"/>
    <w:tmpl w:val="6A12D02A"/>
    <w:lvl w:ilvl="0" w:tplc="E1FACE10">
      <w:start w:val="1"/>
      <w:numFmt w:val="decimal"/>
      <w:lvlText w:val="%1."/>
      <w:lvlJc w:val="left"/>
      <w:pPr>
        <w:ind w:left="360" w:hanging="360"/>
      </w:pPr>
      <w:rPr>
        <w:rFonts w:ascii="Times New Roman" w:eastAsia="Times New Roman" w:hAnsi="Times New Roman" w:cs="Times New Roman" w:hint="default"/>
        <w:spacing w:val="-1"/>
        <w:w w:val="10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A367793"/>
    <w:multiLevelType w:val="hybridMultilevel"/>
    <w:tmpl w:val="A59AA6A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E15BD4"/>
    <w:multiLevelType w:val="hybridMultilevel"/>
    <w:tmpl w:val="05329E2E"/>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2F348C"/>
    <w:multiLevelType w:val="hybridMultilevel"/>
    <w:tmpl w:val="274042C6"/>
    <w:lvl w:ilvl="0" w:tplc="0409000F">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B83E6A"/>
    <w:multiLevelType w:val="multilevel"/>
    <w:tmpl w:val="72C8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CE220D"/>
    <w:multiLevelType w:val="hybridMultilevel"/>
    <w:tmpl w:val="A1385758"/>
    <w:lvl w:ilvl="0" w:tplc="1F0EC3DE">
      <w:start w:val="1"/>
      <w:numFmt w:val="decimal"/>
      <w:lvlText w:val="%1)"/>
      <w:lvlJc w:val="left"/>
      <w:pPr>
        <w:ind w:left="720" w:hanging="360"/>
      </w:pPr>
      <w:rPr>
        <w:rFonts w:ascii="Times New Roman" w:eastAsia="Calibri" w:hAnsi="Times New Roman" w:cs="Times New Roman" w:hint="default"/>
        <w:b w:val="0"/>
        <w:bCs w:val="0"/>
        <w:i w:val="0"/>
        <w:iCs w:val="0"/>
        <w:spacing w:val="0"/>
        <w:w w:val="101"/>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96698D"/>
    <w:multiLevelType w:val="hybridMultilevel"/>
    <w:tmpl w:val="602630D8"/>
    <w:lvl w:ilvl="0" w:tplc="3809000F">
      <w:start w:val="1"/>
      <w:numFmt w:val="decimal"/>
      <w:lvlText w:val="%1."/>
      <w:lvlJc w:val="left"/>
      <w:pPr>
        <w:ind w:left="420" w:hanging="360"/>
      </w:p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4" w15:restartNumberingAfterBreak="0">
    <w:nsid w:val="52443E29"/>
    <w:multiLevelType w:val="hybridMultilevel"/>
    <w:tmpl w:val="3110A6E4"/>
    <w:lvl w:ilvl="0" w:tplc="047A300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1F70C6F"/>
    <w:multiLevelType w:val="hybridMultilevel"/>
    <w:tmpl w:val="9BE40310"/>
    <w:lvl w:ilvl="0" w:tplc="C6F2BC18">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892DB0"/>
    <w:multiLevelType w:val="hybridMultilevel"/>
    <w:tmpl w:val="0DF4AD4A"/>
    <w:lvl w:ilvl="0" w:tplc="0D6C24F0">
      <w:start w:val="1"/>
      <w:numFmt w:val="decimal"/>
      <w:lvlText w:val="%1."/>
      <w:lvlJc w:val="left"/>
      <w:pPr>
        <w:ind w:left="360" w:hanging="360"/>
      </w:pPr>
      <w:rPr>
        <w:rFonts w:hint="default"/>
        <w:b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3BF2B7D"/>
    <w:multiLevelType w:val="hybridMultilevel"/>
    <w:tmpl w:val="CAB63B60"/>
    <w:lvl w:ilvl="0" w:tplc="E1FACE10">
      <w:start w:val="1"/>
      <w:numFmt w:val="decimal"/>
      <w:lvlText w:val="%1."/>
      <w:lvlJc w:val="left"/>
      <w:pPr>
        <w:ind w:left="360" w:hanging="360"/>
      </w:pPr>
      <w:rPr>
        <w:rFonts w:ascii="Times New Roman" w:eastAsia="Times New Roman" w:hAnsi="Times New Roman" w:cs="Times New Roman" w:hint="default"/>
        <w:spacing w:val="-1"/>
        <w:w w:val="10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766415651">
    <w:abstractNumId w:val="5"/>
  </w:num>
  <w:num w:numId="2" w16cid:durableId="766734341">
    <w:abstractNumId w:val="11"/>
  </w:num>
  <w:num w:numId="3" w16cid:durableId="1865554217">
    <w:abstractNumId w:val="2"/>
  </w:num>
  <w:num w:numId="4" w16cid:durableId="888103213">
    <w:abstractNumId w:val="0"/>
  </w:num>
  <w:num w:numId="5" w16cid:durableId="122314911">
    <w:abstractNumId w:val="15"/>
  </w:num>
  <w:num w:numId="6" w16cid:durableId="586184632">
    <w:abstractNumId w:val="1"/>
  </w:num>
  <w:num w:numId="7" w16cid:durableId="1635208598">
    <w:abstractNumId w:val="13"/>
  </w:num>
  <w:num w:numId="8" w16cid:durableId="651448186">
    <w:abstractNumId w:val="4"/>
  </w:num>
  <w:num w:numId="9" w16cid:durableId="1443720743">
    <w:abstractNumId w:val="10"/>
  </w:num>
  <w:num w:numId="10" w16cid:durableId="811142589">
    <w:abstractNumId w:val="6"/>
  </w:num>
  <w:num w:numId="11" w16cid:durableId="1500274043">
    <w:abstractNumId w:val="14"/>
  </w:num>
  <w:num w:numId="12" w16cid:durableId="126707596">
    <w:abstractNumId w:val="16"/>
  </w:num>
  <w:num w:numId="13" w16cid:durableId="712390443">
    <w:abstractNumId w:val="12"/>
  </w:num>
  <w:num w:numId="14" w16cid:durableId="841551525">
    <w:abstractNumId w:val="9"/>
  </w:num>
  <w:num w:numId="15" w16cid:durableId="782530222">
    <w:abstractNumId w:val="7"/>
  </w:num>
  <w:num w:numId="16" w16cid:durableId="754327916">
    <w:abstractNumId w:val="8"/>
  </w:num>
  <w:num w:numId="17" w16cid:durableId="1822766431">
    <w:abstractNumId w:val="17"/>
  </w:num>
  <w:num w:numId="18" w16cid:durableId="852769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AA"/>
    <w:rsid w:val="00097040"/>
    <w:rsid w:val="000B36AA"/>
    <w:rsid w:val="000E041B"/>
    <w:rsid w:val="000E4986"/>
    <w:rsid w:val="001431E4"/>
    <w:rsid w:val="00146D00"/>
    <w:rsid w:val="00170C41"/>
    <w:rsid w:val="0018095A"/>
    <w:rsid w:val="001929EC"/>
    <w:rsid w:val="001A2198"/>
    <w:rsid w:val="001D72EE"/>
    <w:rsid w:val="00202E27"/>
    <w:rsid w:val="002104B3"/>
    <w:rsid w:val="00264FE3"/>
    <w:rsid w:val="00275290"/>
    <w:rsid w:val="002F1744"/>
    <w:rsid w:val="002F3211"/>
    <w:rsid w:val="00386D28"/>
    <w:rsid w:val="003974D8"/>
    <w:rsid w:val="003A2BD2"/>
    <w:rsid w:val="003A65A9"/>
    <w:rsid w:val="003C40A7"/>
    <w:rsid w:val="003D5B21"/>
    <w:rsid w:val="003E5211"/>
    <w:rsid w:val="003F547D"/>
    <w:rsid w:val="0042093F"/>
    <w:rsid w:val="0042606A"/>
    <w:rsid w:val="00467E2B"/>
    <w:rsid w:val="00477B4E"/>
    <w:rsid w:val="004F0F8E"/>
    <w:rsid w:val="0052401F"/>
    <w:rsid w:val="00542B8B"/>
    <w:rsid w:val="005602B1"/>
    <w:rsid w:val="005A747B"/>
    <w:rsid w:val="005B261A"/>
    <w:rsid w:val="005B3318"/>
    <w:rsid w:val="005D0C7F"/>
    <w:rsid w:val="005E5094"/>
    <w:rsid w:val="005E6706"/>
    <w:rsid w:val="005F4CFD"/>
    <w:rsid w:val="00631BA7"/>
    <w:rsid w:val="00640C4E"/>
    <w:rsid w:val="0065590D"/>
    <w:rsid w:val="00677C12"/>
    <w:rsid w:val="006C1C4C"/>
    <w:rsid w:val="006C2E93"/>
    <w:rsid w:val="006C527D"/>
    <w:rsid w:val="006D501E"/>
    <w:rsid w:val="006E7BDB"/>
    <w:rsid w:val="0072508C"/>
    <w:rsid w:val="00735E35"/>
    <w:rsid w:val="007538E0"/>
    <w:rsid w:val="00792A61"/>
    <w:rsid w:val="007A0346"/>
    <w:rsid w:val="007D1188"/>
    <w:rsid w:val="007D5CBD"/>
    <w:rsid w:val="00806A58"/>
    <w:rsid w:val="00840286"/>
    <w:rsid w:val="00852AD7"/>
    <w:rsid w:val="00874E75"/>
    <w:rsid w:val="008E2F2A"/>
    <w:rsid w:val="0090303C"/>
    <w:rsid w:val="00913510"/>
    <w:rsid w:val="0094647C"/>
    <w:rsid w:val="0097196C"/>
    <w:rsid w:val="009C7F32"/>
    <w:rsid w:val="00A05EC6"/>
    <w:rsid w:val="00A4599E"/>
    <w:rsid w:val="00A53B86"/>
    <w:rsid w:val="00AB00BF"/>
    <w:rsid w:val="00AC7A7A"/>
    <w:rsid w:val="00AC7FE3"/>
    <w:rsid w:val="00AE6B22"/>
    <w:rsid w:val="00B1796F"/>
    <w:rsid w:val="00B55E59"/>
    <w:rsid w:val="00B63462"/>
    <w:rsid w:val="00BD137D"/>
    <w:rsid w:val="00C22348"/>
    <w:rsid w:val="00C51959"/>
    <w:rsid w:val="00D16374"/>
    <w:rsid w:val="00D813B2"/>
    <w:rsid w:val="00DB3064"/>
    <w:rsid w:val="00DB78E1"/>
    <w:rsid w:val="00DD681D"/>
    <w:rsid w:val="00E06617"/>
    <w:rsid w:val="00E122F6"/>
    <w:rsid w:val="00E20164"/>
    <w:rsid w:val="00E2283E"/>
    <w:rsid w:val="00E71F39"/>
    <w:rsid w:val="00E86011"/>
    <w:rsid w:val="00EA1355"/>
    <w:rsid w:val="00EF4FFF"/>
    <w:rsid w:val="00F56C66"/>
    <w:rsid w:val="00FA2E4D"/>
    <w:rsid w:val="00FC4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D5BB"/>
  <w15:chartTrackingRefBased/>
  <w15:docId w15:val="{81518AD8-D25C-49A5-9AEE-3273A320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3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3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B3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3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B3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3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6AA"/>
    <w:rPr>
      <w:rFonts w:eastAsiaTheme="majorEastAsia" w:cstheme="majorBidi"/>
      <w:color w:val="272727" w:themeColor="text1" w:themeTint="D8"/>
    </w:rPr>
  </w:style>
  <w:style w:type="paragraph" w:styleId="Title">
    <w:name w:val="Title"/>
    <w:basedOn w:val="Normal"/>
    <w:next w:val="Normal"/>
    <w:link w:val="TitleChar"/>
    <w:uiPriority w:val="10"/>
    <w:qFormat/>
    <w:rsid w:val="000B3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6AA"/>
    <w:pPr>
      <w:spacing w:before="160"/>
      <w:jc w:val="center"/>
    </w:pPr>
    <w:rPr>
      <w:i/>
      <w:iCs/>
      <w:color w:val="404040" w:themeColor="text1" w:themeTint="BF"/>
    </w:rPr>
  </w:style>
  <w:style w:type="character" w:customStyle="1" w:styleId="QuoteChar">
    <w:name w:val="Quote Char"/>
    <w:basedOn w:val="DefaultParagraphFont"/>
    <w:link w:val="Quote"/>
    <w:uiPriority w:val="29"/>
    <w:rsid w:val="000B36AA"/>
    <w:rPr>
      <w:i/>
      <w:iCs/>
      <w:color w:val="404040" w:themeColor="text1" w:themeTint="BF"/>
    </w:rPr>
  </w:style>
  <w:style w:type="paragraph" w:styleId="ListParagraph">
    <w:name w:val="List Paragraph"/>
    <w:basedOn w:val="Normal"/>
    <w:link w:val="ListParagraphChar"/>
    <w:uiPriority w:val="1"/>
    <w:qFormat/>
    <w:rsid w:val="000B36AA"/>
    <w:pPr>
      <w:ind w:left="720"/>
      <w:contextualSpacing/>
    </w:pPr>
  </w:style>
  <w:style w:type="character" w:styleId="IntenseEmphasis">
    <w:name w:val="Intense Emphasis"/>
    <w:basedOn w:val="DefaultParagraphFont"/>
    <w:uiPriority w:val="21"/>
    <w:qFormat/>
    <w:rsid w:val="000B36AA"/>
    <w:rPr>
      <w:i/>
      <w:iCs/>
      <w:color w:val="2F5496" w:themeColor="accent1" w:themeShade="BF"/>
    </w:rPr>
  </w:style>
  <w:style w:type="paragraph" w:styleId="IntenseQuote">
    <w:name w:val="Intense Quote"/>
    <w:basedOn w:val="Normal"/>
    <w:next w:val="Normal"/>
    <w:link w:val="IntenseQuoteChar"/>
    <w:uiPriority w:val="30"/>
    <w:qFormat/>
    <w:rsid w:val="000B3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6AA"/>
    <w:rPr>
      <w:i/>
      <w:iCs/>
      <w:color w:val="2F5496" w:themeColor="accent1" w:themeShade="BF"/>
    </w:rPr>
  </w:style>
  <w:style w:type="character" w:styleId="IntenseReference">
    <w:name w:val="Intense Reference"/>
    <w:basedOn w:val="DefaultParagraphFont"/>
    <w:uiPriority w:val="32"/>
    <w:qFormat/>
    <w:rsid w:val="000B36AA"/>
    <w:rPr>
      <w:b/>
      <w:bCs/>
      <w:smallCaps/>
      <w:color w:val="2F5496" w:themeColor="accent1" w:themeShade="BF"/>
      <w:spacing w:val="5"/>
    </w:rPr>
  </w:style>
  <w:style w:type="character" w:styleId="Hyperlink">
    <w:name w:val="Hyperlink"/>
    <w:basedOn w:val="DefaultParagraphFont"/>
    <w:uiPriority w:val="99"/>
    <w:unhideWhenUsed/>
    <w:rsid w:val="00677C12"/>
    <w:rPr>
      <w:color w:val="0563C1" w:themeColor="hyperlink"/>
      <w:u w:val="single"/>
    </w:rPr>
  </w:style>
  <w:style w:type="character" w:styleId="UnresolvedMention">
    <w:name w:val="Unresolved Mention"/>
    <w:basedOn w:val="DefaultParagraphFont"/>
    <w:uiPriority w:val="99"/>
    <w:semiHidden/>
    <w:unhideWhenUsed/>
    <w:rsid w:val="00677C12"/>
    <w:rPr>
      <w:color w:val="605E5C"/>
      <w:shd w:val="clear" w:color="auto" w:fill="E1DFDD"/>
    </w:rPr>
  </w:style>
  <w:style w:type="paragraph" w:styleId="NoSpacing">
    <w:name w:val="No Spacing"/>
    <w:uiPriority w:val="1"/>
    <w:qFormat/>
    <w:rsid w:val="0042606A"/>
    <w:pPr>
      <w:spacing w:after="0" w:line="240" w:lineRule="auto"/>
    </w:pPr>
  </w:style>
  <w:style w:type="table" w:styleId="TableGrid">
    <w:name w:val="Table Grid"/>
    <w:basedOn w:val="TableNormal"/>
    <w:uiPriority w:val="39"/>
    <w:rsid w:val="00792A61"/>
    <w:pPr>
      <w:spacing w:after="0" w:line="240" w:lineRule="auto"/>
      <w:jc w:val="both"/>
    </w:pPr>
    <w:rPr>
      <w:rFonts w:ascii="Times New Roman" w:eastAsia="Calibri" w:hAnsi="Times New Roman" w:cs="Times New Roman"/>
      <w:kern w:val="0"/>
      <w:sz w:val="24"/>
      <w:szCs w:val="24"/>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
    <w:name w:val="tabel"/>
    <w:basedOn w:val="Normal"/>
    <w:link w:val="tabelChar"/>
    <w:qFormat/>
    <w:rsid w:val="000E4986"/>
    <w:pPr>
      <w:tabs>
        <w:tab w:val="left" w:pos="851"/>
      </w:tabs>
      <w:spacing w:after="0" w:line="480" w:lineRule="auto"/>
      <w:jc w:val="both"/>
    </w:pPr>
    <w:rPr>
      <w:rFonts w:ascii="Times New Roman" w:eastAsia="Calibri" w:hAnsi="Times New Roman" w:cs="Times New Roman"/>
      <w:b/>
      <w:kern w:val="0"/>
      <w:sz w:val="24"/>
      <w:szCs w:val="24"/>
      <w:lang w:val="en-ID"/>
      <w14:ligatures w14:val="none"/>
    </w:rPr>
  </w:style>
  <w:style w:type="character" w:customStyle="1" w:styleId="tabelChar">
    <w:name w:val="tabel Char"/>
    <w:basedOn w:val="DefaultParagraphFont"/>
    <w:link w:val="tabel"/>
    <w:rsid w:val="000E4986"/>
    <w:rPr>
      <w:rFonts w:ascii="Times New Roman" w:eastAsia="Calibri" w:hAnsi="Times New Roman" w:cs="Times New Roman"/>
      <w:b/>
      <w:kern w:val="0"/>
      <w:sz w:val="24"/>
      <w:szCs w:val="24"/>
      <w:lang w:val="en-ID"/>
      <w14:ligatures w14:val="none"/>
    </w:rPr>
  </w:style>
  <w:style w:type="character" w:customStyle="1" w:styleId="ListParagraphChar">
    <w:name w:val="List Paragraph Char"/>
    <w:link w:val="ListParagraph"/>
    <w:uiPriority w:val="34"/>
    <w:qFormat/>
    <w:rsid w:val="00097040"/>
  </w:style>
  <w:style w:type="paragraph" w:customStyle="1" w:styleId="sub3">
    <w:name w:val="sub 3"/>
    <w:basedOn w:val="Normal"/>
    <w:next w:val="Heading3"/>
    <w:qFormat/>
    <w:rsid w:val="00E2283E"/>
    <w:pPr>
      <w:keepNext/>
      <w:keepLines/>
      <w:spacing w:after="0" w:line="360" w:lineRule="auto"/>
      <w:ind w:left="720" w:hanging="360"/>
      <w:jc w:val="both"/>
      <w:outlineLvl w:val="2"/>
    </w:pPr>
    <w:rPr>
      <w:rFonts w:ascii="Times New Roman" w:eastAsia="SimSun" w:hAnsi="Times New Roman" w:cs="Times New Roman"/>
      <w:b/>
      <w:bCs/>
      <w:color w:val="1F4D78"/>
      <w:kern w:val="0"/>
      <w:sz w:val="24"/>
      <w:szCs w:val="24"/>
      <w:lang w:val="en-ID"/>
      <w14:ligatures w14:val="none"/>
    </w:rPr>
  </w:style>
  <w:style w:type="paragraph" w:customStyle="1" w:styleId="GAMBAR">
    <w:name w:val="GAMBAR"/>
    <w:basedOn w:val="Normal"/>
    <w:link w:val="GAMBARChar"/>
    <w:qFormat/>
    <w:rsid w:val="00E2283E"/>
    <w:pPr>
      <w:spacing w:after="0" w:line="480" w:lineRule="auto"/>
      <w:jc w:val="both"/>
    </w:pPr>
    <w:rPr>
      <w:rFonts w:ascii="Times New Roman" w:eastAsia="Calibri" w:hAnsi="Times New Roman" w:cs="Times New Roman"/>
      <w:b/>
      <w:kern w:val="0"/>
      <w:sz w:val="24"/>
      <w:szCs w:val="24"/>
      <w:lang w:val="en-ID"/>
      <w14:ligatures w14:val="none"/>
    </w:rPr>
  </w:style>
  <w:style w:type="character" w:customStyle="1" w:styleId="GAMBARChar">
    <w:name w:val="GAMBAR Char"/>
    <w:basedOn w:val="DefaultParagraphFont"/>
    <w:link w:val="GAMBAR"/>
    <w:rsid w:val="00E2283E"/>
    <w:rPr>
      <w:rFonts w:ascii="Times New Roman" w:eastAsia="Calibri" w:hAnsi="Times New Roman" w:cs="Times New Roman"/>
      <w:b/>
      <w:kern w:val="0"/>
      <w:sz w:val="24"/>
      <w:szCs w:val="24"/>
      <w:lang w:val="en-ID"/>
      <w14:ligatures w14:val="none"/>
    </w:rPr>
  </w:style>
  <w:style w:type="character" w:styleId="CommentReference">
    <w:name w:val="annotation reference"/>
    <w:basedOn w:val="DefaultParagraphFont"/>
    <w:uiPriority w:val="99"/>
    <w:semiHidden/>
    <w:unhideWhenUsed/>
    <w:rsid w:val="008E2F2A"/>
    <w:rPr>
      <w:sz w:val="16"/>
      <w:szCs w:val="16"/>
    </w:rPr>
  </w:style>
  <w:style w:type="paragraph" w:styleId="CommentText">
    <w:name w:val="annotation text"/>
    <w:basedOn w:val="Normal"/>
    <w:link w:val="CommentTextChar"/>
    <w:uiPriority w:val="99"/>
    <w:unhideWhenUsed/>
    <w:rsid w:val="008E2F2A"/>
    <w:pPr>
      <w:spacing w:line="240" w:lineRule="auto"/>
    </w:pPr>
    <w:rPr>
      <w:sz w:val="20"/>
      <w:szCs w:val="20"/>
    </w:rPr>
  </w:style>
  <w:style w:type="character" w:customStyle="1" w:styleId="CommentTextChar">
    <w:name w:val="Comment Text Char"/>
    <w:basedOn w:val="DefaultParagraphFont"/>
    <w:link w:val="CommentText"/>
    <w:uiPriority w:val="99"/>
    <w:rsid w:val="008E2F2A"/>
    <w:rPr>
      <w:sz w:val="20"/>
      <w:szCs w:val="20"/>
    </w:rPr>
  </w:style>
  <w:style w:type="paragraph" w:styleId="CommentSubject">
    <w:name w:val="annotation subject"/>
    <w:basedOn w:val="CommentText"/>
    <w:next w:val="CommentText"/>
    <w:link w:val="CommentSubjectChar"/>
    <w:uiPriority w:val="99"/>
    <w:semiHidden/>
    <w:unhideWhenUsed/>
    <w:rsid w:val="008E2F2A"/>
    <w:rPr>
      <w:b/>
      <w:bCs/>
    </w:rPr>
  </w:style>
  <w:style w:type="character" w:customStyle="1" w:styleId="CommentSubjectChar">
    <w:name w:val="Comment Subject Char"/>
    <w:basedOn w:val="CommentTextChar"/>
    <w:link w:val="CommentSubject"/>
    <w:uiPriority w:val="99"/>
    <w:semiHidden/>
    <w:rsid w:val="008E2F2A"/>
    <w:rPr>
      <w:b/>
      <w:bCs/>
      <w:sz w:val="20"/>
      <w:szCs w:val="20"/>
    </w:rPr>
  </w:style>
  <w:style w:type="paragraph" w:styleId="Caption">
    <w:name w:val="caption"/>
    <w:basedOn w:val="Normal"/>
    <w:next w:val="Normal"/>
    <w:uiPriority w:val="35"/>
    <w:unhideWhenUsed/>
    <w:qFormat/>
    <w:rsid w:val="007D1188"/>
    <w:pPr>
      <w:spacing w:after="200" w:line="240" w:lineRule="auto"/>
    </w:pPr>
    <w:rPr>
      <w:i/>
      <w:iCs/>
      <w:color w:val="44546A" w:themeColor="text2"/>
      <w:sz w:val="18"/>
      <w:szCs w:val="18"/>
    </w:rPr>
  </w:style>
  <w:style w:type="paragraph" w:styleId="TOCHeading">
    <w:name w:val="TOC Heading"/>
    <w:basedOn w:val="Heading1"/>
    <w:next w:val="Normal"/>
    <w:uiPriority w:val="39"/>
    <w:qFormat/>
    <w:rsid w:val="002104B3"/>
    <w:pPr>
      <w:keepNext w:val="0"/>
      <w:keepLines w:val="0"/>
      <w:spacing w:before="0" w:after="0" w:line="360" w:lineRule="auto"/>
      <w:jc w:val="both"/>
      <w:outlineLvl w:val="9"/>
    </w:pPr>
    <w:rPr>
      <w:rFonts w:ascii="Times New Roman" w:eastAsia="Calibri" w:hAnsi="Times New Roman" w:cs="Times New Roman"/>
      <w:b/>
      <w:bCs/>
      <w:color w:val="auto"/>
      <w:kern w:val="0"/>
      <w:sz w:val="24"/>
      <w:szCs w:val="24"/>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6283">
      <w:bodyDiv w:val="1"/>
      <w:marLeft w:val="0"/>
      <w:marRight w:val="0"/>
      <w:marTop w:val="0"/>
      <w:marBottom w:val="0"/>
      <w:divBdr>
        <w:top w:val="none" w:sz="0" w:space="0" w:color="auto"/>
        <w:left w:val="none" w:sz="0" w:space="0" w:color="auto"/>
        <w:bottom w:val="none" w:sz="0" w:space="0" w:color="auto"/>
        <w:right w:val="none" w:sz="0" w:space="0" w:color="auto"/>
      </w:divBdr>
    </w:div>
    <w:div w:id="294063527">
      <w:bodyDiv w:val="1"/>
      <w:marLeft w:val="0"/>
      <w:marRight w:val="0"/>
      <w:marTop w:val="0"/>
      <w:marBottom w:val="0"/>
      <w:divBdr>
        <w:top w:val="none" w:sz="0" w:space="0" w:color="auto"/>
        <w:left w:val="none" w:sz="0" w:space="0" w:color="auto"/>
        <w:bottom w:val="none" w:sz="0" w:space="0" w:color="auto"/>
        <w:right w:val="none" w:sz="0" w:space="0" w:color="auto"/>
      </w:divBdr>
    </w:div>
    <w:div w:id="374351454">
      <w:bodyDiv w:val="1"/>
      <w:marLeft w:val="0"/>
      <w:marRight w:val="0"/>
      <w:marTop w:val="0"/>
      <w:marBottom w:val="0"/>
      <w:divBdr>
        <w:top w:val="none" w:sz="0" w:space="0" w:color="auto"/>
        <w:left w:val="none" w:sz="0" w:space="0" w:color="auto"/>
        <w:bottom w:val="none" w:sz="0" w:space="0" w:color="auto"/>
        <w:right w:val="none" w:sz="0" w:space="0" w:color="auto"/>
      </w:divBdr>
    </w:div>
    <w:div w:id="563756303">
      <w:bodyDiv w:val="1"/>
      <w:marLeft w:val="0"/>
      <w:marRight w:val="0"/>
      <w:marTop w:val="0"/>
      <w:marBottom w:val="0"/>
      <w:divBdr>
        <w:top w:val="none" w:sz="0" w:space="0" w:color="auto"/>
        <w:left w:val="none" w:sz="0" w:space="0" w:color="auto"/>
        <w:bottom w:val="none" w:sz="0" w:space="0" w:color="auto"/>
        <w:right w:val="none" w:sz="0" w:space="0" w:color="auto"/>
      </w:divBdr>
    </w:div>
    <w:div w:id="723716168">
      <w:bodyDiv w:val="1"/>
      <w:marLeft w:val="0"/>
      <w:marRight w:val="0"/>
      <w:marTop w:val="0"/>
      <w:marBottom w:val="0"/>
      <w:divBdr>
        <w:top w:val="none" w:sz="0" w:space="0" w:color="auto"/>
        <w:left w:val="none" w:sz="0" w:space="0" w:color="auto"/>
        <w:bottom w:val="none" w:sz="0" w:space="0" w:color="auto"/>
        <w:right w:val="none" w:sz="0" w:space="0" w:color="auto"/>
      </w:divBdr>
    </w:div>
    <w:div w:id="780997424">
      <w:bodyDiv w:val="1"/>
      <w:marLeft w:val="0"/>
      <w:marRight w:val="0"/>
      <w:marTop w:val="0"/>
      <w:marBottom w:val="0"/>
      <w:divBdr>
        <w:top w:val="none" w:sz="0" w:space="0" w:color="auto"/>
        <w:left w:val="none" w:sz="0" w:space="0" w:color="auto"/>
        <w:bottom w:val="none" w:sz="0" w:space="0" w:color="auto"/>
        <w:right w:val="none" w:sz="0" w:space="0" w:color="auto"/>
      </w:divBdr>
    </w:div>
    <w:div w:id="872963149">
      <w:bodyDiv w:val="1"/>
      <w:marLeft w:val="0"/>
      <w:marRight w:val="0"/>
      <w:marTop w:val="0"/>
      <w:marBottom w:val="0"/>
      <w:divBdr>
        <w:top w:val="none" w:sz="0" w:space="0" w:color="auto"/>
        <w:left w:val="none" w:sz="0" w:space="0" w:color="auto"/>
        <w:bottom w:val="none" w:sz="0" w:space="0" w:color="auto"/>
        <w:right w:val="none" w:sz="0" w:space="0" w:color="auto"/>
      </w:divBdr>
    </w:div>
    <w:div w:id="879054446">
      <w:bodyDiv w:val="1"/>
      <w:marLeft w:val="0"/>
      <w:marRight w:val="0"/>
      <w:marTop w:val="0"/>
      <w:marBottom w:val="0"/>
      <w:divBdr>
        <w:top w:val="none" w:sz="0" w:space="0" w:color="auto"/>
        <w:left w:val="none" w:sz="0" w:space="0" w:color="auto"/>
        <w:bottom w:val="none" w:sz="0" w:space="0" w:color="auto"/>
        <w:right w:val="none" w:sz="0" w:space="0" w:color="auto"/>
      </w:divBdr>
    </w:div>
    <w:div w:id="1051533746">
      <w:bodyDiv w:val="1"/>
      <w:marLeft w:val="0"/>
      <w:marRight w:val="0"/>
      <w:marTop w:val="0"/>
      <w:marBottom w:val="0"/>
      <w:divBdr>
        <w:top w:val="none" w:sz="0" w:space="0" w:color="auto"/>
        <w:left w:val="none" w:sz="0" w:space="0" w:color="auto"/>
        <w:bottom w:val="none" w:sz="0" w:space="0" w:color="auto"/>
        <w:right w:val="none" w:sz="0" w:space="0" w:color="auto"/>
      </w:divBdr>
    </w:div>
    <w:div w:id="1086614785">
      <w:bodyDiv w:val="1"/>
      <w:marLeft w:val="0"/>
      <w:marRight w:val="0"/>
      <w:marTop w:val="0"/>
      <w:marBottom w:val="0"/>
      <w:divBdr>
        <w:top w:val="none" w:sz="0" w:space="0" w:color="auto"/>
        <w:left w:val="none" w:sz="0" w:space="0" w:color="auto"/>
        <w:bottom w:val="none" w:sz="0" w:space="0" w:color="auto"/>
        <w:right w:val="none" w:sz="0" w:space="0" w:color="auto"/>
      </w:divBdr>
    </w:div>
    <w:div w:id="1310936747">
      <w:bodyDiv w:val="1"/>
      <w:marLeft w:val="0"/>
      <w:marRight w:val="0"/>
      <w:marTop w:val="0"/>
      <w:marBottom w:val="0"/>
      <w:divBdr>
        <w:top w:val="none" w:sz="0" w:space="0" w:color="auto"/>
        <w:left w:val="none" w:sz="0" w:space="0" w:color="auto"/>
        <w:bottom w:val="none" w:sz="0" w:space="0" w:color="auto"/>
        <w:right w:val="none" w:sz="0" w:space="0" w:color="auto"/>
      </w:divBdr>
    </w:div>
    <w:div w:id="1553930827">
      <w:bodyDiv w:val="1"/>
      <w:marLeft w:val="0"/>
      <w:marRight w:val="0"/>
      <w:marTop w:val="0"/>
      <w:marBottom w:val="0"/>
      <w:divBdr>
        <w:top w:val="none" w:sz="0" w:space="0" w:color="auto"/>
        <w:left w:val="none" w:sz="0" w:space="0" w:color="auto"/>
        <w:bottom w:val="none" w:sz="0" w:space="0" w:color="auto"/>
        <w:right w:val="none" w:sz="0" w:space="0" w:color="auto"/>
      </w:divBdr>
    </w:div>
    <w:div w:id="1556115946">
      <w:bodyDiv w:val="1"/>
      <w:marLeft w:val="0"/>
      <w:marRight w:val="0"/>
      <w:marTop w:val="0"/>
      <w:marBottom w:val="0"/>
      <w:divBdr>
        <w:top w:val="none" w:sz="0" w:space="0" w:color="auto"/>
        <w:left w:val="none" w:sz="0" w:space="0" w:color="auto"/>
        <w:bottom w:val="none" w:sz="0" w:space="0" w:color="auto"/>
        <w:right w:val="none" w:sz="0" w:space="0" w:color="auto"/>
      </w:divBdr>
    </w:div>
    <w:div w:id="1957061335">
      <w:bodyDiv w:val="1"/>
      <w:marLeft w:val="0"/>
      <w:marRight w:val="0"/>
      <w:marTop w:val="0"/>
      <w:marBottom w:val="0"/>
      <w:divBdr>
        <w:top w:val="none" w:sz="0" w:space="0" w:color="auto"/>
        <w:left w:val="none" w:sz="0" w:space="0" w:color="auto"/>
        <w:bottom w:val="none" w:sz="0" w:space="0" w:color="auto"/>
        <w:right w:val="none" w:sz="0" w:space="0" w:color="auto"/>
      </w:divBdr>
    </w:div>
    <w:div w:id="2036808846">
      <w:bodyDiv w:val="1"/>
      <w:marLeft w:val="0"/>
      <w:marRight w:val="0"/>
      <w:marTop w:val="0"/>
      <w:marBottom w:val="0"/>
      <w:divBdr>
        <w:top w:val="none" w:sz="0" w:space="0" w:color="auto"/>
        <w:left w:val="none" w:sz="0" w:space="0" w:color="auto"/>
        <w:bottom w:val="none" w:sz="0" w:space="0" w:color="auto"/>
        <w:right w:val="none" w:sz="0" w:space="0" w:color="auto"/>
      </w:divBdr>
    </w:div>
    <w:div w:id="212692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www.idx.c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fanjiko@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4C84C-7373-46E4-9BB0-66DD84820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3133</Words>
  <Characters>17862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RIDHO FANJIKO</dc:creator>
  <cp:keywords/>
  <dc:description/>
  <cp:lastModifiedBy>Zis Nike</cp:lastModifiedBy>
  <cp:revision>7</cp:revision>
  <dcterms:created xsi:type="dcterms:W3CDTF">2025-02-23T17:58:00Z</dcterms:created>
  <dcterms:modified xsi:type="dcterms:W3CDTF">2025-02-23T18:42:00Z</dcterms:modified>
</cp:coreProperties>
</file>