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346"/>
      </w:tblGrid>
      <w:tr w:rsidR="000215C3" w14:paraId="59862CA9" w14:textId="77777777" w:rsidTr="0056343B">
        <w:tc>
          <w:tcPr>
            <w:tcW w:w="9346" w:type="dxa"/>
          </w:tcPr>
          <w:p w14:paraId="61030C19" w14:textId="739587D0" w:rsidR="000215C3" w:rsidRDefault="000215C3" w:rsidP="000215C3">
            <w:pPr>
              <w:jc w:val="center"/>
            </w:pPr>
            <w:r>
              <w:rPr>
                <w:b/>
              </w:rPr>
              <w:t>PERAN KOMPETENSI SUMBER DAYA MANUSIA DAN INOVASI LAYANAN TERHADAP KINERJA APARATUR SIPIL NEGARA MELALUI REFORMASI BIROKRASI (STUDI PADA KPPN PALEMBANG)</w:t>
            </w:r>
          </w:p>
          <w:p w14:paraId="4CF3FB97" w14:textId="6766A761" w:rsidR="000215C3" w:rsidRDefault="000215C3" w:rsidP="000215C3">
            <w:pPr>
              <w:jc w:val="center"/>
              <w:rPr>
                <w:b/>
                <w:sz w:val="22"/>
              </w:rPr>
            </w:pPr>
            <w:r w:rsidRPr="00A304B4">
              <w:rPr>
                <w:b/>
                <w:sz w:val="22"/>
              </w:rPr>
              <w:t>Indra Kurniawan</w:t>
            </w:r>
          </w:p>
          <w:p w14:paraId="4707A7E5" w14:textId="77777777" w:rsidR="000215C3" w:rsidRPr="00A304B4" w:rsidRDefault="000215C3" w:rsidP="000215C3">
            <w:pPr>
              <w:jc w:val="center"/>
              <w:rPr>
                <w:sz w:val="22"/>
              </w:rPr>
            </w:pPr>
          </w:p>
          <w:p w14:paraId="02554643" w14:textId="7E9D350F" w:rsidR="000215C3" w:rsidRPr="00DA7D84" w:rsidRDefault="000215C3" w:rsidP="000215C3">
            <w:pPr>
              <w:jc w:val="center"/>
              <w:rPr>
                <w:sz w:val="20"/>
                <w:szCs w:val="20"/>
              </w:rPr>
            </w:pPr>
            <w:r w:rsidRPr="00DA7D84">
              <w:rPr>
                <w:i/>
                <w:sz w:val="20"/>
                <w:szCs w:val="20"/>
              </w:rPr>
              <w:t>Magister Manajemen</w:t>
            </w:r>
            <w:r w:rsidR="00557458">
              <w:rPr>
                <w:i/>
                <w:sz w:val="20"/>
                <w:szCs w:val="20"/>
              </w:rPr>
              <w:t>,</w:t>
            </w:r>
            <w:r w:rsidR="00557458" w:rsidRPr="00DA7D84">
              <w:rPr>
                <w:i/>
                <w:sz w:val="20"/>
                <w:szCs w:val="20"/>
              </w:rPr>
              <w:t xml:space="preserve"> Universitas Tridinanti</w:t>
            </w:r>
            <w:r w:rsidRPr="00DA7D84">
              <w:rPr>
                <w:i/>
                <w:sz w:val="20"/>
                <w:szCs w:val="20"/>
              </w:rPr>
              <w:t>,</w:t>
            </w:r>
            <w:r w:rsidR="000E190B">
              <w:rPr>
                <w:i/>
                <w:sz w:val="20"/>
                <w:szCs w:val="20"/>
              </w:rPr>
              <w:t xml:space="preserve"> </w:t>
            </w:r>
            <w:r w:rsidRPr="00DA7D84">
              <w:rPr>
                <w:i/>
                <w:sz w:val="20"/>
                <w:szCs w:val="20"/>
              </w:rPr>
              <w:t>Sumatera Selatan, Indonesia</w:t>
            </w:r>
          </w:p>
          <w:p w14:paraId="1C751736" w14:textId="016C6038" w:rsidR="000215C3" w:rsidRPr="00D26907" w:rsidRDefault="000E190B" w:rsidP="000215C3">
            <w:pPr>
              <w:jc w:val="center"/>
              <w:rPr>
                <w:sz w:val="20"/>
                <w:szCs w:val="20"/>
              </w:rPr>
            </w:pPr>
            <w:r>
              <w:rPr>
                <w:sz w:val="20"/>
                <w:szCs w:val="20"/>
              </w:rPr>
              <w:t>E-</w:t>
            </w:r>
            <w:r w:rsidR="000215C3" w:rsidRPr="00D26907">
              <w:rPr>
                <w:sz w:val="20"/>
                <w:szCs w:val="20"/>
              </w:rPr>
              <w:t xml:space="preserve">mail: </w:t>
            </w:r>
            <w:hyperlink r:id="rId8" w:history="1">
              <w:r w:rsidR="000215C3" w:rsidRPr="00F419FB">
                <w:rPr>
                  <w:rStyle w:val="Hyperlink"/>
                  <w:i/>
                  <w:iCs/>
                  <w:color w:val="auto"/>
                  <w:sz w:val="20"/>
                  <w:szCs w:val="20"/>
                  <w:u w:val="none"/>
                </w:rPr>
                <w:t>drakurnia@gmail.com</w:t>
              </w:r>
            </w:hyperlink>
          </w:p>
          <w:p w14:paraId="4940E461" w14:textId="77777777" w:rsidR="000215C3" w:rsidRDefault="000215C3" w:rsidP="00075A6F">
            <w:pPr>
              <w:rPr>
                <w:b/>
              </w:rPr>
            </w:pPr>
          </w:p>
        </w:tc>
      </w:tr>
    </w:tbl>
    <w:p w14:paraId="3F1D9D6E" w14:textId="77777777" w:rsidR="00075A6F" w:rsidRDefault="00075A6F" w:rsidP="00075A6F">
      <w:pPr>
        <w:spacing w:after="0" w:line="240" w:lineRule="auto"/>
        <w:rPr>
          <w:b/>
        </w:rPr>
      </w:pPr>
    </w:p>
    <w:tbl>
      <w:tblPr>
        <w:tblStyle w:val="TableGrid"/>
        <w:tblW w:w="9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3"/>
        <w:gridCol w:w="416"/>
        <w:gridCol w:w="6188"/>
      </w:tblGrid>
      <w:tr w:rsidR="00590083" w14:paraId="03D8D685" w14:textId="77777777" w:rsidTr="00496ACE">
        <w:tc>
          <w:tcPr>
            <w:tcW w:w="2743" w:type="dxa"/>
            <w:tcBorders>
              <w:bottom w:val="single" w:sz="4" w:space="0" w:color="auto"/>
            </w:tcBorders>
          </w:tcPr>
          <w:p w14:paraId="2A8DAD43" w14:textId="058DE597" w:rsidR="00590083" w:rsidRDefault="00590083" w:rsidP="00251573">
            <w:pPr>
              <w:rPr>
                <w:b/>
              </w:rPr>
            </w:pPr>
            <w:r w:rsidRPr="004E2A3E">
              <w:rPr>
                <w:szCs w:val="24"/>
              </w:rPr>
              <w:t>INFORMASI ARTIKEL</w:t>
            </w:r>
          </w:p>
        </w:tc>
        <w:tc>
          <w:tcPr>
            <w:tcW w:w="416" w:type="dxa"/>
          </w:tcPr>
          <w:p w14:paraId="183CADBF" w14:textId="2FAD9884" w:rsidR="00590083" w:rsidRDefault="00590083" w:rsidP="00251573">
            <w:pPr>
              <w:jc w:val="center"/>
              <w:rPr>
                <w:b/>
              </w:rPr>
            </w:pPr>
          </w:p>
        </w:tc>
        <w:tc>
          <w:tcPr>
            <w:tcW w:w="6188" w:type="dxa"/>
            <w:tcBorders>
              <w:bottom w:val="single" w:sz="4" w:space="0" w:color="auto"/>
            </w:tcBorders>
          </w:tcPr>
          <w:p w14:paraId="6AE23A06" w14:textId="31C0BE72" w:rsidR="00590083" w:rsidRDefault="00590083" w:rsidP="00377591">
            <w:pPr>
              <w:rPr>
                <w:b/>
              </w:rPr>
            </w:pPr>
            <w:r w:rsidRPr="004E2A3E">
              <w:rPr>
                <w:szCs w:val="24"/>
              </w:rPr>
              <w:t>ABSTRAK</w:t>
            </w:r>
          </w:p>
        </w:tc>
      </w:tr>
      <w:tr w:rsidR="00766974" w:rsidRPr="00593C03" w14:paraId="6A2D9A6F" w14:textId="77777777" w:rsidTr="00496ACE">
        <w:tc>
          <w:tcPr>
            <w:tcW w:w="2743" w:type="dxa"/>
            <w:tcBorders>
              <w:top w:val="single" w:sz="4" w:space="0" w:color="auto"/>
            </w:tcBorders>
          </w:tcPr>
          <w:p w14:paraId="5B70FDBA" w14:textId="77777777" w:rsidR="0054591F" w:rsidRDefault="0054591F" w:rsidP="00251573">
            <w:pPr>
              <w:rPr>
                <w:sz w:val="20"/>
                <w:szCs w:val="20"/>
              </w:rPr>
            </w:pPr>
          </w:p>
          <w:p w14:paraId="337ABA0F" w14:textId="49F1C720" w:rsidR="00072927" w:rsidRDefault="00072927" w:rsidP="00251573">
            <w:pPr>
              <w:rPr>
                <w:sz w:val="20"/>
                <w:szCs w:val="20"/>
              </w:rPr>
            </w:pPr>
            <w:r w:rsidRPr="00072927">
              <w:rPr>
                <w:sz w:val="20"/>
                <w:szCs w:val="20"/>
              </w:rPr>
              <w:t>Submitted: dd/mm/yy</w:t>
            </w:r>
          </w:p>
          <w:p w14:paraId="33B67483" w14:textId="77777777" w:rsidR="00251573" w:rsidRPr="00072927" w:rsidRDefault="00251573" w:rsidP="00251573">
            <w:pPr>
              <w:rPr>
                <w:sz w:val="20"/>
                <w:szCs w:val="20"/>
              </w:rPr>
            </w:pPr>
          </w:p>
          <w:p w14:paraId="06409856" w14:textId="77777777" w:rsidR="00072927" w:rsidRDefault="00072927" w:rsidP="00251573">
            <w:pPr>
              <w:rPr>
                <w:sz w:val="20"/>
                <w:szCs w:val="20"/>
              </w:rPr>
            </w:pPr>
            <w:r w:rsidRPr="00072927">
              <w:rPr>
                <w:sz w:val="20"/>
                <w:szCs w:val="20"/>
              </w:rPr>
              <w:t>Revised: dd/mm/yy</w:t>
            </w:r>
          </w:p>
          <w:p w14:paraId="1EA737F3" w14:textId="77777777" w:rsidR="00251573" w:rsidRPr="00072927" w:rsidRDefault="00251573" w:rsidP="00251573">
            <w:pPr>
              <w:rPr>
                <w:sz w:val="20"/>
                <w:szCs w:val="20"/>
              </w:rPr>
            </w:pPr>
          </w:p>
          <w:p w14:paraId="7720C845" w14:textId="77777777" w:rsidR="00072927" w:rsidRDefault="00072927" w:rsidP="00251573">
            <w:pPr>
              <w:rPr>
                <w:sz w:val="20"/>
                <w:szCs w:val="20"/>
              </w:rPr>
            </w:pPr>
            <w:r w:rsidRPr="00072927">
              <w:rPr>
                <w:sz w:val="20"/>
                <w:szCs w:val="20"/>
              </w:rPr>
              <w:t>Accepted: dd/mm/yy</w:t>
            </w:r>
          </w:p>
          <w:p w14:paraId="57EECAD9" w14:textId="77777777" w:rsidR="00251573" w:rsidRPr="00072927" w:rsidRDefault="00251573" w:rsidP="00251573">
            <w:pPr>
              <w:rPr>
                <w:sz w:val="20"/>
                <w:szCs w:val="20"/>
              </w:rPr>
            </w:pPr>
          </w:p>
          <w:p w14:paraId="39AA7686" w14:textId="77777777" w:rsidR="00766974" w:rsidRDefault="00072927" w:rsidP="00251573">
            <w:pPr>
              <w:rPr>
                <w:sz w:val="20"/>
                <w:szCs w:val="20"/>
              </w:rPr>
            </w:pPr>
            <w:r w:rsidRPr="00072927">
              <w:rPr>
                <w:sz w:val="20"/>
                <w:szCs w:val="20"/>
              </w:rPr>
              <w:t>Print-Published: dd/mm/yy</w:t>
            </w:r>
          </w:p>
          <w:p w14:paraId="2A509564" w14:textId="287F609F" w:rsidR="00251573" w:rsidRPr="00593C03" w:rsidRDefault="00251573" w:rsidP="00251573">
            <w:pPr>
              <w:rPr>
                <w:b/>
                <w:sz w:val="20"/>
                <w:szCs w:val="20"/>
              </w:rPr>
            </w:pPr>
          </w:p>
        </w:tc>
        <w:tc>
          <w:tcPr>
            <w:tcW w:w="416" w:type="dxa"/>
          </w:tcPr>
          <w:p w14:paraId="707FE6E8" w14:textId="77777777" w:rsidR="00766974" w:rsidRPr="00593C03" w:rsidRDefault="00766974" w:rsidP="00251573">
            <w:pPr>
              <w:jc w:val="center"/>
              <w:rPr>
                <w:b/>
                <w:sz w:val="20"/>
                <w:szCs w:val="20"/>
              </w:rPr>
            </w:pPr>
          </w:p>
        </w:tc>
        <w:tc>
          <w:tcPr>
            <w:tcW w:w="6188" w:type="dxa"/>
            <w:tcBorders>
              <w:top w:val="single" w:sz="4" w:space="0" w:color="auto"/>
            </w:tcBorders>
          </w:tcPr>
          <w:p w14:paraId="00F3E442" w14:textId="77777777" w:rsidR="0054591F" w:rsidRDefault="0054591F" w:rsidP="00301513">
            <w:pPr>
              <w:jc w:val="both"/>
              <w:rPr>
                <w:sz w:val="20"/>
                <w:szCs w:val="20"/>
              </w:rPr>
            </w:pPr>
          </w:p>
          <w:p w14:paraId="18CC6FB4" w14:textId="78E5799A" w:rsidR="006D6FB3" w:rsidRDefault="006D6FB3" w:rsidP="00301513">
            <w:pPr>
              <w:jc w:val="both"/>
              <w:rPr>
                <w:sz w:val="20"/>
                <w:szCs w:val="20"/>
              </w:rPr>
            </w:pPr>
            <w:r w:rsidRPr="006D6FB3">
              <w:rPr>
                <w:sz w:val="20"/>
                <w:szCs w:val="20"/>
              </w:rPr>
              <w:t>Penelitian ini menganalisis pengaruh kompetensi sumber daya manusia (SDM) dan inovasi layanan terhadap kinerja Aparatur Sipil Negara (ASN) dengan reformasi birokrasi sebagai variabel mediasi. Studi dilakukan pada Kantor Pelayanan Perbendaharaan Negara (KPPN) Palembang dengan pendekatan kuantitatif melalui survei terhadap 33 ASN. Analisis menggunakan SEM-PLS. Hasil menunjukkan: (1) kompetensi SDM berpengaruh terhadap kinerja ASN; (2) inovasi layanan tidak berpengaruh langsung terhadap kinerja ASN; (3) kompetensi SDM tidak berpengaruh terhadap reformasi birokrasi; (4) inovasi layanan berpengaruh terhadap reformasi birokrasi; (5) reformasi birokrasi berpengaruh terhadap kinerja ASN; (6) reformasi birokrasi tidak memediasi pengaruh kompetensi SDM terhadap kinerja ASN; dan (7) reformasi birokrasi memediasi pengaruh inovasi layanan terhadap kinerja ASN. Temuan menegaskan pentingnya reformasi birokrasi sebagai jalur strategis untuk mengoptimalkan dampak inovasi layanan terhadap kinerja ASN.</w:t>
            </w:r>
          </w:p>
          <w:p w14:paraId="539EBFFF" w14:textId="77777777" w:rsidR="00FA0CC2" w:rsidRPr="006D6FB3" w:rsidRDefault="00FA0CC2" w:rsidP="00301513">
            <w:pPr>
              <w:jc w:val="both"/>
              <w:rPr>
                <w:sz w:val="20"/>
                <w:szCs w:val="20"/>
              </w:rPr>
            </w:pPr>
          </w:p>
          <w:p w14:paraId="75E6021C" w14:textId="77777777" w:rsidR="006D6FB3" w:rsidRPr="006D6FB3" w:rsidRDefault="006D6FB3" w:rsidP="00301513">
            <w:pPr>
              <w:jc w:val="both"/>
              <w:rPr>
                <w:sz w:val="20"/>
                <w:szCs w:val="20"/>
              </w:rPr>
            </w:pPr>
            <w:r w:rsidRPr="00301513">
              <w:rPr>
                <w:b/>
                <w:bCs/>
                <w:sz w:val="20"/>
                <w:szCs w:val="20"/>
              </w:rPr>
              <w:t>Kata kunci</w:t>
            </w:r>
            <w:r w:rsidRPr="006D6FB3">
              <w:rPr>
                <w:sz w:val="20"/>
                <w:szCs w:val="20"/>
              </w:rPr>
              <w:t>: Kompetensi SDM; Inovasi Layanan; Reformasi Birokrasi; Kinerja ASN; SEM-PLS.</w:t>
            </w:r>
          </w:p>
          <w:p w14:paraId="75CA3A5B" w14:textId="77777777" w:rsidR="00766974" w:rsidRPr="00593C03" w:rsidRDefault="00766974" w:rsidP="00301513">
            <w:pPr>
              <w:rPr>
                <w:b/>
                <w:sz w:val="20"/>
                <w:szCs w:val="20"/>
              </w:rPr>
            </w:pPr>
          </w:p>
        </w:tc>
      </w:tr>
      <w:tr w:rsidR="00301513" w:rsidRPr="00404692" w14:paraId="1163711C" w14:textId="77777777" w:rsidTr="00116569">
        <w:tc>
          <w:tcPr>
            <w:tcW w:w="2743" w:type="dxa"/>
          </w:tcPr>
          <w:p w14:paraId="5ABAB404" w14:textId="77777777" w:rsidR="00301513" w:rsidRPr="00404692" w:rsidRDefault="00301513" w:rsidP="00404692">
            <w:pPr>
              <w:jc w:val="center"/>
              <w:rPr>
                <w:bCs/>
                <w:szCs w:val="24"/>
              </w:rPr>
            </w:pPr>
          </w:p>
        </w:tc>
        <w:tc>
          <w:tcPr>
            <w:tcW w:w="416" w:type="dxa"/>
          </w:tcPr>
          <w:p w14:paraId="4798D7BE" w14:textId="77777777" w:rsidR="00301513" w:rsidRPr="00404692" w:rsidRDefault="00301513" w:rsidP="00404692">
            <w:pPr>
              <w:jc w:val="center"/>
              <w:rPr>
                <w:bCs/>
                <w:szCs w:val="24"/>
              </w:rPr>
            </w:pPr>
          </w:p>
        </w:tc>
        <w:tc>
          <w:tcPr>
            <w:tcW w:w="6188" w:type="dxa"/>
          </w:tcPr>
          <w:p w14:paraId="4D996924" w14:textId="475DD200" w:rsidR="00301513" w:rsidRPr="00404692" w:rsidRDefault="00FA0CC2" w:rsidP="00377591">
            <w:pPr>
              <w:rPr>
                <w:bCs/>
                <w:szCs w:val="24"/>
              </w:rPr>
            </w:pPr>
            <w:r w:rsidRPr="00404692">
              <w:rPr>
                <w:bCs/>
                <w:szCs w:val="24"/>
              </w:rPr>
              <w:t>ABSTRACT</w:t>
            </w:r>
          </w:p>
        </w:tc>
      </w:tr>
      <w:tr w:rsidR="00FA0CC2" w:rsidRPr="00593C03" w14:paraId="5D8DD35A" w14:textId="77777777" w:rsidTr="00116569">
        <w:tc>
          <w:tcPr>
            <w:tcW w:w="2743" w:type="dxa"/>
            <w:tcBorders>
              <w:bottom w:val="single" w:sz="4" w:space="0" w:color="auto"/>
            </w:tcBorders>
          </w:tcPr>
          <w:p w14:paraId="6B4B9C99" w14:textId="77777777" w:rsidR="00FA0CC2" w:rsidRPr="00072927" w:rsidRDefault="00FA0CC2" w:rsidP="00251573">
            <w:pPr>
              <w:rPr>
                <w:sz w:val="20"/>
                <w:szCs w:val="20"/>
              </w:rPr>
            </w:pPr>
          </w:p>
        </w:tc>
        <w:tc>
          <w:tcPr>
            <w:tcW w:w="416" w:type="dxa"/>
            <w:tcBorders>
              <w:bottom w:val="single" w:sz="4" w:space="0" w:color="auto"/>
            </w:tcBorders>
          </w:tcPr>
          <w:p w14:paraId="4EC39669" w14:textId="77777777" w:rsidR="00FA0CC2" w:rsidRPr="00593C03" w:rsidRDefault="00FA0CC2" w:rsidP="00251573">
            <w:pPr>
              <w:jc w:val="center"/>
              <w:rPr>
                <w:b/>
                <w:sz w:val="20"/>
                <w:szCs w:val="20"/>
              </w:rPr>
            </w:pPr>
          </w:p>
        </w:tc>
        <w:tc>
          <w:tcPr>
            <w:tcW w:w="6188" w:type="dxa"/>
            <w:tcBorders>
              <w:bottom w:val="single" w:sz="4" w:space="0" w:color="auto"/>
            </w:tcBorders>
          </w:tcPr>
          <w:p w14:paraId="19446796" w14:textId="77777777" w:rsidR="00E525B2" w:rsidRDefault="00E525B2" w:rsidP="00404692">
            <w:pPr>
              <w:jc w:val="both"/>
              <w:rPr>
                <w:sz w:val="20"/>
                <w:szCs w:val="20"/>
              </w:rPr>
            </w:pPr>
          </w:p>
          <w:p w14:paraId="3231F0A0" w14:textId="7F55CA72" w:rsidR="00FA0CC2" w:rsidRDefault="00FA0CC2" w:rsidP="00404692">
            <w:pPr>
              <w:jc w:val="both"/>
              <w:rPr>
                <w:sz w:val="20"/>
                <w:szCs w:val="20"/>
              </w:rPr>
            </w:pPr>
            <w:r w:rsidRPr="00404692">
              <w:rPr>
                <w:sz w:val="20"/>
                <w:szCs w:val="20"/>
              </w:rPr>
              <w:t>This study examines how human resource (HR) competence and service innovation affect civil servants’ performance, with bureaucratic reform as a mediator. The research was conducted at the State Treasury Service Office (KPPN) Palembang using a quantitative survey of 33 civil servants. Data were analyzed with SEM-PLS. The findings reveal: (1) HR competence improves ASN performance; (2) service innovation has no direct effect on performance; (3) HR competence does not affect bureaucratic reform; (4) service innovation fosters bureaucratic reform; (5) bureaucratic reform enhances performance; (6) bureaucratic reform does not mediate the HR competence → performance link; and (7) bureaucratic reform mediates the service innovation → performance link. The study highlights bureaucratic reform as a strategic pathway to leverage service innovation for improving ASN performance.</w:t>
            </w:r>
          </w:p>
          <w:p w14:paraId="3A8F50F3" w14:textId="77777777" w:rsidR="00404692" w:rsidRPr="00404692" w:rsidRDefault="00404692" w:rsidP="00404692">
            <w:pPr>
              <w:jc w:val="both"/>
              <w:rPr>
                <w:sz w:val="20"/>
                <w:szCs w:val="20"/>
              </w:rPr>
            </w:pPr>
          </w:p>
          <w:p w14:paraId="40E8FC79" w14:textId="77777777" w:rsidR="00FA0CC2" w:rsidRPr="00404692" w:rsidRDefault="00FA0CC2" w:rsidP="00404692">
            <w:pPr>
              <w:rPr>
                <w:sz w:val="20"/>
                <w:szCs w:val="20"/>
              </w:rPr>
            </w:pPr>
            <w:r w:rsidRPr="00404692">
              <w:rPr>
                <w:b/>
                <w:bCs/>
                <w:sz w:val="20"/>
                <w:szCs w:val="20"/>
              </w:rPr>
              <w:t>Keywords</w:t>
            </w:r>
            <w:r w:rsidRPr="00404692">
              <w:rPr>
                <w:sz w:val="20"/>
                <w:szCs w:val="20"/>
              </w:rPr>
              <w:t>: HR Competence; Service Innovation; Bureaucratic Reform; Civil Servant Performance; SEM-PLS.</w:t>
            </w:r>
          </w:p>
          <w:p w14:paraId="406E2BA9" w14:textId="77777777" w:rsidR="00FA0CC2" w:rsidRPr="00404692" w:rsidRDefault="00FA0CC2" w:rsidP="00404692">
            <w:pPr>
              <w:jc w:val="both"/>
              <w:rPr>
                <w:sz w:val="20"/>
                <w:szCs w:val="20"/>
              </w:rPr>
            </w:pPr>
          </w:p>
        </w:tc>
      </w:tr>
    </w:tbl>
    <w:p w14:paraId="24A95DF2" w14:textId="77777777" w:rsidR="000215C3" w:rsidRDefault="000215C3" w:rsidP="00075A6F">
      <w:pPr>
        <w:spacing w:after="0" w:line="240" w:lineRule="auto"/>
        <w:rPr>
          <w:b/>
        </w:rPr>
      </w:pPr>
    </w:p>
    <w:p w14:paraId="02770678" w14:textId="77777777" w:rsidR="00251573" w:rsidRDefault="00251573" w:rsidP="00075A6F">
      <w:pPr>
        <w:spacing w:after="0" w:line="240" w:lineRule="auto"/>
        <w:rPr>
          <w:b/>
        </w:rPr>
      </w:pPr>
    </w:p>
    <w:p w14:paraId="4DB63CC3" w14:textId="77777777" w:rsidR="00D26907" w:rsidRDefault="00D26907" w:rsidP="00BC3A67">
      <w:pPr>
        <w:spacing w:after="0" w:line="240" w:lineRule="auto"/>
        <w:jc w:val="center"/>
        <w:rPr>
          <w:sz w:val="20"/>
          <w:szCs w:val="20"/>
        </w:rPr>
      </w:pPr>
    </w:p>
    <w:p w14:paraId="3DA843B5" w14:textId="77777777" w:rsidR="00631B8F" w:rsidRDefault="00631B8F" w:rsidP="00BC3A67">
      <w:pPr>
        <w:spacing w:after="0" w:line="240" w:lineRule="auto"/>
        <w:jc w:val="center"/>
        <w:rPr>
          <w:sz w:val="20"/>
          <w:szCs w:val="20"/>
        </w:rPr>
      </w:pPr>
    </w:p>
    <w:p w14:paraId="08E7953D" w14:textId="77777777" w:rsidR="00631B8F" w:rsidRPr="00D26907" w:rsidRDefault="00631B8F" w:rsidP="00BC3A67">
      <w:pPr>
        <w:spacing w:after="0" w:line="240" w:lineRule="auto"/>
        <w:jc w:val="center"/>
        <w:rPr>
          <w:sz w:val="20"/>
          <w:szCs w:val="20"/>
        </w:rPr>
      </w:pPr>
    </w:p>
    <w:p w14:paraId="2F89FECC" w14:textId="083B7B0C" w:rsidR="0053593E" w:rsidRDefault="0053593E" w:rsidP="00D558E5">
      <w:pPr>
        <w:spacing w:line="360" w:lineRule="auto"/>
        <w:sectPr w:rsidR="0053593E">
          <w:headerReference w:type="default" r:id="rId9"/>
          <w:pgSz w:w="12240" w:h="15840"/>
          <w:pgMar w:top="1411" w:right="1411" w:bottom="1411" w:left="1699" w:header="720" w:footer="720" w:gutter="0"/>
          <w:cols w:space="720"/>
          <w:docGrid w:linePitch="360"/>
        </w:sectPr>
      </w:pPr>
    </w:p>
    <w:p w14:paraId="5C00B1B9" w14:textId="267E1696" w:rsidR="0053593E" w:rsidRPr="00F725CE" w:rsidRDefault="008B3AB2" w:rsidP="00F725CE">
      <w:pPr>
        <w:pStyle w:val="ListParagraph"/>
        <w:numPr>
          <w:ilvl w:val="0"/>
          <w:numId w:val="10"/>
        </w:numPr>
        <w:spacing w:after="0" w:line="360" w:lineRule="auto"/>
        <w:rPr>
          <w:b/>
        </w:rPr>
      </w:pPr>
      <w:r w:rsidRPr="00F725CE">
        <w:rPr>
          <w:b/>
        </w:rPr>
        <w:lastRenderedPageBreak/>
        <w:t>PENDAHULUAN</w:t>
      </w:r>
    </w:p>
    <w:p w14:paraId="0B325F48" w14:textId="77777777" w:rsidR="00F725CE" w:rsidRDefault="00F725CE" w:rsidP="00F725CE">
      <w:pPr>
        <w:spacing w:after="0" w:line="360" w:lineRule="auto"/>
      </w:pPr>
    </w:p>
    <w:p w14:paraId="21AEE957" w14:textId="77777777" w:rsidR="0053593E" w:rsidRDefault="008B3AB2" w:rsidP="00791F70">
      <w:pPr>
        <w:spacing w:after="0" w:line="360" w:lineRule="auto"/>
        <w:ind w:firstLine="567"/>
        <w:jc w:val="both"/>
      </w:pPr>
      <w:r>
        <w:t>Peningkatan kualitas pelayanan publik menuntut birokrasi yang efisien, transparan, dan akuntabel. Dalam konteks Indonesia, transformasi ini ditempuh melalui reformasi birokrasi yang menekankan perbaikan tata kelola, penegakan sistem merit, dan digitalisasi proses. Pada KPPN Palembang, perbaikan kinerja organisasi tercatat meningkat dalam tiga tahun terakhir, namun masih terdapat dinamika pada perspektif pemangku kepentingan. Kondisi ini memunculkan pertanyaan mengenai bagaimana kompetensi SDM dan inovasi layanan berkontribusi terhadap kinerja ASN serta peran reformasi birokrasi sebagai jalur mediasi.</w:t>
      </w:r>
    </w:p>
    <w:p w14:paraId="4E3A6DFF" w14:textId="53E631F4" w:rsidR="0053593E" w:rsidRDefault="008B3AB2" w:rsidP="00131FA1">
      <w:pPr>
        <w:spacing w:after="0" w:line="360" w:lineRule="auto"/>
        <w:ind w:firstLine="567"/>
        <w:jc w:val="both"/>
      </w:pPr>
      <w:r>
        <w:t>Secara teoretik, kompetensi</w:t>
      </w:r>
      <w:r w:rsidR="007C47A4">
        <w:t xml:space="preserve"> </w:t>
      </w:r>
      <w:r>
        <w:t>yang mencakup pengetahuan, keterampilan, dan sikap profesional</w:t>
      </w:r>
      <w:r w:rsidR="007C47A4">
        <w:t xml:space="preserve"> </w:t>
      </w:r>
      <w:r>
        <w:t>berkaitan kausal dengan kinerja unggul. Inovasi layanan, khususnya melalui difusi teknologi digital, diharapkan menyederhanakan</w:t>
      </w:r>
      <w:r w:rsidR="007C47A4">
        <w:t xml:space="preserve"> </w:t>
      </w:r>
      <w:r>
        <w:t>proses</w:t>
      </w:r>
      <w:r w:rsidR="007C47A4">
        <w:t xml:space="preserve"> </w:t>
      </w:r>
      <w:r>
        <w:t xml:space="preserve">dan meningkatkan kualitas layanan. Sementara itu, reformasi birokrasi menjadi kerangka perubahan sistemik yang mengintegrasikan kedua aspek tersebut agar berdampak pada hasil kerja. Penelitian ini bertujuan menganalisis pengaruh langsung dan tidak </w:t>
      </w:r>
      <w:r>
        <w:t>langsung (mediasi) kompetensi SDM dan inovasi layanan terhadap kinerja ASN pada KPPN Palembang.</w:t>
      </w:r>
    </w:p>
    <w:p w14:paraId="160ED841" w14:textId="77777777" w:rsidR="00F725CE" w:rsidRDefault="00F725CE" w:rsidP="00BE1B92">
      <w:pPr>
        <w:spacing w:after="0" w:line="360" w:lineRule="auto"/>
        <w:jc w:val="both"/>
      </w:pPr>
    </w:p>
    <w:p w14:paraId="329A9CBD" w14:textId="2ABDC094" w:rsidR="0053593E" w:rsidRDefault="008B3AB2" w:rsidP="00F725CE">
      <w:pPr>
        <w:pStyle w:val="ListParagraph"/>
        <w:numPr>
          <w:ilvl w:val="0"/>
          <w:numId w:val="10"/>
        </w:numPr>
        <w:spacing w:after="0" w:line="360" w:lineRule="auto"/>
      </w:pPr>
      <w:r>
        <w:rPr>
          <w:b/>
        </w:rPr>
        <w:t>METODOLOGI PENELITIAN</w:t>
      </w:r>
    </w:p>
    <w:p w14:paraId="707BD4FA" w14:textId="1595EDC8" w:rsidR="0053593E" w:rsidRPr="00196660" w:rsidRDefault="008B3AB2" w:rsidP="00196660">
      <w:pPr>
        <w:pStyle w:val="ListParagraph"/>
        <w:numPr>
          <w:ilvl w:val="0"/>
          <w:numId w:val="11"/>
        </w:numPr>
        <w:spacing w:after="0" w:line="360" w:lineRule="auto"/>
        <w:rPr>
          <w:b/>
          <w:bCs/>
          <w:sz w:val="22"/>
        </w:rPr>
      </w:pPr>
      <w:r w:rsidRPr="00196660">
        <w:rPr>
          <w:b/>
          <w:bCs/>
          <w:sz w:val="22"/>
        </w:rPr>
        <w:t>Desain, Lokasi, dan Waktu</w:t>
      </w:r>
    </w:p>
    <w:p w14:paraId="59A65E40" w14:textId="77777777" w:rsidR="0053593E" w:rsidRDefault="008B3AB2" w:rsidP="0062432B">
      <w:pPr>
        <w:spacing w:after="0" w:line="360" w:lineRule="auto"/>
        <w:ind w:firstLine="567"/>
        <w:jc w:val="both"/>
      </w:pPr>
      <w:r>
        <w:t>Penelitian menggunakan pendekatan kuantitatif dengan metode survei pada KPPN Palembang selama April–Juli 2025. Model analitik yang digunakan adalah Structural Equation Modeling berbasis Partial Least Squares (SEM-PLS).</w:t>
      </w:r>
    </w:p>
    <w:p w14:paraId="292A1776" w14:textId="77777777" w:rsidR="0062432B" w:rsidRPr="000A4976" w:rsidRDefault="0062432B" w:rsidP="00196660">
      <w:pPr>
        <w:spacing w:after="0" w:line="360" w:lineRule="auto"/>
        <w:jc w:val="both"/>
        <w:rPr>
          <w:sz w:val="22"/>
        </w:rPr>
      </w:pPr>
    </w:p>
    <w:p w14:paraId="5E7A9896" w14:textId="2296D02D" w:rsidR="0053593E" w:rsidRPr="0062432B" w:rsidRDefault="008B3AB2" w:rsidP="00196660">
      <w:pPr>
        <w:pStyle w:val="ListParagraph"/>
        <w:numPr>
          <w:ilvl w:val="0"/>
          <w:numId w:val="11"/>
        </w:numPr>
        <w:spacing w:after="0" w:line="360" w:lineRule="auto"/>
        <w:rPr>
          <w:b/>
          <w:bCs/>
          <w:sz w:val="22"/>
        </w:rPr>
      </w:pPr>
      <w:r w:rsidRPr="0062432B">
        <w:rPr>
          <w:b/>
          <w:bCs/>
          <w:sz w:val="22"/>
        </w:rPr>
        <w:t xml:space="preserve"> Populasi dan Sampel</w:t>
      </w:r>
    </w:p>
    <w:p w14:paraId="203C9C71" w14:textId="77777777" w:rsidR="0053593E" w:rsidRDefault="008B3AB2" w:rsidP="000A4976">
      <w:pPr>
        <w:spacing w:after="0" w:line="360" w:lineRule="auto"/>
        <w:ind w:firstLine="567"/>
        <w:jc w:val="both"/>
      </w:pPr>
      <w:r>
        <w:t>Populasi penelitian adalah 36 ASN, dengan teknik sampling jenuh. Respon akhir yang dapat diolah sebanyak 33 ASN (tiga ASN mengalami mutasi pada akhir Juni 2025).</w:t>
      </w:r>
    </w:p>
    <w:p w14:paraId="1F26BE73" w14:textId="77777777" w:rsidR="000A4976" w:rsidRPr="000A4976" w:rsidRDefault="000A4976" w:rsidP="000A4976">
      <w:pPr>
        <w:spacing w:after="0" w:line="360" w:lineRule="auto"/>
        <w:ind w:firstLine="567"/>
        <w:jc w:val="both"/>
        <w:rPr>
          <w:sz w:val="22"/>
        </w:rPr>
      </w:pPr>
    </w:p>
    <w:p w14:paraId="504A6EBF" w14:textId="71260F33" w:rsidR="0053593E" w:rsidRPr="000A4976" w:rsidRDefault="008B3AB2" w:rsidP="000A4976">
      <w:pPr>
        <w:pStyle w:val="ListParagraph"/>
        <w:numPr>
          <w:ilvl w:val="0"/>
          <w:numId w:val="11"/>
        </w:numPr>
        <w:spacing w:after="0" w:line="360" w:lineRule="auto"/>
        <w:rPr>
          <w:b/>
          <w:bCs/>
          <w:sz w:val="22"/>
        </w:rPr>
      </w:pPr>
      <w:r w:rsidRPr="000A4976">
        <w:rPr>
          <w:b/>
          <w:bCs/>
          <w:sz w:val="22"/>
        </w:rPr>
        <w:t>Variabel, Indikator, dan Instrumen</w:t>
      </w:r>
    </w:p>
    <w:p w14:paraId="52876B1B" w14:textId="77777777" w:rsidR="0053593E" w:rsidRDefault="008B3AB2" w:rsidP="000A4976">
      <w:pPr>
        <w:spacing w:after="0" w:line="360" w:lineRule="auto"/>
        <w:ind w:firstLine="567"/>
        <w:jc w:val="both"/>
      </w:pPr>
      <w:r>
        <w:t>Variabel eksogen: Kompetensi SDM (pengetahuan, keterampilan, sikap profesional) dan Inovasi Layanan (teknologi, proses, responsivitas). Variabel mediator: Reformasi Birokrasi (kesadaran perubahan, internalisasi nilai, keterlibatan). Variabel endogen: Kinerja ASN (kualitas/kuantitas, efisiensi, perilaku, kontribusi). Instrumen berisi 42 butir pernyataan skala Likert 4 poin (SS–STS).</w:t>
      </w:r>
    </w:p>
    <w:p w14:paraId="3024BCDB" w14:textId="56E52EF2" w:rsidR="0053593E" w:rsidRPr="00853DA0" w:rsidRDefault="008B3AB2" w:rsidP="00853DA0">
      <w:pPr>
        <w:pStyle w:val="ListParagraph"/>
        <w:numPr>
          <w:ilvl w:val="0"/>
          <w:numId w:val="11"/>
        </w:numPr>
        <w:spacing w:after="0" w:line="360" w:lineRule="auto"/>
        <w:rPr>
          <w:b/>
          <w:bCs/>
          <w:sz w:val="22"/>
        </w:rPr>
      </w:pPr>
      <w:r w:rsidRPr="00853DA0">
        <w:rPr>
          <w:b/>
          <w:bCs/>
          <w:sz w:val="22"/>
        </w:rPr>
        <w:lastRenderedPageBreak/>
        <w:t>Teknik Analisis Data</w:t>
      </w:r>
    </w:p>
    <w:p w14:paraId="0C6DF36E" w14:textId="77777777" w:rsidR="0053593E" w:rsidRDefault="008B3AB2" w:rsidP="00122681">
      <w:pPr>
        <w:spacing w:after="0" w:line="360" w:lineRule="auto"/>
        <w:ind w:firstLine="567"/>
        <w:jc w:val="both"/>
      </w:pPr>
      <w:r>
        <w:t>Evaluasi outer model meliputi validitas konvergen (loading ≥ 0,70; AVE ≥ 0,50), validitas diskriminan (Fornell–Larcker dan cross-loadings), serta reliabilitas (Cronbach’s Alpha dan Composite Reliability ≥ 0,70). Inner model dievaluasi melalui nilai R², f², dan signifikansi koefisien jalur menggunakan bootstrapping (α = 5%; t &gt; 1,96; p &lt; 0,05).</w:t>
      </w:r>
    </w:p>
    <w:p w14:paraId="05C05E95" w14:textId="77777777" w:rsidR="00853DA0" w:rsidRDefault="00853DA0" w:rsidP="00853DA0">
      <w:pPr>
        <w:spacing w:after="0" w:line="360" w:lineRule="auto"/>
        <w:jc w:val="both"/>
      </w:pPr>
    </w:p>
    <w:p w14:paraId="71207C94" w14:textId="0A5FF68D" w:rsidR="0053593E" w:rsidRPr="00122681" w:rsidRDefault="008B3AB2" w:rsidP="00122681">
      <w:pPr>
        <w:pStyle w:val="ListParagraph"/>
        <w:numPr>
          <w:ilvl w:val="0"/>
          <w:numId w:val="10"/>
        </w:numPr>
        <w:spacing w:after="0" w:line="360" w:lineRule="auto"/>
        <w:rPr>
          <w:b/>
        </w:rPr>
      </w:pPr>
      <w:r>
        <w:rPr>
          <w:b/>
        </w:rPr>
        <w:t>HASIL DAN PEMBAHASAN</w:t>
      </w:r>
    </w:p>
    <w:p w14:paraId="06582DC2" w14:textId="00614F20" w:rsidR="0053593E" w:rsidRPr="00122681" w:rsidRDefault="008B3AB2" w:rsidP="00122681">
      <w:pPr>
        <w:pStyle w:val="ListParagraph"/>
        <w:numPr>
          <w:ilvl w:val="0"/>
          <w:numId w:val="12"/>
        </w:numPr>
        <w:spacing w:after="0" w:line="360" w:lineRule="auto"/>
        <w:rPr>
          <w:b/>
          <w:bCs/>
          <w:sz w:val="22"/>
        </w:rPr>
      </w:pPr>
      <w:r w:rsidRPr="00122681">
        <w:rPr>
          <w:b/>
          <w:bCs/>
          <w:sz w:val="22"/>
        </w:rPr>
        <w:t>Deskripsi Responden dan Variabel</w:t>
      </w:r>
    </w:p>
    <w:p w14:paraId="7FE025D8" w14:textId="77777777" w:rsidR="0053593E" w:rsidRDefault="008B3AB2" w:rsidP="00122681">
      <w:pPr>
        <w:spacing w:after="0" w:line="360" w:lineRule="auto"/>
        <w:ind w:firstLine="567"/>
        <w:jc w:val="both"/>
      </w:pPr>
      <w:r>
        <w:t>Responden didominasi kelompok usia 31–40 tahun, mayoritas berpendidikan D-IV/S1, dengan komposisi gender didominasi laki-laki. Rata-rata persepsi menunjukkan kategori tinggi untuk Kompetensi SDM, Inovasi Layanan, Reformasi Birokrasi, dan sangat tinggi untuk Kinerja ASN.</w:t>
      </w:r>
    </w:p>
    <w:p w14:paraId="1CA85BA6" w14:textId="77777777" w:rsidR="00122681" w:rsidRDefault="00122681" w:rsidP="00122681">
      <w:pPr>
        <w:spacing w:after="0" w:line="360" w:lineRule="auto"/>
        <w:ind w:firstLine="567"/>
        <w:jc w:val="both"/>
      </w:pPr>
    </w:p>
    <w:p w14:paraId="5518BC6A" w14:textId="78673D6A" w:rsidR="0053593E" w:rsidRPr="00122681" w:rsidRDefault="008B3AB2" w:rsidP="00122681">
      <w:pPr>
        <w:pStyle w:val="ListParagraph"/>
        <w:numPr>
          <w:ilvl w:val="0"/>
          <w:numId w:val="12"/>
        </w:numPr>
        <w:spacing w:after="0" w:line="360" w:lineRule="auto"/>
        <w:jc w:val="both"/>
        <w:rPr>
          <w:b/>
          <w:bCs/>
          <w:sz w:val="22"/>
        </w:rPr>
      </w:pPr>
      <w:r w:rsidRPr="00122681">
        <w:rPr>
          <w:b/>
          <w:bCs/>
          <w:sz w:val="22"/>
        </w:rPr>
        <w:t>Kualitas Model Pengukuran (Outer Model)</w:t>
      </w:r>
    </w:p>
    <w:p w14:paraId="31010C8B" w14:textId="77777777" w:rsidR="0053593E" w:rsidRDefault="008B3AB2" w:rsidP="00122681">
      <w:pPr>
        <w:spacing w:after="0" w:line="360" w:lineRule="auto"/>
        <w:ind w:firstLine="567"/>
        <w:jc w:val="both"/>
      </w:pPr>
      <w:r>
        <w:t xml:space="preserve">Setelah eliminasi beberapa indikator dengan loading &lt; 0,70, seluruh indikator memenuhi kriteria validitas konvergen (AVE: X1=0,667; X2=0,602; Z=0,677; Y=0,667) serta reliabilitas tinggi (Alpha dan CR &gt; 0,90). Validitas diskriminan </w:t>
      </w:r>
      <w:r>
        <w:t>terpenuhi berdasarkan kriteria Fornell–Larcker dan cross-loadings.</w:t>
      </w:r>
    </w:p>
    <w:p w14:paraId="1868C172" w14:textId="77777777" w:rsidR="00122681" w:rsidRDefault="00122681" w:rsidP="00122681">
      <w:pPr>
        <w:spacing w:after="0" w:line="360" w:lineRule="auto"/>
        <w:ind w:firstLine="567"/>
        <w:jc w:val="both"/>
      </w:pPr>
    </w:p>
    <w:p w14:paraId="104B08C4" w14:textId="70047798" w:rsidR="0053593E" w:rsidRPr="00122681" w:rsidRDefault="008B3AB2" w:rsidP="00122681">
      <w:pPr>
        <w:pStyle w:val="ListParagraph"/>
        <w:numPr>
          <w:ilvl w:val="0"/>
          <w:numId w:val="12"/>
        </w:numPr>
        <w:spacing w:after="0" w:line="360" w:lineRule="auto"/>
        <w:jc w:val="both"/>
        <w:rPr>
          <w:b/>
          <w:bCs/>
          <w:sz w:val="22"/>
        </w:rPr>
      </w:pPr>
      <w:r w:rsidRPr="00122681">
        <w:rPr>
          <w:b/>
          <w:bCs/>
          <w:sz w:val="22"/>
        </w:rPr>
        <w:t>Kualitas Model Struktural (Inner Model)</w:t>
      </w:r>
    </w:p>
    <w:tbl>
      <w:tblPr>
        <w:tblStyle w:val="TableGrid"/>
        <w:tblW w:w="0" w:type="auto"/>
        <w:tblLook w:val="04A0" w:firstRow="1" w:lastRow="0" w:firstColumn="1" w:lastColumn="0" w:noHBand="0" w:noVBand="1"/>
      </w:tblPr>
      <w:tblGrid>
        <w:gridCol w:w="1572"/>
        <w:gridCol w:w="1202"/>
        <w:gridCol w:w="1647"/>
      </w:tblGrid>
      <w:tr w:rsidR="0053593E" w14:paraId="194EAE2A" w14:textId="77777777" w:rsidTr="00632EC5">
        <w:tc>
          <w:tcPr>
            <w:tcW w:w="3043" w:type="dxa"/>
            <w:vAlign w:val="center"/>
          </w:tcPr>
          <w:p w14:paraId="299BF9A2" w14:textId="77777777" w:rsidR="0053593E" w:rsidRDefault="008B3AB2" w:rsidP="00632EC5">
            <w:pPr>
              <w:jc w:val="center"/>
            </w:pPr>
            <w:r>
              <w:t>Konstruk Endogen</w:t>
            </w:r>
          </w:p>
        </w:tc>
        <w:tc>
          <w:tcPr>
            <w:tcW w:w="3043" w:type="dxa"/>
            <w:vAlign w:val="center"/>
          </w:tcPr>
          <w:p w14:paraId="5FC478B1" w14:textId="77777777" w:rsidR="0053593E" w:rsidRDefault="008B3AB2" w:rsidP="00632EC5">
            <w:pPr>
              <w:jc w:val="center"/>
            </w:pPr>
            <w:r>
              <w:t>R²</w:t>
            </w:r>
          </w:p>
        </w:tc>
        <w:tc>
          <w:tcPr>
            <w:tcW w:w="3043" w:type="dxa"/>
            <w:vAlign w:val="center"/>
          </w:tcPr>
          <w:p w14:paraId="0F570B06" w14:textId="77777777" w:rsidR="0053593E" w:rsidRDefault="008B3AB2" w:rsidP="00632EC5">
            <w:pPr>
              <w:jc w:val="center"/>
            </w:pPr>
            <w:r>
              <w:t>Interpretasi</w:t>
            </w:r>
          </w:p>
        </w:tc>
      </w:tr>
      <w:tr w:rsidR="0053593E" w14:paraId="003BFAC3" w14:textId="77777777">
        <w:tc>
          <w:tcPr>
            <w:tcW w:w="3043" w:type="dxa"/>
          </w:tcPr>
          <w:p w14:paraId="7A7C3195" w14:textId="77777777" w:rsidR="0053593E" w:rsidRDefault="008B3AB2">
            <w:r>
              <w:t>Reformasi Birokrasi (Z)</w:t>
            </w:r>
          </w:p>
        </w:tc>
        <w:tc>
          <w:tcPr>
            <w:tcW w:w="3043" w:type="dxa"/>
          </w:tcPr>
          <w:p w14:paraId="09872767" w14:textId="77777777" w:rsidR="0053593E" w:rsidRDefault="008B3AB2" w:rsidP="00632EC5">
            <w:pPr>
              <w:jc w:val="center"/>
            </w:pPr>
            <w:r>
              <w:t>0,273</w:t>
            </w:r>
          </w:p>
        </w:tc>
        <w:tc>
          <w:tcPr>
            <w:tcW w:w="3043" w:type="dxa"/>
          </w:tcPr>
          <w:p w14:paraId="20FF6114" w14:textId="77777777" w:rsidR="0053593E" w:rsidRDefault="008B3AB2">
            <w:r>
              <w:t>Rendah–Moderat</w:t>
            </w:r>
          </w:p>
        </w:tc>
      </w:tr>
      <w:tr w:rsidR="0053593E" w14:paraId="65FB5547" w14:textId="77777777">
        <w:tc>
          <w:tcPr>
            <w:tcW w:w="3043" w:type="dxa"/>
          </w:tcPr>
          <w:p w14:paraId="180FAAB0" w14:textId="77777777" w:rsidR="0053593E" w:rsidRDefault="008B3AB2">
            <w:r>
              <w:t>Kinerja ASN (Y)</w:t>
            </w:r>
          </w:p>
        </w:tc>
        <w:tc>
          <w:tcPr>
            <w:tcW w:w="3043" w:type="dxa"/>
          </w:tcPr>
          <w:p w14:paraId="2C13DCFC" w14:textId="77777777" w:rsidR="0053593E" w:rsidRDefault="008B3AB2" w:rsidP="00632EC5">
            <w:pPr>
              <w:jc w:val="center"/>
            </w:pPr>
            <w:r>
              <w:t>0,821</w:t>
            </w:r>
          </w:p>
        </w:tc>
        <w:tc>
          <w:tcPr>
            <w:tcW w:w="3043" w:type="dxa"/>
          </w:tcPr>
          <w:p w14:paraId="1111767D" w14:textId="77777777" w:rsidR="0053593E" w:rsidRDefault="008B3AB2">
            <w:r>
              <w:t>Tinggi</w:t>
            </w:r>
          </w:p>
        </w:tc>
      </w:tr>
    </w:tbl>
    <w:p w14:paraId="2D3F7CB9" w14:textId="77777777" w:rsidR="00D84D2F" w:rsidRDefault="00D84D2F" w:rsidP="003844DA">
      <w:pPr>
        <w:spacing w:after="0" w:line="360" w:lineRule="auto"/>
      </w:pPr>
    </w:p>
    <w:p w14:paraId="7B12D5DB" w14:textId="750A7536" w:rsidR="0053593E" w:rsidRDefault="008B3AB2" w:rsidP="003844DA">
      <w:pPr>
        <w:spacing w:after="0" w:line="360" w:lineRule="auto"/>
      </w:pPr>
      <w:r>
        <w:t>Tabel 2. Koefisien Jalur dan Signifikansi</w:t>
      </w:r>
    </w:p>
    <w:tbl>
      <w:tblPr>
        <w:tblStyle w:val="TableGrid"/>
        <w:tblW w:w="0" w:type="auto"/>
        <w:tblLook w:val="04A0" w:firstRow="1" w:lastRow="0" w:firstColumn="1" w:lastColumn="0" w:noHBand="0" w:noVBand="1"/>
      </w:tblPr>
      <w:tblGrid>
        <w:gridCol w:w="687"/>
        <w:gridCol w:w="759"/>
        <w:gridCol w:w="759"/>
        <w:gridCol w:w="759"/>
        <w:gridCol w:w="1457"/>
      </w:tblGrid>
      <w:tr w:rsidR="0053593E" w:rsidRPr="00394A40" w14:paraId="498C4AF8" w14:textId="77777777" w:rsidTr="00F609C0">
        <w:tc>
          <w:tcPr>
            <w:tcW w:w="687" w:type="dxa"/>
            <w:vAlign w:val="center"/>
          </w:tcPr>
          <w:p w14:paraId="1CA32AD2" w14:textId="77777777" w:rsidR="0053593E" w:rsidRPr="00394A40" w:rsidRDefault="008B3AB2" w:rsidP="00F609C0">
            <w:pPr>
              <w:jc w:val="center"/>
              <w:rPr>
                <w:sz w:val="22"/>
              </w:rPr>
            </w:pPr>
            <w:r w:rsidRPr="00394A40">
              <w:rPr>
                <w:sz w:val="22"/>
              </w:rPr>
              <w:t>Jalur</w:t>
            </w:r>
          </w:p>
        </w:tc>
        <w:tc>
          <w:tcPr>
            <w:tcW w:w="759" w:type="dxa"/>
            <w:vAlign w:val="center"/>
          </w:tcPr>
          <w:p w14:paraId="3AAE824C" w14:textId="77777777" w:rsidR="0053593E" w:rsidRPr="00394A40" w:rsidRDefault="008B3AB2" w:rsidP="00F609C0">
            <w:pPr>
              <w:jc w:val="center"/>
              <w:rPr>
                <w:sz w:val="22"/>
              </w:rPr>
            </w:pPr>
            <w:r w:rsidRPr="00394A40">
              <w:rPr>
                <w:sz w:val="22"/>
              </w:rPr>
              <w:t>Koef.</w:t>
            </w:r>
          </w:p>
        </w:tc>
        <w:tc>
          <w:tcPr>
            <w:tcW w:w="759" w:type="dxa"/>
            <w:vAlign w:val="center"/>
          </w:tcPr>
          <w:p w14:paraId="53C96670" w14:textId="77777777" w:rsidR="0053593E" w:rsidRPr="00394A40" w:rsidRDefault="008B3AB2" w:rsidP="00F609C0">
            <w:pPr>
              <w:jc w:val="center"/>
              <w:rPr>
                <w:sz w:val="22"/>
              </w:rPr>
            </w:pPr>
            <w:r w:rsidRPr="00394A40">
              <w:rPr>
                <w:sz w:val="22"/>
              </w:rPr>
              <w:t>t</w:t>
            </w:r>
          </w:p>
        </w:tc>
        <w:tc>
          <w:tcPr>
            <w:tcW w:w="759" w:type="dxa"/>
            <w:vAlign w:val="center"/>
          </w:tcPr>
          <w:p w14:paraId="706BC5CE" w14:textId="77777777" w:rsidR="0053593E" w:rsidRPr="00394A40" w:rsidRDefault="008B3AB2" w:rsidP="00F609C0">
            <w:pPr>
              <w:jc w:val="center"/>
              <w:rPr>
                <w:sz w:val="22"/>
              </w:rPr>
            </w:pPr>
            <w:r w:rsidRPr="00394A40">
              <w:rPr>
                <w:sz w:val="22"/>
              </w:rPr>
              <w:t>p</w:t>
            </w:r>
          </w:p>
        </w:tc>
        <w:tc>
          <w:tcPr>
            <w:tcW w:w="1457" w:type="dxa"/>
            <w:vAlign w:val="center"/>
          </w:tcPr>
          <w:p w14:paraId="719057FC" w14:textId="77777777" w:rsidR="0053593E" w:rsidRPr="00394A40" w:rsidRDefault="008B3AB2" w:rsidP="00F609C0">
            <w:pPr>
              <w:jc w:val="center"/>
              <w:rPr>
                <w:sz w:val="22"/>
              </w:rPr>
            </w:pPr>
            <w:r w:rsidRPr="00394A40">
              <w:rPr>
                <w:sz w:val="22"/>
              </w:rPr>
              <w:t>Keterangan</w:t>
            </w:r>
          </w:p>
        </w:tc>
      </w:tr>
      <w:tr w:rsidR="0053593E" w:rsidRPr="00394A40" w14:paraId="6A8ACD04" w14:textId="77777777" w:rsidTr="00F609C0">
        <w:tc>
          <w:tcPr>
            <w:tcW w:w="687" w:type="dxa"/>
          </w:tcPr>
          <w:p w14:paraId="2624DFA4" w14:textId="77777777" w:rsidR="0053593E" w:rsidRPr="00394A40" w:rsidRDefault="008B3AB2">
            <w:pPr>
              <w:rPr>
                <w:sz w:val="22"/>
              </w:rPr>
            </w:pPr>
            <w:r w:rsidRPr="00394A40">
              <w:rPr>
                <w:sz w:val="22"/>
              </w:rPr>
              <w:t>X1 → Y</w:t>
            </w:r>
          </w:p>
        </w:tc>
        <w:tc>
          <w:tcPr>
            <w:tcW w:w="759" w:type="dxa"/>
          </w:tcPr>
          <w:p w14:paraId="6FA45E5B" w14:textId="77777777" w:rsidR="0053593E" w:rsidRPr="00394A40" w:rsidRDefault="008B3AB2">
            <w:pPr>
              <w:rPr>
                <w:sz w:val="22"/>
              </w:rPr>
            </w:pPr>
            <w:r w:rsidRPr="00394A40">
              <w:rPr>
                <w:sz w:val="22"/>
              </w:rPr>
              <w:t>0,215</w:t>
            </w:r>
          </w:p>
        </w:tc>
        <w:tc>
          <w:tcPr>
            <w:tcW w:w="759" w:type="dxa"/>
          </w:tcPr>
          <w:p w14:paraId="0FC4C9B7" w14:textId="77777777" w:rsidR="0053593E" w:rsidRPr="00394A40" w:rsidRDefault="008B3AB2">
            <w:pPr>
              <w:rPr>
                <w:sz w:val="22"/>
              </w:rPr>
            </w:pPr>
            <w:r w:rsidRPr="00394A40">
              <w:rPr>
                <w:sz w:val="22"/>
              </w:rPr>
              <w:t>2,491</w:t>
            </w:r>
          </w:p>
        </w:tc>
        <w:tc>
          <w:tcPr>
            <w:tcW w:w="759" w:type="dxa"/>
          </w:tcPr>
          <w:p w14:paraId="0B7B2050" w14:textId="77777777" w:rsidR="0053593E" w:rsidRPr="00394A40" w:rsidRDefault="008B3AB2">
            <w:pPr>
              <w:rPr>
                <w:sz w:val="22"/>
              </w:rPr>
            </w:pPr>
            <w:r w:rsidRPr="00394A40">
              <w:rPr>
                <w:sz w:val="22"/>
              </w:rPr>
              <w:t>0,013</w:t>
            </w:r>
          </w:p>
        </w:tc>
        <w:tc>
          <w:tcPr>
            <w:tcW w:w="1457" w:type="dxa"/>
          </w:tcPr>
          <w:p w14:paraId="0D9364B3" w14:textId="0EB0F71A" w:rsidR="0053593E" w:rsidRPr="00394A40" w:rsidRDefault="00F609C0">
            <w:pPr>
              <w:rPr>
                <w:sz w:val="22"/>
              </w:rPr>
            </w:pPr>
            <w:r w:rsidRPr="00394A40">
              <w:rPr>
                <w:sz w:val="22"/>
              </w:rPr>
              <w:t>Berpengaruh</w:t>
            </w:r>
          </w:p>
        </w:tc>
      </w:tr>
      <w:tr w:rsidR="0053593E" w:rsidRPr="00394A40" w14:paraId="2ECB8B6A" w14:textId="77777777" w:rsidTr="00F609C0">
        <w:tc>
          <w:tcPr>
            <w:tcW w:w="687" w:type="dxa"/>
          </w:tcPr>
          <w:p w14:paraId="69E7EFD0" w14:textId="77777777" w:rsidR="0053593E" w:rsidRPr="00394A40" w:rsidRDefault="008B3AB2">
            <w:pPr>
              <w:rPr>
                <w:sz w:val="22"/>
              </w:rPr>
            </w:pPr>
            <w:r w:rsidRPr="00394A40">
              <w:rPr>
                <w:sz w:val="22"/>
              </w:rPr>
              <w:t>X2 → Y</w:t>
            </w:r>
          </w:p>
        </w:tc>
        <w:tc>
          <w:tcPr>
            <w:tcW w:w="759" w:type="dxa"/>
          </w:tcPr>
          <w:p w14:paraId="01E7E4D8" w14:textId="77777777" w:rsidR="0053593E" w:rsidRPr="00394A40" w:rsidRDefault="008B3AB2">
            <w:pPr>
              <w:rPr>
                <w:sz w:val="22"/>
              </w:rPr>
            </w:pPr>
            <w:r w:rsidRPr="00394A40">
              <w:rPr>
                <w:sz w:val="22"/>
              </w:rPr>
              <w:t>0,185</w:t>
            </w:r>
          </w:p>
        </w:tc>
        <w:tc>
          <w:tcPr>
            <w:tcW w:w="759" w:type="dxa"/>
          </w:tcPr>
          <w:p w14:paraId="3842E39F" w14:textId="77777777" w:rsidR="0053593E" w:rsidRPr="00394A40" w:rsidRDefault="008B3AB2">
            <w:pPr>
              <w:rPr>
                <w:sz w:val="22"/>
              </w:rPr>
            </w:pPr>
            <w:r w:rsidRPr="00394A40">
              <w:rPr>
                <w:sz w:val="22"/>
              </w:rPr>
              <w:t>1,950</w:t>
            </w:r>
          </w:p>
        </w:tc>
        <w:tc>
          <w:tcPr>
            <w:tcW w:w="759" w:type="dxa"/>
          </w:tcPr>
          <w:p w14:paraId="79232A98" w14:textId="77777777" w:rsidR="0053593E" w:rsidRPr="00394A40" w:rsidRDefault="008B3AB2">
            <w:pPr>
              <w:rPr>
                <w:sz w:val="22"/>
              </w:rPr>
            </w:pPr>
            <w:r w:rsidRPr="00394A40">
              <w:rPr>
                <w:sz w:val="22"/>
              </w:rPr>
              <w:t>0,052</w:t>
            </w:r>
          </w:p>
        </w:tc>
        <w:tc>
          <w:tcPr>
            <w:tcW w:w="1457" w:type="dxa"/>
          </w:tcPr>
          <w:p w14:paraId="55260646" w14:textId="6FC1FEAD" w:rsidR="0053593E" w:rsidRPr="00394A40" w:rsidRDefault="008B3AB2">
            <w:pPr>
              <w:rPr>
                <w:sz w:val="22"/>
              </w:rPr>
            </w:pPr>
            <w:r w:rsidRPr="00394A40">
              <w:rPr>
                <w:sz w:val="22"/>
              </w:rPr>
              <w:t xml:space="preserve">Tidak </w:t>
            </w:r>
            <w:r w:rsidR="00F609C0" w:rsidRPr="00394A40">
              <w:rPr>
                <w:sz w:val="22"/>
              </w:rPr>
              <w:t>b</w:t>
            </w:r>
            <w:r w:rsidR="00F609C0" w:rsidRPr="00394A40">
              <w:rPr>
                <w:sz w:val="22"/>
              </w:rPr>
              <w:t>erpengaruh</w:t>
            </w:r>
          </w:p>
        </w:tc>
      </w:tr>
      <w:tr w:rsidR="00F609C0" w:rsidRPr="00394A40" w14:paraId="1C067C6F" w14:textId="77777777" w:rsidTr="00F609C0">
        <w:tc>
          <w:tcPr>
            <w:tcW w:w="687" w:type="dxa"/>
          </w:tcPr>
          <w:p w14:paraId="51B02F22" w14:textId="77777777" w:rsidR="00F609C0" w:rsidRPr="00394A40" w:rsidRDefault="00F609C0" w:rsidP="00F609C0">
            <w:pPr>
              <w:rPr>
                <w:sz w:val="22"/>
              </w:rPr>
            </w:pPr>
            <w:r w:rsidRPr="00394A40">
              <w:rPr>
                <w:sz w:val="22"/>
              </w:rPr>
              <w:t>X1 → Z</w:t>
            </w:r>
          </w:p>
        </w:tc>
        <w:tc>
          <w:tcPr>
            <w:tcW w:w="759" w:type="dxa"/>
          </w:tcPr>
          <w:p w14:paraId="6F0D0C15" w14:textId="77777777" w:rsidR="00F609C0" w:rsidRPr="00394A40" w:rsidRDefault="00F609C0" w:rsidP="00F609C0">
            <w:pPr>
              <w:rPr>
                <w:sz w:val="22"/>
              </w:rPr>
            </w:pPr>
            <w:r w:rsidRPr="00394A40">
              <w:rPr>
                <w:sz w:val="22"/>
              </w:rPr>
              <w:t>0,265</w:t>
            </w:r>
          </w:p>
        </w:tc>
        <w:tc>
          <w:tcPr>
            <w:tcW w:w="759" w:type="dxa"/>
          </w:tcPr>
          <w:p w14:paraId="62956E93" w14:textId="77777777" w:rsidR="00F609C0" w:rsidRPr="00394A40" w:rsidRDefault="00F609C0" w:rsidP="00F609C0">
            <w:pPr>
              <w:rPr>
                <w:sz w:val="22"/>
              </w:rPr>
            </w:pPr>
            <w:r w:rsidRPr="00394A40">
              <w:rPr>
                <w:sz w:val="22"/>
              </w:rPr>
              <w:t>1,594</w:t>
            </w:r>
          </w:p>
        </w:tc>
        <w:tc>
          <w:tcPr>
            <w:tcW w:w="759" w:type="dxa"/>
          </w:tcPr>
          <w:p w14:paraId="19BFDB71" w14:textId="77777777" w:rsidR="00F609C0" w:rsidRPr="00394A40" w:rsidRDefault="00F609C0" w:rsidP="00F609C0">
            <w:pPr>
              <w:rPr>
                <w:sz w:val="22"/>
              </w:rPr>
            </w:pPr>
            <w:r w:rsidRPr="00394A40">
              <w:rPr>
                <w:sz w:val="22"/>
              </w:rPr>
              <w:t>0,112</w:t>
            </w:r>
          </w:p>
        </w:tc>
        <w:tc>
          <w:tcPr>
            <w:tcW w:w="1457" w:type="dxa"/>
          </w:tcPr>
          <w:p w14:paraId="70522FF3" w14:textId="5BBC5139" w:rsidR="00F609C0" w:rsidRPr="00394A40" w:rsidRDefault="00F609C0" w:rsidP="00F609C0">
            <w:pPr>
              <w:rPr>
                <w:sz w:val="22"/>
              </w:rPr>
            </w:pPr>
            <w:r w:rsidRPr="00394A40">
              <w:rPr>
                <w:sz w:val="22"/>
              </w:rPr>
              <w:t>Tidak berpengaruh</w:t>
            </w:r>
          </w:p>
        </w:tc>
      </w:tr>
      <w:tr w:rsidR="00394A40" w:rsidRPr="00394A40" w14:paraId="7093FA00" w14:textId="77777777" w:rsidTr="00F609C0">
        <w:tc>
          <w:tcPr>
            <w:tcW w:w="687" w:type="dxa"/>
          </w:tcPr>
          <w:p w14:paraId="3FE06B3E" w14:textId="77777777" w:rsidR="00394A40" w:rsidRPr="00394A40" w:rsidRDefault="00394A40" w:rsidP="00394A40">
            <w:pPr>
              <w:rPr>
                <w:sz w:val="22"/>
              </w:rPr>
            </w:pPr>
            <w:r w:rsidRPr="00394A40">
              <w:rPr>
                <w:sz w:val="22"/>
              </w:rPr>
              <w:t>X2 → Z</w:t>
            </w:r>
          </w:p>
        </w:tc>
        <w:tc>
          <w:tcPr>
            <w:tcW w:w="759" w:type="dxa"/>
          </w:tcPr>
          <w:p w14:paraId="1F7EF6DA" w14:textId="77777777" w:rsidR="00394A40" w:rsidRPr="00394A40" w:rsidRDefault="00394A40" w:rsidP="00394A40">
            <w:pPr>
              <w:rPr>
                <w:sz w:val="22"/>
              </w:rPr>
            </w:pPr>
            <w:r w:rsidRPr="00394A40">
              <w:rPr>
                <w:sz w:val="22"/>
              </w:rPr>
              <w:t>0,448</w:t>
            </w:r>
          </w:p>
        </w:tc>
        <w:tc>
          <w:tcPr>
            <w:tcW w:w="759" w:type="dxa"/>
          </w:tcPr>
          <w:p w14:paraId="64D0CE0D" w14:textId="77777777" w:rsidR="00394A40" w:rsidRPr="00394A40" w:rsidRDefault="00394A40" w:rsidP="00394A40">
            <w:pPr>
              <w:rPr>
                <w:sz w:val="22"/>
              </w:rPr>
            </w:pPr>
            <w:r w:rsidRPr="00394A40">
              <w:rPr>
                <w:sz w:val="22"/>
              </w:rPr>
              <w:t>3,453</w:t>
            </w:r>
          </w:p>
        </w:tc>
        <w:tc>
          <w:tcPr>
            <w:tcW w:w="759" w:type="dxa"/>
          </w:tcPr>
          <w:p w14:paraId="397DC627" w14:textId="77777777" w:rsidR="00394A40" w:rsidRPr="00394A40" w:rsidRDefault="00394A40" w:rsidP="00394A40">
            <w:pPr>
              <w:rPr>
                <w:sz w:val="22"/>
              </w:rPr>
            </w:pPr>
            <w:r w:rsidRPr="00394A40">
              <w:rPr>
                <w:sz w:val="22"/>
              </w:rPr>
              <w:t>0,001</w:t>
            </w:r>
          </w:p>
        </w:tc>
        <w:tc>
          <w:tcPr>
            <w:tcW w:w="1457" w:type="dxa"/>
          </w:tcPr>
          <w:p w14:paraId="2927A28E" w14:textId="1ABE8F35" w:rsidR="00394A40" w:rsidRPr="00394A40" w:rsidRDefault="00394A40" w:rsidP="00394A40">
            <w:pPr>
              <w:rPr>
                <w:sz w:val="22"/>
              </w:rPr>
            </w:pPr>
            <w:r w:rsidRPr="00394A40">
              <w:rPr>
                <w:sz w:val="22"/>
              </w:rPr>
              <w:t>Berpengaruh</w:t>
            </w:r>
          </w:p>
        </w:tc>
      </w:tr>
      <w:tr w:rsidR="00394A40" w:rsidRPr="00394A40" w14:paraId="4D0582D3" w14:textId="77777777" w:rsidTr="00F609C0">
        <w:tc>
          <w:tcPr>
            <w:tcW w:w="687" w:type="dxa"/>
          </w:tcPr>
          <w:p w14:paraId="77EAB8B9" w14:textId="77777777" w:rsidR="00394A40" w:rsidRPr="00394A40" w:rsidRDefault="00394A40" w:rsidP="00394A40">
            <w:pPr>
              <w:rPr>
                <w:sz w:val="22"/>
              </w:rPr>
            </w:pPr>
            <w:r w:rsidRPr="00394A40">
              <w:rPr>
                <w:sz w:val="22"/>
              </w:rPr>
              <w:t>Z → Y</w:t>
            </w:r>
          </w:p>
        </w:tc>
        <w:tc>
          <w:tcPr>
            <w:tcW w:w="759" w:type="dxa"/>
          </w:tcPr>
          <w:p w14:paraId="02BD929D" w14:textId="77777777" w:rsidR="00394A40" w:rsidRPr="00394A40" w:rsidRDefault="00394A40" w:rsidP="00394A40">
            <w:pPr>
              <w:rPr>
                <w:sz w:val="22"/>
              </w:rPr>
            </w:pPr>
            <w:r w:rsidRPr="00394A40">
              <w:rPr>
                <w:sz w:val="22"/>
              </w:rPr>
              <w:t>0,731</w:t>
            </w:r>
          </w:p>
        </w:tc>
        <w:tc>
          <w:tcPr>
            <w:tcW w:w="759" w:type="dxa"/>
          </w:tcPr>
          <w:p w14:paraId="3DAE38D3" w14:textId="77777777" w:rsidR="00394A40" w:rsidRPr="00394A40" w:rsidRDefault="00394A40" w:rsidP="00394A40">
            <w:pPr>
              <w:rPr>
                <w:sz w:val="22"/>
              </w:rPr>
            </w:pPr>
            <w:r w:rsidRPr="00394A40">
              <w:rPr>
                <w:sz w:val="22"/>
              </w:rPr>
              <w:t>7,248</w:t>
            </w:r>
          </w:p>
        </w:tc>
        <w:tc>
          <w:tcPr>
            <w:tcW w:w="759" w:type="dxa"/>
          </w:tcPr>
          <w:p w14:paraId="5FC6BB70" w14:textId="77777777" w:rsidR="00394A40" w:rsidRPr="00394A40" w:rsidRDefault="00394A40" w:rsidP="00394A40">
            <w:pPr>
              <w:rPr>
                <w:sz w:val="22"/>
              </w:rPr>
            </w:pPr>
            <w:r w:rsidRPr="00394A40">
              <w:rPr>
                <w:sz w:val="22"/>
              </w:rPr>
              <w:t>0,000</w:t>
            </w:r>
          </w:p>
        </w:tc>
        <w:tc>
          <w:tcPr>
            <w:tcW w:w="1457" w:type="dxa"/>
          </w:tcPr>
          <w:p w14:paraId="66119EC9" w14:textId="64201C5C" w:rsidR="00394A40" w:rsidRPr="00394A40" w:rsidRDefault="00394A40" w:rsidP="00394A40">
            <w:pPr>
              <w:rPr>
                <w:sz w:val="22"/>
              </w:rPr>
            </w:pPr>
            <w:r w:rsidRPr="00394A40">
              <w:rPr>
                <w:sz w:val="22"/>
              </w:rPr>
              <w:t>Berpengaruh</w:t>
            </w:r>
          </w:p>
        </w:tc>
      </w:tr>
    </w:tbl>
    <w:p w14:paraId="6778B184" w14:textId="77777777" w:rsidR="0053593E" w:rsidRDefault="0053593E" w:rsidP="009B732A">
      <w:pPr>
        <w:spacing w:after="0" w:line="360" w:lineRule="auto"/>
      </w:pPr>
    </w:p>
    <w:p w14:paraId="1C3EFF21" w14:textId="77777777" w:rsidR="0053593E" w:rsidRDefault="008B3AB2" w:rsidP="009B732A">
      <w:pPr>
        <w:spacing w:after="0" w:line="360" w:lineRule="auto"/>
      </w:pPr>
      <w:r>
        <w:t>Tabel 3. Efek Tidak Langsung (Mediasi)</w:t>
      </w:r>
    </w:p>
    <w:tbl>
      <w:tblPr>
        <w:tblStyle w:val="TableGrid"/>
        <w:tblW w:w="4434" w:type="dxa"/>
        <w:tblLook w:val="04A0" w:firstRow="1" w:lastRow="0" w:firstColumn="1" w:lastColumn="0" w:noHBand="0" w:noVBand="1"/>
      </w:tblPr>
      <w:tblGrid>
        <w:gridCol w:w="925"/>
        <w:gridCol w:w="756"/>
        <w:gridCol w:w="756"/>
        <w:gridCol w:w="756"/>
        <w:gridCol w:w="1241"/>
      </w:tblGrid>
      <w:tr w:rsidR="0053593E" w:rsidRPr="009B732A" w14:paraId="3692641D" w14:textId="77777777" w:rsidTr="009B732A">
        <w:tc>
          <w:tcPr>
            <w:tcW w:w="925" w:type="dxa"/>
            <w:vAlign w:val="center"/>
          </w:tcPr>
          <w:p w14:paraId="37CE573A" w14:textId="77777777" w:rsidR="0053593E" w:rsidRPr="009B732A" w:rsidRDefault="008B3AB2" w:rsidP="009B732A">
            <w:pPr>
              <w:jc w:val="center"/>
              <w:rPr>
                <w:sz w:val="22"/>
              </w:rPr>
            </w:pPr>
            <w:r w:rsidRPr="009B732A">
              <w:rPr>
                <w:sz w:val="22"/>
              </w:rPr>
              <w:t>Jalur Mediasi</w:t>
            </w:r>
          </w:p>
        </w:tc>
        <w:tc>
          <w:tcPr>
            <w:tcW w:w="756" w:type="dxa"/>
            <w:vAlign w:val="center"/>
          </w:tcPr>
          <w:p w14:paraId="01F5156E" w14:textId="77777777" w:rsidR="0053593E" w:rsidRPr="009B732A" w:rsidRDefault="008B3AB2" w:rsidP="009B732A">
            <w:pPr>
              <w:jc w:val="center"/>
              <w:rPr>
                <w:sz w:val="22"/>
              </w:rPr>
            </w:pPr>
            <w:r w:rsidRPr="009B732A">
              <w:rPr>
                <w:sz w:val="22"/>
              </w:rPr>
              <w:t>Efek</w:t>
            </w:r>
          </w:p>
        </w:tc>
        <w:tc>
          <w:tcPr>
            <w:tcW w:w="756" w:type="dxa"/>
            <w:vAlign w:val="center"/>
          </w:tcPr>
          <w:p w14:paraId="3243C9C5" w14:textId="77777777" w:rsidR="0053593E" w:rsidRPr="009B732A" w:rsidRDefault="008B3AB2" w:rsidP="009B732A">
            <w:pPr>
              <w:jc w:val="center"/>
              <w:rPr>
                <w:sz w:val="22"/>
              </w:rPr>
            </w:pPr>
            <w:r w:rsidRPr="009B732A">
              <w:rPr>
                <w:sz w:val="22"/>
              </w:rPr>
              <w:t>t</w:t>
            </w:r>
          </w:p>
        </w:tc>
        <w:tc>
          <w:tcPr>
            <w:tcW w:w="756" w:type="dxa"/>
            <w:vAlign w:val="center"/>
          </w:tcPr>
          <w:p w14:paraId="6DA055DF" w14:textId="77777777" w:rsidR="0053593E" w:rsidRPr="009B732A" w:rsidRDefault="008B3AB2" w:rsidP="009B732A">
            <w:pPr>
              <w:jc w:val="center"/>
              <w:rPr>
                <w:sz w:val="22"/>
              </w:rPr>
            </w:pPr>
            <w:r w:rsidRPr="009B732A">
              <w:rPr>
                <w:sz w:val="22"/>
              </w:rPr>
              <w:t>p</w:t>
            </w:r>
          </w:p>
        </w:tc>
        <w:tc>
          <w:tcPr>
            <w:tcW w:w="1241" w:type="dxa"/>
            <w:vAlign w:val="center"/>
          </w:tcPr>
          <w:p w14:paraId="3B0B2B8C" w14:textId="77777777" w:rsidR="0053593E" w:rsidRPr="009B732A" w:rsidRDefault="008B3AB2" w:rsidP="009B732A">
            <w:pPr>
              <w:jc w:val="center"/>
              <w:rPr>
                <w:sz w:val="22"/>
              </w:rPr>
            </w:pPr>
            <w:r w:rsidRPr="009B732A">
              <w:rPr>
                <w:sz w:val="22"/>
              </w:rPr>
              <w:t>Keterangan</w:t>
            </w:r>
          </w:p>
        </w:tc>
      </w:tr>
      <w:tr w:rsidR="0053593E" w:rsidRPr="009B732A" w14:paraId="3D44A499" w14:textId="77777777" w:rsidTr="009B732A">
        <w:tc>
          <w:tcPr>
            <w:tcW w:w="925" w:type="dxa"/>
          </w:tcPr>
          <w:p w14:paraId="2917869A" w14:textId="77777777" w:rsidR="0053593E" w:rsidRPr="009B732A" w:rsidRDefault="008B3AB2">
            <w:pPr>
              <w:rPr>
                <w:sz w:val="22"/>
              </w:rPr>
            </w:pPr>
            <w:r w:rsidRPr="009B732A">
              <w:rPr>
                <w:sz w:val="22"/>
              </w:rPr>
              <w:t>X1 → Z → Y</w:t>
            </w:r>
          </w:p>
        </w:tc>
        <w:tc>
          <w:tcPr>
            <w:tcW w:w="756" w:type="dxa"/>
          </w:tcPr>
          <w:p w14:paraId="0693822A" w14:textId="77777777" w:rsidR="0053593E" w:rsidRPr="009B732A" w:rsidRDefault="008B3AB2">
            <w:pPr>
              <w:rPr>
                <w:sz w:val="22"/>
              </w:rPr>
            </w:pPr>
            <w:r w:rsidRPr="009B732A">
              <w:rPr>
                <w:sz w:val="22"/>
              </w:rPr>
              <w:t>0,194</w:t>
            </w:r>
          </w:p>
        </w:tc>
        <w:tc>
          <w:tcPr>
            <w:tcW w:w="756" w:type="dxa"/>
          </w:tcPr>
          <w:p w14:paraId="63F52BEB" w14:textId="77777777" w:rsidR="0053593E" w:rsidRPr="009B732A" w:rsidRDefault="008B3AB2">
            <w:pPr>
              <w:rPr>
                <w:sz w:val="22"/>
              </w:rPr>
            </w:pPr>
            <w:r w:rsidRPr="009B732A">
              <w:rPr>
                <w:sz w:val="22"/>
              </w:rPr>
              <w:t>1,496</w:t>
            </w:r>
          </w:p>
        </w:tc>
        <w:tc>
          <w:tcPr>
            <w:tcW w:w="756" w:type="dxa"/>
          </w:tcPr>
          <w:p w14:paraId="4FA2CC15" w14:textId="77777777" w:rsidR="0053593E" w:rsidRPr="009B732A" w:rsidRDefault="008B3AB2">
            <w:pPr>
              <w:rPr>
                <w:sz w:val="22"/>
              </w:rPr>
            </w:pPr>
            <w:r w:rsidRPr="009B732A">
              <w:rPr>
                <w:sz w:val="22"/>
              </w:rPr>
              <w:t>0,135</w:t>
            </w:r>
          </w:p>
        </w:tc>
        <w:tc>
          <w:tcPr>
            <w:tcW w:w="1241" w:type="dxa"/>
          </w:tcPr>
          <w:p w14:paraId="4A185A01" w14:textId="77777777" w:rsidR="009B732A" w:rsidRDefault="008B3AB2">
            <w:pPr>
              <w:rPr>
                <w:sz w:val="22"/>
              </w:rPr>
            </w:pPr>
            <w:r w:rsidRPr="009B732A">
              <w:rPr>
                <w:sz w:val="22"/>
              </w:rPr>
              <w:t>Tidak</w:t>
            </w:r>
          </w:p>
          <w:p w14:paraId="337C292E" w14:textId="27037125" w:rsidR="0053593E" w:rsidRPr="009B732A" w:rsidRDefault="008B3AB2">
            <w:pPr>
              <w:rPr>
                <w:sz w:val="22"/>
              </w:rPr>
            </w:pPr>
            <w:r w:rsidRPr="009B732A">
              <w:rPr>
                <w:sz w:val="22"/>
              </w:rPr>
              <w:t>dimediasi</w:t>
            </w:r>
          </w:p>
        </w:tc>
      </w:tr>
      <w:tr w:rsidR="0053593E" w:rsidRPr="009B732A" w14:paraId="5859E6F5" w14:textId="77777777" w:rsidTr="009B732A">
        <w:tc>
          <w:tcPr>
            <w:tcW w:w="925" w:type="dxa"/>
          </w:tcPr>
          <w:p w14:paraId="0D6B6816" w14:textId="77777777" w:rsidR="0053593E" w:rsidRPr="009B732A" w:rsidRDefault="008B3AB2">
            <w:pPr>
              <w:rPr>
                <w:sz w:val="22"/>
              </w:rPr>
            </w:pPr>
            <w:r w:rsidRPr="009B732A">
              <w:rPr>
                <w:sz w:val="22"/>
              </w:rPr>
              <w:t>X2 → Z → Y</w:t>
            </w:r>
          </w:p>
        </w:tc>
        <w:tc>
          <w:tcPr>
            <w:tcW w:w="756" w:type="dxa"/>
          </w:tcPr>
          <w:p w14:paraId="6C84DA0C" w14:textId="77777777" w:rsidR="0053593E" w:rsidRPr="009B732A" w:rsidRDefault="008B3AB2">
            <w:pPr>
              <w:rPr>
                <w:sz w:val="22"/>
              </w:rPr>
            </w:pPr>
            <w:r w:rsidRPr="009B732A">
              <w:rPr>
                <w:sz w:val="22"/>
              </w:rPr>
              <w:t>0,327</w:t>
            </w:r>
          </w:p>
        </w:tc>
        <w:tc>
          <w:tcPr>
            <w:tcW w:w="756" w:type="dxa"/>
          </w:tcPr>
          <w:p w14:paraId="3FADF831" w14:textId="77777777" w:rsidR="0053593E" w:rsidRPr="009B732A" w:rsidRDefault="008B3AB2">
            <w:pPr>
              <w:rPr>
                <w:sz w:val="22"/>
              </w:rPr>
            </w:pPr>
            <w:r w:rsidRPr="009B732A">
              <w:rPr>
                <w:sz w:val="22"/>
              </w:rPr>
              <w:t>3,058</w:t>
            </w:r>
          </w:p>
        </w:tc>
        <w:tc>
          <w:tcPr>
            <w:tcW w:w="756" w:type="dxa"/>
          </w:tcPr>
          <w:p w14:paraId="10175721" w14:textId="77777777" w:rsidR="0053593E" w:rsidRPr="009B732A" w:rsidRDefault="008B3AB2">
            <w:pPr>
              <w:rPr>
                <w:sz w:val="22"/>
              </w:rPr>
            </w:pPr>
            <w:r w:rsidRPr="009B732A">
              <w:rPr>
                <w:sz w:val="22"/>
              </w:rPr>
              <w:t>0,002</w:t>
            </w:r>
          </w:p>
        </w:tc>
        <w:tc>
          <w:tcPr>
            <w:tcW w:w="1241" w:type="dxa"/>
          </w:tcPr>
          <w:p w14:paraId="6A7652F8" w14:textId="77777777" w:rsidR="0053593E" w:rsidRPr="009B732A" w:rsidRDefault="008B3AB2">
            <w:pPr>
              <w:rPr>
                <w:sz w:val="22"/>
              </w:rPr>
            </w:pPr>
            <w:r w:rsidRPr="009B732A">
              <w:rPr>
                <w:sz w:val="22"/>
              </w:rPr>
              <w:t>Dimediasi</w:t>
            </w:r>
          </w:p>
        </w:tc>
      </w:tr>
    </w:tbl>
    <w:p w14:paraId="2515FE1F" w14:textId="77777777" w:rsidR="009B732A" w:rsidRDefault="009B732A">
      <w:pPr>
        <w:spacing w:line="360" w:lineRule="auto"/>
      </w:pPr>
    </w:p>
    <w:p w14:paraId="0BFE304E" w14:textId="5B8C01D7" w:rsidR="0053593E" w:rsidRPr="009B732A" w:rsidRDefault="008B3AB2" w:rsidP="009B732A">
      <w:pPr>
        <w:pStyle w:val="ListParagraph"/>
        <w:numPr>
          <w:ilvl w:val="0"/>
          <w:numId w:val="12"/>
        </w:numPr>
        <w:spacing w:after="0" w:line="360" w:lineRule="auto"/>
        <w:jc w:val="both"/>
        <w:rPr>
          <w:b/>
          <w:bCs/>
          <w:sz w:val="22"/>
        </w:rPr>
      </w:pPr>
      <w:r w:rsidRPr="009B732A">
        <w:rPr>
          <w:b/>
          <w:bCs/>
          <w:sz w:val="22"/>
        </w:rPr>
        <w:t>Diskusi Temuan</w:t>
      </w:r>
    </w:p>
    <w:p w14:paraId="318FD802" w14:textId="77777777" w:rsidR="0053593E" w:rsidRDefault="008B3AB2" w:rsidP="00917B46">
      <w:pPr>
        <w:spacing w:after="0" w:line="360" w:lineRule="auto"/>
        <w:ind w:firstLine="567"/>
        <w:jc w:val="both"/>
      </w:pPr>
      <w:r>
        <w:t xml:space="preserve">Hasil menunjukkan kompetensi SDM berpengaruh langsung terhadap kinerja ASN. Hal ini konsisten dengan kerangka kompetensi yang menyatakan bahwa pengetahuan, keterampilan, dan sikap </w:t>
      </w:r>
      <w:r>
        <w:lastRenderedPageBreak/>
        <w:t>profesional mendorong perilaku kerja efektif. Inovasi layanan tidak berpengaruh langsung, yang mengindikasikan bahwa adopsi inovasi belum menjadi bagian eksplisit dari indikator kinerja atau belum terinternalisasi sebagai perilaku kerja dominan. Sebaliknya, inovasi terbukti mendorong reformasi birokrasi, dan reformasi berpengaruh kuat terhadap kinerja. Dengan demikian, reformasi birokrasi berperan sebagai jalur strategis yang menghubungkan inovasi layanan dengan perbaikan kinerja ASN.</w:t>
      </w:r>
    </w:p>
    <w:p w14:paraId="765E9CFD" w14:textId="77777777" w:rsidR="0053593E" w:rsidRDefault="008B3AB2" w:rsidP="00917B46">
      <w:pPr>
        <w:spacing w:after="0" w:line="360" w:lineRule="auto"/>
        <w:ind w:firstLine="567"/>
        <w:jc w:val="both"/>
      </w:pPr>
      <w:r>
        <w:t>Implikasinya, organisasi perlu mengarusutamakan inovasi dalam sistem manajemen kinerja (indikator, penghargaan, dan akuntabilitas), sekaligus menjaga kesinambungan program penguatan kompetensi yang disertai dukungan struktural (kepemimpinan, budaya, dan kebijakan) agar kompetensi berdampak sistemik pada proses reformasi dan kinerja.</w:t>
      </w:r>
    </w:p>
    <w:p w14:paraId="43EB2CFA" w14:textId="77777777" w:rsidR="00917B46" w:rsidRDefault="00917B46" w:rsidP="00BC6969">
      <w:pPr>
        <w:spacing w:after="0" w:line="360" w:lineRule="auto"/>
        <w:rPr>
          <w:b/>
        </w:rPr>
      </w:pPr>
    </w:p>
    <w:p w14:paraId="26B99511" w14:textId="1C95D378" w:rsidR="0053593E" w:rsidRPr="00EB724F" w:rsidRDefault="008B3AB2" w:rsidP="00EB724F">
      <w:pPr>
        <w:pStyle w:val="ListParagraph"/>
        <w:numPr>
          <w:ilvl w:val="0"/>
          <w:numId w:val="10"/>
        </w:numPr>
        <w:spacing w:after="0" w:line="360" w:lineRule="auto"/>
        <w:rPr>
          <w:b/>
        </w:rPr>
      </w:pPr>
      <w:r>
        <w:rPr>
          <w:b/>
        </w:rPr>
        <w:t>KESIMPULAN</w:t>
      </w:r>
    </w:p>
    <w:p w14:paraId="38986A18" w14:textId="77777777" w:rsidR="0053593E" w:rsidRDefault="008B3AB2" w:rsidP="00917B46">
      <w:pPr>
        <w:spacing w:after="0" w:line="360" w:lineRule="auto"/>
        <w:ind w:firstLine="567"/>
        <w:jc w:val="both"/>
      </w:pPr>
      <w:r>
        <w:t xml:space="preserve">Penelitian menegaskan: (i) kompetensi SDM → kinerja ASN (signifikan); (ii) inovasi layanan → kinerja ASN (tidak signifikan langsung); (iii) inovasi layanan → reformasi birokrasi (signifikan); (iv) reformasi birokrasi → </w:t>
      </w:r>
      <w:r>
        <w:t>kinerja ASN (signifikan); serta (v) reformasi birokrasi memediasi pengaruh inovasi layanan terhadap kinerja ASN namun tidak memediasi pengaruh kompetensi SDM. Reformasi birokrasi merupakan jalur strategis untuk memaksimalkan dampak inovasi layanan pada kinerja ASN di KPPN Palembang.</w:t>
      </w:r>
    </w:p>
    <w:p w14:paraId="08E921A0" w14:textId="77777777" w:rsidR="00B455C7" w:rsidRDefault="00B455C7" w:rsidP="00917B46">
      <w:pPr>
        <w:spacing w:after="0" w:line="360" w:lineRule="auto"/>
        <w:ind w:firstLine="567"/>
        <w:jc w:val="both"/>
      </w:pPr>
    </w:p>
    <w:p w14:paraId="4A2AE80B" w14:textId="77777777" w:rsidR="0053593E" w:rsidRPr="00B455C7" w:rsidRDefault="008B3AB2" w:rsidP="00B455C7">
      <w:pPr>
        <w:pStyle w:val="ListParagraph"/>
        <w:numPr>
          <w:ilvl w:val="0"/>
          <w:numId w:val="10"/>
        </w:numPr>
        <w:spacing w:after="0" w:line="360" w:lineRule="auto"/>
        <w:rPr>
          <w:b/>
        </w:rPr>
      </w:pPr>
      <w:r>
        <w:rPr>
          <w:b/>
        </w:rPr>
        <w:t>UCAPAN TERIMA KASIH</w:t>
      </w:r>
    </w:p>
    <w:p w14:paraId="5B8A85E2" w14:textId="6C3F2111" w:rsidR="0053593E" w:rsidRDefault="008B3AB2" w:rsidP="00BC6969">
      <w:pPr>
        <w:spacing w:after="0" w:line="360" w:lineRule="auto"/>
        <w:ind w:firstLine="567"/>
        <w:jc w:val="both"/>
      </w:pPr>
      <w:r>
        <w:t>Penulis menyampaikan terima kasih kepada pimpinan dan seluruh pegawai KPPN Palembang atas dukungan akses data, serta para dosen pembimbing di Program Studi Magister Manajemen Universitas Tridinanti atas arahan selama penelitian.</w:t>
      </w:r>
    </w:p>
    <w:p w14:paraId="724CAFE3" w14:textId="77777777" w:rsidR="00BC6969" w:rsidRDefault="00BC6969" w:rsidP="00BC6969">
      <w:pPr>
        <w:spacing w:after="0" w:line="360" w:lineRule="auto"/>
        <w:ind w:firstLine="567"/>
        <w:jc w:val="both"/>
      </w:pPr>
    </w:p>
    <w:p w14:paraId="6152776B" w14:textId="77777777" w:rsidR="00BC6969" w:rsidRDefault="00BC6969" w:rsidP="00BC6969">
      <w:pPr>
        <w:spacing w:after="0" w:line="360" w:lineRule="auto"/>
        <w:ind w:firstLine="567"/>
        <w:jc w:val="both"/>
      </w:pPr>
    </w:p>
    <w:p w14:paraId="531A544D" w14:textId="77777777" w:rsidR="00BC6969" w:rsidRDefault="00BC6969" w:rsidP="00BC6969">
      <w:pPr>
        <w:spacing w:after="0" w:line="360" w:lineRule="auto"/>
        <w:ind w:firstLine="567"/>
        <w:jc w:val="both"/>
      </w:pPr>
    </w:p>
    <w:p w14:paraId="6C8F7210" w14:textId="77777777" w:rsidR="00BC6969" w:rsidRDefault="00BC6969" w:rsidP="00BC6969">
      <w:pPr>
        <w:spacing w:after="0" w:line="360" w:lineRule="auto"/>
        <w:ind w:firstLine="567"/>
        <w:jc w:val="both"/>
      </w:pPr>
    </w:p>
    <w:p w14:paraId="65B47353" w14:textId="77777777" w:rsidR="00BC6969" w:rsidRDefault="00BC6969" w:rsidP="00BC6969">
      <w:pPr>
        <w:spacing w:after="0" w:line="360" w:lineRule="auto"/>
        <w:ind w:firstLine="567"/>
        <w:jc w:val="both"/>
      </w:pPr>
    </w:p>
    <w:p w14:paraId="1959DD92" w14:textId="77777777" w:rsidR="00BC6969" w:rsidRDefault="00BC6969" w:rsidP="00BC6969">
      <w:pPr>
        <w:spacing w:after="0" w:line="360" w:lineRule="auto"/>
        <w:ind w:firstLine="567"/>
        <w:jc w:val="both"/>
      </w:pPr>
    </w:p>
    <w:p w14:paraId="3E25E2AF" w14:textId="77777777" w:rsidR="00BC6969" w:rsidRDefault="00BC6969" w:rsidP="00BC6969">
      <w:pPr>
        <w:spacing w:after="0" w:line="360" w:lineRule="auto"/>
        <w:ind w:firstLine="567"/>
        <w:jc w:val="both"/>
      </w:pPr>
    </w:p>
    <w:p w14:paraId="23971143" w14:textId="77777777" w:rsidR="00BC6969" w:rsidRDefault="00BC6969" w:rsidP="00BC6969">
      <w:pPr>
        <w:spacing w:after="0" w:line="360" w:lineRule="auto"/>
        <w:ind w:firstLine="567"/>
        <w:jc w:val="both"/>
      </w:pPr>
    </w:p>
    <w:p w14:paraId="0029861A" w14:textId="77777777" w:rsidR="00BC6969" w:rsidRDefault="00BC6969" w:rsidP="00BC6969">
      <w:pPr>
        <w:spacing w:after="0" w:line="360" w:lineRule="auto"/>
        <w:ind w:firstLine="567"/>
        <w:jc w:val="both"/>
      </w:pPr>
    </w:p>
    <w:p w14:paraId="2AB9CD1D" w14:textId="77777777" w:rsidR="00BC6969" w:rsidRDefault="00BC6969" w:rsidP="00BC6969">
      <w:pPr>
        <w:spacing w:after="0" w:line="360" w:lineRule="auto"/>
        <w:ind w:firstLine="567"/>
        <w:jc w:val="both"/>
      </w:pPr>
    </w:p>
    <w:p w14:paraId="28045EEE" w14:textId="77777777" w:rsidR="00BC6969" w:rsidRDefault="00BC6969" w:rsidP="00BC6969">
      <w:pPr>
        <w:spacing w:after="0" w:line="360" w:lineRule="auto"/>
        <w:ind w:firstLine="567"/>
        <w:jc w:val="both"/>
      </w:pPr>
    </w:p>
    <w:p w14:paraId="72EE02A1" w14:textId="77777777" w:rsidR="00BC6969" w:rsidRDefault="00BC6969" w:rsidP="00BC6969">
      <w:pPr>
        <w:spacing w:after="0" w:line="360" w:lineRule="auto"/>
        <w:ind w:firstLine="567"/>
        <w:jc w:val="both"/>
      </w:pPr>
    </w:p>
    <w:p w14:paraId="6B141D2F" w14:textId="77777777" w:rsidR="00BC6969" w:rsidRDefault="00BC6969" w:rsidP="00BC6969">
      <w:pPr>
        <w:spacing w:after="0" w:line="360" w:lineRule="auto"/>
        <w:ind w:firstLine="567"/>
        <w:jc w:val="both"/>
      </w:pPr>
    </w:p>
    <w:p w14:paraId="7A99D516" w14:textId="77777777" w:rsidR="00BC6969" w:rsidRDefault="00BC6969" w:rsidP="00BC6969">
      <w:pPr>
        <w:spacing w:after="0" w:line="360" w:lineRule="auto"/>
        <w:ind w:firstLine="567"/>
        <w:jc w:val="both"/>
      </w:pPr>
    </w:p>
    <w:p w14:paraId="19DE106A" w14:textId="7DB096E5" w:rsidR="00BC6969" w:rsidRDefault="00BC6969" w:rsidP="00BC6969">
      <w:pPr>
        <w:spacing w:after="0" w:line="360" w:lineRule="auto"/>
        <w:ind w:firstLine="567"/>
        <w:jc w:val="both"/>
        <w:sectPr w:rsidR="00BC6969" w:rsidSect="002839AC">
          <w:type w:val="continuous"/>
          <w:pgSz w:w="12240" w:h="15840"/>
          <w:pgMar w:top="1411" w:right="1411" w:bottom="1411" w:left="1699" w:header="850" w:footer="737" w:gutter="0"/>
          <w:cols w:num="2" w:space="720"/>
          <w:docGrid w:linePitch="360"/>
        </w:sectPr>
      </w:pPr>
    </w:p>
    <w:p w14:paraId="772868AE" w14:textId="77777777" w:rsidR="0053593E" w:rsidRPr="00A67F3F" w:rsidRDefault="008B3AB2" w:rsidP="00A67F3F">
      <w:pPr>
        <w:pStyle w:val="ListParagraph"/>
        <w:numPr>
          <w:ilvl w:val="0"/>
          <w:numId w:val="10"/>
        </w:numPr>
        <w:spacing w:after="0" w:line="360" w:lineRule="auto"/>
        <w:rPr>
          <w:b/>
        </w:rPr>
      </w:pPr>
      <w:r>
        <w:rPr>
          <w:b/>
        </w:rPr>
        <w:lastRenderedPageBreak/>
        <w:t>DAFTAR PUSTAKA</w:t>
      </w:r>
    </w:p>
    <w:p w14:paraId="6444C190" w14:textId="77777777" w:rsidR="0053593E" w:rsidRDefault="008B3AB2" w:rsidP="009F42BF">
      <w:pPr>
        <w:spacing w:after="0" w:line="360" w:lineRule="auto"/>
        <w:jc w:val="both"/>
      </w:pPr>
      <w:r>
        <w:t>Ghozali, I. (2021). Structural Equation Modeling: Metode Alternatif dengan Partial Least Squares (PLS) (Edisi 7). Semarang: Badan Penerbit Undip.</w:t>
      </w:r>
    </w:p>
    <w:p w14:paraId="3CC28FF3" w14:textId="77777777" w:rsidR="0053593E" w:rsidRDefault="008B3AB2" w:rsidP="009F42BF">
      <w:pPr>
        <w:spacing w:after="0" w:line="360" w:lineRule="auto"/>
        <w:jc w:val="both"/>
      </w:pPr>
      <w:r>
        <w:t>Grand Design Reformasi Birokrasi 2010–2025. Presiden Republik Indonesia.</w:t>
      </w:r>
    </w:p>
    <w:p w14:paraId="0F192091" w14:textId="77777777" w:rsidR="0053593E" w:rsidRDefault="008B3AB2" w:rsidP="009F42BF">
      <w:pPr>
        <w:spacing w:after="0" w:line="360" w:lineRule="auto"/>
        <w:jc w:val="both"/>
      </w:pPr>
      <w:r>
        <w:t>Kementerian PAN dan RB (2020). Road Map Reformasi Birokrasi 2020–2024 (PermenPAN-RB No. 25/2020).</w:t>
      </w:r>
    </w:p>
    <w:p w14:paraId="5203127F" w14:textId="77777777" w:rsidR="0053593E" w:rsidRDefault="008B3AB2" w:rsidP="009F42BF">
      <w:pPr>
        <w:spacing w:after="0" w:line="360" w:lineRule="auto"/>
        <w:jc w:val="both"/>
      </w:pPr>
      <w:r>
        <w:t>Rogers, E. M. (2003). Diffusion of Innovations (5th ed.). New York: Free Press.</w:t>
      </w:r>
    </w:p>
    <w:p w14:paraId="5AE97856" w14:textId="77777777" w:rsidR="0053593E" w:rsidRDefault="008B3AB2" w:rsidP="009F42BF">
      <w:pPr>
        <w:spacing w:after="0" w:line="360" w:lineRule="auto"/>
        <w:jc w:val="both"/>
      </w:pPr>
      <w:r>
        <w:t>Spencer, L. M., &amp; Spencer, S. M. (1993). Competence at Work: Models for Superior Performance. New York: Wiley.</w:t>
      </w:r>
    </w:p>
    <w:p w14:paraId="49BA7227" w14:textId="77777777" w:rsidR="0053593E" w:rsidRDefault="008B3AB2" w:rsidP="009F42BF">
      <w:pPr>
        <w:spacing w:after="0" w:line="360" w:lineRule="auto"/>
        <w:jc w:val="both"/>
      </w:pPr>
      <w:r>
        <w:t>Husin, W. L., &amp; Muji’zat, P. (2023). Pengaruh Reformasi Birokrasi dan Employee Engagement terhadap Kinerja Pegawai. AKMEN Jurnal Ilmiah, 20, 52–61.</w:t>
      </w:r>
    </w:p>
    <w:p w14:paraId="10BA2620" w14:textId="77777777" w:rsidR="0053593E" w:rsidRDefault="008B3AB2" w:rsidP="009F42BF">
      <w:pPr>
        <w:spacing w:after="0" w:line="360" w:lineRule="auto"/>
        <w:jc w:val="both"/>
      </w:pPr>
      <w:r>
        <w:t>Imam, I., &amp; Gunistiyo. (2024). Pengaruh Kompetensi Pegawai, Budaya Organisasi, dan Inovasi Layanan terhadap Kinerja Pegawai. Jurnal Perpajakan, Manajemen, dan Akuntansi, 16(2), 223–254.</w:t>
      </w:r>
    </w:p>
    <w:p w14:paraId="505558F0" w14:textId="77777777" w:rsidR="0053593E" w:rsidRDefault="008B3AB2" w:rsidP="009F42BF">
      <w:pPr>
        <w:spacing w:after="0" w:line="360" w:lineRule="auto"/>
        <w:jc w:val="both"/>
      </w:pPr>
      <w:r>
        <w:t>Hutasoit, A. W., Satriawan, B., Khaddafi, M., &amp; Friadi, J. (2025). Pengaruh Inovasi, Kompetensi Digital, Lingkungan, dan Motivasi terhadap Kinerja Pegawai PU. Studi Ilmu Manajemen dan Organisasi, 6(1), 145–157.</w:t>
      </w:r>
    </w:p>
    <w:p w14:paraId="7541DBAE" w14:textId="77777777" w:rsidR="0053593E" w:rsidRDefault="008B3AB2" w:rsidP="009F42BF">
      <w:pPr>
        <w:spacing w:after="0" w:line="360" w:lineRule="auto"/>
        <w:jc w:val="both"/>
      </w:pPr>
      <w:r>
        <w:t>Sugiyono. (2013). Metode Penelitian Kuantitatif Kualitatif dan R&amp;D (Edisi 19). Bandung: Alfabeta.</w:t>
      </w:r>
    </w:p>
    <w:sectPr w:rsidR="0053593E" w:rsidSect="00034616">
      <w:type w:val="continuous"/>
      <w:pgSz w:w="12240" w:h="15840"/>
      <w:pgMar w:top="1411" w:right="1411"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831A4" w14:textId="77777777" w:rsidR="008B3AB2" w:rsidRDefault="008B3AB2" w:rsidP="00D558E5">
      <w:pPr>
        <w:spacing w:after="0" w:line="240" w:lineRule="auto"/>
      </w:pPr>
      <w:r>
        <w:separator/>
      </w:r>
    </w:p>
  </w:endnote>
  <w:endnote w:type="continuationSeparator" w:id="0">
    <w:p w14:paraId="63E4383E" w14:textId="77777777" w:rsidR="008B3AB2" w:rsidRDefault="008B3AB2" w:rsidP="00D55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1A598" w14:textId="77777777" w:rsidR="008B3AB2" w:rsidRDefault="008B3AB2" w:rsidP="00D558E5">
      <w:pPr>
        <w:spacing w:after="0" w:line="240" w:lineRule="auto"/>
      </w:pPr>
      <w:r>
        <w:separator/>
      </w:r>
    </w:p>
  </w:footnote>
  <w:footnote w:type="continuationSeparator" w:id="0">
    <w:p w14:paraId="3B8545B6" w14:textId="77777777" w:rsidR="008B3AB2" w:rsidRDefault="008B3AB2" w:rsidP="00D55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6"/>
    </w:tblGrid>
    <w:tr w:rsidR="0056343B" w14:paraId="6EF35B81" w14:textId="77777777" w:rsidTr="0056343B">
      <w:tc>
        <w:tcPr>
          <w:tcW w:w="9346" w:type="dxa"/>
        </w:tcPr>
        <w:p w14:paraId="63C83652" w14:textId="77777777" w:rsidR="0056343B" w:rsidRDefault="0056343B" w:rsidP="00D558E5">
          <w:pPr>
            <w:rPr>
              <w:b/>
              <w:sz w:val="20"/>
              <w:szCs w:val="20"/>
            </w:rPr>
          </w:pPr>
          <w:r w:rsidRPr="00FA7EC7">
            <w:rPr>
              <w:b/>
              <w:sz w:val="20"/>
              <w:szCs w:val="20"/>
            </w:rPr>
            <w:t>Jurnal Kompetitif, Agustus 2025</w:t>
          </w:r>
        </w:p>
        <w:p w14:paraId="2EF10256" w14:textId="6554081D" w:rsidR="00631B8F" w:rsidRDefault="00631B8F" w:rsidP="00D558E5">
          <w:pPr>
            <w:rPr>
              <w:b/>
              <w:sz w:val="20"/>
              <w:szCs w:val="20"/>
            </w:rPr>
          </w:pPr>
        </w:p>
      </w:tc>
    </w:tr>
  </w:tbl>
  <w:p w14:paraId="2B9869D5" w14:textId="77777777" w:rsidR="0056343B" w:rsidRPr="00D558E5" w:rsidRDefault="0056343B" w:rsidP="00D558E5">
    <w:pPr>
      <w:spacing w:after="0" w:line="240" w:lineRule="auto"/>
      <w:rPr>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E612D5"/>
    <w:multiLevelType w:val="hybridMultilevel"/>
    <w:tmpl w:val="20104C2A"/>
    <w:lvl w:ilvl="0" w:tplc="AB44F35E">
      <w:start w:val="1"/>
      <w:numFmt w:val="decimal"/>
      <w:lvlText w:val="3.%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5175F5"/>
    <w:multiLevelType w:val="hybridMultilevel"/>
    <w:tmpl w:val="9F3E900C"/>
    <w:lvl w:ilvl="0" w:tplc="91D4F4EA">
      <w:start w:val="1"/>
      <w:numFmt w:val="decimal"/>
      <w:lvlText w:val="2.%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346EAE"/>
    <w:multiLevelType w:val="hybridMultilevel"/>
    <w:tmpl w:val="869C76A0"/>
    <w:lvl w:ilvl="0" w:tplc="4D8C58E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5C3"/>
    <w:rsid w:val="00034616"/>
    <w:rsid w:val="0006063C"/>
    <w:rsid w:val="00072927"/>
    <w:rsid w:val="00075A6F"/>
    <w:rsid w:val="000976E9"/>
    <w:rsid w:val="000A4976"/>
    <w:rsid w:val="000E190B"/>
    <w:rsid w:val="00116569"/>
    <w:rsid w:val="00122681"/>
    <w:rsid w:val="00131FA1"/>
    <w:rsid w:val="0015074B"/>
    <w:rsid w:val="00196660"/>
    <w:rsid w:val="00251573"/>
    <w:rsid w:val="002839AC"/>
    <w:rsid w:val="0029639D"/>
    <w:rsid w:val="00301513"/>
    <w:rsid w:val="00317A9D"/>
    <w:rsid w:val="00326F90"/>
    <w:rsid w:val="00360EF4"/>
    <w:rsid w:val="003710FE"/>
    <w:rsid w:val="00377591"/>
    <w:rsid w:val="003844DA"/>
    <w:rsid w:val="00394A40"/>
    <w:rsid w:val="003D65F5"/>
    <w:rsid w:val="00404692"/>
    <w:rsid w:val="0043758D"/>
    <w:rsid w:val="00496ACE"/>
    <w:rsid w:val="004A2567"/>
    <w:rsid w:val="0053593E"/>
    <w:rsid w:val="0054591F"/>
    <w:rsid w:val="00557458"/>
    <w:rsid w:val="0056343B"/>
    <w:rsid w:val="00590083"/>
    <w:rsid w:val="00593C03"/>
    <w:rsid w:val="0062432B"/>
    <w:rsid w:val="00631B8F"/>
    <w:rsid w:val="00632EC5"/>
    <w:rsid w:val="006D6FB3"/>
    <w:rsid w:val="00766974"/>
    <w:rsid w:val="00791F70"/>
    <w:rsid w:val="007C47A4"/>
    <w:rsid w:val="00853DA0"/>
    <w:rsid w:val="00881814"/>
    <w:rsid w:val="008B3AB2"/>
    <w:rsid w:val="00917B46"/>
    <w:rsid w:val="0094599A"/>
    <w:rsid w:val="009B732A"/>
    <w:rsid w:val="009F42BF"/>
    <w:rsid w:val="00A304B4"/>
    <w:rsid w:val="00A67F3F"/>
    <w:rsid w:val="00AA1D8D"/>
    <w:rsid w:val="00B455C7"/>
    <w:rsid w:val="00B47730"/>
    <w:rsid w:val="00BC3A67"/>
    <w:rsid w:val="00BC6969"/>
    <w:rsid w:val="00BE1B92"/>
    <w:rsid w:val="00CB0664"/>
    <w:rsid w:val="00D26907"/>
    <w:rsid w:val="00D558E5"/>
    <w:rsid w:val="00D84D2F"/>
    <w:rsid w:val="00DA7D84"/>
    <w:rsid w:val="00DB5F8A"/>
    <w:rsid w:val="00DF275C"/>
    <w:rsid w:val="00E525B2"/>
    <w:rsid w:val="00EB724F"/>
    <w:rsid w:val="00F02DE7"/>
    <w:rsid w:val="00F419FB"/>
    <w:rsid w:val="00F609C0"/>
    <w:rsid w:val="00F725CE"/>
    <w:rsid w:val="00FA0CC2"/>
    <w:rsid w:val="00FA7EC7"/>
    <w:rsid w:val="00FB0B6B"/>
    <w:rsid w:val="00FC693F"/>
    <w:rsid w:val="00FD1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1A2B2D-B471-4AE2-B218-20817047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26907"/>
    <w:rPr>
      <w:color w:val="0000FF" w:themeColor="hyperlink"/>
      <w:u w:val="single"/>
    </w:rPr>
  </w:style>
  <w:style w:type="character" w:styleId="UnresolvedMention">
    <w:name w:val="Unresolved Mention"/>
    <w:basedOn w:val="DefaultParagraphFont"/>
    <w:uiPriority w:val="99"/>
    <w:semiHidden/>
    <w:unhideWhenUsed/>
    <w:rsid w:val="00D26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rakurni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Indra Kurniawan</cp:lastModifiedBy>
  <cp:revision>65</cp:revision>
  <dcterms:created xsi:type="dcterms:W3CDTF">2013-12-23T23:15:00Z</dcterms:created>
  <dcterms:modified xsi:type="dcterms:W3CDTF">2025-08-25T14:06:00Z</dcterms:modified>
  <cp:category/>
</cp:coreProperties>
</file>