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15AE0" w14:textId="4C717F65" w:rsidR="004504D0" w:rsidRDefault="004504D0" w:rsidP="004504D0">
      <w:pPr>
        <w:pStyle w:val="icsmaddresses"/>
        <w:pBdr>
          <w:bottom w:val="double" w:sz="6" w:space="1" w:color="auto"/>
        </w:pBdr>
        <w:spacing w:after="0"/>
        <w:rPr>
          <w:b/>
          <w:i w:val="0"/>
          <w:sz w:val="24"/>
          <w:szCs w:val="24"/>
          <w:lang w:val="sv-SE"/>
        </w:rPr>
      </w:pPr>
      <w:r w:rsidRPr="00514D33">
        <w:rPr>
          <w:b/>
          <w:i w:val="0"/>
          <w:sz w:val="24"/>
          <w:szCs w:val="24"/>
          <w:lang w:val="sv-SE"/>
        </w:rPr>
        <w:t xml:space="preserve">PENGARUH </w:t>
      </w:r>
      <w:r w:rsidR="00514D33" w:rsidRPr="00514D33">
        <w:rPr>
          <w:b/>
          <w:iCs/>
          <w:sz w:val="24"/>
          <w:szCs w:val="24"/>
          <w:lang w:val="sv-SE"/>
        </w:rPr>
        <w:t xml:space="preserve">CAPITAL INTENSITY, </w:t>
      </w:r>
      <w:r w:rsidR="00514D33" w:rsidRPr="00514D33">
        <w:rPr>
          <w:b/>
          <w:i w:val="0"/>
          <w:sz w:val="24"/>
          <w:szCs w:val="24"/>
          <w:lang w:val="sv-SE"/>
        </w:rPr>
        <w:t>PROFITABILITAS DAN LIKUIDITAS TERHADAP AGRESIVITAS PAJAK PADA PERUSAHAAN PERBANKAN YANG TERDAFTAR DI BURSA EF</w:t>
      </w:r>
      <w:r w:rsidR="00514D33">
        <w:rPr>
          <w:b/>
          <w:i w:val="0"/>
          <w:sz w:val="24"/>
          <w:szCs w:val="24"/>
          <w:lang w:val="sv-SE"/>
        </w:rPr>
        <w:t>EK INDONESIA TAHUN 2020-2023</w:t>
      </w:r>
    </w:p>
    <w:p w14:paraId="39311E8F" w14:textId="77777777" w:rsidR="00514D33" w:rsidRPr="00514D33" w:rsidRDefault="00514D33" w:rsidP="004504D0">
      <w:pPr>
        <w:pStyle w:val="icsmaddresses"/>
        <w:pBdr>
          <w:bottom w:val="double" w:sz="6" w:space="1" w:color="auto"/>
        </w:pBdr>
        <w:spacing w:after="0"/>
        <w:rPr>
          <w:rFonts w:ascii="Cambria" w:hAnsi="Cambria"/>
          <w:i w:val="0"/>
          <w:sz w:val="32"/>
          <w:szCs w:val="32"/>
          <w:lang w:val="sv-SE"/>
        </w:rPr>
      </w:pPr>
    </w:p>
    <w:p w14:paraId="78B7734B" w14:textId="0CC53201" w:rsidR="004504D0" w:rsidRPr="004504D0" w:rsidRDefault="00514D33" w:rsidP="004504D0">
      <w:pPr>
        <w:pStyle w:val="icsmaddresses"/>
        <w:pBdr>
          <w:bottom w:val="double" w:sz="6" w:space="1" w:color="auto"/>
        </w:pBdr>
        <w:spacing w:after="0"/>
        <w:rPr>
          <w:rFonts w:ascii="Cambria" w:hAnsi="Cambria"/>
          <w:i w:val="0"/>
          <w:sz w:val="28"/>
          <w:szCs w:val="28"/>
          <w:lang w:val="id-ID"/>
        </w:rPr>
      </w:pPr>
      <w:r w:rsidRPr="00514D33">
        <w:rPr>
          <w:b/>
          <w:i w:val="0"/>
          <w:sz w:val="22"/>
          <w:szCs w:val="22"/>
          <w:lang w:val="en-ID"/>
        </w:rPr>
        <w:t>Sherly Lela Putri S</w:t>
      </w:r>
      <w:r w:rsidR="003C5642" w:rsidRPr="0027569D">
        <w:rPr>
          <w:b/>
          <w:i w:val="0"/>
          <w:sz w:val="22"/>
          <w:szCs w:val="22"/>
          <w:vertAlign w:val="superscript"/>
          <w:lang w:val="id-ID"/>
        </w:rPr>
        <w:t>1</w:t>
      </w:r>
      <w:r w:rsidR="003C5642" w:rsidRPr="00514D33">
        <w:rPr>
          <w:b/>
          <w:i w:val="0"/>
          <w:sz w:val="22"/>
          <w:szCs w:val="22"/>
          <w:vertAlign w:val="superscript"/>
          <w:lang w:val="en-ID"/>
        </w:rPr>
        <w:t>)</w:t>
      </w:r>
      <w:r w:rsidR="003C5642" w:rsidRPr="00514D33">
        <w:rPr>
          <w:b/>
          <w:i w:val="0"/>
          <w:sz w:val="22"/>
          <w:szCs w:val="22"/>
          <w:lang w:val="en-ID"/>
        </w:rPr>
        <w:t xml:space="preserve">, </w:t>
      </w:r>
      <w:r w:rsidRPr="00514D33">
        <w:rPr>
          <w:b/>
          <w:i w:val="0"/>
          <w:sz w:val="22"/>
          <w:szCs w:val="22"/>
          <w:lang w:val="en-ID"/>
        </w:rPr>
        <w:t>Milkial</w:t>
      </w:r>
      <w:r w:rsidR="003C5642" w:rsidRPr="00514D33">
        <w:rPr>
          <w:b/>
          <w:i w:val="0"/>
          <w:sz w:val="22"/>
          <w:szCs w:val="22"/>
          <w:vertAlign w:val="superscript"/>
          <w:lang w:val="en-ID"/>
        </w:rPr>
        <w:t>2</w:t>
      </w:r>
      <w:r w:rsidR="004504D0" w:rsidRPr="00514D33">
        <w:rPr>
          <w:b/>
          <w:i w:val="0"/>
          <w:sz w:val="22"/>
          <w:szCs w:val="22"/>
          <w:lang w:val="en-ID"/>
        </w:rPr>
        <w:t xml:space="preserve">, </w:t>
      </w:r>
      <w:r w:rsidRPr="00514D33">
        <w:rPr>
          <w:b/>
          <w:i w:val="0"/>
          <w:sz w:val="22"/>
          <w:szCs w:val="22"/>
          <w:lang w:val="en-ID"/>
        </w:rPr>
        <w:t>Firmansyah Arifin</w:t>
      </w:r>
      <w:r w:rsidR="004504D0" w:rsidRPr="00514D33">
        <w:rPr>
          <w:b/>
          <w:i w:val="0"/>
          <w:sz w:val="22"/>
          <w:szCs w:val="22"/>
          <w:vertAlign w:val="superscript"/>
          <w:lang w:val="en-ID"/>
        </w:rPr>
        <w:t>3</w:t>
      </w:r>
    </w:p>
    <w:p w14:paraId="2E1BBA7D" w14:textId="2C5400C9" w:rsidR="003C5642" w:rsidRPr="00514D33" w:rsidRDefault="003C5642" w:rsidP="003C5642">
      <w:pPr>
        <w:pStyle w:val="icsmaddresses"/>
        <w:pBdr>
          <w:bottom w:val="double" w:sz="6" w:space="1" w:color="auto"/>
        </w:pBdr>
        <w:spacing w:after="0"/>
        <w:rPr>
          <w:i w:val="0"/>
          <w:sz w:val="18"/>
          <w:szCs w:val="18"/>
          <w:lang w:val="en-ID"/>
        </w:rPr>
      </w:pPr>
    </w:p>
    <w:p w14:paraId="78CE28BF" w14:textId="5FF04806" w:rsidR="003C5642" w:rsidRDefault="003C5642" w:rsidP="003C5642">
      <w:pPr>
        <w:pStyle w:val="icsmaddresses"/>
        <w:pBdr>
          <w:bottom w:val="double" w:sz="6" w:space="1" w:color="auto"/>
        </w:pBdr>
        <w:spacing w:after="0"/>
        <w:rPr>
          <w:rFonts w:ascii="Cambria" w:hAnsi="Cambria"/>
          <w:szCs w:val="16"/>
          <w:lang w:val="sv-SE"/>
        </w:rPr>
      </w:pPr>
      <w:r>
        <w:rPr>
          <w:rFonts w:ascii="Cambria" w:hAnsi="Cambria"/>
          <w:szCs w:val="16"/>
          <w:vertAlign w:val="superscript"/>
          <w:lang w:val="id-ID"/>
        </w:rPr>
        <w:t>1</w:t>
      </w:r>
      <w:r w:rsidRPr="004504D0">
        <w:rPr>
          <w:rFonts w:ascii="Cambria" w:hAnsi="Cambria"/>
          <w:szCs w:val="16"/>
          <w:vertAlign w:val="superscript"/>
          <w:lang w:val="sv-SE"/>
        </w:rPr>
        <w:t xml:space="preserve"> </w:t>
      </w:r>
      <w:r w:rsidR="004504D0">
        <w:rPr>
          <w:rFonts w:ascii="Cambria" w:hAnsi="Cambria"/>
          <w:szCs w:val="16"/>
          <w:lang w:val="sv-SE"/>
        </w:rPr>
        <w:t>Mahasiswa J</w:t>
      </w:r>
      <w:r w:rsidRPr="004504D0">
        <w:rPr>
          <w:rFonts w:ascii="Cambria" w:hAnsi="Cambria"/>
          <w:szCs w:val="16"/>
          <w:lang w:val="sv-SE"/>
        </w:rPr>
        <w:t>urusan</w:t>
      </w:r>
      <w:r w:rsidR="004504D0" w:rsidRPr="004504D0">
        <w:rPr>
          <w:rFonts w:ascii="Cambria" w:hAnsi="Cambria"/>
          <w:szCs w:val="16"/>
          <w:lang w:val="sv-SE"/>
        </w:rPr>
        <w:t xml:space="preserve"> </w:t>
      </w:r>
      <w:r w:rsidR="00E7085B">
        <w:rPr>
          <w:rFonts w:ascii="Cambria" w:hAnsi="Cambria"/>
          <w:szCs w:val="16"/>
          <w:lang w:val="sv-SE"/>
        </w:rPr>
        <w:t>Akuntansi</w:t>
      </w:r>
      <w:r w:rsidRPr="004504D0">
        <w:rPr>
          <w:rFonts w:ascii="Cambria" w:hAnsi="Cambria"/>
          <w:szCs w:val="16"/>
          <w:lang w:val="sv-SE"/>
        </w:rPr>
        <w:t>, Universitas</w:t>
      </w:r>
      <w:r w:rsidR="004504D0" w:rsidRPr="004504D0">
        <w:rPr>
          <w:rFonts w:ascii="Cambria" w:hAnsi="Cambria"/>
          <w:szCs w:val="16"/>
          <w:lang w:val="sv-SE"/>
        </w:rPr>
        <w:t xml:space="preserve"> Tridinanti</w:t>
      </w:r>
      <w:r w:rsidRPr="004504D0">
        <w:rPr>
          <w:rFonts w:ascii="Cambria" w:hAnsi="Cambria"/>
          <w:szCs w:val="16"/>
          <w:lang w:val="sv-SE"/>
        </w:rPr>
        <w:t xml:space="preserve">, </w:t>
      </w:r>
      <w:r w:rsidR="004504D0" w:rsidRPr="004504D0">
        <w:rPr>
          <w:rFonts w:ascii="Cambria" w:hAnsi="Cambria"/>
          <w:szCs w:val="16"/>
          <w:lang w:val="sv-SE"/>
        </w:rPr>
        <w:t>Palembang</w:t>
      </w:r>
      <w:r w:rsidRPr="004504D0">
        <w:rPr>
          <w:rFonts w:ascii="Cambria" w:hAnsi="Cambria"/>
          <w:szCs w:val="16"/>
          <w:lang w:val="sv-SE"/>
        </w:rPr>
        <w:t>,</w:t>
      </w:r>
      <w:r w:rsidR="004504D0" w:rsidRPr="004504D0">
        <w:rPr>
          <w:rFonts w:ascii="Cambria" w:hAnsi="Cambria"/>
          <w:szCs w:val="16"/>
          <w:lang w:val="sv-SE"/>
        </w:rPr>
        <w:t xml:space="preserve"> Sumatera Selatan</w:t>
      </w:r>
    </w:p>
    <w:p w14:paraId="261480B8" w14:textId="34194FD3" w:rsidR="004504D0" w:rsidRPr="007C5556" w:rsidRDefault="004504D0" w:rsidP="004504D0">
      <w:pPr>
        <w:pStyle w:val="icsmaddresses"/>
        <w:pBdr>
          <w:bottom w:val="double" w:sz="6" w:space="1" w:color="auto"/>
        </w:pBdr>
        <w:spacing w:after="0"/>
        <w:rPr>
          <w:rFonts w:ascii="Cambria" w:hAnsi="Cambria"/>
          <w:szCs w:val="16"/>
          <w:lang w:val="id-ID"/>
        </w:rPr>
      </w:pPr>
      <w:r w:rsidRPr="004504D0">
        <w:rPr>
          <w:rFonts w:ascii="Cambria" w:hAnsi="Cambria"/>
          <w:szCs w:val="16"/>
          <w:vertAlign w:val="superscript"/>
          <w:lang w:val="sv-SE"/>
        </w:rPr>
        <w:t>2</w:t>
      </w:r>
      <w:r>
        <w:rPr>
          <w:rFonts w:ascii="Cambria" w:hAnsi="Cambria"/>
          <w:szCs w:val="16"/>
          <w:vertAlign w:val="superscript"/>
          <w:lang w:val="sv-SE"/>
        </w:rPr>
        <w:t>,3,</w:t>
      </w:r>
      <w:r w:rsidRPr="004504D0">
        <w:rPr>
          <w:rFonts w:ascii="Cambria" w:hAnsi="Cambria"/>
          <w:szCs w:val="16"/>
          <w:vertAlign w:val="superscript"/>
          <w:lang w:val="sv-SE"/>
        </w:rPr>
        <w:t xml:space="preserve"> </w:t>
      </w:r>
      <w:r>
        <w:rPr>
          <w:rFonts w:ascii="Cambria" w:hAnsi="Cambria"/>
          <w:szCs w:val="16"/>
          <w:lang w:val="sv-SE"/>
        </w:rPr>
        <w:t>Dosen J</w:t>
      </w:r>
      <w:r w:rsidRPr="004504D0">
        <w:rPr>
          <w:rFonts w:ascii="Cambria" w:hAnsi="Cambria"/>
          <w:szCs w:val="16"/>
          <w:lang w:val="sv-SE"/>
        </w:rPr>
        <w:t xml:space="preserve">urusan </w:t>
      </w:r>
      <w:r w:rsidR="00E7085B">
        <w:rPr>
          <w:rFonts w:ascii="Cambria" w:hAnsi="Cambria"/>
          <w:szCs w:val="16"/>
          <w:lang w:val="sv-SE"/>
        </w:rPr>
        <w:t>Akuntansi</w:t>
      </w:r>
      <w:r w:rsidRPr="004504D0">
        <w:rPr>
          <w:rFonts w:ascii="Cambria" w:hAnsi="Cambria"/>
          <w:szCs w:val="16"/>
          <w:lang w:val="sv-SE"/>
        </w:rPr>
        <w:t>, Universitas Tridinanti, Palembang, Sumatera Selatan</w:t>
      </w:r>
    </w:p>
    <w:p w14:paraId="2692D5ED" w14:textId="77777777" w:rsidR="00514D33" w:rsidRDefault="003C5642" w:rsidP="003C5642">
      <w:pPr>
        <w:pStyle w:val="icsmaddresses"/>
        <w:pBdr>
          <w:bottom w:val="double" w:sz="6" w:space="1" w:color="auto"/>
        </w:pBdr>
        <w:spacing w:after="0"/>
        <w:rPr>
          <w:rFonts w:ascii="Cambria" w:hAnsi="Cambria"/>
          <w:i w:val="0"/>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hyperlink r:id="rId8" w:history="1">
        <w:r w:rsidR="00514D33" w:rsidRPr="002C5AEE">
          <w:rPr>
            <w:rStyle w:val="Hyperlink"/>
          </w:rPr>
          <w:t>sherryslps807@gmail.com</w:t>
        </w:r>
      </w:hyperlink>
      <w:r w:rsidR="00514D33">
        <w:t xml:space="preserve"> </w:t>
      </w:r>
      <w:r w:rsidR="00514D33">
        <w:rPr>
          <w:rFonts w:ascii="Cambria" w:hAnsi="Cambria"/>
          <w:i w:val="0"/>
          <w:szCs w:val="16"/>
          <w:vertAlign w:val="superscript"/>
          <w:lang w:val="en-US"/>
        </w:rPr>
        <w:t>2</w:t>
      </w:r>
      <w:r w:rsidR="00514D33" w:rsidRPr="00285E61">
        <w:rPr>
          <w:rFonts w:ascii="Cambria" w:hAnsi="Cambria"/>
          <w:i w:val="0"/>
          <w:szCs w:val="16"/>
          <w:vertAlign w:val="superscript"/>
          <w:lang w:val="en-US"/>
        </w:rPr>
        <w:t>)</w:t>
      </w:r>
      <w:r w:rsidR="00514D33">
        <w:rPr>
          <w:rFonts w:ascii="Cambria" w:hAnsi="Cambria"/>
          <w:i w:val="0"/>
          <w:szCs w:val="16"/>
          <w:lang w:val="en-US"/>
        </w:rPr>
        <w:t>Coresponden author</w:t>
      </w:r>
      <w:r w:rsidR="00514D33">
        <w:rPr>
          <w:rFonts w:ascii="Cambria" w:hAnsi="Cambria"/>
          <w:i w:val="0"/>
          <w:szCs w:val="16"/>
          <w:lang w:val="en-US"/>
        </w:rPr>
        <w:t xml:space="preserve"> </w:t>
      </w:r>
      <w:r w:rsidR="00514D33">
        <w:rPr>
          <w:rFonts w:ascii="Cambria" w:hAnsi="Cambria"/>
          <w:i w:val="0"/>
          <w:szCs w:val="16"/>
          <w:lang w:val="id-ID"/>
        </w:rPr>
        <w:t>:</w:t>
      </w:r>
      <w:r w:rsidR="00514D33">
        <w:rPr>
          <w:rFonts w:ascii="Cambria" w:hAnsi="Cambria"/>
          <w:i w:val="0"/>
          <w:szCs w:val="16"/>
          <w:lang w:val="en-US"/>
        </w:rPr>
        <w:t xml:space="preserve"> </w:t>
      </w:r>
      <w:hyperlink r:id="rId9" w:history="1">
        <w:r w:rsidR="00514D33" w:rsidRPr="002C5AEE">
          <w:rPr>
            <w:rStyle w:val="Hyperlink"/>
            <w:rFonts w:ascii="Cambria" w:hAnsi="Cambria"/>
            <w:i w:val="0"/>
            <w:szCs w:val="16"/>
            <w:lang w:val="en-US"/>
          </w:rPr>
          <w:t>masayu_mikial@univ-tridinanti.ac.id</w:t>
        </w:r>
      </w:hyperlink>
      <w:r w:rsidR="00514D33">
        <w:rPr>
          <w:rFonts w:ascii="Cambria" w:hAnsi="Cambria"/>
          <w:i w:val="0"/>
          <w:szCs w:val="16"/>
          <w:lang w:val="en-US"/>
        </w:rPr>
        <w:t xml:space="preserve"> </w:t>
      </w:r>
    </w:p>
    <w:p w14:paraId="08EBE417" w14:textId="3C230565" w:rsidR="003C5642" w:rsidRPr="00514D33" w:rsidRDefault="00514D33" w:rsidP="003C5642">
      <w:pPr>
        <w:pStyle w:val="icsmaddresses"/>
        <w:pBdr>
          <w:bottom w:val="double" w:sz="6" w:space="1" w:color="auto"/>
        </w:pBdr>
        <w:spacing w:after="0"/>
        <w:rPr>
          <w:rFonts w:ascii="Cambria" w:hAnsi="Cambria"/>
          <w:i w:val="0"/>
          <w:iCs/>
          <w:szCs w:val="16"/>
          <w:lang w:val="en-US"/>
        </w:rPr>
      </w:pPr>
      <w:r>
        <w:rPr>
          <w:rFonts w:ascii="Cambria" w:hAnsi="Cambria"/>
          <w:i w:val="0"/>
          <w:szCs w:val="16"/>
          <w:vertAlign w:val="superscript"/>
          <w:lang w:val="en-US"/>
        </w:rPr>
        <w:t>3</w:t>
      </w:r>
      <w:r w:rsidRPr="00285E61">
        <w:rPr>
          <w:rFonts w:ascii="Cambria" w:hAnsi="Cambria"/>
          <w:i w:val="0"/>
          <w:szCs w:val="16"/>
          <w:vertAlign w:val="superscript"/>
          <w:lang w:val="en-US"/>
        </w:rPr>
        <w:t>)</w:t>
      </w:r>
      <w:r>
        <w:rPr>
          <w:rFonts w:ascii="Cambria" w:hAnsi="Cambria"/>
          <w:i w:val="0"/>
          <w:szCs w:val="16"/>
          <w:lang w:val="en-US"/>
        </w:rPr>
        <w:t xml:space="preserve">Coresponden </w:t>
      </w:r>
      <w:proofErr w:type="gramStart"/>
      <w:r>
        <w:rPr>
          <w:rFonts w:ascii="Cambria" w:hAnsi="Cambria"/>
          <w:i w:val="0"/>
          <w:szCs w:val="16"/>
          <w:lang w:val="en-US"/>
        </w:rPr>
        <w:t xml:space="preserve">author </w:t>
      </w:r>
      <w:r>
        <w:rPr>
          <w:rFonts w:ascii="Cambria" w:hAnsi="Cambria"/>
          <w:i w:val="0"/>
          <w:szCs w:val="16"/>
          <w:lang w:val="id-ID"/>
        </w:rPr>
        <w:t>:</w:t>
      </w:r>
      <w:proofErr w:type="gramEnd"/>
      <w:r>
        <w:rPr>
          <w:rFonts w:ascii="Cambria" w:hAnsi="Cambria"/>
          <w:i w:val="0"/>
          <w:szCs w:val="16"/>
          <w:lang w:val="en-US"/>
        </w:rPr>
        <w:t xml:space="preserve"> </w:t>
      </w:r>
      <w:hyperlink r:id="rId10" w:history="1">
        <w:r w:rsidRPr="002C5AEE">
          <w:rPr>
            <w:rStyle w:val="Hyperlink"/>
            <w:rFonts w:ascii="Cambria" w:hAnsi="Cambria"/>
            <w:i w:val="0"/>
            <w:szCs w:val="16"/>
            <w:lang w:val="en-US"/>
          </w:rPr>
          <w:t>firmansyah_arifin@univ-tridinanti.ac.id</w:t>
        </w:r>
      </w:hyperlink>
      <w:r>
        <w:rPr>
          <w:rFonts w:ascii="Cambria" w:hAnsi="Cambria"/>
          <w:i w:val="0"/>
          <w:szCs w:val="16"/>
          <w:lang w:val="en-US"/>
        </w:rPr>
        <w:t xml:space="preserve"> </w:t>
      </w:r>
    </w:p>
    <w:p w14:paraId="5C9A03A5" w14:textId="79495AC0" w:rsidR="003C5642" w:rsidRDefault="003C5642" w:rsidP="003C5642">
      <w:pPr>
        <w:pStyle w:val="icsmaddresses"/>
        <w:pBdr>
          <w:bottom w:val="double" w:sz="6" w:space="1" w:color="auto"/>
        </w:pBdr>
        <w:spacing w:after="0"/>
        <w:rPr>
          <w:rFonts w:ascii="Cambria" w:hAnsi="Cambria"/>
          <w:lang w:val="en-US"/>
        </w:rPr>
      </w:pPr>
    </w:p>
    <w:p w14:paraId="1B8AC11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30"/>
        <w:gridCol w:w="259"/>
        <w:gridCol w:w="5791"/>
      </w:tblGrid>
      <w:tr w:rsidR="003C5642" w:rsidRPr="004E2A3E" w14:paraId="1B7AE7F1" w14:textId="77777777" w:rsidTr="002E7DEA">
        <w:tc>
          <w:tcPr>
            <w:tcW w:w="2970" w:type="dxa"/>
            <w:tcBorders>
              <w:top w:val="nil"/>
            </w:tcBorders>
          </w:tcPr>
          <w:p w14:paraId="351F25C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6F98F54" w14:textId="77777777" w:rsidR="003C5642" w:rsidRPr="004E2A3E" w:rsidRDefault="003C5642" w:rsidP="002E7DEA">
            <w:pPr>
              <w:pStyle w:val="icsmaddresses"/>
              <w:spacing w:after="0"/>
              <w:rPr>
                <w:lang w:val="en-US"/>
              </w:rPr>
            </w:pPr>
          </w:p>
        </w:tc>
        <w:tc>
          <w:tcPr>
            <w:tcW w:w="6930" w:type="dxa"/>
            <w:tcBorders>
              <w:top w:val="nil"/>
            </w:tcBorders>
          </w:tcPr>
          <w:p w14:paraId="2EFC2DE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4046BF6" w14:textId="77777777" w:rsidTr="002E7DEA">
        <w:trPr>
          <w:trHeight w:val="78"/>
        </w:trPr>
        <w:tc>
          <w:tcPr>
            <w:tcW w:w="2970" w:type="dxa"/>
            <w:tcBorders>
              <w:bottom w:val="nil"/>
            </w:tcBorders>
          </w:tcPr>
          <w:p w14:paraId="5520D247"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672FE3CE"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34332E6" w14:textId="77777777" w:rsidR="003C5642" w:rsidRPr="004E2A3E" w:rsidRDefault="003C5642" w:rsidP="002E7DEA">
            <w:pPr>
              <w:pStyle w:val="icsmaddresses"/>
              <w:spacing w:after="0"/>
              <w:rPr>
                <w:rFonts w:ascii="Cambria" w:hAnsi="Cambria"/>
                <w:lang w:val="en-US"/>
              </w:rPr>
            </w:pPr>
          </w:p>
        </w:tc>
      </w:tr>
      <w:tr w:rsidR="003C5642" w:rsidRPr="004E2A3E" w14:paraId="415839D6" w14:textId="77777777" w:rsidTr="00300342">
        <w:tc>
          <w:tcPr>
            <w:tcW w:w="2970" w:type="dxa"/>
            <w:tcBorders>
              <w:top w:val="nil"/>
              <w:bottom w:val="nil"/>
            </w:tcBorders>
          </w:tcPr>
          <w:p w14:paraId="28AE7E0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924CAB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38102C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755612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117C86C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14B854A"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945518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355ACB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8D0C2E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BD0DABA"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663D2C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E9937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nil"/>
            </w:tcBorders>
          </w:tcPr>
          <w:p w14:paraId="66EDD149" w14:textId="77777777" w:rsidR="003C5642" w:rsidRPr="004E2A3E" w:rsidRDefault="003C5642" w:rsidP="002E7DEA">
            <w:pPr>
              <w:pStyle w:val="icsmaddresses"/>
              <w:spacing w:after="0"/>
              <w:rPr>
                <w:rFonts w:ascii="Cambria" w:hAnsi="Cambria"/>
                <w:lang w:val="en-US"/>
              </w:rPr>
            </w:pPr>
          </w:p>
        </w:tc>
        <w:tc>
          <w:tcPr>
            <w:tcW w:w="6930" w:type="dxa"/>
            <w:tcBorders>
              <w:top w:val="nil"/>
              <w:bottom w:val="nil"/>
            </w:tcBorders>
          </w:tcPr>
          <w:p w14:paraId="62DC9B77" w14:textId="1D54E55D" w:rsidR="005B4414" w:rsidRPr="005B4414" w:rsidRDefault="005B4414" w:rsidP="005B4414">
            <w:pPr>
              <w:tabs>
                <w:tab w:val="left" w:pos="3165"/>
              </w:tabs>
              <w:spacing w:after="0" w:line="240" w:lineRule="auto"/>
              <w:ind w:firstLine="426"/>
              <w:jc w:val="both"/>
              <w:rPr>
                <w:rFonts w:ascii="Times New Roman" w:hAnsi="Times New Roman" w:cs="Times New Roman"/>
                <w:sz w:val="20"/>
                <w:szCs w:val="20"/>
                <w:lang w:val="id"/>
              </w:rPr>
            </w:pPr>
            <w:r>
              <w:rPr>
                <w:rFonts w:ascii="Times New Roman" w:hAnsi="Times New Roman" w:cs="Times New Roman"/>
                <w:sz w:val="20"/>
                <w:szCs w:val="20"/>
              </w:rPr>
              <w:t>P</w:t>
            </w:r>
            <w:r w:rsidRPr="005B4414">
              <w:rPr>
                <w:rFonts w:ascii="Times New Roman" w:hAnsi="Times New Roman" w:cs="Times New Roman"/>
                <w:sz w:val="20"/>
                <w:szCs w:val="20"/>
                <w:lang w:val="id"/>
              </w:rPr>
              <w:t xml:space="preserve">enelitian ini bertujuan untuk menguji pengaruh Capital Intensity, Profitabilitas dan Likuiditas terhadap Agresivitas Pajak. Populasi dalam penelitian ini berjumlah 46 Perusahaan Perbankan yang terdaftar di Bursa Efek Indonesia (BEI) selama tahun 2020-2023. Penentuan sampel penelitian menggunakan metode Purposive Sampling dan memperoleh sampel sebanyak 10 Perusahaan Perbankan berdasarkan kriteria tertentu. Penelitian ini menggunakan Teknik analisis regresi linear berganda. Secara simultan hasil penelitian ini menunjukkan bahwa </w:t>
            </w:r>
            <w:r w:rsidRPr="005B4414">
              <w:rPr>
                <w:rFonts w:ascii="Times New Roman" w:hAnsi="Times New Roman" w:cs="Times New Roman"/>
                <w:i/>
                <w:iCs/>
                <w:sz w:val="20"/>
                <w:szCs w:val="20"/>
                <w:lang w:val="id"/>
              </w:rPr>
              <w:t>Capital Intensity</w:t>
            </w:r>
            <w:r w:rsidRPr="005B4414">
              <w:rPr>
                <w:rFonts w:ascii="Times New Roman" w:hAnsi="Times New Roman" w:cs="Times New Roman"/>
                <w:sz w:val="20"/>
                <w:szCs w:val="20"/>
                <w:lang w:val="id"/>
              </w:rPr>
              <w:t xml:space="preserve">, Profitabilitas dan Likuiditas berpengaruh terhadap Agresivitas Pajak. Secara parsial hasil penelitian ini menunjukkan bahwa </w:t>
            </w:r>
            <w:r w:rsidRPr="005B4414">
              <w:rPr>
                <w:rFonts w:ascii="Times New Roman" w:hAnsi="Times New Roman" w:cs="Times New Roman"/>
                <w:i/>
                <w:iCs/>
                <w:sz w:val="20"/>
                <w:szCs w:val="20"/>
                <w:lang w:val="id"/>
              </w:rPr>
              <w:t>Capital Intensity</w:t>
            </w:r>
            <w:r w:rsidRPr="005B4414">
              <w:rPr>
                <w:rFonts w:ascii="Times New Roman" w:hAnsi="Times New Roman" w:cs="Times New Roman"/>
                <w:sz w:val="20"/>
                <w:szCs w:val="20"/>
                <w:lang w:val="id"/>
              </w:rPr>
              <w:t xml:space="preserve"> dan Likuiditas tidak berpengaruh terhadap Agresivitas Pajak. Sedangkan Profitabilitas berpengaruh terhadap agresivitas pajak.</w:t>
            </w:r>
          </w:p>
          <w:p w14:paraId="5089F605" w14:textId="13B2B2EA" w:rsidR="003C5642" w:rsidRPr="004504D0" w:rsidRDefault="003C5642" w:rsidP="002E7DEA">
            <w:pPr>
              <w:spacing w:after="0" w:line="240" w:lineRule="auto"/>
              <w:jc w:val="both"/>
              <w:rPr>
                <w:rFonts w:ascii="Cambria" w:hAnsi="Cambria"/>
                <w:lang w:val="sv-SE"/>
              </w:rPr>
            </w:pPr>
          </w:p>
          <w:p w14:paraId="57B004FE" w14:textId="47BD145B" w:rsidR="003C5642" w:rsidRPr="005B4414" w:rsidRDefault="003C5642" w:rsidP="002E7DEA">
            <w:pPr>
              <w:pStyle w:val="icsmaddresses"/>
              <w:spacing w:after="0"/>
              <w:jc w:val="left"/>
              <w:rPr>
                <w:rFonts w:ascii="Cambria" w:hAnsi="Cambria"/>
                <w:bCs/>
                <w:i w:val="0"/>
                <w:lang w:val="en-ID"/>
              </w:rPr>
            </w:pPr>
            <w:r w:rsidRPr="004E2A3E">
              <w:rPr>
                <w:rFonts w:ascii="Cambria" w:hAnsi="Cambria"/>
                <w:b/>
                <w:i w:val="0"/>
                <w:lang w:val="id-ID"/>
              </w:rPr>
              <w:t>Kata</w:t>
            </w:r>
            <w:r w:rsidRPr="00514D33">
              <w:rPr>
                <w:rFonts w:ascii="Cambria" w:hAnsi="Cambria"/>
                <w:b/>
                <w:i w:val="0"/>
                <w:lang w:val="en-ID"/>
              </w:rPr>
              <w:t>kunci:</w:t>
            </w:r>
            <w:r w:rsidR="00AA7F8F" w:rsidRPr="00514D33">
              <w:rPr>
                <w:rFonts w:ascii="Cambria" w:hAnsi="Cambria"/>
                <w:b/>
                <w:i w:val="0"/>
                <w:lang w:val="en-ID"/>
              </w:rPr>
              <w:t xml:space="preserve"> </w:t>
            </w:r>
            <w:r w:rsidR="005B4414" w:rsidRPr="005B4414">
              <w:rPr>
                <w:rFonts w:ascii="Cambria" w:hAnsi="Cambria"/>
                <w:bCs/>
                <w:iCs/>
                <w:lang w:val="en-ID"/>
              </w:rPr>
              <w:t xml:space="preserve">Capital Intensity, </w:t>
            </w:r>
            <w:r w:rsidR="005B4414" w:rsidRPr="005B4414">
              <w:rPr>
                <w:rFonts w:ascii="Cambria" w:hAnsi="Cambria"/>
                <w:bCs/>
                <w:i w:val="0"/>
                <w:lang w:val="en-ID"/>
              </w:rPr>
              <w:t>Profitabilitas, Likuiditas, Agresivitas Pajak</w:t>
            </w:r>
          </w:p>
          <w:p w14:paraId="16BC62B0" w14:textId="64FD781D" w:rsidR="003C5642" w:rsidRPr="00514D33" w:rsidRDefault="003C5642" w:rsidP="002E7DEA">
            <w:pPr>
              <w:spacing w:after="0" w:line="240" w:lineRule="auto"/>
              <w:jc w:val="both"/>
              <w:rPr>
                <w:rFonts w:ascii="Cambria" w:hAnsi="Cambria"/>
                <w:lang w:val="en-ID"/>
              </w:rPr>
            </w:pPr>
          </w:p>
          <w:p w14:paraId="5422A851"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0A015F9" w14:textId="472825EF" w:rsidR="003C5642" w:rsidRPr="004E2A3E" w:rsidRDefault="003C5642" w:rsidP="002E7DEA">
            <w:pPr>
              <w:spacing w:after="0" w:line="240" w:lineRule="auto"/>
              <w:jc w:val="both"/>
              <w:rPr>
                <w:rFonts w:ascii="Cambria" w:hAnsi="Cambria"/>
              </w:rPr>
            </w:pPr>
          </w:p>
          <w:p w14:paraId="7D4D571A" w14:textId="77777777" w:rsidR="005B4414" w:rsidRPr="005B4414" w:rsidRDefault="005B4414" w:rsidP="005B4414">
            <w:pPr>
              <w:pStyle w:val="NormalWeb"/>
              <w:spacing w:before="0" w:beforeAutospacing="0" w:after="0" w:afterAutospacing="0"/>
              <w:ind w:firstLine="419"/>
              <w:jc w:val="both"/>
              <w:rPr>
                <w:i/>
                <w:iCs/>
                <w:sz w:val="20"/>
                <w:szCs w:val="20"/>
              </w:rPr>
            </w:pPr>
            <w:r w:rsidRPr="005B4414">
              <w:rPr>
                <w:i/>
                <w:iCs/>
                <w:sz w:val="20"/>
                <w:szCs w:val="20"/>
              </w:rPr>
              <w:t>This study aims to examine the effect of Capital Intensity, Profitability, and Liquidity on Tax Aggressiveness. The population in this study consists of 46 banking companies listed on the Indonesia Stock Exchange (IDX) during the 2020-2023 period. The sample was determined using the Purposive Sampling method, resulting in a total of 10 banking companies based on specific criteria. This study employs multiple linear regression analysis techniques.</w:t>
            </w:r>
          </w:p>
          <w:p w14:paraId="1B138A17" w14:textId="77777777" w:rsidR="005B4414" w:rsidRPr="005B4414" w:rsidRDefault="005B4414" w:rsidP="005B4414">
            <w:pPr>
              <w:pStyle w:val="NormalWeb"/>
              <w:spacing w:before="0" w:beforeAutospacing="0" w:after="0" w:afterAutospacing="0"/>
              <w:ind w:firstLine="419"/>
              <w:jc w:val="both"/>
              <w:rPr>
                <w:i/>
                <w:iCs/>
                <w:sz w:val="20"/>
                <w:szCs w:val="20"/>
              </w:rPr>
            </w:pPr>
            <w:r w:rsidRPr="005B4414">
              <w:rPr>
                <w:i/>
                <w:iCs/>
                <w:sz w:val="20"/>
                <w:szCs w:val="20"/>
              </w:rPr>
              <w:t>Simultaneously, the results indicate that Capital Intensity, Profitability, and Liquidity influence Tax Aggressiveness. Partially, the findings show that Capital Intensity and Liquidity do not affect Tax Aggressiveness, whereas Profitability has an impact on Tax Aggressiveness.</w:t>
            </w:r>
          </w:p>
          <w:p w14:paraId="186E20E3" w14:textId="3C200767" w:rsidR="003C5642" w:rsidRPr="004E2A3E" w:rsidRDefault="003C5642" w:rsidP="002E7DEA">
            <w:pPr>
              <w:spacing w:after="0" w:line="240" w:lineRule="auto"/>
              <w:jc w:val="both"/>
              <w:rPr>
                <w:rFonts w:ascii="Cambria" w:hAnsi="Cambria"/>
              </w:rPr>
            </w:pPr>
          </w:p>
          <w:p w14:paraId="53F05325" w14:textId="0927ECD2" w:rsidR="003C5642" w:rsidRPr="00AA7F8F" w:rsidRDefault="003C5642" w:rsidP="002E7DEA">
            <w:pPr>
              <w:pStyle w:val="icsmaddresses"/>
              <w:spacing w:after="0"/>
              <w:jc w:val="left"/>
              <w:rPr>
                <w:rFonts w:ascii="Cambria" w:hAnsi="Cambria"/>
                <w:bCs/>
                <w:lang w:val="en-US"/>
              </w:rPr>
            </w:pPr>
            <w:r w:rsidRPr="004E2A3E">
              <w:rPr>
                <w:rFonts w:ascii="Cambria" w:hAnsi="Cambria"/>
                <w:b/>
                <w:i w:val="0"/>
                <w:lang w:val="en-US"/>
              </w:rPr>
              <w:t xml:space="preserve">Keywords: </w:t>
            </w:r>
            <w:r w:rsidR="005B4414">
              <w:rPr>
                <w:rFonts w:ascii="Cambria" w:hAnsi="Cambria"/>
                <w:b/>
                <w:lang w:val="en-US"/>
              </w:rPr>
              <w:t>Capital Intensity, Profitability, Liquidity, Tax Aggressiveness</w:t>
            </w:r>
          </w:p>
          <w:p w14:paraId="6EAB0D17" w14:textId="77777777" w:rsidR="00AF538F" w:rsidRPr="004E2A3E" w:rsidRDefault="00AF538F" w:rsidP="002E7DEA">
            <w:pPr>
              <w:spacing w:after="0" w:line="240" w:lineRule="auto"/>
              <w:jc w:val="both"/>
              <w:rPr>
                <w:rFonts w:ascii="Cambria" w:hAnsi="Cambria"/>
              </w:rPr>
            </w:pPr>
          </w:p>
          <w:p w14:paraId="33222E55" w14:textId="77777777" w:rsidR="003C5642" w:rsidRPr="004E2A3E" w:rsidRDefault="003C5642" w:rsidP="002E7DEA">
            <w:pPr>
              <w:pStyle w:val="icsmaddresses"/>
              <w:spacing w:after="0"/>
              <w:jc w:val="left"/>
              <w:rPr>
                <w:rFonts w:ascii="Cambria" w:hAnsi="Cambria"/>
                <w:lang w:val="en-US"/>
              </w:rPr>
            </w:pPr>
          </w:p>
        </w:tc>
      </w:tr>
      <w:tr w:rsidR="00300342" w:rsidRPr="004E2A3E" w14:paraId="410ABBB1" w14:textId="77777777" w:rsidTr="002E7DEA">
        <w:tc>
          <w:tcPr>
            <w:tcW w:w="2970" w:type="dxa"/>
            <w:tcBorders>
              <w:top w:val="nil"/>
              <w:bottom w:val="single" w:sz="4" w:space="0" w:color="auto"/>
            </w:tcBorders>
          </w:tcPr>
          <w:p w14:paraId="5551DF4B" w14:textId="77777777" w:rsidR="00300342" w:rsidRDefault="00300342" w:rsidP="002E7DEA">
            <w:pPr>
              <w:autoSpaceDE w:val="0"/>
              <w:autoSpaceDN w:val="0"/>
              <w:adjustRightInd w:val="0"/>
              <w:spacing w:after="0" w:line="240" w:lineRule="auto"/>
              <w:ind w:right="-108"/>
              <w:rPr>
                <w:rFonts w:ascii="Cambria" w:hAnsi="Cambria" w:cs="AdvGulliv-R"/>
                <w:sz w:val="13"/>
                <w:szCs w:val="13"/>
              </w:rPr>
            </w:pPr>
          </w:p>
        </w:tc>
        <w:tc>
          <w:tcPr>
            <w:tcW w:w="270" w:type="dxa"/>
            <w:tcBorders>
              <w:top w:val="nil"/>
              <w:bottom w:val="single" w:sz="4" w:space="0" w:color="auto"/>
            </w:tcBorders>
          </w:tcPr>
          <w:p w14:paraId="40F014EA" w14:textId="77777777" w:rsidR="00300342" w:rsidRPr="004E2A3E" w:rsidRDefault="00300342" w:rsidP="002E7DEA">
            <w:pPr>
              <w:pStyle w:val="icsmaddresses"/>
              <w:spacing w:after="0"/>
              <w:rPr>
                <w:rFonts w:ascii="Cambria" w:hAnsi="Cambria"/>
                <w:lang w:val="en-US"/>
              </w:rPr>
            </w:pPr>
          </w:p>
        </w:tc>
        <w:tc>
          <w:tcPr>
            <w:tcW w:w="6930" w:type="dxa"/>
            <w:tcBorders>
              <w:top w:val="nil"/>
              <w:bottom w:val="single" w:sz="4" w:space="0" w:color="auto"/>
            </w:tcBorders>
          </w:tcPr>
          <w:p w14:paraId="555F3896" w14:textId="77777777" w:rsidR="00300342" w:rsidRPr="00300342" w:rsidRDefault="00300342" w:rsidP="00300342">
            <w:pPr>
              <w:tabs>
                <w:tab w:val="left" w:pos="3165"/>
              </w:tabs>
              <w:spacing w:after="0" w:line="240" w:lineRule="auto"/>
              <w:ind w:firstLine="426"/>
              <w:jc w:val="both"/>
              <w:rPr>
                <w:rFonts w:ascii="Times New Roman" w:hAnsi="Times New Roman" w:cs="Times New Roman"/>
                <w:sz w:val="20"/>
                <w:szCs w:val="20"/>
                <w:lang w:val="id"/>
              </w:rPr>
            </w:pPr>
          </w:p>
        </w:tc>
      </w:tr>
    </w:tbl>
    <w:p w14:paraId="70AFA11A" w14:textId="77777777" w:rsidR="003C5642" w:rsidRDefault="003C5642" w:rsidP="003C5642">
      <w:pPr>
        <w:spacing w:after="0" w:line="240" w:lineRule="auto"/>
      </w:pPr>
    </w:p>
    <w:p w14:paraId="1CC464E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55F882C"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2CF7D7CD" w14:textId="3AB74E2F" w:rsidR="007C0FBD" w:rsidRDefault="007C0FBD" w:rsidP="007C0FBD">
      <w:pPr>
        <w:pStyle w:val="icsmbodytext"/>
        <w:ind w:firstLine="0"/>
        <w:rPr>
          <w:sz w:val="22"/>
          <w:szCs w:val="22"/>
          <w:lang w:val="sv-SE"/>
        </w:rPr>
      </w:pPr>
    </w:p>
    <w:p w14:paraId="695318A1" w14:textId="77777777" w:rsidR="005B4414" w:rsidRP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rFonts w:ascii="Times New Roman" w:hAnsi="Times New Roman" w:cs="Times New Roman"/>
          <w:lang w:val="id"/>
        </w:rPr>
        <w:t xml:space="preserve">Pajak merupakan sumber pendapatan utama bagi negara yang berperan penting dalam mendukung pembangunan nasional dan kesejahteraan masyarakat. Di Indonesia, sistem perpajakan terdiri dari berbagai jenis pajak yang mencakup pajak pusat dan pajak </w:t>
      </w:r>
      <w:r w:rsidRPr="005B4414">
        <w:rPr>
          <w:rFonts w:ascii="Times New Roman" w:hAnsi="Times New Roman" w:cs="Times New Roman"/>
          <w:lang w:val="id"/>
        </w:rPr>
        <w:t xml:space="preserve">daerah yang diatur dalam Undang-Undang Nomor 28 Tahun 2007. Pajak yang dibayarkan oleh perusahaan dan individu digunakan untuk mendanai sektor-sektor strategis, seperti infrastruktur, kesehatan, pendidikan, dan keamanan. Namun, dalam praktiknya, tidak semua perusahaan mematuhi kewajiban perpajakan mereka secara optimal. </w:t>
      </w:r>
      <w:r w:rsidRPr="005B4414">
        <w:rPr>
          <w:rFonts w:ascii="Times New Roman" w:hAnsi="Times New Roman" w:cs="Times New Roman"/>
          <w:lang w:val="id"/>
        </w:rPr>
        <w:lastRenderedPageBreak/>
        <w:t>Salah satu bentuk ketidakpatuhan yang sering terjadi adalah agresivitas pajak, yang merupakan upaya perusahaan untuk meminimalkan beban pajak dengan berbagai strategi, baik yang legal (tax avoidance) maupun yang ilegal (tax evasion) (Frank et al., 2009).</w:t>
      </w:r>
    </w:p>
    <w:p w14:paraId="0F291F3E" w14:textId="77777777" w:rsidR="005B4414" w:rsidRP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rFonts w:ascii="Times New Roman" w:hAnsi="Times New Roman" w:cs="Times New Roman"/>
          <w:lang w:val="id"/>
        </w:rPr>
        <w:t>Agresivitas pajak menjadi perhatian penting karena dapat mengurangi pendapatan negara yang seharusnya digunakan untuk pembangunan. Menurut teori agensi, konflik kepentingan antara manajemen perusahaan (agen) dan pemilik (prinsipal) dapat menjadi salah satu faktor yang mendorong praktik agresivitas pajak (Jensen &amp; Meckling, 1976). Manajemen cenderung mencari cara untuk memaksimalkan keuntungan perusahaan, termasuk dengan mengurangi beban pajak, yang tidak selalu sejalan dengan kepentingan pemerintah sebagai pemungut pajak. Oleh karena itu, penelitian mengenai faktor-faktor yang mempengaruhi agresivitas pajak menjadi sangat relevan.</w:t>
      </w:r>
    </w:p>
    <w:p w14:paraId="1B6E0CC5" w14:textId="77777777" w:rsidR="005B4414" w:rsidRP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rFonts w:ascii="Times New Roman" w:hAnsi="Times New Roman" w:cs="Times New Roman"/>
          <w:lang w:val="id"/>
        </w:rPr>
        <w:t>Beberapa faktor yang diduga berpengaruh terhadap agresivitas pajak adalah capital intensity, profitabilitas, dan likuiditas. Capital intensity mengacu pada besarnya investasi perusahaan dalam aset tetap dibandingkan dengan total asetnya. Perusahaan dengan capital intensity tinggi cenderung memiliki beban penyusutan yang besar, yang dapat digunakan sebagai strategi untuk mengurangi kewajiban pajak (Indradi, 2018). Profitabilitas, yang mencerminkan kemampuan perusahaan dalam menghasilkan laba, juga dapat mempengaruhi agresivitas pajak. Perusahaan yang lebih menguntungkan mungkin lebih terdorong untuk mengadopsi strategi perpajakan agresif guna mengurangi beban pajaknya (Kasmir, 2017). Sementara itu, likuiditas menggambarkan kemampuan perusahaan dalam memenuhi kewajiban jangka pendeknya. Perusahaan dengan likuiditas tinggi cenderung memiliki fleksibilitas keuangan yang lebih baik dalam mengelola beban pajaknya dan mungkin lebih patuh terhadap kewajiban perpajakan (Adisamartha &amp; Noviari, 2015).</w:t>
      </w:r>
    </w:p>
    <w:p w14:paraId="1EFFB134" w14:textId="77777777" w:rsidR="005B4414" w:rsidRP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rFonts w:ascii="Times New Roman" w:hAnsi="Times New Roman" w:cs="Times New Roman"/>
          <w:lang w:val="id"/>
        </w:rPr>
        <w:t>Industri perbankan dipilih sebagai objek penelitian karena memiliki peran sentral dalam sistem keuangan dan pajak. Sektor ini berpotensi melakukan agresivitas pajak mengingat kompleksitas transaksi keuangan yang mereka kelola. Beberapa kasus penghindaran pajak di sektor perbankan di Indonesia, seperti kasus Bank Panin dan Bank Century, menunjukkan bahwa praktik ini masih menjadi isu penting dalam dunia perpajakan (CNN Indonesia, 2021; Liputan6, 2015).</w:t>
      </w:r>
    </w:p>
    <w:p w14:paraId="07F10597" w14:textId="05495714" w:rsid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rFonts w:ascii="Times New Roman" w:hAnsi="Times New Roman" w:cs="Times New Roman"/>
          <w:lang w:val="id"/>
        </w:rPr>
        <w:t>Dilihat dari hasil penelitian terdahulu yang menunjukkan adanya perbedaan dalam temuan terkait faktor-faktor yang mempengaruhi agresivitas pajak, maka diperlukan penelitian lebih lanjut. Dengan ini, peneliti mengambil judul dalam penelitian ini yaitu: “Pengaruh Capital Intensity, Profitabilitas dan Likuiditas Terhadap Agresivitas Pajak Pada Perusahaan Perbankan Yang Terdaftar di Bursa Efek Indonesia Tahun 2020 – 2023.”</w:t>
      </w:r>
    </w:p>
    <w:p w14:paraId="736D7C29" w14:textId="77777777" w:rsidR="005B4414" w:rsidRPr="005B4414" w:rsidRDefault="005B4414" w:rsidP="005B4414">
      <w:pPr>
        <w:tabs>
          <w:tab w:val="left" w:pos="3165"/>
        </w:tabs>
        <w:spacing w:after="0" w:line="240" w:lineRule="auto"/>
        <w:ind w:firstLine="426"/>
        <w:jc w:val="both"/>
        <w:rPr>
          <w:rFonts w:ascii="Times New Roman" w:hAnsi="Times New Roman" w:cs="Times New Roman"/>
          <w:lang w:val="id"/>
        </w:rPr>
      </w:pPr>
      <w:r w:rsidRPr="005B4414">
        <w:rPr>
          <w:lang w:val="id"/>
        </w:rPr>
        <w:t>P</w:t>
      </w:r>
      <w:r w:rsidRPr="005B4414">
        <w:rPr>
          <w:rFonts w:ascii="Times New Roman" w:hAnsi="Times New Roman" w:cs="Times New Roman"/>
          <w:lang w:val="id"/>
        </w:rPr>
        <w:t>enelitian ini bertujuan untuk menguji pengaruh capital intensity, profitabilitas, dan likuiditas terhadap agresivitas pajak pada perusahaan perbankan yang terdaftar di Bursa Efek Indonesia (BEI) selama periode 2020-2023. Dengan memahami faktor-faktor yang berkontribusi terhadap agresivitas pajak, penelitian ini diharapkan dapat memberikan kontribusi bagi akademisi, praktisi, serta otoritas pajak dalam merumuskan kebijakan yang lebih efektif dalam mencegah praktik agresivitas pajak di sektor perbankan.</w:t>
      </w:r>
    </w:p>
    <w:p w14:paraId="447179AE" w14:textId="77777777" w:rsidR="0024472B" w:rsidRPr="00886CFC" w:rsidRDefault="0024472B" w:rsidP="00AA7F8F">
      <w:pPr>
        <w:pStyle w:val="icsmheading1"/>
        <w:spacing w:before="0" w:after="0"/>
        <w:jc w:val="both"/>
        <w:rPr>
          <w:b w:val="0"/>
          <w:sz w:val="22"/>
          <w:szCs w:val="22"/>
          <w:lang w:val="id"/>
        </w:rPr>
      </w:pPr>
    </w:p>
    <w:p w14:paraId="5055EBCB" w14:textId="77777777" w:rsidR="0024472B" w:rsidRPr="00044CE4" w:rsidRDefault="0024472B" w:rsidP="00A05C0B">
      <w:pPr>
        <w:pStyle w:val="icsmheading1"/>
        <w:numPr>
          <w:ilvl w:val="0"/>
          <w:numId w:val="20"/>
        </w:numPr>
        <w:spacing w:before="0" w:after="0"/>
        <w:ind w:left="426" w:hanging="426"/>
        <w:outlineLvl w:val="0"/>
        <w:rPr>
          <w:sz w:val="22"/>
          <w:szCs w:val="22"/>
          <w:lang w:val="en-US"/>
        </w:rPr>
      </w:pPr>
      <w:r w:rsidRPr="00044CE4">
        <w:rPr>
          <w:sz w:val="22"/>
          <w:szCs w:val="22"/>
          <w:lang w:val="en-US"/>
        </w:rPr>
        <w:t>METODOLOGI PENELITIAN</w:t>
      </w:r>
    </w:p>
    <w:p w14:paraId="0B439BF9" w14:textId="409531D0" w:rsidR="0024472B" w:rsidRPr="00044CE4" w:rsidRDefault="0024472B" w:rsidP="00AA7F8F">
      <w:pPr>
        <w:pStyle w:val="icsmbodytext"/>
        <w:ind w:firstLine="0"/>
        <w:rPr>
          <w:sz w:val="22"/>
          <w:szCs w:val="22"/>
          <w:lang w:val="en-US"/>
        </w:rPr>
      </w:pPr>
    </w:p>
    <w:p w14:paraId="5B90711A" w14:textId="7121981B" w:rsidR="00207F4B" w:rsidRPr="004504D0" w:rsidRDefault="00AA7F8F" w:rsidP="00207F4B">
      <w:pPr>
        <w:pStyle w:val="icsmheading1"/>
        <w:spacing w:before="0" w:after="0"/>
        <w:jc w:val="both"/>
        <w:rPr>
          <w:sz w:val="22"/>
          <w:szCs w:val="22"/>
          <w:lang w:val="sv-SE"/>
        </w:rPr>
      </w:pPr>
      <w:r w:rsidRPr="00AA7F8F">
        <w:rPr>
          <w:sz w:val="22"/>
          <w:szCs w:val="22"/>
          <w:lang w:val="sv-SE"/>
        </w:rPr>
        <w:t>Lokasi dan W</w:t>
      </w:r>
      <w:r>
        <w:rPr>
          <w:sz w:val="22"/>
          <w:szCs w:val="22"/>
          <w:lang w:val="sv-SE"/>
        </w:rPr>
        <w:t>aktu Penelitian</w:t>
      </w:r>
    </w:p>
    <w:p w14:paraId="7D4547B9" w14:textId="66DD8761" w:rsidR="0024472B" w:rsidRDefault="000A73AB" w:rsidP="000A73AB">
      <w:pPr>
        <w:tabs>
          <w:tab w:val="left" w:pos="3165"/>
        </w:tabs>
        <w:spacing w:after="0" w:line="240" w:lineRule="auto"/>
        <w:ind w:firstLine="426"/>
        <w:jc w:val="both"/>
        <w:rPr>
          <w:rFonts w:ascii="Times New Roman" w:hAnsi="Times New Roman" w:cs="Times New Roman"/>
          <w:lang w:val="id"/>
        </w:rPr>
      </w:pPr>
      <w:r w:rsidRPr="000A73AB">
        <w:rPr>
          <w:rFonts w:ascii="Times New Roman" w:hAnsi="Times New Roman" w:cs="Times New Roman"/>
          <w:lang w:val="id"/>
        </w:rPr>
        <w:t>Penelitian ini dilakukan pada perusahaan sektor perbankan yang terdaftar di Bursa Efek Indonesia (BEI). Pemilihan sektor perbankan didasarkan pada peran strategisnya dalam perekonomian serta tingginya kompleksitas transaksi keuangan yang memungkinkan praktik agresivitas pajak. Penelitian ini dilaksanakan dalam rentang waktu dari September 2024 hingga Februari 2025, mencakup seluruh tahapan penelitian mulai dari pengumpulan data hingga analisis dan pelaporan hasil penelitian.</w:t>
      </w:r>
    </w:p>
    <w:p w14:paraId="5B9F8D3F" w14:textId="77777777" w:rsidR="000A73AB" w:rsidRPr="000A73AB" w:rsidRDefault="000A73AB" w:rsidP="000A73AB">
      <w:pPr>
        <w:tabs>
          <w:tab w:val="left" w:pos="3165"/>
        </w:tabs>
        <w:spacing w:after="0" w:line="240" w:lineRule="auto"/>
        <w:ind w:firstLine="426"/>
        <w:jc w:val="both"/>
        <w:rPr>
          <w:rFonts w:ascii="Times New Roman" w:hAnsi="Times New Roman" w:cs="Times New Roman"/>
          <w:lang w:val="id"/>
        </w:rPr>
      </w:pPr>
    </w:p>
    <w:p w14:paraId="3D3785DA" w14:textId="6A1D515C" w:rsidR="00207F4B" w:rsidRPr="000A73AB" w:rsidRDefault="00207F4B" w:rsidP="0024472B">
      <w:pPr>
        <w:pStyle w:val="icsmheading1"/>
        <w:spacing w:before="0" w:after="0"/>
        <w:jc w:val="both"/>
        <w:rPr>
          <w:sz w:val="22"/>
          <w:szCs w:val="22"/>
          <w:lang w:val="id"/>
        </w:rPr>
      </w:pPr>
      <w:r w:rsidRPr="000A73AB">
        <w:rPr>
          <w:sz w:val="22"/>
          <w:szCs w:val="22"/>
          <w:lang w:val="id"/>
        </w:rPr>
        <w:t xml:space="preserve">Sumber </w:t>
      </w:r>
      <w:r w:rsidR="00886CFC" w:rsidRPr="000A73AB">
        <w:rPr>
          <w:sz w:val="22"/>
          <w:szCs w:val="22"/>
          <w:lang w:val="id"/>
        </w:rPr>
        <w:t>dan Teknik Pengumpulan Data</w:t>
      </w:r>
    </w:p>
    <w:p w14:paraId="010051EC" w14:textId="0B88E557" w:rsidR="0027332C" w:rsidRPr="000A73AB" w:rsidRDefault="000A73AB" w:rsidP="000A73AB">
      <w:pPr>
        <w:tabs>
          <w:tab w:val="left" w:pos="3165"/>
        </w:tabs>
        <w:spacing w:after="0" w:line="240" w:lineRule="auto"/>
        <w:ind w:firstLine="426"/>
        <w:jc w:val="both"/>
        <w:rPr>
          <w:rFonts w:ascii="Times New Roman" w:hAnsi="Times New Roman" w:cs="Times New Roman"/>
          <w:lang w:val="id"/>
        </w:rPr>
      </w:pPr>
      <w:r w:rsidRPr="000A73AB">
        <w:rPr>
          <w:rFonts w:ascii="Times New Roman" w:hAnsi="Times New Roman" w:cs="Times New Roman"/>
          <w:lang w:val="id"/>
        </w:rPr>
        <w:t>Penelitian ini menggunakan data sekunder yang diperoleh dari Bursa Efek Indonesia (BEI) melalui situs resminya, www.idx.co.id. Data yang dikumpulkan meliputi laporan keuangan tahunan perusahaan perbankan yang menjadi sampel penelitian dalam periode 2020 hingga 2023. Data sekunder dipilih karena memungkinkan peneliti untuk menganalisis variabel-variabel penelitian secara objektif berdasarkan informasi yang telah dipublikasikan.</w:t>
      </w:r>
    </w:p>
    <w:p w14:paraId="53BAE18E" w14:textId="436BDF06" w:rsidR="00207F4B" w:rsidRDefault="00207F4B" w:rsidP="0027332C">
      <w:pPr>
        <w:pStyle w:val="icsmheading1"/>
        <w:spacing w:before="0" w:after="0"/>
        <w:jc w:val="both"/>
        <w:rPr>
          <w:b w:val="0"/>
          <w:sz w:val="22"/>
          <w:szCs w:val="22"/>
          <w:lang w:val="sv-SE"/>
        </w:rPr>
      </w:pPr>
    </w:p>
    <w:p w14:paraId="3672F369" w14:textId="77777777" w:rsidR="00207F4B" w:rsidRDefault="00207F4B" w:rsidP="00207F4B">
      <w:pPr>
        <w:pStyle w:val="NormalWeb"/>
        <w:spacing w:before="0" w:beforeAutospacing="0" w:after="0" w:afterAutospacing="0"/>
        <w:jc w:val="both"/>
        <w:rPr>
          <w:sz w:val="22"/>
          <w:szCs w:val="22"/>
          <w:lang w:val="sv-SE"/>
        </w:rPr>
      </w:pPr>
      <w:r w:rsidRPr="00207F4B">
        <w:rPr>
          <w:rStyle w:val="Strong"/>
          <w:sz w:val="22"/>
          <w:szCs w:val="22"/>
          <w:lang w:val="sv-SE"/>
        </w:rPr>
        <w:t>Populasi dan Sampel</w:t>
      </w:r>
      <w:r w:rsidRPr="00207F4B">
        <w:rPr>
          <w:sz w:val="22"/>
          <w:szCs w:val="22"/>
          <w:lang w:val="sv-SE"/>
        </w:rPr>
        <w:t xml:space="preserve"> </w:t>
      </w:r>
    </w:p>
    <w:p w14:paraId="2AB23648" w14:textId="77777777" w:rsidR="000A73AB" w:rsidRPr="000A73AB" w:rsidRDefault="000A73AB" w:rsidP="000A73AB">
      <w:pPr>
        <w:tabs>
          <w:tab w:val="left" w:pos="3165"/>
        </w:tabs>
        <w:spacing w:after="0" w:line="240" w:lineRule="auto"/>
        <w:ind w:firstLine="426"/>
        <w:jc w:val="both"/>
        <w:rPr>
          <w:rFonts w:ascii="Times New Roman" w:hAnsi="Times New Roman" w:cs="Times New Roman"/>
          <w:lang w:val="id"/>
        </w:rPr>
      </w:pPr>
      <w:r w:rsidRPr="000A73AB">
        <w:rPr>
          <w:rFonts w:ascii="Times New Roman" w:hAnsi="Times New Roman" w:cs="Times New Roman"/>
          <w:lang w:val="id"/>
        </w:rPr>
        <w:t>Populasi dalam penelitian ini adalah seluruh perusahaan sektor perbankan yang terdaftar di Bursa Efek Indonesia (BEI) selama periode 2020 hingga 2023, yang berjumlah 46 perusahaan. Sampel ditentukan dengan metode purposive sampling, yaitu pemilihan sampel berdasarkan kriteria tertentu yang relevan dengan tujuan penelitian. Dari populasi yang ada, diperoleh sebanyak 10 perusahaan yang memenuhi kriteria sebagai sampel penelitian.</w:t>
      </w:r>
    </w:p>
    <w:p w14:paraId="383F22FB" w14:textId="77777777" w:rsidR="0027332C" w:rsidRPr="0027332C" w:rsidRDefault="0027332C" w:rsidP="000A73AB">
      <w:pPr>
        <w:pStyle w:val="icsmheading1"/>
        <w:spacing w:before="0" w:after="0"/>
        <w:jc w:val="both"/>
        <w:rPr>
          <w:sz w:val="22"/>
          <w:szCs w:val="22"/>
          <w:lang w:val="sv-SE"/>
        </w:rPr>
      </w:pPr>
    </w:p>
    <w:p w14:paraId="19977B16" w14:textId="77777777" w:rsidR="00207F4B" w:rsidRDefault="00207F4B" w:rsidP="00207F4B">
      <w:pPr>
        <w:pStyle w:val="NormalWeb"/>
        <w:spacing w:before="0" w:beforeAutospacing="0" w:after="0" w:afterAutospacing="0"/>
        <w:jc w:val="both"/>
        <w:rPr>
          <w:sz w:val="22"/>
          <w:szCs w:val="22"/>
          <w:lang w:val="sv-SE"/>
        </w:rPr>
      </w:pPr>
      <w:r w:rsidRPr="00207F4B">
        <w:rPr>
          <w:rStyle w:val="Strong"/>
          <w:sz w:val="22"/>
          <w:szCs w:val="22"/>
          <w:lang w:val="sv-SE"/>
        </w:rPr>
        <w:t>Variabel Penelitian</w:t>
      </w:r>
      <w:r w:rsidRPr="00207F4B">
        <w:rPr>
          <w:sz w:val="22"/>
          <w:szCs w:val="22"/>
          <w:lang w:val="sv-SE"/>
        </w:rPr>
        <w:t xml:space="preserve"> </w:t>
      </w:r>
    </w:p>
    <w:p w14:paraId="78CBAB0E" w14:textId="77777777" w:rsidR="000A73AB" w:rsidRPr="000A73AB" w:rsidRDefault="000A73AB" w:rsidP="000A73AB">
      <w:pPr>
        <w:tabs>
          <w:tab w:val="left" w:pos="3165"/>
        </w:tabs>
        <w:spacing w:after="0" w:line="240" w:lineRule="auto"/>
        <w:ind w:firstLine="426"/>
        <w:jc w:val="both"/>
        <w:rPr>
          <w:rFonts w:ascii="Times New Roman" w:hAnsi="Times New Roman" w:cs="Times New Roman"/>
          <w:lang w:val="id"/>
        </w:rPr>
      </w:pPr>
      <w:r w:rsidRPr="000A73AB">
        <w:rPr>
          <w:rFonts w:ascii="Times New Roman" w:hAnsi="Times New Roman" w:cs="Times New Roman"/>
          <w:lang w:val="id"/>
        </w:rPr>
        <w:t xml:space="preserve">Variabel dalam penelitian ini terdiri dari variabel independen dan variabel dependen. Variabel independen meliputi capital intensity, profitabilitas, dan likuiditas. Capital intensity diukur dengan rasio antara aset tetap terhadap total aset perusahaan. Profitabilitas diukur menggunakan Return on Assets (ROA), sedangkan likuiditas diukur dengan Current Ratio (CR). Sementara itu, variabel dependen dalam penelitian ini adalah agresivitas pajak yang diukur menggunakan Effective Tax Rate (ETR). </w:t>
      </w:r>
    </w:p>
    <w:p w14:paraId="058F205A" w14:textId="77777777" w:rsidR="00207F4B" w:rsidRPr="00207F4B" w:rsidRDefault="00207F4B" w:rsidP="00207F4B">
      <w:pPr>
        <w:pStyle w:val="NormalWeb"/>
        <w:spacing w:before="0" w:beforeAutospacing="0" w:after="0" w:afterAutospacing="0"/>
        <w:jc w:val="both"/>
        <w:rPr>
          <w:sz w:val="22"/>
          <w:szCs w:val="22"/>
          <w:lang w:val="sv-SE"/>
        </w:rPr>
      </w:pPr>
    </w:p>
    <w:p w14:paraId="3E9FFAB1" w14:textId="77777777" w:rsidR="00207F4B" w:rsidRDefault="00207F4B" w:rsidP="00207F4B">
      <w:pPr>
        <w:pStyle w:val="NormalWeb"/>
        <w:spacing w:before="0" w:beforeAutospacing="0" w:after="0" w:afterAutospacing="0"/>
        <w:jc w:val="both"/>
        <w:rPr>
          <w:sz w:val="22"/>
          <w:szCs w:val="22"/>
          <w:lang w:val="sv-SE"/>
        </w:rPr>
      </w:pPr>
      <w:r w:rsidRPr="00207F4B">
        <w:rPr>
          <w:rStyle w:val="Strong"/>
          <w:sz w:val="22"/>
          <w:szCs w:val="22"/>
          <w:lang w:val="sv-SE"/>
        </w:rPr>
        <w:t>Teknik Analisis Data</w:t>
      </w:r>
      <w:r w:rsidRPr="00207F4B">
        <w:rPr>
          <w:sz w:val="22"/>
          <w:szCs w:val="22"/>
          <w:lang w:val="sv-SE"/>
        </w:rPr>
        <w:t xml:space="preserve"> </w:t>
      </w:r>
    </w:p>
    <w:p w14:paraId="3584B9A6" w14:textId="77777777" w:rsidR="000A73AB" w:rsidRPr="000A73AB" w:rsidRDefault="000A73AB" w:rsidP="000A73AB">
      <w:pPr>
        <w:tabs>
          <w:tab w:val="left" w:pos="3165"/>
        </w:tabs>
        <w:spacing w:after="0" w:line="240" w:lineRule="auto"/>
        <w:ind w:firstLine="426"/>
        <w:jc w:val="both"/>
        <w:rPr>
          <w:lang w:val="id"/>
        </w:rPr>
      </w:pPr>
      <w:r w:rsidRPr="000A73AB">
        <w:rPr>
          <w:rFonts w:ascii="Times New Roman" w:hAnsi="Times New Roman" w:cs="Times New Roman"/>
          <w:lang w:val="id"/>
        </w:rPr>
        <w:t>Analisis data dalam penelitian ini dilakukan dengan menggunakan metode regresi linear berganda untuk menguji pengaruh capital intensity, profitabilitas, dan likuiditas terhadap agresivitas pajak. Sebelum dilakukan regresi, terlebih dahulu dilakukan uji asumsi klasik yang meliputi uji normalitas, uji multikolinearitas, uji heteroskedastisitas, dan uji autokorelasi guna memastikan model regresi yang digunakan memenuhi asumsi BLUE (Best Linear Unbiased Estimator). Selanjutnya, pengujian hipotesis dilakukan dengan uji t untuk melihat pengaruh secara parsial dan uji F untuk menguji pengaruh secara simultan. Selain itu, koefisien determinasi (R²) digunakan untuk mengetahui seberapa besar kontribusi variabel independen terhadap variabel dependen.</w:t>
      </w:r>
    </w:p>
    <w:p w14:paraId="010669F2" w14:textId="3074101E" w:rsidR="00207F4B" w:rsidRPr="0027332C" w:rsidRDefault="00207F4B" w:rsidP="0027332C">
      <w:pPr>
        <w:pStyle w:val="NormalWeb"/>
        <w:spacing w:before="0" w:beforeAutospacing="0" w:after="0" w:afterAutospacing="0"/>
        <w:jc w:val="both"/>
        <w:rPr>
          <w:sz w:val="22"/>
          <w:szCs w:val="22"/>
          <w:lang w:val="sv-SE"/>
        </w:rPr>
      </w:pPr>
    </w:p>
    <w:p w14:paraId="32B6239A" w14:textId="6BCA9FBA" w:rsidR="00207F4B" w:rsidRDefault="007C0FBD" w:rsidP="00207F4B">
      <w:pPr>
        <w:pStyle w:val="icsmheading1"/>
        <w:numPr>
          <w:ilvl w:val="0"/>
          <w:numId w:val="20"/>
        </w:numPr>
        <w:spacing w:before="0" w:after="0"/>
        <w:ind w:left="426" w:hanging="426"/>
        <w:outlineLvl w:val="0"/>
        <w:rPr>
          <w:sz w:val="22"/>
          <w:szCs w:val="22"/>
          <w:lang w:val="en-US"/>
        </w:rPr>
      </w:pPr>
      <w:r>
        <w:rPr>
          <w:sz w:val="22"/>
          <w:szCs w:val="22"/>
          <w:lang w:val="en-US"/>
        </w:rPr>
        <w:t>HASIL DAN PEMBAHASAN</w:t>
      </w:r>
    </w:p>
    <w:p w14:paraId="575E9968" w14:textId="77777777" w:rsidR="00A815DD" w:rsidRPr="00A815DD" w:rsidRDefault="00A815DD" w:rsidP="00A815DD">
      <w:pPr>
        <w:pStyle w:val="icsmheading1"/>
        <w:spacing w:before="0" w:after="0"/>
        <w:ind w:left="426"/>
        <w:outlineLvl w:val="0"/>
        <w:rPr>
          <w:sz w:val="22"/>
          <w:szCs w:val="22"/>
          <w:lang w:val="en-US"/>
        </w:rPr>
      </w:pPr>
    </w:p>
    <w:p w14:paraId="4C3A850C" w14:textId="316F3C02" w:rsidR="00207F4B" w:rsidRDefault="00207F4B" w:rsidP="00207F4B">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r w:rsidRPr="00207F4B">
        <w:rPr>
          <w:rFonts w:ascii="Times New Roman" w:eastAsia="Times New Roman" w:hAnsi="Times New Roman" w:cs="Times New Roman"/>
          <w:b/>
          <w:color w:val="000000"/>
          <w:lang w:val="sv-SE"/>
        </w:rPr>
        <w:t xml:space="preserve">Hasil Uji </w:t>
      </w:r>
      <w:r w:rsidR="0049588D">
        <w:rPr>
          <w:rFonts w:ascii="Times New Roman" w:eastAsia="Times New Roman" w:hAnsi="Times New Roman" w:cs="Times New Roman"/>
          <w:b/>
          <w:color w:val="000000"/>
          <w:lang w:val="sv-SE"/>
        </w:rPr>
        <w:t>Statistik Deskriptif</w:t>
      </w:r>
    </w:p>
    <w:p w14:paraId="135DEDB3" w14:textId="15749EC2" w:rsidR="0049588D" w:rsidRDefault="0049588D" w:rsidP="00207F4B">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p>
    <w:p w14:paraId="3E91228E" w14:textId="2FD1A4FC" w:rsidR="00916F2F" w:rsidRDefault="0049588D" w:rsidP="00080409">
      <w:pPr>
        <w:pBdr>
          <w:top w:val="nil"/>
          <w:left w:val="nil"/>
          <w:bottom w:val="nil"/>
          <w:right w:val="nil"/>
          <w:between w:val="nil"/>
        </w:pBdr>
        <w:tabs>
          <w:tab w:val="left" w:pos="720"/>
        </w:tabs>
        <w:spacing w:after="0" w:line="240" w:lineRule="auto"/>
        <w:jc w:val="center"/>
        <w:rPr>
          <w:rFonts w:ascii="Times New Roman" w:hAnsi="Times New Roman" w:cs="Times New Roman"/>
          <w:b/>
          <w:bCs/>
          <w:lang w:val="sv-SE"/>
        </w:rPr>
      </w:pPr>
      <w:r w:rsidRPr="00207F4B">
        <w:rPr>
          <w:rFonts w:ascii="Times New Roman" w:hAnsi="Times New Roman" w:cs="Times New Roman"/>
          <w:b/>
          <w:bCs/>
          <w:lang w:val="sv-SE"/>
        </w:rPr>
        <w:t xml:space="preserve">Tabel 1.1  </w:t>
      </w:r>
      <w:r>
        <w:rPr>
          <w:rFonts w:ascii="Times New Roman" w:hAnsi="Times New Roman" w:cs="Times New Roman"/>
          <w:b/>
          <w:bCs/>
          <w:lang w:val="sv-SE"/>
        </w:rPr>
        <w:t>Hasil Uji Statistik Deskriptif</w:t>
      </w:r>
    </w:p>
    <w:p w14:paraId="18B314EA" w14:textId="77777777" w:rsidR="00916F2F" w:rsidRPr="00916F2F" w:rsidRDefault="00916F2F" w:rsidP="00207F4B">
      <w:pPr>
        <w:pBdr>
          <w:top w:val="nil"/>
          <w:left w:val="nil"/>
          <w:bottom w:val="nil"/>
          <w:right w:val="nil"/>
          <w:between w:val="nil"/>
        </w:pBdr>
        <w:tabs>
          <w:tab w:val="left" w:pos="720"/>
        </w:tabs>
        <w:spacing w:after="0" w:line="240" w:lineRule="auto"/>
        <w:jc w:val="both"/>
        <w:rPr>
          <w:rFonts w:ascii="Times New Roman" w:hAnsi="Times New Roman" w:cs="Times New Roman"/>
          <w:b/>
          <w:bCs/>
          <w:sz w:val="2"/>
          <w:szCs w:val="2"/>
          <w:lang w:val="sv-SE"/>
        </w:rPr>
      </w:pPr>
    </w:p>
    <w:tbl>
      <w:tblPr>
        <w:tblStyle w:val="TableGrid"/>
        <w:tblW w:w="5000" w:type="pct"/>
        <w:tblLook w:val="0000" w:firstRow="0" w:lastRow="0" w:firstColumn="0" w:lastColumn="0" w:noHBand="0" w:noVBand="0"/>
      </w:tblPr>
      <w:tblGrid>
        <w:gridCol w:w="638"/>
        <w:gridCol w:w="388"/>
        <w:gridCol w:w="684"/>
        <w:gridCol w:w="708"/>
        <w:gridCol w:w="806"/>
        <w:gridCol w:w="806"/>
      </w:tblGrid>
      <w:tr w:rsidR="00B83AE1" w:rsidRPr="00B83AE1" w14:paraId="3275F14A" w14:textId="77777777" w:rsidTr="00B83AE1">
        <w:trPr>
          <w:trHeight w:val="170"/>
        </w:trPr>
        <w:tc>
          <w:tcPr>
            <w:tcW w:w="5000" w:type="pct"/>
            <w:gridSpan w:val="6"/>
          </w:tcPr>
          <w:p w14:paraId="1160324A"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b/>
                <w:bCs/>
                <w:color w:val="000000" w:themeColor="text1"/>
                <w:sz w:val="16"/>
                <w:szCs w:val="16"/>
              </w:rPr>
              <w:t>Descriptive Statistics</w:t>
            </w:r>
          </w:p>
        </w:tc>
      </w:tr>
      <w:tr w:rsidR="00B83AE1" w:rsidRPr="00B83AE1" w14:paraId="4BCF3B4F" w14:textId="77777777" w:rsidTr="00B83AE1">
        <w:trPr>
          <w:trHeight w:val="170"/>
        </w:trPr>
        <w:tc>
          <w:tcPr>
            <w:tcW w:w="755" w:type="pct"/>
          </w:tcPr>
          <w:p w14:paraId="71B66465" w14:textId="77777777" w:rsidR="00B83AE1" w:rsidRPr="00B83AE1" w:rsidRDefault="00B83AE1" w:rsidP="00B83AE1">
            <w:pPr>
              <w:autoSpaceDE w:val="0"/>
              <w:autoSpaceDN w:val="0"/>
              <w:adjustRightInd w:val="0"/>
              <w:rPr>
                <w:rFonts w:cs="Times New Roman"/>
                <w:color w:val="000000" w:themeColor="text1"/>
                <w:sz w:val="16"/>
                <w:szCs w:val="16"/>
              </w:rPr>
            </w:pPr>
          </w:p>
        </w:tc>
        <w:tc>
          <w:tcPr>
            <w:tcW w:w="308" w:type="pct"/>
          </w:tcPr>
          <w:p w14:paraId="7D365F96"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color w:val="000000" w:themeColor="text1"/>
                <w:sz w:val="16"/>
                <w:szCs w:val="16"/>
              </w:rPr>
              <w:t>N</w:t>
            </w:r>
          </w:p>
        </w:tc>
        <w:tc>
          <w:tcPr>
            <w:tcW w:w="825" w:type="pct"/>
          </w:tcPr>
          <w:p w14:paraId="29FE0916"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color w:val="000000" w:themeColor="text1"/>
                <w:sz w:val="16"/>
                <w:szCs w:val="16"/>
              </w:rPr>
              <w:t>Minimum</w:t>
            </w:r>
          </w:p>
        </w:tc>
        <w:tc>
          <w:tcPr>
            <w:tcW w:w="918" w:type="pct"/>
          </w:tcPr>
          <w:p w14:paraId="11AF53C2"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color w:val="000000" w:themeColor="text1"/>
                <w:sz w:val="16"/>
                <w:szCs w:val="16"/>
              </w:rPr>
              <w:t>Maximum</w:t>
            </w:r>
          </w:p>
        </w:tc>
        <w:tc>
          <w:tcPr>
            <w:tcW w:w="1103" w:type="pct"/>
          </w:tcPr>
          <w:p w14:paraId="0E2CE6E3"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color w:val="000000" w:themeColor="text1"/>
                <w:sz w:val="16"/>
                <w:szCs w:val="16"/>
              </w:rPr>
              <w:t>Mean</w:t>
            </w:r>
          </w:p>
        </w:tc>
        <w:tc>
          <w:tcPr>
            <w:tcW w:w="1090" w:type="pct"/>
          </w:tcPr>
          <w:p w14:paraId="6BA248C9" w14:textId="77777777" w:rsidR="00B83AE1" w:rsidRPr="00B83AE1" w:rsidRDefault="00B83AE1" w:rsidP="00B83AE1">
            <w:pPr>
              <w:autoSpaceDE w:val="0"/>
              <w:autoSpaceDN w:val="0"/>
              <w:adjustRightInd w:val="0"/>
              <w:ind w:left="60" w:right="60"/>
              <w:jc w:val="center"/>
              <w:rPr>
                <w:rFonts w:cs="Times New Roman"/>
                <w:color w:val="000000" w:themeColor="text1"/>
                <w:sz w:val="16"/>
                <w:szCs w:val="16"/>
              </w:rPr>
            </w:pPr>
            <w:r w:rsidRPr="00B83AE1">
              <w:rPr>
                <w:rFonts w:cs="Times New Roman"/>
                <w:color w:val="000000" w:themeColor="text1"/>
                <w:sz w:val="16"/>
                <w:szCs w:val="16"/>
              </w:rPr>
              <w:t>Std. Deviation</w:t>
            </w:r>
          </w:p>
        </w:tc>
      </w:tr>
      <w:tr w:rsidR="00B83AE1" w:rsidRPr="00B83AE1" w14:paraId="27AF354F" w14:textId="77777777" w:rsidTr="00B83AE1">
        <w:trPr>
          <w:trHeight w:val="170"/>
        </w:trPr>
        <w:tc>
          <w:tcPr>
            <w:tcW w:w="755" w:type="pct"/>
          </w:tcPr>
          <w:p w14:paraId="68231BF1" w14:textId="77777777" w:rsidR="00B83AE1" w:rsidRPr="00B83AE1" w:rsidRDefault="00B83AE1" w:rsidP="00B83AE1">
            <w:pPr>
              <w:autoSpaceDE w:val="0"/>
              <w:autoSpaceDN w:val="0"/>
              <w:adjustRightInd w:val="0"/>
              <w:ind w:left="60" w:right="60"/>
              <w:rPr>
                <w:rFonts w:cs="Times New Roman"/>
                <w:color w:val="000000" w:themeColor="text1"/>
                <w:sz w:val="16"/>
                <w:szCs w:val="16"/>
              </w:rPr>
            </w:pPr>
            <w:r w:rsidRPr="00B83AE1">
              <w:rPr>
                <w:rFonts w:cs="Times New Roman"/>
                <w:color w:val="000000" w:themeColor="text1"/>
                <w:sz w:val="16"/>
                <w:szCs w:val="16"/>
              </w:rPr>
              <w:t>CI</w:t>
            </w:r>
          </w:p>
        </w:tc>
        <w:tc>
          <w:tcPr>
            <w:tcW w:w="308" w:type="pct"/>
          </w:tcPr>
          <w:p w14:paraId="25F3C904"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40</w:t>
            </w:r>
          </w:p>
        </w:tc>
        <w:tc>
          <w:tcPr>
            <w:tcW w:w="825" w:type="pct"/>
          </w:tcPr>
          <w:p w14:paraId="1473577A"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.0064790</w:t>
            </w:r>
          </w:p>
        </w:tc>
        <w:tc>
          <w:tcPr>
            <w:tcW w:w="918" w:type="pct"/>
          </w:tcPr>
          <w:p w14:paraId="27EF9F91"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.0806287</w:t>
            </w:r>
          </w:p>
        </w:tc>
        <w:tc>
          <w:tcPr>
            <w:tcW w:w="1103" w:type="pct"/>
          </w:tcPr>
          <w:p w14:paraId="2EC932A7"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.027372968</w:t>
            </w:r>
          </w:p>
        </w:tc>
        <w:tc>
          <w:tcPr>
            <w:tcW w:w="1090" w:type="pct"/>
          </w:tcPr>
          <w:p w14:paraId="77A8F440"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.0199231334</w:t>
            </w:r>
          </w:p>
        </w:tc>
      </w:tr>
      <w:tr w:rsidR="00B83AE1" w:rsidRPr="00B83AE1" w14:paraId="6CBB1653" w14:textId="77777777" w:rsidTr="00B83AE1">
        <w:trPr>
          <w:trHeight w:val="170"/>
        </w:trPr>
        <w:tc>
          <w:tcPr>
            <w:tcW w:w="755" w:type="pct"/>
          </w:tcPr>
          <w:p w14:paraId="079CED7F" w14:textId="77777777" w:rsidR="00B83AE1" w:rsidRPr="00B83AE1" w:rsidRDefault="00B83AE1" w:rsidP="00B83AE1">
            <w:pPr>
              <w:autoSpaceDE w:val="0"/>
              <w:autoSpaceDN w:val="0"/>
              <w:adjustRightInd w:val="0"/>
              <w:ind w:left="60" w:right="60"/>
              <w:rPr>
                <w:rFonts w:cs="Times New Roman"/>
                <w:color w:val="000000" w:themeColor="text1"/>
                <w:sz w:val="16"/>
                <w:szCs w:val="16"/>
              </w:rPr>
            </w:pPr>
            <w:r w:rsidRPr="00B83AE1">
              <w:rPr>
                <w:rFonts w:cs="Times New Roman"/>
                <w:color w:val="000000" w:themeColor="text1"/>
                <w:sz w:val="16"/>
                <w:szCs w:val="16"/>
              </w:rPr>
              <w:t>ROA</w:t>
            </w:r>
          </w:p>
        </w:tc>
        <w:tc>
          <w:tcPr>
            <w:tcW w:w="308" w:type="pct"/>
          </w:tcPr>
          <w:p w14:paraId="2A4FD3CA"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40</w:t>
            </w:r>
          </w:p>
        </w:tc>
        <w:tc>
          <w:tcPr>
            <w:tcW w:w="825" w:type="pct"/>
          </w:tcPr>
          <w:p w14:paraId="537CBE21"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-.0064323</w:t>
            </w:r>
          </w:p>
        </w:tc>
        <w:tc>
          <w:tcPr>
            <w:tcW w:w="918" w:type="pct"/>
          </w:tcPr>
          <w:p w14:paraId="7396D858"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.0413981</w:t>
            </w:r>
          </w:p>
        </w:tc>
        <w:tc>
          <w:tcPr>
            <w:tcW w:w="1103" w:type="pct"/>
          </w:tcPr>
          <w:p w14:paraId="7CF6986F"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.012978337</w:t>
            </w:r>
          </w:p>
        </w:tc>
        <w:tc>
          <w:tcPr>
            <w:tcW w:w="1090" w:type="pct"/>
          </w:tcPr>
          <w:p w14:paraId="1B42CCE4"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.0110339954</w:t>
            </w:r>
          </w:p>
        </w:tc>
      </w:tr>
      <w:tr w:rsidR="00B83AE1" w:rsidRPr="00B83AE1" w14:paraId="466B690B" w14:textId="77777777" w:rsidTr="00B83AE1">
        <w:trPr>
          <w:trHeight w:val="170"/>
        </w:trPr>
        <w:tc>
          <w:tcPr>
            <w:tcW w:w="755" w:type="pct"/>
          </w:tcPr>
          <w:p w14:paraId="605463A3" w14:textId="77777777" w:rsidR="00B83AE1" w:rsidRPr="00B83AE1" w:rsidRDefault="00B83AE1" w:rsidP="00B83AE1">
            <w:pPr>
              <w:autoSpaceDE w:val="0"/>
              <w:autoSpaceDN w:val="0"/>
              <w:adjustRightInd w:val="0"/>
              <w:ind w:left="60" w:right="60"/>
              <w:rPr>
                <w:rFonts w:cs="Times New Roman"/>
                <w:color w:val="000000" w:themeColor="text1"/>
                <w:sz w:val="16"/>
                <w:szCs w:val="16"/>
              </w:rPr>
            </w:pPr>
            <w:r w:rsidRPr="00B83AE1">
              <w:rPr>
                <w:rFonts w:cs="Times New Roman"/>
                <w:color w:val="000000" w:themeColor="text1"/>
                <w:sz w:val="16"/>
                <w:szCs w:val="16"/>
              </w:rPr>
              <w:t>CR</w:t>
            </w:r>
          </w:p>
        </w:tc>
        <w:tc>
          <w:tcPr>
            <w:tcW w:w="308" w:type="pct"/>
          </w:tcPr>
          <w:p w14:paraId="207F5D3A"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40</w:t>
            </w:r>
          </w:p>
        </w:tc>
        <w:tc>
          <w:tcPr>
            <w:tcW w:w="825" w:type="pct"/>
          </w:tcPr>
          <w:p w14:paraId="51283AF5"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.8800688</w:t>
            </w:r>
          </w:p>
        </w:tc>
        <w:tc>
          <w:tcPr>
            <w:tcW w:w="918" w:type="pct"/>
          </w:tcPr>
          <w:p w14:paraId="0F6AAE63"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2.3794535</w:t>
            </w:r>
          </w:p>
        </w:tc>
        <w:tc>
          <w:tcPr>
            <w:tcW w:w="1103" w:type="pct"/>
          </w:tcPr>
          <w:p w14:paraId="0AB0B63A"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1.253640130</w:t>
            </w:r>
          </w:p>
        </w:tc>
        <w:tc>
          <w:tcPr>
            <w:tcW w:w="1090" w:type="pct"/>
          </w:tcPr>
          <w:p w14:paraId="384B93A1"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.2417994469</w:t>
            </w:r>
          </w:p>
        </w:tc>
      </w:tr>
      <w:tr w:rsidR="00B83AE1" w:rsidRPr="00B83AE1" w14:paraId="1516A861" w14:textId="77777777" w:rsidTr="00B83AE1">
        <w:trPr>
          <w:trHeight w:val="170"/>
        </w:trPr>
        <w:tc>
          <w:tcPr>
            <w:tcW w:w="755" w:type="pct"/>
          </w:tcPr>
          <w:p w14:paraId="21A9B7DE" w14:textId="77777777" w:rsidR="00B83AE1" w:rsidRPr="00B83AE1" w:rsidRDefault="00B83AE1" w:rsidP="00B83AE1">
            <w:pPr>
              <w:autoSpaceDE w:val="0"/>
              <w:autoSpaceDN w:val="0"/>
              <w:adjustRightInd w:val="0"/>
              <w:ind w:left="60" w:right="60"/>
              <w:rPr>
                <w:rFonts w:cs="Times New Roman"/>
                <w:color w:val="000000" w:themeColor="text1"/>
                <w:sz w:val="16"/>
                <w:szCs w:val="16"/>
              </w:rPr>
            </w:pPr>
            <w:r w:rsidRPr="00B83AE1">
              <w:rPr>
                <w:rFonts w:cs="Times New Roman"/>
                <w:color w:val="000000" w:themeColor="text1"/>
                <w:sz w:val="16"/>
                <w:szCs w:val="16"/>
              </w:rPr>
              <w:t>ETR</w:t>
            </w:r>
          </w:p>
        </w:tc>
        <w:tc>
          <w:tcPr>
            <w:tcW w:w="308" w:type="pct"/>
          </w:tcPr>
          <w:p w14:paraId="06FF9692"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40</w:t>
            </w:r>
          </w:p>
        </w:tc>
        <w:tc>
          <w:tcPr>
            <w:tcW w:w="825" w:type="pct"/>
          </w:tcPr>
          <w:p w14:paraId="16400721"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-.1739752</w:t>
            </w:r>
          </w:p>
        </w:tc>
        <w:tc>
          <w:tcPr>
            <w:tcW w:w="918" w:type="pct"/>
          </w:tcPr>
          <w:p w14:paraId="315E3749"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.5952499</w:t>
            </w:r>
          </w:p>
        </w:tc>
        <w:tc>
          <w:tcPr>
            <w:tcW w:w="1103" w:type="pct"/>
          </w:tcPr>
          <w:p w14:paraId="067BAB23"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.246009859</w:t>
            </w:r>
          </w:p>
        </w:tc>
        <w:tc>
          <w:tcPr>
            <w:tcW w:w="1090" w:type="pct"/>
          </w:tcPr>
          <w:p w14:paraId="5161195B"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.1155370140</w:t>
            </w:r>
          </w:p>
        </w:tc>
      </w:tr>
      <w:tr w:rsidR="00B83AE1" w:rsidRPr="00B83AE1" w14:paraId="4B3483F2" w14:textId="77777777" w:rsidTr="00B83AE1">
        <w:trPr>
          <w:trHeight w:val="170"/>
        </w:trPr>
        <w:tc>
          <w:tcPr>
            <w:tcW w:w="755" w:type="pct"/>
          </w:tcPr>
          <w:p w14:paraId="21464F6E" w14:textId="77777777" w:rsidR="00B83AE1" w:rsidRPr="00B83AE1" w:rsidRDefault="00B83AE1" w:rsidP="00B83AE1">
            <w:pPr>
              <w:autoSpaceDE w:val="0"/>
              <w:autoSpaceDN w:val="0"/>
              <w:adjustRightInd w:val="0"/>
              <w:ind w:left="30" w:right="60"/>
              <w:rPr>
                <w:rFonts w:cs="Times New Roman"/>
                <w:color w:val="000000" w:themeColor="text1"/>
                <w:sz w:val="16"/>
                <w:szCs w:val="16"/>
              </w:rPr>
            </w:pPr>
            <w:r w:rsidRPr="00B83AE1">
              <w:rPr>
                <w:rFonts w:cs="Times New Roman"/>
                <w:color w:val="000000" w:themeColor="text1"/>
                <w:sz w:val="16"/>
                <w:szCs w:val="16"/>
              </w:rPr>
              <w:t>Valid N (listwise)</w:t>
            </w:r>
          </w:p>
        </w:tc>
        <w:tc>
          <w:tcPr>
            <w:tcW w:w="308" w:type="pct"/>
          </w:tcPr>
          <w:p w14:paraId="2161FFA9" w14:textId="77777777" w:rsidR="00B83AE1" w:rsidRPr="00B83AE1" w:rsidRDefault="00B83AE1" w:rsidP="00B83AE1">
            <w:pPr>
              <w:autoSpaceDE w:val="0"/>
              <w:autoSpaceDN w:val="0"/>
              <w:adjustRightInd w:val="0"/>
              <w:ind w:left="60" w:right="60"/>
              <w:jc w:val="right"/>
              <w:rPr>
                <w:rFonts w:cs="Times New Roman"/>
                <w:color w:val="000000" w:themeColor="text1"/>
                <w:sz w:val="16"/>
                <w:szCs w:val="16"/>
              </w:rPr>
            </w:pPr>
            <w:r w:rsidRPr="00B83AE1">
              <w:rPr>
                <w:rFonts w:cs="Times New Roman"/>
                <w:color w:val="000000" w:themeColor="text1"/>
                <w:sz w:val="16"/>
                <w:szCs w:val="16"/>
              </w:rPr>
              <w:t>40</w:t>
            </w:r>
          </w:p>
        </w:tc>
        <w:tc>
          <w:tcPr>
            <w:tcW w:w="825" w:type="pct"/>
          </w:tcPr>
          <w:p w14:paraId="4799C1EC" w14:textId="77777777" w:rsidR="00B83AE1" w:rsidRPr="00B83AE1" w:rsidRDefault="00B83AE1" w:rsidP="00B83AE1">
            <w:pPr>
              <w:autoSpaceDE w:val="0"/>
              <w:autoSpaceDN w:val="0"/>
              <w:adjustRightInd w:val="0"/>
              <w:rPr>
                <w:rFonts w:cs="Times New Roman"/>
                <w:color w:val="000000" w:themeColor="text1"/>
                <w:sz w:val="16"/>
                <w:szCs w:val="16"/>
              </w:rPr>
            </w:pPr>
          </w:p>
        </w:tc>
        <w:tc>
          <w:tcPr>
            <w:tcW w:w="918" w:type="pct"/>
          </w:tcPr>
          <w:p w14:paraId="70B1582B" w14:textId="77777777" w:rsidR="00B83AE1" w:rsidRPr="00B83AE1" w:rsidRDefault="00B83AE1" w:rsidP="00B83AE1">
            <w:pPr>
              <w:autoSpaceDE w:val="0"/>
              <w:autoSpaceDN w:val="0"/>
              <w:adjustRightInd w:val="0"/>
              <w:rPr>
                <w:rFonts w:cs="Times New Roman"/>
                <w:color w:val="000000" w:themeColor="text1"/>
                <w:sz w:val="16"/>
                <w:szCs w:val="16"/>
              </w:rPr>
            </w:pPr>
          </w:p>
        </w:tc>
        <w:tc>
          <w:tcPr>
            <w:tcW w:w="1103" w:type="pct"/>
          </w:tcPr>
          <w:p w14:paraId="5E9056DD" w14:textId="77777777" w:rsidR="00B83AE1" w:rsidRPr="00B83AE1" w:rsidRDefault="00B83AE1" w:rsidP="00B83AE1">
            <w:pPr>
              <w:autoSpaceDE w:val="0"/>
              <w:autoSpaceDN w:val="0"/>
              <w:adjustRightInd w:val="0"/>
              <w:rPr>
                <w:rFonts w:cs="Times New Roman"/>
                <w:color w:val="000000" w:themeColor="text1"/>
                <w:sz w:val="16"/>
                <w:szCs w:val="16"/>
              </w:rPr>
            </w:pPr>
          </w:p>
        </w:tc>
        <w:tc>
          <w:tcPr>
            <w:tcW w:w="1090" w:type="pct"/>
          </w:tcPr>
          <w:p w14:paraId="62615631" w14:textId="77777777" w:rsidR="00B83AE1" w:rsidRPr="00B83AE1" w:rsidRDefault="00B83AE1" w:rsidP="00B83AE1">
            <w:pPr>
              <w:autoSpaceDE w:val="0"/>
              <w:autoSpaceDN w:val="0"/>
              <w:adjustRightInd w:val="0"/>
              <w:rPr>
                <w:rFonts w:cs="Times New Roman"/>
                <w:color w:val="000000" w:themeColor="text1"/>
                <w:sz w:val="16"/>
                <w:szCs w:val="16"/>
              </w:rPr>
            </w:pPr>
          </w:p>
        </w:tc>
      </w:tr>
    </w:tbl>
    <w:p w14:paraId="4068FF18" w14:textId="7C2AAD87" w:rsidR="0049588D" w:rsidRDefault="00916F2F" w:rsidP="00B83AE1">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r w:rsidRPr="00B83AE1">
        <w:rPr>
          <w:rFonts w:ascii="Times New Roman" w:hAnsi="Times New Roman" w:cs="Times New Roman"/>
          <w:i/>
          <w:sz w:val="18"/>
          <w:szCs w:val="18"/>
          <w:lang w:val="sv-SE"/>
        </w:rPr>
        <w:t xml:space="preserve">Sumber: </w:t>
      </w:r>
      <w:r w:rsidR="00B83AE1" w:rsidRPr="00B83AE1">
        <w:rPr>
          <w:rFonts w:ascii="Times New Roman" w:hAnsi="Times New Roman" w:cs="Times New Roman"/>
          <w:i/>
          <w:sz w:val="18"/>
          <w:szCs w:val="18"/>
          <w:lang w:val="sv-SE"/>
        </w:rPr>
        <w:t>Output SPSS 27</w:t>
      </w:r>
      <w:r w:rsidRPr="00B83AE1">
        <w:rPr>
          <w:rFonts w:ascii="Times New Roman" w:hAnsi="Times New Roman" w:cs="Times New Roman"/>
          <w:i/>
          <w:sz w:val="18"/>
          <w:szCs w:val="18"/>
          <w:lang w:val="sv-SE"/>
        </w:rPr>
        <w:t>, 2024</w:t>
      </w:r>
    </w:p>
    <w:p w14:paraId="4C023B67" w14:textId="47B02408" w:rsidR="00A05C0B" w:rsidRPr="00080409" w:rsidRDefault="00A05C0B" w:rsidP="00B83AE1">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p>
    <w:p w14:paraId="3593129C" w14:textId="07A1186E" w:rsidR="00B83AE1" w:rsidRPr="00D57EE6" w:rsidRDefault="00B83AE1" w:rsidP="00B83AE1">
      <w:pPr>
        <w:pStyle w:val="ListParagraph"/>
        <w:spacing w:line="240" w:lineRule="auto"/>
        <w:ind w:left="0" w:firstLine="709"/>
        <w:contextualSpacing w:val="0"/>
        <w:jc w:val="both"/>
        <w:rPr>
          <w:rFonts w:ascii="Times New Roman" w:hAnsi="Times New Roman" w:cs="Times New Roman"/>
          <w:lang w:val="sv-SE"/>
        </w:rPr>
      </w:pPr>
      <w:r w:rsidRPr="00B83AE1">
        <w:rPr>
          <w:rFonts w:ascii="Times New Roman" w:hAnsi="Times New Roman" w:cs="Times New Roman"/>
          <w:lang w:val="sv-SE"/>
        </w:rPr>
        <w:t xml:space="preserve">Berdasarkan tabel </w:t>
      </w:r>
      <w:r w:rsidRPr="00D57EE6">
        <w:rPr>
          <w:rFonts w:ascii="Times New Roman" w:hAnsi="Times New Roman" w:cs="Times New Roman"/>
          <w:lang w:val="sv-SE"/>
        </w:rPr>
        <w:t>1.1</w:t>
      </w:r>
      <w:r w:rsidRPr="00B83AE1">
        <w:rPr>
          <w:rFonts w:ascii="Times New Roman" w:hAnsi="Times New Roman" w:cs="Times New Roman"/>
          <w:lang w:val="sv-SE"/>
        </w:rPr>
        <w:t>, penelitian ini menggunakan 10 sampel dari periode 2020-2023 dengan variabel Capital Intensity (CIR), Profitabilitas (ROA), Likuiditas (CR), dan Agresivitas Pajak (ETR). Hasil uji deskriptif menunjukkan hal-hal berikut:</w:t>
      </w:r>
    </w:p>
    <w:p w14:paraId="1A66B39C" w14:textId="2ADD215A" w:rsidR="00B83AE1" w:rsidRPr="00B83AE1" w:rsidRDefault="00B83AE1" w:rsidP="00A815DD">
      <w:pPr>
        <w:pStyle w:val="ListParagraph"/>
        <w:numPr>
          <w:ilvl w:val="0"/>
          <w:numId w:val="27"/>
        </w:numPr>
        <w:spacing w:after="0" w:line="240" w:lineRule="auto"/>
        <w:ind w:left="284" w:hanging="284"/>
        <w:contextualSpacing w:val="0"/>
        <w:jc w:val="both"/>
        <w:rPr>
          <w:rFonts w:ascii="Times New Roman" w:hAnsi="Times New Roman" w:cs="Times New Roman"/>
          <w:lang w:val="sv-SE"/>
        </w:rPr>
      </w:pPr>
      <w:r w:rsidRPr="00B83AE1">
        <w:rPr>
          <w:rFonts w:ascii="Times New Roman" w:hAnsi="Times New Roman" w:cs="Times New Roman"/>
          <w:lang w:val="sv-SE"/>
        </w:rPr>
        <w:t>CI (X1): Nilai minimum CI adalah 0.0064790 (Allo Bank Indonesia Tbk., 2021) dan maksimum 0.0806287 (Bank Artha Graha Internasional Tbk., 2021), dengan rata-rata 0.027372968 dan standar deviasi 0.199231334.</w:t>
      </w:r>
    </w:p>
    <w:p w14:paraId="710522A3" w14:textId="77777777" w:rsidR="00B83AE1" w:rsidRPr="00B83AE1" w:rsidRDefault="00B83AE1" w:rsidP="00A815DD">
      <w:pPr>
        <w:pStyle w:val="ListParagraph"/>
        <w:numPr>
          <w:ilvl w:val="0"/>
          <w:numId w:val="27"/>
        </w:numPr>
        <w:spacing w:after="0" w:line="240" w:lineRule="auto"/>
        <w:ind w:left="284" w:hanging="284"/>
        <w:contextualSpacing w:val="0"/>
        <w:jc w:val="both"/>
        <w:rPr>
          <w:rFonts w:ascii="Times New Roman" w:hAnsi="Times New Roman" w:cs="Times New Roman"/>
          <w:lang w:val="sv-SE"/>
        </w:rPr>
      </w:pPr>
      <w:r w:rsidRPr="00B83AE1">
        <w:rPr>
          <w:rFonts w:ascii="Times New Roman" w:hAnsi="Times New Roman" w:cs="Times New Roman"/>
          <w:lang w:val="sv-SE"/>
        </w:rPr>
        <w:t>ROA (X2): Nilai minimum ROA adalah -0.0064323 (Bank Artha Graha Internasional Tbk., 2021) dan maksimum 0.0413981 (Allo Bank Indonesia Tbk., 2021), dengan rata-rata 0.012978337 dan standar deviasi 0.0110339954.</w:t>
      </w:r>
    </w:p>
    <w:p w14:paraId="6D0EC58B" w14:textId="77777777" w:rsidR="00B83AE1" w:rsidRPr="00B83AE1" w:rsidRDefault="00B83AE1" w:rsidP="00A815DD">
      <w:pPr>
        <w:pStyle w:val="ListParagraph"/>
        <w:numPr>
          <w:ilvl w:val="0"/>
          <w:numId w:val="27"/>
        </w:numPr>
        <w:spacing w:after="0" w:line="240" w:lineRule="auto"/>
        <w:ind w:left="284" w:hanging="284"/>
        <w:contextualSpacing w:val="0"/>
        <w:jc w:val="both"/>
        <w:rPr>
          <w:rFonts w:ascii="Times New Roman" w:hAnsi="Times New Roman" w:cs="Times New Roman"/>
          <w:lang w:val="sv-SE"/>
        </w:rPr>
      </w:pPr>
      <w:r w:rsidRPr="00B83AE1">
        <w:rPr>
          <w:rFonts w:ascii="Times New Roman" w:hAnsi="Times New Roman" w:cs="Times New Roman"/>
          <w:lang w:val="sv-SE"/>
        </w:rPr>
        <w:t>CR (X3): Nilai minimum CR adalah 0.8800688 (Bank Mayapada Internasional Tbk., 2020) dan maksimum 2.3794535 (Allo Bank Indonesia Tbk., 2022), dengan rata-rata 1.253640130 dan standar deviasi 0.2417994469.</w:t>
      </w:r>
    </w:p>
    <w:p w14:paraId="5CBB2368" w14:textId="633007EA" w:rsidR="00B83AE1" w:rsidRDefault="00B83AE1" w:rsidP="00A815DD">
      <w:pPr>
        <w:pStyle w:val="ListParagraph"/>
        <w:numPr>
          <w:ilvl w:val="0"/>
          <w:numId w:val="27"/>
        </w:numPr>
        <w:spacing w:after="0" w:line="240" w:lineRule="auto"/>
        <w:ind w:left="284" w:hanging="284"/>
        <w:contextualSpacing w:val="0"/>
        <w:jc w:val="both"/>
        <w:rPr>
          <w:rFonts w:ascii="Times New Roman" w:hAnsi="Times New Roman" w:cs="Times New Roman"/>
          <w:lang w:val="sv-SE"/>
        </w:rPr>
      </w:pPr>
      <w:r w:rsidRPr="00B83AE1">
        <w:rPr>
          <w:rFonts w:ascii="Times New Roman" w:hAnsi="Times New Roman" w:cs="Times New Roman"/>
          <w:lang w:val="sv-SE"/>
        </w:rPr>
        <w:t>ETR (Y): Nilai minimum ETR adalah -0.1739752, dan maksimum 0.5952499, dengan rata-rata 0.246009859 dan standar deviasi 0.1155370140.</w:t>
      </w:r>
    </w:p>
    <w:p w14:paraId="44AC93BE" w14:textId="77777777" w:rsidR="00A815DD" w:rsidRPr="00D57EE6" w:rsidRDefault="00A815DD" w:rsidP="00A815DD">
      <w:pPr>
        <w:pStyle w:val="ListParagraph"/>
        <w:spacing w:after="0" w:line="240" w:lineRule="auto"/>
        <w:ind w:left="284"/>
        <w:contextualSpacing w:val="0"/>
        <w:jc w:val="both"/>
        <w:rPr>
          <w:rFonts w:ascii="Times New Roman" w:hAnsi="Times New Roman" w:cs="Times New Roman"/>
          <w:lang w:val="sv-SE"/>
        </w:rPr>
      </w:pPr>
    </w:p>
    <w:p w14:paraId="67502D6A" w14:textId="2BACC3E8" w:rsidR="00916F2F" w:rsidRPr="00080409" w:rsidRDefault="009E3E2A" w:rsidP="00207F4B">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id"/>
        </w:rPr>
      </w:pPr>
      <w:r w:rsidRPr="00080409">
        <w:rPr>
          <w:rFonts w:ascii="Times New Roman" w:hAnsi="Times New Roman" w:cs="Times New Roman"/>
          <w:b/>
          <w:bCs/>
          <w:lang w:val="sv-SE"/>
        </w:rPr>
        <w:t xml:space="preserve">Hasil Uji </w:t>
      </w:r>
      <w:r w:rsidR="00B83AE1">
        <w:rPr>
          <w:rFonts w:ascii="Times New Roman" w:hAnsi="Times New Roman" w:cs="Times New Roman"/>
          <w:b/>
          <w:bCs/>
          <w:lang w:val="sv-SE"/>
        </w:rPr>
        <w:t xml:space="preserve">Normalitas </w:t>
      </w:r>
    </w:p>
    <w:p w14:paraId="7C0F0B6D" w14:textId="75FC1493" w:rsidR="00207F4B" w:rsidRDefault="00207F4B" w:rsidP="00207F4B">
      <w:pPr>
        <w:tabs>
          <w:tab w:val="left" w:pos="1560"/>
        </w:tabs>
        <w:spacing w:after="0" w:line="240" w:lineRule="auto"/>
        <w:ind w:right="282"/>
        <w:jc w:val="center"/>
        <w:rPr>
          <w:rFonts w:ascii="Times New Roman" w:hAnsi="Times New Roman" w:cs="Times New Roman"/>
          <w:b/>
          <w:bCs/>
          <w:lang w:val="sv-SE"/>
        </w:rPr>
      </w:pPr>
      <w:r w:rsidRPr="00080409">
        <w:rPr>
          <w:rFonts w:ascii="Times New Roman" w:hAnsi="Times New Roman" w:cs="Times New Roman"/>
          <w:b/>
          <w:bCs/>
          <w:lang w:val="sv-SE"/>
        </w:rPr>
        <w:t>Tabel 1.</w:t>
      </w:r>
      <w:r w:rsidR="00916F2F" w:rsidRPr="00080409">
        <w:rPr>
          <w:rFonts w:ascii="Times New Roman" w:hAnsi="Times New Roman" w:cs="Times New Roman"/>
          <w:b/>
          <w:bCs/>
          <w:lang w:val="sv-SE"/>
        </w:rPr>
        <w:t>2</w:t>
      </w:r>
      <w:r w:rsidRPr="00080409">
        <w:rPr>
          <w:rFonts w:ascii="Times New Roman" w:hAnsi="Times New Roman" w:cs="Times New Roman"/>
          <w:b/>
          <w:bCs/>
          <w:lang w:val="sv-SE"/>
        </w:rPr>
        <w:t xml:space="preserve">  Hasil Uji </w:t>
      </w:r>
      <w:r w:rsidR="00B83AE1">
        <w:rPr>
          <w:rFonts w:ascii="Times New Roman" w:hAnsi="Times New Roman" w:cs="Times New Roman"/>
          <w:b/>
          <w:bCs/>
          <w:lang w:val="sv-SE"/>
        </w:rPr>
        <w:t>Normalitas Data</w:t>
      </w:r>
    </w:p>
    <w:tbl>
      <w:tblPr>
        <w:tblStyle w:val="TableGrid"/>
        <w:tblW w:w="0" w:type="auto"/>
        <w:tblLook w:val="0000" w:firstRow="0" w:lastRow="0" w:firstColumn="0" w:lastColumn="0" w:noHBand="0" w:noVBand="0"/>
      </w:tblPr>
      <w:tblGrid>
        <w:gridCol w:w="1102"/>
        <w:gridCol w:w="1004"/>
        <w:gridCol w:w="669"/>
        <w:gridCol w:w="1255"/>
      </w:tblGrid>
      <w:tr w:rsidR="00B83AE1" w:rsidRPr="0048290F" w14:paraId="22F751FB" w14:textId="77777777" w:rsidTr="00F80D27">
        <w:trPr>
          <w:trHeight w:val="277"/>
        </w:trPr>
        <w:tc>
          <w:tcPr>
            <w:tcW w:w="0" w:type="auto"/>
            <w:gridSpan w:val="4"/>
          </w:tcPr>
          <w:p w14:paraId="342FA5C5" w14:textId="77777777" w:rsidR="00B83AE1" w:rsidRPr="0048290F" w:rsidRDefault="00B83AE1" w:rsidP="00F80D27">
            <w:pPr>
              <w:jc w:val="center"/>
              <w:rPr>
                <w:rFonts w:cs="Times New Roman"/>
                <w:sz w:val="16"/>
                <w:szCs w:val="16"/>
              </w:rPr>
            </w:pPr>
            <w:r w:rsidRPr="0048290F">
              <w:rPr>
                <w:rFonts w:cs="Times New Roman"/>
                <w:b/>
                <w:bCs/>
                <w:sz w:val="16"/>
                <w:szCs w:val="16"/>
              </w:rPr>
              <w:t>One-Sample Kolmogorov-Smirnov Test</w:t>
            </w:r>
          </w:p>
        </w:tc>
      </w:tr>
      <w:tr w:rsidR="00B83AE1" w:rsidRPr="0048290F" w14:paraId="26CDA1E4" w14:textId="77777777" w:rsidTr="00F80D27">
        <w:trPr>
          <w:trHeight w:val="465"/>
        </w:trPr>
        <w:tc>
          <w:tcPr>
            <w:tcW w:w="0" w:type="auto"/>
            <w:gridSpan w:val="3"/>
          </w:tcPr>
          <w:p w14:paraId="0510D4BE" w14:textId="77777777" w:rsidR="00B83AE1" w:rsidRPr="0048290F" w:rsidRDefault="00B83AE1" w:rsidP="00F80D27">
            <w:pPr>
              <w:rPr>
                <w:rFonts w:cs="Times New Roman"/>
                <w:sz w:val="16"/>
                <w:szCs w:val="16"/>
              </w:rPr>
            </w:pPr>
          </w:p>
        </w:tc>
        <w:tc>
          <w:tcPr>
            <w:tcW w:w="0" w:type="auto"/>
          </w:tcPr>
          <w:p w14:paraId="71BE263B" w14:textId="77777777" w:rsidR="00B83AE1" w:rsidRPr="0048290F" w:rsidRDefault="00B83AE1" w:rsidP="00F80D27">
            <w:pPr>
              <w:rPr>
                <w:rFonts w:cs="Times New Roman"/>
                <w:sz w:val="16"/>
                <w:szCs w:val="16"/>
              </w:rPr>
            </w:pPr>
            <w:r w:rsidRPr="0048290F">
              <w:rPr>
                <w:rFonts w:cs="Times New Roman"/>
                <w:sz w:val="16"/>
                <w:szCs w:val="16"/>
              </w:rPr>
              <w:t>Unstandardized Residual</w:t>
            </w:r>
          </w:p>
        </w:tc>
      </w:tr>
      <w:tr w:rsidR="00B83AE1" w:rsidRPr="0048290F" w14:paraId="34508F8A" w14:textId="77777777" w:rsidTr="00F80D27">
        <w:trPr>
          <w:trHeight w:val="277"/>
        </w:trPr>
        <w:tc>
          <w:tcPr>
            <w:tcW w:w="0" w:type="auto"/>
            <w:gridSpan w:val="3"/>
          </w:tcPr>
          <w:p w14:paraId="39C8766E" w14:textId="77777777" w:rsidR="00B83AE1" w:rsidRPr="0048290F" w:rsidRDefault="00B83AE1" w:rsidP="00F80D27">
            <w:pPr>
              <w:rPr>
                <w:rFonts w:cs="Times New Roman"/>
                <w:sz w:val="16"/>
                <w:szCs w:val="16"/>
              </w:rPr>
            </w:pPr>
            <w:r w:rsidRPr="0048290F">
              <w:rPr>
                <w:rFonts w:cs="Times New Roman"/>
                <w:sz w:val="16"/>
                <w:szCs w:val="16"/>
              </w:rPr>
              <w:t>N</w:t>
            </w:r>
          </w:p>
        </w:tc>
        <w:tc>
          <w:tcPr>
            <w:tcW w:w="0" w:type="auto"/>
          </w:tcPr>
          <w:p w14:paraId="5A742231" w14:textId="77777777" w:rsidR="00B83AE1" w:rsidRPr="0048290F" w:rsidRDefault="00B83AE1" w:rsidP="00F80D27">
            <w:pPr>
              <w:rPr>
                <w:rFonts w:cs="Times New Roman"/>
                <w:sz w:val="16"/>
                <w:szCs w:val="16"/>
              </w:rPr>
            </w:pPr>
            <w:r w:rsidRPr="0048290F">
              <w:rPr>
                <w:rFonts w:cs="Times New Roman"/>
                <w:sz w:val="16"/>
                <w:szCs w:val="16"/>
              </w:rPr>
              <w:t>40</w:t>
            </w:r>
          </w:p>
        </w:tc>
      </w:tr>
      <w:tr w:rsidR="00B83AE1" w:rsidRPr="0048290F" w14:paraId="3D710AC7" w14:textId="77777777" w:rsidTr="00F80D27">
        <w:trPr>
          <w:trHeight w:val="277"/>
        </w:trPr>
        <w:tc>
          <w:tcPr>
            <w:tcW w:w="0" w:type="auto"/>
            <w:vMerge w:val="restart"/>
          </w:tcPr>
          <w:p w14:paraId="119F5D87" w14:textId="77777777" w:rsidR="00B83AE1" w:rsidRPr="0048290F" w:rsidRDefault="00B83AE1" w:rsidP="00F80D27">
            <w:pPr>
              <w:rPr>
                <w:rFonts w:cs="Times New Roman"/>
                <w:sz w:val="16"/>
                <w:szCs w:val="16"/>
              </w:rPr>
            </w:pPr>
            <w:r w:rsidRPr="0048290F">
              <w:rPr>
                <w:rFonts w:cs="Times New Roman"/>
                <w:sz w:val="16"/>
                <w:szCs w:val="16"/>
              </w:rPr>
              <w:t>Normal Parameters</w:t>
            </w:r>
            <w:r w:rsidRPr="0048290F">
              <w:rPr>
                <w:rFonts w:cs="Times New Roman"/>
                <w:sz w:val="16"/>
                <w:szCs w:val="16"/>
                <w:vertAlign w:val="superscript"/>
              </w:rPr>
              <w:t>a,b</w:t>
            </w:r>
          </w:p>
        </w:tc>
        <w:tc>
          <w:tcPr>
            <w:tcW w:w="0" w:type="auto"/>
            <w:gridSpan w:val="2"/>
          </w:tcPr>
          <w:p w14:paraId="29D3C6F5" w14:textId="77777777" w:rsidR="00B83AE1" w:rsidRPr="0048290F" w:rsidRDefault="00B83AE1" w:rsidP="00F80D27">
            <w:pPr>
              <w:rPr>
                <w:rFonts w:cs="Times New Roman"/>
                <w:sz w:val="16"/>
                <w:szCs w:val="16"/>
              </w:rPr>
            </w:pPr>
            <w:r w:rsidRPr="0048290F">
              <w:rPr>
                <w:rFonts w:cs="Times New Roman"/>
                <w:sz w:val="16"/>
                <w:szCs w:val="16"/>
              </w:rPr>
              <w:t>Mean</w:t>
            </w:r>
          </w:p>
        </w:tc>
        <w:tc>
          <w:tcPr>
            <w:tcW w:w="0" w:type="auto"/>
          </w:tcPr>
          <w:p w14:paraId="3C846059" w14:textId="77777777" w:rsidR="00B83AE1" w:rsidRPr="0048290F" w:rsidRDefault="00B83AE1" w:rsidP="00F80D27">
            <w:pPr>
              <w:rPr>
                <w:rFonts w:cs="Times New Roman"/>
                <w:sz w:val="16"/>
                <w:szCs w:val="16"/>
              </w:rPr>
            </w:pPr>
            <w:r w:rsidRPr="0048290F">
              <w:rPr>
                <w:rFonts w:cs="Times New Roman"/>
                <w:sz w:val="16"/>
                <w:szCs w:val="16"/>
              </w:rPr>
              <w:t>.0000000</w:t>
            </w:r>
          </w:p>
        </w:tc>
      </w:tr>
      <w:tr w:rsidR="00B83AE1" w:rsidRPr="0048290F" w14:paraId="2567A40E" w14:textId="77777777" w:rsidTr="00F80D27">
        <w:trPr>
          <w:trHeight w:val="85"/>
        </w:trPr>
        <w:tc>
          <w:tcPr>
            <w:tcW w:w="0" w:type="auto"/>
            <w:vMerge/>
          </w:tcPr>
          <w:p w14:paraId="34B742F8" w14:textId="77777777" w:rsidR="00B83AE1" w:rsidRPr="0048290F" w:rsidRDefault="00B83AE1" w:rsidP="00F80D27">
            <w:pPr>
              <w:rPr>
                <w:rFonts w:cs="Times New Roman"/>
                <w:sz w:val="16"/>
                <w:szCs w:val="16"/>
              </w:rPr>
            </w:pPr>
          </w:p>
        </w:tc>
        <w:tc>
          <w:tcPr>
            <w:tcW w:w="0" w:type="auto"/>
            <w:gridSpan w:val="2"/>
          </w:tcPr>
          <w:p w14:paraId="7590F34A" w14:textId="77777777" w:rsidR="00B83AE1" w:rsidRPr="0048290F" w:rsidRDefault="00B83AE1" w:rsidP="00F80D27">
            <w:pPr>
              <w:rPr>
                <w:rFonts w:cs="Times New Roman"/>
                <w:sz w:val="16"/>
                <w:szCs w:val="16"/>
              </w:rPr>
            </w:pPr>
            <w:r w:rsidRPr="0048290F">
              <w:rPr>
                <w:rFonts w:cs="Times New Roman"/>
                <w:sz w:val="16"/>
                <w:szCs w:val="16"/>
              </w:rPr>
              <w:t>Std. Deviation</w:t>
            </w:r>
          </w:p>
        </w:tc>
        <w:tc>
          <w:tcPr>
            <w:tcW w:w="0" w:type="auto"/>
          </w:tcPr>
          <w:p w14:paraId="54D25DDC" w14:textId="77777777" w:rsidR="00B83AE1" w:rsidRPr="0048290F" w:rsidRDefault="00B83AE1" w:rsidP="00F80D27">
            <w:pPr>
              <w:rPr>
                <w:rFonts w:cs="Times New Roman"/>
                <w:sz w:val="16"/>
                <w:szCs w:val="16"/>
              </w:rPr>
            </w:pPr>
            <w:r w:rsidRPr="0048290F">
              <w:rPr>
                <w:rFonts w:cs="Times New Roman"/>
                <w:sz w:val="16"/>
                <w:szCs w:val="16"/>
              </w:rPr>
              <w:t>.10077264</w:t>
            </w:r>
          </w:p>
        </w:tc>
      </w:tr>
      <w:tr w:rsidR="00B83AE1" w:rsidRPr="0048290F" w14:paraId="10F66EA8" w14:textId="77777777" w:rsidTr="00F80D27">
        <w:trPr>
          <w:trHeight w:val="277"/>
        </w:trPr>
        <w:tc>
          <w:tcPr>
            <w:tcW w:w="0" w:type="auto"/>
            <w:vMerge w:val="restart"/>
          </w:tcPr>
          <w:p w14:paraId="140D6C7A" w14:textId="77777777" w:rsidR="00B83AE1" w:rsidRPr="0048290F" w:rsidRDefault="00B83AE1" w:rsidP="00F80D27">
            <w:pPr>
              <w:rPr>
                <w:rFonts w:cs="Times New Roman"/>
                <w:sz w:val="16"/>
                <w:szCs w:val="16"/>
              </w:rPr>
            </w:pPr>
            <w:r w:rsidRPr="0048290F">
              <w:rPr>
                <w:rFonts w:cs="Times New Roman"/>
                <w:sz w:val="16"/>
                <w:szCs w:val="16"/>
              </w:rPr>
              <w:t>Most Extreme Differences</w:t>
            </w:r>
          </w:p>
        </w:tc>
        <w:tc>
          <w:tcPr>
            <w:tcW w:w="0" w:type="auto"/>
            <w:gridSpan w:val="2"/>
          </w:tcPr>
          <w:p w14:paraId="6207516B" w14:textId="77777777" w:rsidR="00B83AE1" w:rsidRPr="0048290F" w:rsidRDefault="00B83AE1" w:rsidP="00F80D27">
            <w:pPr>
              <w:rPr>
                <w:rFonts w:cs="Times New Roman"/>
                <w:sz w:val="16"/>
                <w:szCs w:val="16"/>
              </w:rPr>
            </w:pPr>
            <w:r w:rsidRPr="0048290F">
              <w:rPr>
                <w:rFonts w:cs="Times New Roman"/>
                <w:sz w:val="16"/>
                <w:szCs w:val="16"/>
              </w:rPr>
              <w:t>Absolute</w:t>
            </w:r>
          </w:p>
        </w:tc>
        <w:tc>
          <w:tcPr>
            <w:tcW w:w="0" w:type="auto"/>
          </w:tcPr>
          <w:p w14:paraId="4DCB728D" w14:textId="77777777" w:rsidR="00B83AE1" w:rsidRPr="0048290F" w:rsidRDefault="00B83AE1" w:rsidP="00F80D27">
            <w:pPr>
              <w:rPr>
                <w:rFonts w:cs="Times New Roman"/>
                <w:sz w:val="16"/>
                <w:szCs w:val="16"/>
              </w:rPr>
            </w:pPr>
            <w:r w:rsidRPr="0048290F">
              <w:rPr>
                <w:rFonts w:cs="Times New Roman"/>
                <w:sz w:val="16"/>
                <w:szCs w:val="16"/>
              </w:rPr>
              <w:t>.131</w:t>
            </w:r>
          </w:p>
        </w:tc>
      </w:tr>
      <w:tr w:rsidR="00B83AE1" w:rsidRPr="0048290F" w14:paraId="1691EFFF" w14:textId="77777777" w:rsidTr="00F80D27">
        <w:trPr>
          <w:trHeight w:val="85"/>
        </w:trPr>
        <w:tc>
          <w:tcPr>
            <w:tcW w:w="0" w:type="auto"/>
            <w:vMerge/>
          </w:tcPr>
          <w:p w14:paraId="58FFD7EE" w14:textId="77777777" w:rsidR="00B83AE1" w:rsidRPr="0048290F" w:rsidRDefault="00B83AE1" w:rsidP="00F80D27">
            <w:pPr>
              <w:rPr>
                <w:rFonts w:cs="Times New Roman"/>
                <w:sz w:val="16"/>
                <w:szCs w:val="16"/>
              </w:rPr>
            </w:pPr>
          </w:p>
        </w:tc>
        <w:tc>
          <w:tcPr>
            <w:tcW w:w="0" w:type="auto"/>
            <w:gridSpan w:val="2"/>
          </w:tcPr>
          <w:p w14:paraId="6A0BA870" w14:textId="77777777" w:rsidR="00B83AE1" w:rsidRPr="0048290F" w:rsidRDefault="00B83AE1" w:rsidP="00F80D27">
            <w:pPr>
              <w:rPr>
                <w:rFonts w:cs="Times New Roman"/>
                <w:sz w:val="16"/>
                <w:szCs w:val="16"/>
              </w:rPr>
            </w:pPr>
            <w:r w:rsidRPr="0048290F">
              <w:rPr>
                <w:rFonts w:cs="Times New Roman"/>
                <w:sz w:val="16"/>
                <w:szCs w:val="16"/>
              </w:rPr>
              <w:t>Positive</w:t>
            </w:r>
          </w:p>
        </w:tc>
        <w:tc>
          <w:tcPr>
            <w:tcW w:w="0" w:type="auto"/>
          </w:tcPr>
          <w:p w14:paraId="5C49CEDE" w14:textId="77777777" w:rsidR="00B83AE1" w:rsidRPr="0048290F" w:rsidRDefault="00B83AE1" w:rsidP="00F80D27">
            <w:pPr>
              <w:rPr>
                <w:rFonts w:cs="Times New Roman"/>
                <w:sz w:val="16"/>
                <w:szCs w:val="16"/>
              </w:rPr>
            </w:pPr>
            <w:r w:rsidRPr="0048290F">
              <w:rPr>
                <w:rFonts w:cs="Times New Roman"/>
                <w:sz w:val="16"/>
                <w:szCs w:val="16"/>
              </w:rPr>
              <w:t>.129</w:t>
            </w:r>
          </w:p>
        </w:tc>
      </w:tr>
      <w:tr w:rsidR="00B83AE1" w:rsidRPr="0048290F" w14:paraId="3F4B997B" w14:textId="77777777" w:rsidTr="00F80D27">
        <w:trPr>
          <w:trHeight w:val="85"/>
        </w:trPr>
        <w:tc>
          <w:tcPr>
            <w:tcW w:w="0" w:type="auto"/>
            <w:vMerge/>
          </w:tcPr>
          <w:p w14:paraId="77B0B8D7" w14:textId="77777777" w:rsidR="00B83AE1" w:rsidRPr="0048290F" w:rsidRDefault="00B83AE1" w:rsidP="00F80D27">
            <w:pPr>
              <w:rPr>
                <w:rFonts w:cs="Times New Roman"/>
                <w:sz w:val="16"/>
                <w:szCs w:val="16"/>
              </w:rPr>
            </w:pPr>
          </w:p>
        </w:tc>
        <w:tc>
          <w:tcPr>
            <w:tcW w:w="0" w:type="auto"/>
            <w:gridSpan w:val="2"/>
          </w:tcPr>
          <w:p w14:paraId="51AFFA94" w14:textId="77777777" w:rsidR="00B83AE1" w:rsidRPr="0048290F" w:rsidRDefault="00B83AE1" w:rsidP="00F80D27">
            <w:pPr>
              <w:rPr>
                <w:rFonts w:cs="Times New Roman"/>
                <w:sz w:val="16"/>
                <w:szCs w:val="16"/>
              </w:rPr>
            </w:pPr>
            <w:r w:rsidRPr="0048290F">
              <w:rPr>
                <w:rFonts w:cs="Times New Roman"/>
                <w:sz w:val="16"/>
                <w:szCs w:val="16"/>
              </w:rPr>
              <w:t>Negative</w:t>
            </w:r>
          </w:p>
        </w:tc>
        <w:tc>
          <w:tcPr>
            <w:tcW w:w="0" w:type="auto"/>
          </w:tcPr>
          <w:p w14:paraId="672CDDF3" w14:textId="77777777" w:rsidR="00B83AE1" w:rsidRPr="0048290F" w:rsidRDefault="00B83AE1" w:rsidP="00F80D27">
            <w:pPr>
              <w:rPr>
                <w:rFonts w:cs="Times New Roman"/>
                <w:sz w:val="16"/>
                <w:szCs w:val="16"/>
              </w:rPr>
            </w:pPr>
            <w:r w:rsidRPr="0048290F">
              <w:rPr>
                <w:rFonts w:cs="Times New Roman"/>
                <w:sz w:val="16"/>
                <w:szCs w:val="16"/>
              </w:rPr>
              <w:t>-.131</w:t>
            </w:r>
          </w:p>
        </w:tc>
      </w:tr>
      <w:tr w:rsidR="00B83AE1" w:rsidRPr="0048290F" w14:paraId="70D01EA4" w14:textId="77777777" w:rsidTr="00F80D27">
        <w:trPr>
          <w:trHeight w:val="277"/>
        </w:trPr>
        <w:tc>
          <w:tcPr>
            <w:tcW w:w="0" w:type="auto"/>
            <w:gridSpan w:val="3"/>
          </w:tcPr>
          <w:p w14:paraId="524BD43B" w14:textId="77777777" w:rsidR="00B83AE1" w:rsidRPr="0048290F" w:rsidRDefault="00B83AE1" w:rsidP="00F80D27">
            <w:pPr>
              <w:rPr>
                <w:rFonts w:cs="Times New Roman"/>
                <w:sz w:val="16"/>
                <w:szCs w:val="16"/>
              </w:rPr>
            </w:pPr>
            <w:r w:rsidRPr="0048290F">
              <w:rPr>
                <w:rFonts w:cs="Times New Roman"/>
                <w:sz w:val="16"/>
                <w:szCs w:val="16"/>
              </w:rPr>
              <w:t>Test Statistic</w:t>
            </w:r>
          </w:p>
        </w:tc>
        <w:tc>
          <w:tcPr>
            <w:tcW w:w="0" w:type="auto"/>
          </w:tcPr>
          <w:p w14:paraId="4219BF63" w14:textId="77777777" w:rsidR="00B83AE1" w:rsidRPr="0048290F" w:rsidRDefault="00B83AE1" w:rsidP="00F80D27">
            <w:pPr>
              <w:rPr>
                <w:rFonts w:cs="Times New Roman"/>
                <w:sz w:val="16"/>
                <w:szCs w:val="16"/>
              </w:rPr>
            </w:pPr>
            <w:r w:rsidRPr="0048290F">
              <w:rPr>
                <w:rFonts w:cs="Times New Roman"/>
                <w:sz w:val="16"/>
                <w:szCs w:val="16"/>
              </w:rPr>
              <w:t>.131</w:t>
            </w:r>
          </w:p>
        </w:tc>
      </w:tr>
      <w:tr w:rsidR="00B83AE1" w:rsidRPr="0048290F" w14:paraId="49D209BC" w14:textId="77777777" w:rsidTr="00F80D27">
        <w:trPr>
          <w:trHeight w:val="285"/>
        </w:trPr>
        <w:tc>
          <w:tcPr>
            <w:tcW w:w="0" w:type="auto"/>
            <w:gridSpan w:val="3"/>
          </w:tcPr>
          <w:p w14:paraId="7B346612" w14:textId="77777777" w:rsidR="00B83AE1" w:rsidRPr="0048290F" w:rsidRDefault="00B83AE1" w:rsidP="00F80D27">
            <w:pPr>
              <w:rPr>
                <w:rFonts w:cs="Times New Roman"/>
                <w:sz w:val="16"/>
                <w:szCs w:val="16"/>
              </w:rPr>
            </w:pPr>
            <w:r w:rsidRPr="0048290F">
              <w:rPr>
                <w:rFonts w:cs="Times New Roman"/>
                <w:sz w:val="16"/>
                <w:szCs w:val="16"/>
              </w:rPr>
              <w:t>Asymp. Sig. (2-tailed)</w:t>
            </w:r>
            <w:r w:rsidRPr="0048290F">
              <w:rPr>
                <w:rFonts w:cs="Times New Roman"/>
                <w:sz w:val="16"/>
                <w:szCs w:val="16"/>
                <w:vertAlign w:val="superscript"/>
              </w:rPr>
              <w:t>c</w:t>
            </w:r>
          </w:p>
        </w:tc>
        <w:tc>
          <w:tcPr>
            <w:tcW w:w="0" w:type="auto"/>
          </w:tcPr>
          <w:p w14:paraId="243CC158" w14:textId="77777777" w:rsidR="00B83AE1" w:rsidRPr="0048290F" w:rsidRDefault="00B83AE1" w:rsidP="00F80D27">
            <w:pPr>
              <w:rPr>
                <w:rFonts w:cs="Times New Roman"/>
                <w:sz w:val="16"/>
                <w:szCs w:val="16"/>
              </w:rPr>
            </w:pPr>
            <w:r w:rsidRPr="0048290F">
              <w:rPr>
                <w:rFonts w:cs="Times New Roman"/>
                <w:sz w:val="16"/>
                <w:szCs w:val="16"/>
              </w:rPr>
              <w:t>.055</w:t>
            </w:r>
          </w:p>
        </w:tc>
      </w:tr>
      <w:tr w:rsidR="00B83AE1" w:rsidRPr="0048290F" w14:paraId="101CDB87" w14:textId="77777777" w:rsidTr="00F80D27">
        <w:trPr>
          <w:trHeight w:val="277"/>
        </w:trPr>
        <w:tc>
          <w:tcPr>
            <w:tcW w:w="0" w:type="auto"/>
            <w:vMerge w:val="restart"/>
          </w:tcPr>
          <w:p w14:paraId="19CC570D" w14:textId="77777777" w:rsidR="00B83AE1" w:rsidRPr="0048290F" w:rsidRDefault="00B83AE1" w:rsidP="00F80D27">
            <w:pPr>
              <w:rPr>
                <w:rFonts w:cs="Times New Roman"/>
                <w:sz w:val="16"/>
                <w:szCs w:val="16"/>
              </w:rPr>
            </w:pPr>
            <w:r w:rsidRPr="0048290F">
              <w:rPr>
                <w:rFonts w:cs="Times New Roman"/>
                <w:sz w:val="16"/>
                <w:szCs w:val="16"/>
              </w:rPr>
              <w:t>Monte Carlo Sig. (2-tailed)</w:t>
            </w:r>
            <w:r w:rsidRPr="0048290F">
              <w:rPr>
                <w:rFonts w:cs="Times New Roman"/>
                <w:sz w:val="16"/>
                <w:szCs w:val="16"/>
                <w:vertAlign w:val="superscript"/>
              </w:rPr>
              <w:t>d</w:t>
            </w:r>
          </w:p>
        </w:tc>
        <w:tc>
          <w:tcPr>
            <w:tcW w:w="0" w:type="auto"/>
            <w:gridSpan w:val="2"/>
          </w:tcPr>
          <w:p w14:paraId="4F345AD3" w14:textId="77777777" w:rsidR="00B83AE1" w:rsidRPr="0048290F" w:rsidRDefault="00B83AE1" w:rsidP="00F80D27">
            <w:pPr>
              <w:rPr>
                <w:rFonts w:cs="Times New Roman"/>
                <w:sz w:val="16"/>
                <w:szCs w:val="16"/>
              </w:rPr>
            </w:pPr>
            <w:r w:rsidRPr="0048290F">
              <w:rPr>
                <w:rFonts w:cs="Times New Roman"/>
                <w:sz w:val="16"/>
                <w:szCs w:val="16"/>
              </w:rPr>
              <w:t>Sig.</w:t>
            </w:r>
          </w:p>
        </w:tc>
        <w:tc>
          <w:tcPr>
            <w:tcW w:w="0" w:type="auto"/>
          </w:tcPr>
          <w:p w14:paraId="268D26F9" w14:textId="77777777" w:rsidR="00B83AE1" w:rsidRPr="0048290F" w:rsidRDefault="00B83AE1" w:rsidP="00F80D27">
            <w:pPr>
              <w:rPr>
                <w:rFonts w:cs="Times New Roman"/>
                <w:sz w:val="16"/>
                <w:szCs w:val="16"/>
              </w:rPr>
            </w:pPr>
            <w:r w:rsidRPr="0048290F">
              <w:rPr>
                <w:rFonts w:cs="Times New Roman"/>
                <w:sz w:val="16"/>
                <w:szCs w:val="16"/>
              </w:rPr>
              <w:t>.055</w:t>
            </w:r>
          </w:p>
        </w:tc>
      </w:tr>
      <w:tr w:rsidR="00B83AE1" w:rsidRPr="0048290F" w14:paraId="04C9474B" w14:textId="77777777" w:rsidTr="00F80D27">
        <w:trPr>
          <w:trHeight w:val="85"/>
        </w:trPr>
        <w:tc>
          <w:tcPr>
            <w:tcW w:w="0" w:type="auto"/>
            <w:vMerge/>
          </w:tcPr>
          <w:p w14:paraId="3E1E7EF1" w14:textId="77777777" w:rsidR="00B83AE1" w:rsidRPr="0048290F" w:rsidRDefault="00B83AE1" w:rsidP="00F80D27">
            <w:pPr>
              <w:rPr>
                <w:rFonts w:cs="Times New Roman"/>
                <w:sz w:val="16"/>
                <w:szCs w:val="16"/>
              </w:rPr>
            </w:pPr>
          </w:p>
        </w:tc>
        <w:tc>
          <w:tcPr>
            <w:tcW w:w="0" w:type="auto"/>
            <w:vMerge w:val="restart"/>
          </w:tcPr>
          <w:p w14:paraId="32F8C688" w14:textId="77777777" w:rsidR="00B83AE1" w:rsidRPr="0048290F" w:rsidRDefault="00B83AE1" w:rsidP="00F80D27">
            <w:pPr>
              <w:rPr>
                <w:rFonts w:cs="Times New Roman"/>
                <w:sz w:val="16"/>
                <w:szCs w:val="16"/>
              </w:rPr>
            </w:pPr>
            <w:r w:rsidRPr="0048290F">
              <w:rPr>
                <w:rFonts w:cs="Times New Roman"/>
                <w:sz w:val="16"/>
                <w:szCs w:val="16"/>
              </w:rPr>
              <w:t>99% Confidence Interval</w:t>
            </w:r>
          </w:p>
        </w:tc>
        <w:tc>
          <w:tcPr>
            <w:tcW w:w="0" w:type="auto"/>
          </w:tcPr>
          <w:p w14:paraId="0CE5273A" w14:textId="77777777" w:rsidR="00B83AE1" w:rsidRPr="0048290F" w:rsidRDefault="00B83AE1" w:rsidP="00F80D27">
            <w:pPr>
              <w:rPr>
                <w:rFonts w:cs="Times New Roman"/>
                <w:sz w:val="16"/>
                <w:szCs w:val="16"/>
              </w:rPr>
            </w:pPr>
            <w:r w:rsidRPr="0048290F">
              <w:rPr>
                <w:rFonts w:cs="Times New Roman"/>
                <w:sz w:val="16"/>
                <w:szCs w:val="16"/>
              </w:rPr>
              <w:t>Lower Bound</w:t>
            </w:r>
          </w:p>
        </w:tc>
        <w:tc>
          <w:tcPr>
            <w:tcW w:w="0" w:type="auto"/>
          </w:tcPr>
          <w:p w14:paraId="4E1E8B0D" w14:textId="77777777" w:rsidR="00B83AE1" w:rsidRPr="0048290F" w:rsidRDefault="00B83AE1" w:rsidP="00F80D27">
            <w:pPr>
              <w:rPr>
                <w:rFonts w:cs="Times New Roman"/>
                <w:sz w:val="16"/>
                <w:szCs w:val="16"/>
              </w:rPr>
            </w:pPr>
            <w:r w:rsidRPr="0048290F">
              <w:rPr>
                <w:rFonts w:cs="Times New Roman"/>
                <w:sz w:val="16"/>
                <w:szCs w:val="16"/>
              </w:rPr>
              <w:t>.049</w:t>
            </w:r>
          </w:p>
        </w:tc>
      </w:tr>
      <w:tr w:rsidR="00B83AE1" w:rsidRPr="0048290F" w14:paraId="6C4FC3CC" w14:textId="77777777" w:rsidTr="00F80D27">
        <w:trPr>
          <w:trHeight w:val="85"/>
        </w:trPr>
        <w:tc>
          <w:tcPr>
            <w:tcW w:w="0" w:type="auto"/>
            <w:vMerge/>
          </w:tcPr>
          <w:p w14:paraId="38C0CC5B" w14:textId="77777777" w:rsidR="00B83AE1" w:rsidRPr="0048290F" w:rsidRDefault="00B83AE1" w:rsidP="00F80D27">
            <w:pPr>
              <w:rPr>
                <w:rFonts w:cs="Times New Roman"/>
                <w:sz w:val="16"/>
                <w:szCs w:val="16"/>
              </w:rPr>
            </w:pPr>
          </w:p>
        </w:tc>
        <w:tc>
          <w:tcPr>
            <w:tcW w:w="0" w:type="auto"/>
            <w:vMerge/>
          </w:tcPr>
          <w:p w14:paraId="576C9D2B" w14:textId="77777777" w:rsidR="00B83AE1" w:rsidRPr="0048290F" w:rsidRDefault="00B83AE1" w:rsidP="00F80D27">
            <w:pPr>
              <w:rPr>
                <w:rFonts w:cs="Times New Roman"/>
                <w:sz w:val="16"/>
                <w:szCs w:val="16"/>
              </w:rPr>
            </w:pPr>
          </w:p>
        </w:tc>
        <w:tc>
          <w:tcPr>
            <w:tcW w:w="0" w:type="auto"/>
          </w:tcPr>
          <w:p w14:paraId="7CD659DA" w14:textId="77777777" w:rsidR="00B83AE1" w:rsidRPr="0048290F" w:rsidRDefault="00B83AE1" w:rsidP="00F80D27">
            <w:pPr>
              <w:rPr>
                <w:rFonts w:cs="Times New Roman"/>
                <w:sz w:val="16"/>
                <w:szCs w:val="16"/>
              </w:rPr>
            </w:pPr>
            <w:r w:rsidRPr="0048290F">
              <w:rPr>
                <w:rFonts w:cs="Times New Roman"/>
                <w:sz w:val="16"/>
                <w:szCs w:val="16"/>
              </w:rPr>
              <w:t>Upper Bound</w:t>
            </w:r>
          </w:p>
        </w:tc>
        <w:tc>
          <w:tcPr>
            <w:tcW w:w="0" w:type="auto"/>
          </w:tcPr>
          <w:p w14:paraId="4641FB3A" w14:textId="77777777" w:rsidR="00B83AE1" w:rsidRPr="0048290F" w:rsidRDefault="00B83AE1" w:rsidP="00F80D27">
            <w:pPr>
              <w:rPr>
                <w:rFonts w:cs="Times New Roman"/>
                <w:sz w:val="16"/>
                <w:szCs w:val="16"/>
              </w:rPr>
            </w:pPr>
            <w:r w:rsidRPr="0048290F">
              <w:rPr>
                <w:rFonts w:cs="Times New Roman"/>
                <w:sz w:val="16"/>
                <w:szCs w:val="16"/>
              </w:rPr>
              <w:t>.061</w:t>
            </w:r>
          </w:p>
        </w:tc>
      </w:tr>
      <w:tr w:rsidR="00B83AE1" w:rsidRPr="0048290F" w14:paraId="5AD42388" w14:textId="77777777" w:rsidTr="00F80D27">
        <w:trPr>
          <w:trHeight w:val="277"/>
        </w:trPr>
        <w:tc>
          <w:tcPr>
            <w:tcW w:w="0" w:type="auto"/>
            <w:gridSpan w:val="4"/>
          </w:tcPr>
          <w:p w14:paraId="4B17603F" w14:textId="77777777" w:rsidR="00B83AE1" w:rsidRPr="0048290F" w:rsidRDefault="00B83AE1" w:rsidP="00F80D27">
            <w:pPr>
              <w:rPr>
                <w:rFonts w:cs="Times New Roman"/>
                <w:sz w:val="16"/>
                <w:szCs w:val="16"/>
              </w:rPr>
            </w:pPr>
            <w:r w:rsidRPr="0048290F">
              <w:rPr>
                <w:rFonts w:cs="Times New Roman"/>
                <w:sz w:val="16"/>
                <w:szCs w:val="16"/>
              </w:rPr>
              <w:t>a. Test distribution is Normal.</w:t>
            </w:r>
          </w:p>
        </w:tc>
      </w:tr>
      <w:tr w:rsidR="00B83AE1" w:rsidRPr="0048290F" w14:paraId="7253B568" w14:textId="77777777" w:rsidTr="00F80D27">
        <w:trPr>
          <w:trHeight w:val="277"/>
        </w:trPr>
        <w:tc>
          <w:tcPr>
            <w:tcW w:w="0" w:type="auto"/>
            <w:gridSpan w:val="4"/>
          </w:tcPr>
          <w:p w14:paraId="1763FFA9" w14:textId="77777777" w:rsidR="00B83AE1" w:rsidRPr="0048290F" w:rsidRDefault="00B83AE1" w:rsidP="00F80D27">
            <w:pPr>
              <w:rPr>
                <w:rFonts w:cs="Times New Roman"/>
                <w:sz w:val="16"/>
                <w:szCs w:val="16"/>
              </w:rPr>
            </w:pPr>
            <w:r w:rsidRPr="0048290F">
              <w:rPr>
                <w:rFonts w:cs="Times New Roman"/>
                <w:sz w:val="16"/>
                <w:szCs w:val="16"/>
              </w:rPr>
              <w:t>b. Calculated from data.</w:t>
            </w:r>
          </w:p>
        </w:tc>
      </w:tr>
      <w:tr w:rsidR="00B83AE1" w:rsidRPr="0048290F" w14:paraId="4CAB4320" w14:textId="77777777" w:rsidTr="00F80D27">
        <w:trPr>
          <w:trHeight w:val="277"/>
        </w:trPr>
        <w:tc>
          <w:tcPr>
            <w:tcW w:w="0" w:type="auto"/>
            <w:gridSpan w:val="4"/>
          </w:tcPr>
          <w:p w14:paraId="10634DC5" w14:textId="77777777" w:rsidR="00B83AE1" w:rsidRPr="0048290F" w:rsidRDefault="00B83AE1" w:rsidP="00F80D27">
            <w:pPr>
              <w:rPr>
                <w:rFonts w:cs="Times New Roman"/>
                <w:sz w:val="16"/>
                <w:szCs w:val="16"/>
              </w:rPr>
            </w:pPr>
            <w:r w:rsidRPr="0048290F">
              <w:rPr>
                <w:rFonts w:cs="Times New Roman"/>
                <w:sz w:val="16"/>
                <w:szCs w:val="16"/>
              </w:rPr>
              <w:t>c. Lilliefors Significance Correction.</w:t>
            </w:r>
          </w:p>
        </w:tc>
      </w:tr>
      <w:tr w:rsidR="00B83AE1" w:rsidRPr="0048290F" w14:paraId="301C4595" w14:textId="77777777" w:rsidTr="00F80D27">
        <w:trPr>
          <w:trHeight w:val="465"/>
        </w:trPr>
        <w:tc>
          <w:tcPr>
            <w:tcW w:w="0" w:type="auto"/>
            <w:gridSpan w:val="4"/>
          </w:tcPr>
          <w:p w14:paraId="613B042E" w14:textId="77777777" w:rsidR="00B83AE1" w:rsidRPr="0048290F" w:rsidRDefault="00B83AE1" w:rsidP="00F80D27">
            <w:pPr>
              <w:rPr>
                <w:rFonts w:cs="Times New Roman"/>
                <w:sz w:val="16"/>
                <w:szCs w:val="16"/>
              </w:rPr>
            </w:pPr>
            <w:r w:rsidRPr="0048290F">
              <w:rPr>
                <w:rFonts w:cs="Times New Roman"/>
                <w:sz w:val="16"/>
                <w:szCs w:val="16"/>
              </w:rPr>
              <w:t>d. Lilliefors' method based on 10000 Monte Carlo samples with starting seed 112562564.</w:t>
            </w:r>
          </w:p>
        </w:tc>
      </w:tr>
    </w:tbl>
    <w:p w14:paraId="6894893A" w14:textId="3227BDD2" w:rsidR="00B83AE1" w:rsidRDefault="00B83AE1" w:rsidP="00B83AE1">
      <w:pPr>
        <w:pBdr>
          <w:top w:val="nil"/>
          <w:left w:val="nil"/>
          <w:bottom w:val="nil"/>
          <w:right w:val="nil"/>
          <w:between w:val="nil"/>
        </w:pBdr>
        <w:tabs>
          <w:tab w:val="left" w:pos="720"/>
        </w:tabs>
        <w:spacing w:after="0" w:line="240" w:lineRule="auto"/>
        <w:jc w:val="both"/>
        <w:rPr>
          <w:rFonts w:ascii="Times New Roman" w:hAnsi="Times New Roman" w:cs="Times New Roman"/>
          <w:i/>
          <w:sz w:val="18"/>
          <w:szCs w:val="18"/>
          <w:lang w:val="sv-SE"/>
        </w:rPr>
      </w:pPr>
      <w:r w:rsidRPr="00B83AE1">
        <w:rPr>
          <w:rFonts w:ascii="Times New Roman" w:hAnsi="Times New Roman" w:cs="Times New Roman"/>
          <w:i/>
          <w:sz w:val="18"/>
          <w:szCs w:val="18"/>
          <w:lang w:val="sv-SE"/>
        </w:rPr>
        <w:t>Sumber: Output SPSS 27, 2024</w:t>
      </w:r>
    </w:p>
    <w:p w14:paraId="39A9F715" w14:textId="4878B9A5" w:rsidR="00B83AE1" w:rsidRDefault="00B83AE1" w:rsidP="00B83AE1">
      <w:pPr>
        <w:pBdr>
          <w:top w:val="nil"/>
          <w:left w:val="nil"/>
          <w:bottom w:val="nil"/>
          <w:right w:val="nil"/>
          <w:between w:val="nil"/>
        </w:pBdr>
        <w:tabs>
          <w:tab w:val="left" w:pos="720"/>
        </w:tabs>
        <w:spacing w:after="0" w:line="240" w:lineRule="auto"/>
        <w:jc w:val="both"/>
        <w:rPr>
          <w:rFonts w:ascii="Times New Roman" w:hAnsi="Times New Roman" w:cs="Times New Roman"/>
          <w:i/>
          <w:sz w:val="18"/>
          <w:szCs w:val="18"/>
          <w:lang w:val="sv-SE"/>
        </w:rPr>
      </w:pPr>
    </w:p>
    <w:p w14:paraId="18CB004C" w14:textId="77777777" w:rsidR="00B83AE1" w:rsidRPr="00D57EE6" w:rsidRDefault="00B83AE1" w:rsidP="00B83AE1">
      <w:pPr>
        <w:tabs>
          <w:tab w:val="left" w:pos="3165"/>
        </w:tabs>
        <w:spacing w:after="0" w:line="240" w:lineRule="auto"/>
        <w:ind w:firstLine="426"/>
        <w:jc w:val="both"/>
        <w:rPr>
          <w:rFonts w:ascii="Times New Roman" w:hAnsi="Times New Roman"/>
          <w:bCs/>
          <w:lang w:val="sv-SE"/>
        </w:rPr>
      </w:pPr>
      <w:r w:rsidRPr="00D57EE6">
        <w:rPr>
          <w:rFonts w:ascii="Times New Roman" w:hAnsi="Times New Roman"/>
          <w:lang w:val="sv-SE" w:eastAsia="id-ID"/>
        </w:rPr>
        <w:t xml:space="preserve">Berdasarkan hasil uji normalitas diketahui nilai signifikasi 0.055. </w:t>
      </w:r>
      <w:r w:rsidRPr="00D57EE6">
        <w:rPr>
          <w:rFonts w:ascii="Times New Roman" w:hAnsi="Times New Roman"/>
          <w:bCs/>
          <w:lang w:val="sv-SE"/>
        </w:rPr>
        <w:t xml:space="preserve">Uji normalitas menggunakan metode </w:t>
      </w:r>
      <w:r w:rsidRPr="00D57EE6">
        <w:rPr>
          <w:rFonts w:ascii="Times New Roman" w:hAnsi="Times New Roman"/>
          <w:bCs/>
          <w:i/>
          <w:lang w:val="sv-SE"/>
        </w:rPr>
        <w:t>Kolmogorov-Smirnov Test</w:t>
      </w:r>
      <w:r w:rsidRPr="00D57EE6">
        <w:rPr>
          <w:rFonts w:ascii="Times New Roman" w:hAnsi="Times New Roman"/>
          <w:bCs/>
          <w:lang w:val="sv-SE"/>
        </w:rPr>
        <w:t xml:space="preserve"> dimana hasil tersebut menunjukan bahwa besarnya besarnya </w:t>
      </w:r>
      <w:r w:rsidRPr="00D57EE6">
        <w:rPr>
          <w:rFonts w:ascii="Times New Roman" w:eastAsia="Times New Roman" w:hAnsi="Times New Roman"/>
          <w:lang w:val="sv-SE"/>
        </w:rPr>
        <w:t>nilai</w:t>
      </w:r>
      <w:r w:rsidRPr="00D57EE6">
        <w:rPr>
          <w:rFonts w:ascii="Times New Roman" w:eastAsia="Times New Roman" w:hAnsi="Times New Roman"/>
          <w:spacing w:val="-9"/>
          <w:lang w:val="sv-SE"/>
        </w:rPr>
        <w:t xml:space="preserve"> </w:t>
      </w:r>
      <w:r w:rsidRPr="00D57EE6">
        <w:rPr>
          <w:rFonts w:ascii="Times New Roman" w:eastAsia="Times New Roman" w:hAnsi="Times New Roman"/>
          <w:i/>
          <w:lang w:val="sv-SE"/>
        </w:rPr>
        <w:t>Asymp.</w:t>
      </w:r>
      <w:r w:rsidRPr="00D57EE6">
        <w:rPr>
          <w:rFonts w:ascii="Times New Roman" w:eastAsia="Times New Roman" w:hAnsi="Times New Roman"/>
          <w:i/>
          <w:spacing w:val="-12"/>
          <w:lang w:val="sv-SE"/>
        </w:rPr>
        <w:t xml:space="preserve"> </w:t>
      </w:r>
      <w:r w:rsidRPr="00D57EE6">
        <w:rPr>
          <w:rFonts w:ascii="Times New Roman" w:eastAsia="Times New Roman" w:hAnsi="Times New Roman"/>
          <w:i/>
          <w:lang w:val="sv-SE"/>
        </w:rPr>
        <w:t>Sig</w:t>
      </w:r>
      <w:r w:rsidRPr="00D57EE6">
        <w:rPr>
          <w:rFonts w:ascii="Times New Roman" w:eastAsia="Times New Roman" w:hAnsi="Times New Roman"/>
          <w:lang w:val="sv-SE"/>
        </w:rPr>
        <w:t>.</w:t>
      </w:r>
      <w:r w:rsidRPr="00D57EE6">
        <w:rPr>
          <w:rFonts w:ascii="Times New Roman" w:eastAsia="Times New Roman" w:hAnsi="Times New Roman"/>
          <w:spacing w:val="-11"/>
          <w:lang w:val="sv-SE"/>
        </w:rPr>
        <w:t xml:space="preserve"> </w:t>
      </w:r>
      <w:r w:rsidRPr="00D57EE6">
        <w:rPr>
          <w:rFonts w:ascii="Times New Roman" w:eastAsia="Times New Roman" w:hAnsi="Times New Roman"/>
          <w:lang w:val="sv-SE"/>
        </w:rPr>
        <w:t>(2-</w:t>
      </w:r>
      <w:r w:rsidRPr="00D57EE6">
        <w:rPr>
          <w:rFonts w:ascii="Times New Roman" w:eastAsia="Times New Roman" w:hAnsi="Times New Roman"/>
          <w:i/>
          <w:spacing w:val="-2"/>
          <w:lang w:val="sv-SE"/>
        </w:rPr>
        <w:t>tailed</w:t>
      </w:r>
      <w:r w:rsidRPr="00D57EE6">
        <w:rPr>
          <w:rFonts w:ascii="Times New Roman" w:eastAsia="Times New Roman" w:hAnsi="Times New Roman"/>
          <w:spacing w:val="-2"/>
          <w:lang w:val="sv-SE"/>
        </w:rPr>
        <w:t xml:space="preserve">) </w:t>
      </w:r>
      <w:r w:rsidRPr="00D57EE6">
        <w:rPr>
          <w:rFonts w:ascii="Times New Roman" w:hAnsi="Times New Roman"/>
          <w:bCs/>
          <w:lang w:val="sv-SE"/>
        </w:rPr>
        <w:t xml:space="preserve">adalah </w:t>
      </w:r>
      <w:r w:rsidRPr="00D57EE6">
        <w:rPr>
          <w:rFonts w:ascii="Times New Roman" w:hAnsi="Times New Roman"/>
          <w:lang w:val="sv-SE" w:eastAsia="id-ID"/>
        </w:rPr>
        <w:t xml:space="preserve">0.055 </w:t>
      </w:r>
      <w:r w:rsidRPr="00D57EE6">
        <w:rPr>
          <w:rFonts w:ascii="Times New Roman" w:hAnsi="Times New Roman"/>
          <w:bCs/>
          <w:lang w:val="sv-SE"/>
        </w:rPr>
        <w:t xml:space="preserve">yang berarti nilai tersebut lebih besar dari 0.05. Hal ini dapat disimpulkan </w:t>
      </w:r>
      <w:r w:rsidRPr="00D57EE6">
        <w:rPr>
          <w:rFonts w:ascii="Times New Roman" w:hAnsi="Times New Roman" w:cs="Times New Roman"/>
          <w:lang w:val="id"/>
        </w:rPr>
        <w:t>bahwa</w:t>
      </w:r>
      <w:r w:rsidRPr="00D57EE6">
        <w:rPr>
          <w:rFonts w:ascii="Times New Roman" w:hAnsi="Times New Roman"/>
          <w:bCs/>
          <w:lang w:val="sv-SE"/>
        </w:rPr>
        <w:t xml:space="preserve"> data pada penelitian ini terdistribusi normal.</w:t>
      </w:r>
    </w:p>
    <w:p w14:paraId="5A76C0B0" w14:textId="77777777" w:rsidR="00B83AE1" w:rsidRPr="00B83AE1" w:rsidRDefault="00B83AE1" w:rsidP="00B83AE1">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iCs/>
          <w:color w:val="000000"/>
          <w:lang w:val="sv-SE"/>
        </w:rPr>
      </w:pPr>
    </w:p>
    <w:p w14:paraId="7BCC9DFF" w14:textId="5F92B2CC" w:rsidR="001E5320" w:rsidRDefault="007E6FF6" w:rsidP="001E5320">
      <w:pPr>
        <w:tabs>
          <w:tab w:val="left" w:pos="1560"/>
        </w:tabs>
        <w:spacing w:after="0" w:line="240" w:lineRule="auto"/>
        <w:ind w:right="282"/>
        <w:rPr>
          <w:rFonts w:ascii="Times New Roman" w:hAnsi="Times New Roman" w:cs="Times New Roman"/>
          <w:b/>
          <w:bCs/>
          <w:lang w:val="id"/>
        </w:rPr>
      </w:pPr>
      <w:r w:rsidRPr="007E6FF6">
        <w:rPr>
          <w:rFonts w:ascii="Times New Roman" w:hAnsi="Times New Roman" w:cs="Times New Roman"/>
          <w:b/>
          <w:bCs/>
          <w:lang w:val="en-ID"/>
        </w:rPr>
        <w:t>Hasil Uji</w:t>
      </w:r>
      <w:r w:rsidRPr="007E6FF6">
        <w:rPr>
          <w:rFonts w:ascii="Times New Roman" w:hAnsi="Times New Roman" w:cs="Times New Roman"/>
          <w:b/>
          <w:bCs/>
          <w:lang w:val="en-ID"/>
        </w:rPr>
        <w:t xml:space="preserve"> Multikolinearitas </w:t>
      </w:r>
    </w:p>
    <w:p w14:paraId="7C115BA5" w14:textId="5D69F244" w:rsidR="001E5320" w:rsidRDefault="009E3E2A" w:rsidP="009E3E2A">
      <w:pPr>
        <w:tabs>
          <w:tab w:val="left" w:pos="1560"/>
        </w:tabs>
        <w:spacing w:after="0" w:line="240" w:lineRule="auto"/>
        <w:ind w:right="282"/>
        <w:jc w:val="center"/>
        <w:rPr>
          <w:rFonts w:ascii="Times New Roman" w:hAnsi="Times New Roman" w:cs="Times New Roman"/>
          <w:b/>
          <w:bCs/>
          <w:lang w:val="en-ID"/>
        </w:rPr>
      </w:pPr>
      <w:r w:rsidRPr="007E6FF6">
        <w:rPr>
          <w:rFonts w:ascii="Times New Roman" w:hAnsi="Times New Roman" w:cs="Times New Roman"/>
          <w:b/>
          <w:bCs/>
          <w:lang w:val="en-ID"/>
        </w:rPr>
        <w:t xml:space="preserve">Tabel </w:t>
      </w:r>
      <w:proofErr w:type="gramStart"/>
      <w:r w:rsidRPr="007E6FF6">
        <w:rPr>
          <w:rFonts w:ascii="Times New Roman" w:hAnsi="Times New Roman" w:cs="Times New Roman"/>
          <w:b/>
          <w:bCs/>
          <w:lang w:val="en-ID"/>
        </w:rPr>
        <w:t>1.3  Hasil</w:t>
      </w:r>
      <w:proofErr w:type="gramEnd"/>
      <w:r w:rsidRPr="007E6FF6">
        <w:rPr>
          <w:rFonts w:ascii="Times New Roman" w:hAnsi="Times New Roman" w:cs="Times New Roman"/>
          <w:b/>
          <w:bCs/>
          <w:lang w:val="en-ID"/>
        </w:rPr>
        <w:t xml:space="preserve"> Uji </w:t>
      </w:r>
      <w:r w:rsidR="007E6FF6" w:rsidRPr="007E6FF6">
        <w:rPr>
          <w:rFonts w:ascii="Times New Roman" w:hAnsi="Times New Roman" w:cs="Times New Roman"/>
          <w:b/>
          <w:bCs/>
          <w:lang w:val="en-ID"/>
        </w:rPr>
        <w:t>M</w:t>
      </w:r>
      <w:r w:rsidR="007E6FF6">
        <w:rPr>
          <w:rFonts w:ascii="Times New Roman" w:hAnsi="Times New Roman" w:cs="Times New Roman"/>
          <w:b/>
          <w:bCs/>
          <w:lang w:val="en-ID"/>
        </w:rPr>
        <w:t>ultikolinearitas</w:t>
      </w:r>
    </w:p>
    <w:p w14:paraId="44800207" w14:textId="1CABDBDF" w:rsidR="007E6FF6" w:rsidRDefault="007E6FF6" w:rsidP="007E6FF6">
      <w:pPr>
        <w:tabs>
          <w:tab w:val="left" w:pos="1560"/>
        </w:tabs>
        <w:spacing w:after="0" w:line="240" w:lineRule="auto"/>
        <w:ind w:right="282"/>
        <w:rPr>
          <w:rFonts w:ascii="Times New Roman" w:hAnsi="Times New Roman" w:cs="Times New Roman"/>
          <w:b/>
          <w:bCs/>
          <w:lang w:val="en-ID"/>
        </w:rPr>
      </w:pPr>
      <w:r w:rsidRPr="007E6FF6">
        <w:rPr>
          <w:rFonts w:ascii="Times New Roman" w:hAnsi="Times New Roman" w:cs="Times New Roman"/>
          <w:b/>
          <w:bCs/>
          <w:lang w:val="en-ID"/>
        </w:rPr>
        <w:drawing>
          <wp:inline distT="0" distB="0" distL="0" distR="0" wp14:anchorId="579C83F6" wp14:editId="417F3533">
            <wp:extent cx="2565400" cy="579755"/>
            <wp:effectExtent l="0" t="0" r="6350" b="0"/>
            <wp:docPr id="161545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1413" name=""/>
                    <pic:cNvPicPr/>
                  </pic:nvPicPr>
                  <pic:blipFill>
                    <a:blip r:embed="rId13"/>
                    <a:stretch>
                      <a:fillRect/>
                    </a:stretch>
                  </pic:blipFill>
                  <pic:spPr>
                    <a:xfrm>
                      <a:off x="0" y="0"/>
                      <a:ext cx="2565400" cy="579755"/>
                    </a:xfrm>
                    <a:prstGeom prst="rect">
                      <a:avLst/>
                    </a:prstGeom>
                  </pic:spPr>
                </pic:pic>
              </a:graphicData>
            </a:graphic>
          </wp:inline>
        </w:drawing>
      </w:r>
    </w:p>
    <w:p w14:paraId="4925C7E1" w14:textId="48F33611" w:rsidR="009E3E2A" w:rsidRPr="007E6FF6" w:rsidRDefault="007E6FF6" w:rsidP="007E6FF6">
      <w:pPr>
        <w:tabs>
          <w:tab w:val="left" w:pos="1560"/>
        </w:tabs>
        <w:spacing w:after="0" w:line="240" w:lineRule="auto"/>
        <w:ind w:right="282"/>
        <w:rPr>
          <w:rFonts w:ascii="Times New Roman" w:hAnsi="Times New Roman" w:cs="Times New Roman"/>
          <w:b/>
          <w:bCs/>
          <w:lang w:val="en-ID"/>
        </w:rPr>
      </w:pPr>
      <w:r w:rsidRPr="007E6FF6">
        <w:rPr>
          <w:rFonts w:ascii="Times New Roman" w:hAnsi="Times New Roman" w:cs="Times New Roman"/>
          <w:i/>
          <w:sz w:val="18"/>
          <w:szCs w:val="18"/>
          <w:lang w:val="en-ID"/>
        </w:rPr>
        <w:t>Sumber: Output SPSS 27, 2024</w:t>
      </w:r>
    </w:p>
    <w:p w14:paraId="1AE90DEB" w14:textId="0717B41A" w:rsidR="001E5320" w:rsidRPr="009E3E2A" w:rsidRDefault="001E5320" w:rsidP="009E3E2A">
      <w:pPr>
        <w:tabs>
          <w:tab w:val="left" w:pos="1560"/>
        </w:tabs>
        <w:spacing w:after="0" w:line="240" w:lineRule="auto"/>
        <w:ind w:right="282"/>
        <w:rPr>
          <w:rFonts w:ascii="Times New Roman" w:hAnsi="Times New Roman" w:cs="Times New Roman"/>
          <w:b/>
          <w:bCs/>
          <w:lang w:val="id"/>
        </w:rPr>
      </w:pPr>
    </w:p>
    <w:p w14:paraId="31977773" w14:textId="0D066EDA" w:rsidR="007E6FF6" w:rsidRPr="00D57EE6" w:rsidRDefault="007E6FF6" w:rsidP="007E6FF6">
      <w:pPr>
        <w:pStyle w:val="ListParagraph"/>
        <w:spacing w:line="240" w:lineRule="auto"/>
        <w:ind w:left="0" w:firstLine="709"/>
        <w:contextualSpacing w:val="0"/>
        <w:jc w:val="both"/>
        <w:rPr>
          <w:rFonts w:ascii="Times New Roman" w:eastAsia="Times New Roman" w:hAnsi="Times New Roman"/>
          <w:lang w:val="id"/>
        </w:rPr>
      </w:pPr>
      <w:r w:rsidRPr="00D57EE6">
        <w:rPr>
          <w:rFonts w:ascii="Times New Roman" w:eastAsia="Times New Roman" w:hAnsi="Times New Roman"/>
          <w:lang w:val="id"/>
        </w:rPr>
        <w:t xml:space="preserve">Dari hasil perhitungan yang ada pada tabel </w:t>
      </w:r>
      <w:r w:rsidRPr="00D57EE6">
        <w:rPr>
          <w:rFonts w:ascii="Times New Roman" w:eastAsia="Times New Roman" w:hAnsi="Times New Roman"/>
          <w:lang w:val="id"/>
        </w:rPr>
        <w:t>1.3</w:t>
      </w:r>
      <w:r w:rsidRPr="00D57EE6">
        <w:rPr>
          <w:rFonts w:ascii="Times New Roman" w:eastAsia="Times New Roman" w:hAnsi="Times New Roman"/>
          <w:lang w:val="id"/>
        </w:rPr>
        <w:t xml:space="preserve"> hasil uji multikolinearitas, variabel bebas menunjukan bahwa nilai VIF (</w:t>
      </w:r>
      <w:r w:rsidRPr="00D57EE6">
        <w:rPr>
          <w:rFonts w:ascii="Times New Roman" w:eastAsia="Times New Roman" w:hAnsi="Times New Roman"/>
          <w:i/>
          <w:iCs/>
          <w:lang w:val="id"/>
        </w:rPr>
        <w:t>variance inflation factor</w:t>
      </w:r>
      <w:r w:rsidRPr="00D57EE6">
        <w:rPr>
          <w:rFonts w:ascii="Times New Roman" w:eastAsia="Times New Roman" w:hAnsi="Times New Roman"/>
          <w:lang w:val="id"/>
        </w:rPr>
        <w:t>) CI sebesar 1.049, ROA sebesar 1.154 dan CR sebesar 1.122 dimana nilai VIF ketiga variabel tersebut lebih kecil dari 10. Dengan nilai tolerance CI sebesar 0.953, nilai tolerance ROA sebesar 0.866 dan nilai tolerance CR sebesar 0.891 dimana nilai tersebut lebih besar dari 0.1, sehingga dapat dijelaskan menurut pengujian pertama, model regresi terbebas dari masalah multikolinearitas.</w:t>
      </w:r>
    </w:p>
    <w:p w14:paraId="6DAC9493" w14:textId="2001F4AA" w:rsidR="007E6FF6" w:rsidRDefault="007E6FF6" w:rsidP="007E6FF6">
      <w:pPr>
        <w:tabs>
          <w:tab w:val="left" w:pos="1560"/>
        </w:tabs>
        <w:spacing w:after="0" w:line="240" w:lineRule="auto"/>
        <w:ind w:right="282"/>
        <w:rPr>
          <w:rFonts w:ascii="Times New Roman" w:hAnsi="Times New Roman" w:cs="Times New Roman"/>
          <w:b/>
          <w:bCs/>
          <w:lang w:val="id"/>
        </w:rPr>
      </w:pPr>
      <w:r w:rsidRPr="007E6FF6">
        <w:rPr>
          <w:rFonts w:ascii="Times New Roman" w:hAnsi="Times New Roman" w:cs="Times New Roman"/>
          <w:b/>
          <w:bCs/>
          <w:lang w:val="sv-SE"/>
        </w:rPr>
        <w:t xml:space="preserve">Hasil Uji </w:t>
      </w:r>
      <w:r w:rsidRPr="007E6FF6">
        <w:rPr>
          <w:rFonts w:ascii="Times New Roman" w:hAnsi="Times New Roman" w:cs="Times New Roman"/>
          <w:b/>
          <w:bCs/>
          <w:lang w:val="sv-SE"/>
        </w:rPr>
        <w:t>Heteroskedastisitas</w:t>
      </w:r>
    </w:p>
    <w:p w14:paraId="6EB1AF1A" w14:textId="15D0B299" w:rsidR="007E6FF6" w:rsidRDefault="007E6FF6" w:rsidP="00A815DD">
      <w:pPr>
        <w:spacing w:after="0" w:line="240" w:lineRule="auto"/>
        <w:jc w:val="center"/>
        <w:rPr>
          <w:rFonts w:ascii="Times New Roman" w:hAnsi="Times New Roman" w:cs="Times New Roman"/>
          <w:b/>
          <w:bCs/>
          <w:lang w:val="sv-SE"/>
        </w:rPr>
      </w:pPr>
      <w:r w:rsidRPr="007E6FF6">
        <w:rPr>
          <w:rFonts w:ascii="Times New Roman" w:hAnsi="Times New Roman" w:cs="Times New Roman"/>
          <w:b/>
          <w:bCs/>
          <w:lang w:val="sv-SE"/>
        </w:rPr>
        <w:t>Tabel 1.</w:t>
      </w:r>
      <w:r w:rsidRPr="007E6FF6">
        <w:rPr>
          <w:rFonts w:ascii="Times New Roman" w:hAnsi="Times New Roman" w:cs="Times New Roman"/>
          <w:b/>
          <w:bCs/>
          <w:lang w:val="sv-SE"/>
        </w:rPr>
        <w:t>4 H</w:t>
      </w:r>
      <w:r>
        <w:rPr>
          <w:rFonts w:ascii="Times New Roman" w:hAnsi="Times New Roman" w:cs="Times New Roman"/>
          <w:b/>
          <w:bCs/>
          <w:lang w:val="sv-SE"/>
        </w:rPr>
        <w:t>asil Uji Heteroskedastisitas</w:t>
      </w:r>
    </w:p>
    <w:tbl>
      <w:tblPr>
        <w:tblStyle w:val="TableGrid"/>
        <w:tblW w:w="0" w:type="auto"/>
        <w:tblLook w:val="0000" w:firstRow="0" w:lastRow="0" w:firstColumn="0" w:lastColumn="0" w:noHBand="0" w:noVBand="0"/>
      </w:tblPr>
      <w:tblGrid>
        <w:gridCol w:w="257"/>
        <w:gridCol w:w="566"/>
        <w:gridCol w:w="424"/>
        <w:gridCol w:w="418"/>
        <w:gridCol w:w="650"/>
        <w:gridCol w:w="403"/>
        <w:gridCol w:w="361"/>
        <w:gridCol w:w="548"/>
        <w:gridCol w:w="403"/>
      </w:tblGrid>
      <w:tr w:rsidR="007E6FF6" w:rsidRPr="007C7CD7" w14:paraId="047015A8" w14:textId="77777777" w:rsidTr="00F80D27">
        <w:trPr>
          <w:trHeight w:val="20"/>
        </w:trPr>
        <w:tc>
          <w:tcPr>
            <w:tcW w:w="0" w:type="auto"/>
            <w:gridSpan w:val="9"/>
          </w:tcPr>
          <w:p w14:paraId="42745866" w14:textId="77777777" w:rsidR="007E6FF6" w:rsidRPr="007C7CD7" w:rsidRDefault="007E6FF6" w:rsidP="00F80D27">
            <w:pPr>
              <w:jc w:val="center"/>
              <w:rPr>
                <w:rFonts w:cs="Times New Roman"/>
                <w:sz w:val="16"/>
                <w:szCs w:val="16"/>
              </w:rPr>
            </w:pPr>
            <w:r w:rsidRPr="007C7CD7">
              <w:rPr>
                <w:rFonts w:cs="Times New Roman"/>
                <w:b/>
                <w:bCs/>
                <w:sz w:val="16"/>
                <w:szCs w:val="16"/>
              </w:rPr>
              <w:t>Coefficients</w:t>
            </w:r>
            <w:r w:rsidRPr="007C7CD7">
              <w:rPr>
                <w:rFonts w:cs="Times New Roman"/>
                <w:b/>
                <w:bCs/>
                <w:sz w:val="16"/>
                <w:szCs w:val="16"/>
                <w:vertAlign w:val="superscript"/>
              </w:rPr>
              <w:t>a</w:t>
            </w:r>
          </w:p>
        </w:tc>
      </w:tr>
      <w:tr w:rsidR="007E6FF6" w:rsidRPr="007C7CD7" w14:paraId="05D48433" w14:textId="77777777" w:rsidTr="00F80D27">
        <w:trPr>
          <w:trHeight w:val="20"/>
        </w:trPr>
        <w:tc>
          <w:tcPr>
            <w:tcW w:w="0" w:type="auto"/>
            <w:gridSpan w:val="2"/>
            <w:vMerge w:val="restart"/>
          </w:tcPr>
          <w:p w14:paraId="5AFB74EB" w14:textId="77777777" w:rsidR="007E6FF6" w:rsidRPr="007C7CD7" w:rsidRDefault="007E6FF6" w:rsidP="00F80D27">
            <w:pPr>
              <w:rPr>
                <w:rFonts w:cs="Times New Roman"/>
                <w:sz w:val="16"/>
                <w:szCs w:val="16"/>
              </w:rPr>
            </w:pPr>
            <w:r w:rsidRPr="007C7CD7">
              <w:rPr>
                <w:rFonts w:cs="Times New Roman"/>
                <w:sz w:val="16"/>
                <w:szCs w:val="16"/>
              </w:rPr>
              <w:t>Model</w:t>
            </w:r>
          </w:p>
        </w:tc>
        <w:tc>
          <w:tcPr>
            <w:tcW w:w="0" w:type="auto"/>
            <w:gridSpan w:val="2"/>
          </w:tcPr>
          <w:p w14:paraId="7BC13F9F" w14:textId="77777777" w:rsidR="007E6FF6" w:rsidRPr="007C7CD7" w:rsidRDefault="007E6FF6" w:rsidP="00F80D27">
            <w:pPr>
              <w:rPr>
                <w:rFonts w:cs="Times New Roman"/>
                <w:sz w:val="16"/>
                <w:szCs w:val="16"/>
              </w:rPr>
            </w:pPr>
            <w:r w:rsidRPr="007C7CD7">
              <w:rPr>
                <w:rFonts w:cs="Times New Roman"/>
                <w:sz w:val="16"/>
                <w:szCs w:val="16"/>
              </w:rPr>
              <w:t>Unstandardized Coefficients</w:t>
            </w:r>
          </w:p>
        </w:tc>
        <w:tc>
          <w:tcPr>
            <w:tcW w:w="0" w:type="auto"/>
          </w:tcPr>
          <w:p w14:paraId="3FB2B850" w14:textId="77777777" w:rsidR="007E6FF6" w:rsidRPr="007C7CD7" w:rsidRDefault="007E6FF6" w:rsidP="00F80D27">
            <w:pPr>
              <w:rPr>
                <w:rFonts w:cs="Times New Roman"/>
                <w:sz w:val="16"/>
                <w:szCs w:val="16"/>
              </w:rPr>
            </w:pPr>
            <w:r w:rsidRPr="007C7CD7">
              <w:rPr>
                <w:rFonts w:cs="Times New Roman"/>
                <w:sz w:val="16"/>
                <w:szCs w:val="16"/>
              </w:rPr>
              <w:t>Standardized Coefficients</w:t>
            </w:r>
          </w:p>
        </w:tc>
        <w:tc>
          <w:tcPr>
            <w:tcW w:w="0" w:type="auto"/>
            <w:vMerge w:val="restart"/>
          </w:tcPr>
          <w:p w14:paraId="4655B126" w14:textId="77777777" w:rsidR="007E6FF6" w:rsidRPr="007C7CD7" w:rsidRDefault="007E6FF6" w:rsidP="00F80D27">
            <w:pPr>
              <w:rPr>
                <w:rFonts w:cs="Times New Roman"/>
                <w:sz w:val="16"/>
                <w:szCs w:val="16"/>
              </w:rPr>
            </w:pPr>
            <w:r w:rsidRPr="007C7CD7">
              <w:rPr>
                <w:rFonts w:cs="Times New Roman"/>
                <w:sz w:val="16"/>
                <w:szCs w:val="16"/>
              </w:rPr>
              <w:t>t</w:t>
            </w:r>
          </w:p>
        </w:tc>
        <w:tc>
          <w:tcPr>
            <w:tcW w:w="0" w:type="auto"/>
            <w:vMerge w:val="restart"/>
          </w:tcPr>
          <w:p w14:paraId="6079E1B5" w14:textId="77777777" w:rsidR="007E6FF6" w:rsidRPr="007C7CD7" w:rsidRDefault="007E6FF6" w:rsidP="00F80D27">
            <w:pPr>
              <w:rPr>
                <w:rFonts w:cs="Times New Roman"/>
                <w:sz w:val="16"/>
                <w:szCs w:val="16"/>
              </w:rPr>
            </w:pPr>
            <w:r w:rsidRPr="007C7CD7">
              <w:rPr>
                <w:rFonts w:cs="Times New Roman"/>
                <w:sz w:val="16"/>
                <w:szCs w:val="16"/>
              </w:rPr>
              <w:t>Sig.</w:t>
            </w:r>
          </w:p>
        </w:tc>
        <w:tc>
          <w:tcPr>
            <w:tcW w:w="0" w:type="auto"/>
            <w:gridSpan w:val="2"/>
          </w:tcPr>
          <w:p w14:paraId="3ED4D3F7" w14:textId="77777777" w:rsidR="007E6FF6" w:rsidRPr="007C7CD7" w:rsidRDefault="007E6FF6" w:rsidP="00F80D27">
            <w:pPr>
              <w:rPr>
                <w:rFonts w:cs="Times New Roman"/>
                <w:sz w:val="16"/>
                <w:szCs w:val="16"/>
              </w:rPr>
            </w:pPr>
            <w:r w:rsidRPr="007C7CD7">
              <w:rPr>
                <w:rFonts w:cs="Times New Roman"/>
                <w:sz w:val="16"/>
                <w:szCs w:val="16"/>
              </w:rPr>
              <w:t>Collinearity Statistics</w:t>
            </w:r>
          </w:p>
        </w:tc>
      </w:tr>
      <w:tr w:rsidR="007E6FF6" w:rsidRPr="007C7CD7" w14:paraId="6C7B047E" w14:textId="77777777" w:rsidTr="00F80D27">
        <w:trPr>
          <w:trHeight w:val="20"/>
        </w:trPr>
        <w:tc>
          <w:tcPr>
            <w:tcW w:w="0" w:type="auto"/>
            <w:gridSpan w:val="2"/>
            <w:vMerge/>
          </w:tcPr>
          <w:p w14:paraId="44E0475C" w14:textId="77777777" w:rsidR="007E6FF6" w:rsidRPr="007C7CD7" w:rsidRDefault="007E6FF6" w:rsidP="00F80D27">
            <w:pPr>
              <w:rPr>
                <w:rFonts w:cs="Times New Roman"/>
                <w:sz w:val="16"/>
                <w:szCs w:val="16"/>
              </w:rPr>
            </w:pPr>
          </w:p>
        </w:tc>
        <w:tc>
          <w:tcPr>
            <w:tcW w:w="0" w:type="auto"/>
          </w:tcPr>
          <w:p w14:paraId="6B1E5C0D" w14:textId="77777777" w:rsidR="007E6FF6" w:rsidRPr="007C7CD7" w:rsidRDefault="007E6FF6" w:rsidP="00F80D27">
            <w:pPr>
              <w:rPr>
                <w:rFonts w:cs="Times New Roman"/>
                <w:sz w:val="16"/>
                <w:szCs w:val="16"/>
              </w:rPr>
            </w:pPr>
            <w:r w:rsidRPr="007C7CD7">
              <w:rPr>
                <w:rFonts w:cs="Times New Roman"/>
                <w:sz w:val="16"/>
                <w:szCs w:val="16"/>
              </w:rPr>
              <w:t>B</w:t>
            </w:r>
          </w:p>
        </w:tc>
        <w:tc>
          <w:tcPr>
            <w:tcW w:w="0" w:type="auto"/>
          </w:tcPr>
          <w:p w14:paraId="06BE5171" w14:textId="77777777" w:rsidR="007E6FF6" w:rsidRPr="007C7CD7" w:rsidRDefault="007E6FF6" w:rsidP="00F80D27">
            <w:pPr>
              <w:rPr>
                <w:rFonts w:cs="Times New Roman"/>
                <w:sz w:val="16"/>
                <w:szCs w:val="16"/>
              </w:rPr>
            </w:pPr>
            <w:r w:rsidRPr="007C7CD7">
              <w:rPr>
                <w:rFonts w:cs="Times New Roman"/>
                <w:sz w:val="16"/>
                <w:szCs w:val="16"/>
              </w:rPr>
              <w:t>Std. Error</w:t>
            </w:r>
          </w:p>
        </w:tc>
        <w:tc>
          <w:tcPr>
            <w:tcW w:w="0" w:type="auto"/>
          </w:tcPr>
          <w:p w14:paraId="4E47131F" w14:textId="77777777" w:rsidR="007E6FF6" w:rsidRPr="007C7CD7" w:rsidRDefault="007E6FF6" w:rsidP="00F80D27">
            <w:pPr>
              <w:rPr>
                <w:rFonts w:cs="Times New Roman"/>
                <w:sz w:val="16"/>
                <w:szCs w:val="16"/>
              </w:rPr>
            </w:pPr>
            <w:r w:rsidRPr="007C7CD7">
              <w:rPr>
                <w:rFonts w:cs="Times New Roman"/>
                <w:sz w:val="16"/>
                <w:szCs w:val="16"/>
              </w:rPr>
              <w:t>Beta</w:t>
            </w:r>
          </w:p>
        </w:tc>
        <w:tc>
          <w:tcPr>
            <w:tcW w:w="0" w:type="auto"/>
            <w:vMerge/>
          </w:tcPr>
          <w:p w14:paraId="17B57983" w14:textId="77777777" w:rsidR="007E6FF6" w:rsidRPr="007C7CD7" w:rsidRDefault="007E6FF6" w:rsidP="00F80D27">
            <w:pPr>
              <w:rPr>
                <w:rFonts w:cs="Times New Roman"/>
                <w:sz w:val="16"/>
                <w:szCs w:val="16"/>
              </w:rPr>
            </w:pPr>
          </w:p>
        </w:tc>
        <w:tc>
          <w:tcPr>
            <w:tcW w:w="0" w:type="auto"/>
            <w:vMerge/>
          </w:tcPr>
          <w:p w14:paraId="280343A0" w14:textId="77777777" w:rsidR="007E6FF6" w:rsidRPr="007C7CD7" w:rsidRDefault="007E6FF6" w:rsidP="00F80D27">
            <w:pPr>
              <w:rPr>
                <w:rFonts w:cs="Times New Roman"/>
                <w:sz w:val="16"/>
                <w:szCs w:val="16"/>
              </w:rPr>
            </w:pPr>
          </w:p>
        </w:tc>
        <w:tc>
          <w:tcPr>
            <w:tcW w:w="0" w:type="auto"/>
          </w:tcPr>
          <w:p w14:paraId="20460AF9" w14:textId="77777777" w:rsidR="007E6FF6" w:rsidRPr="007C7CD7" w:rsidRDefault="007E6FF6" w:rsidP="00F80D27">
            <w:pPr>
              <w:rPr>
                <w:rFonts w:cs="Times New Roman"/>
                <w:sz w:val="16"/>
                <w:szCs w:val="16"/>
              </w:rPr>
            </w:pPr>
            <w:r w:rsidRPr="007C7CD7">
              <w:rPr>
                <w:rFonts w:cs="Times New Roman"/>
                <w:sz w:val="16"/>
                <w:szCs w:val="16"/>
              </w:rPr>
              <w:t>Tolerance</w:t>
            </w:r>
          </w:p>
        </w:tc>
        <w:tc>
          <w:tcPr>
            <w:tcW w:w="0" w:type="auto"/>
          </w:tcPr>
          <w:p w14:paraId="3A1FAEA0" w14:textId="77777777" w:rsidR="007E6FF6" w:rsidRPr="007C7CD7" w:rsidRDefault="007E6FF6" w:rsidP="00F80D27">
            <w:pPr>
              <w:rPr>
                <w:rFonts w:cs="Times New Roman"/>
                <w:sz w:val="16"/>
                <w:szCs w:val="16"/>
              </w:rPr>
            </w:pPr>
            <w:r w:rsidRPr="007C7CD7">
              <w:rPr>
                <w:rFonts w:cs="Times New Roman"/>
                <w:sz w:val="16"/>
                <w:szCs w:val="16"/>
              </w:rPr>
              <w:t>VIF</w:t>
            </w:r>
          </w:p>
        </w:tc>
      </w:tr>
      <w:tr w:rsidR="007E6FF6" w:rsidRPr="007C7CD7" w14:paraId="738F1BA7" w14:textId="77777777" w:rsidTr="00F80D27">
        <w:trPr>
          <w:trHeight w:val="20"/>
        </w:trPr>
        <w:tc>
          <w:tcPr>
            <w:tcW w:w="0" w:type="auto"/>
            <w:vMerge w:val="restart"/>
          </w:tcPr>
          <w:p w14:paraId="466843D8" w14:textId="77777777" w:rsidR="007E6FF6" w:rsidRPr="007C7CD7" w:rsidRDefault="007E6FF6" w:rsidP="00F80D27">
            <w:pPr>
              <w:rPr>
                <w:rFonts w:cs="Times New Roman"/>
                <w:sz w:val="16"/>
                <w:szCs w:val="16"/>
              </w:rPr>
            </w:pPr>
            <w:r w:rsidRPr="007C7CD7">
              <w:rPr>
                <w:rFonts w:cs="Times New Roman"/>
                <w:sz w:val="16"/>
                <w:szCs w:val="16"/>
              </w:rPr>
              <w:t>1</w:t>
            </w:r>
          </w:p>
        </w:tc>
        <w:tc>
          <w:tcPr>
            <w:tcW w:w="0" w:type="auto"/>
          </w:tcPr>
          <w:p w14:paraId="28FF88DE" w14:textId="77777777" w:rsidR="007E6FF6" w:rsidRPr="007C7CD7" w:rsidRDefault="007E6FF6" w:rsidP="00F80D27">
            <w:pPr>
              <w:rPr>
                <w:rFonts w:cs="Times New Roman"/>
                <w:sz w:val="16"/>
                <w:szCs w:val="16"/>
              </w:rPr>
            </w:pPr>
            <w:r w:rsidRPr="007C7CD7">
              <w:rPr>
                <w:rFonts w:cs="Times New Roman"/>
                <w:sz w:val="16"/>
                <w:szCs w:val="16"/>
              </w:rPr>
              <w:t>(Constant)</w:t>
            </w:r>
          </w:p>
        </w:tc>
        <w:tc>
          <w:tcPr>
            <w:tcW w:w="0" w:type="auto"/>
          </w:tcPr>
          <w:p w14:paraId="6E32667E" w14:textId="77777777" w:rsidR="007E6FF6" w:rsidRPr="007C7CD7" w:rsidRDefault="007E6FF6" w:rsidP="00F80D27">
            <w:pPr>
              <w:rPr>
                <w:rFonts w:cs="Times New Roman"/>
                <w:sz w:val="16"/>
                <w:szCs w:val="16"/>
              </w:rPr>
            </w:pPr>
            <w:r w:rsidRPr="007C7CD7">
              <w:rPr>
                <w:rFonts w:cs="Times New Roman"/>
                <w:sz w:val="16"/>
                <w:szCs w:val="16"/>
              </w:rPr>
              <w:t>.377</w:t>
            </w:r>
          </w:p>
        </w:tc>
        <w:tc>
          <w:tcPr>
            <w:tcW w:w="0" w:type="auto"/>
          </w:tcPr>
          <w:p w14:paraId="1E92D24E" w14:textId="77777777" w:rsidR="007E6FF6" w:rsidRPr="007C7CD7" w:rsidRDefault="007E6FF6" w:rsidP="00F80D27">
            <w:pPr>
              <w:rPr>
                <w:rFonts w:cs="Times New Roman"/>
                <w:sz w:val="16"/>
                <w:szCs w:val="16"/>
              </w:rPr>
            </w:pPr>
            <w:r w:rsidRPr="007C7CD7">
              <w:rPr>
                <w:rFonts w:cs="Times New Roman"/>
                <w:sz w:val="16"/>
                <w:szCs w:val="16"/>
              </w:rPr>
              <w:t>.089</w:t>
            </w:r>
          </w:p>
        </w:tc>
        <w:tc>
          <w:tcPr>
            <w:tcW w:w="0" w:type="auto"/>
          </w:tcPr>
          <w:p w14:paraId="019ACEC9" w14:textId="77777777" w:rsidR="007E6FF6" w:rsidRPr="007C7CD7" w:rsidRDefault="007E6FF6" w:rsidP="00F80D27">
            <w:pPr>
              <w:rPr>
                <w:rFonts w:cs="Times New Roman"/>
                <w:sz w:val="16"/>
                <w:szCs w:val="16"/>
              </w:rPr>
            </w:pPr>
          </w:p>
        </w:tc>
        <w:tc>
          <w:tcPr>
            <w:tcW w:w="0" w:type="auto"/>
          </w:tcPr>
          <w:p w14:paraId="2AFB9D55" w14:textId="77777777" w:rsidR="007E6FF6" w:rsidRPr="007C7CD7" w:rsidRDefault="007E6FF6" w:rsidP="00F80D27">
            <w:pPr>
              <w:rPr>
                <w:rFonts w:cs="Times New Roman"/>
                <w:sz w:val="16"/>
                <w:szCs w:val="16"/>
              </w:rPr>
            </w:pPr>
            <w:r w:rsidRPr="007C7CD7">
              <w:rPr>
                <w:rFonts w:cs="Times New Roman"/>
                <w:sz w:val="16"/>
                <w:szCs w:val="16"/>
              </w:rPr>
              <w:t>4.234</w:t>
            </w:r>
          </w:p>
        </w:tc>
        <w:tc>
          <w:tcPr>
            <w:tcW w:w="0" w:type="auto"/>
          </w:tcPr>
          <w:p w14:paraId="11CF9515" w14:textId="77777777" w:rsidR="007E6FF6" w:rsidRPr="007C7CD7" w:rsidRDefault="007E6FF6" w:rsidP="00F80D27">
            <w:pPr>
              <w:rPr>
                <w:rFonts w:cs="Times New Roman"/>
                <w:sz w:val="16"/>
                <w:szCs w:val="16"/>
              </w:rPr>
            </w:pPr>
            <w:r w:rsidRPr="007C7CD7">
              <w:rPr>
                <w:rFonts w:cs="Times New Roman"/>
                <w:sz w:val="16"/>
                <w:szCs w:val="16"/>
              </w:rPr>
              <w:t>.000</w:t>
            </w:r>
          </w:p>
        </w:tc>
        <w:tc>
          <w:tcPr>
            <w:tcW w:w="0" w:type="auto"/>
          </w:tcPr>
          <w:p w14:paraId="63970561" w14:textId="77777777" w:rsidR="007E6FF6" w:rsidRPr="007C7CD7" w:rsidRDefault="007E6FF6" w:rsidP="00F80D27">
            <w:pPr>
              <w:rPr>
                <w:rFonts w:cs="Times New Roman"/>
                <w:sz w:val="16"/>
                <w:szCs w:val="16"/>
              </w:rPr>
            </w:pPr>
          </w:p>
        </w:tc>
        <w:tc>
          <w:tcPr>
            <w:tcW w:w="0" w:type="auto"/>
          </w:tcPr>
          <w:p w14:paraId="33B64C05" w14:textId="77777777" w:rsidR="007E6FF6" w:rsidRPr="007C7CD7" w:rsidRDefault="007E6FF6" w:rsidP="00F80D27">
            <w:pPr>
              <w:rPr>
                <w:rFonts w:cs="Times New Roman"/>
                <w:sz w:val="16"/>
                <w:szCs w:val="16"/>
              </w:rPr>
            </w:pPr>
          </w:p>
        </w:tc>
      </w:tr>
      <w:tr w:rsidR="007E6FF6" w:rsidRPr="007C7CD7" w14:paraId="1BD20569" w14:textId="77777777" w:rsidTr="00F80D27">
        <w:trPr>
          <w:trHeight w:val="20"/>
        </w:trPr>
        <w:tc>
          <w:tcPr>
            <w:tcW w:w="0" w:type="auto"/>
            <w:vMerge/>
          </w:tcPr>
          <w:p w14:paraId="5424CC94" w14:textId="77777777" w:rsidR="007E6FF6" w:rsidRPr="007C7CD7" w:rsidRDefault="007E6FF6" w:rsidP="00F80D27">
            <w:pPr>
              <w:rPr>
                <w:rFonts w:cs="Times New Roman"/>
                <w:sz w:val="16"/>
                <w:szCs w:val="16"/>
              </w:rPr>
            </w:pPr>
          </w:p>
        </w:tc>
        <w:tc>
          <w:tcPr>
            <w:tcW w:w="0" w:type="auto"/>
          </w:tcPr>
          <w:p w14:paraId="22C92DCC" w14:textId="77777777" w:rsidR="007E6FF6" w:rsidRPr="007C7CD7" w:rsidRDefault="007E6FF6" w:rsidP="00F80D27">
            <w:pPr>
              <w:rPr>
                <w:rFonts w:cs="Times New Roman"/>
                <w:sz w:val="16"/>
                <w:szCs w:val="16"/>
              </w:rPr>
            </w:pPr>
            <w:r w:rsidRPr="007C7CD7">
              <w:rPr>
                <w:rFonts w:cs="Times New Roman"/>
                <w:sz w:val="16"/>
                <w:szCs w:val="16"/>
              </w:rPr>
              <w:t>X1</w:t>
            </w:r>
          </w:p>
        </w:tc>
        <w:tc>
          <w:tcPr>
            <w:tcW w:w="0" w:type="auto"/>
          </w:tcPr>
          <w:p w14:paraId="1AEEB165" w14:textId="77777777" w:rsidR="007E6FF6" w:rsidRPr="007C7CD7" w:rsidRDefault="007E6FF6" w:rsidP="00F80D27">
            <w:pPr>
              <w:rPr>
                <w:rFonts w:cs="Times New Roman"/>
                <w:sz w:val="16"/>
                <w:szCs w:val="16"/>
              </w:rPr>
            </w:pPr>
            <w:r w:rsidRPr="007C7CD7">
              <w:rPr>
                <w:rFonts w:cs="Times New Roman"/>
                <w:sz w:val="16"/>
                <w:szCs w:val="16"/>
              </w:rPr>
              <w:t>-2.662</w:t>
            </w:r>
          </w:p>
        </w:tc>
        <w:tc>
          <w:tcPr>
            <w:tcW w:w="0" w:type="auto"/>
          </w:tcPr>
          <w:p w14:paraId="521831B4" w14:textId="77777777" w:rsidR="007E6FF6" w:rsidRPr="007C7CD7" w:rsidRDefault="007E6FF6" w:rsidP="00F80D27">
            <w:pPr>
              <w:rPr>
                <w:rFonts w:cs="Times New Roman"/>
                <w:sz w:val="16"/>
                <w:szCs w:val="16"/>
              </w:rPr>
            </w:pPr>
            <w:r w:rsidRPr="007C7CD7">
              <w:rPr>
                <w:rFonts w:cs="Times New Roman"/>
                <w:sz w:val="16"/>
                <w:szCs w:val="16"/>
              </w:rPr>
              <w:t>.804</w:t>
            </w:r>
          </w:p>
        </w:tc>
        <w:tc>
          <w:tcPr>
            <w:tcW w:w="0" w:type="auto"/>
          </w:tcPr>
          <w:p w14:paraId="0537A135" w14:textId="77777777" w:rsidR="007E6FF6" w:rsidRPr="007C7CD7" w:rsidRDefault="007E6FF6" w:rsidP="00F80D27">
            <w:pPr>
              <w:rPr>
                <w:rFonts w:cs="Times New Roman"/>
                <w:sz w:val="16"/>
                <w:szCs w:val="16"/>
              </w:rPr>
            </w:pPr>
            <w:r w:rsidRPr="007C7CD7">
              <w:rPr>
                <w:rFonts w:cs="Times New Roman"/>
                <w:sz w:val="16"/>
                <w:szCs w:val="16"/>
              </w:rPr>
              <w:t>-.448</w:t>
            </w:r>
          </w:p>
        </w:tc>
        <w:tc>
          <w:tcPr>
            <w:tcW w:w="0" w:type="auto"/>
          </w:tcPr>
          <w:p w14:paraId="4230276D" w14:textId="77777777" w:rsidR="007E6FF6" w:rsidRPr="007C7CD7" w:rsidRDefault="007E6FF6" w:rsidP="00F80D27">
            <w:pPr>
              <w:rPr>
                <w:rFonts w:cs="Times New Roman"/>
                <w:sz w:val="16"/>
                <w:szCs w:val="16"/>
              </w:rPr>
            </w:pPr>
            <w:r w:rsidRPr="007C7CD7">
              <w:rPr>
                <w:rFonts w:cs="Times New Roman"/>
                <w:sz w:val="16"/>
                <w:szCs w:val="16"/>
              </w:rPr>
              <w:t>-3.311</w:t>
            </w:r>
          </w:p>
        </w:tc>
        <w:tc>
          <w:tcPr>
            <w:tcW w:w="0" w:type="auto"/>
          </w:tcPr>
          <w:p w14:paraId="4C654AC7" w14:textId="77777777" w:rsidR="007E6FF6" w:rsidRPr="007C7CD7" w:rsidRDefault="007E6FF6" w:rsidP="00F80D27">
            <w:pPr>
              <w:rPr>
                <w:rFonts w:cs="Times New Roman"/>
                <w:sz w:val="16"/>
                <w:szCs w:val="16"/>
              </w:rPr>
            </w:pPr>
            <w:r w:rsidRPr="007C7CD7">
              <w:rPr>
                <w:rFonts w:cs="Times New Roman"/>
                <w:sz w:val="16"/>
                <w:szCs w:val="16"/>
              </w:rPr>
              <w:t>.002</w:t>
            </w:r>
          </w:p>
        </w:tc>
        <w:tc>
          <w:tcPr>
            <w:tcW w:w="0" w:type="auto"/>
          </w:tcPr>
          <w:p w14:paraId="64F28763" w14:textId="77777777" w:rsidR="007E6FF6" w:rsidRPr="007C7CD7" w:rsidRDefault="007E6FF6" w:rsidP="00F80D27">
            <w:pPr>
              <w:rPr>
                <w:rFonts w:cs="Times New Roman"/>
                <w:sz w:val="16"/>
                <w:szCs w:val="16"/>
              </w:rPr>
            </w:pPr>
            <w:r w:rsidRPr="007C7CD7">
              <w:rPr>
                <w:rFonts w:cs="Times New Roman"/>
                <w:sz w:val="16"/>
                <w:szCs w:val="16"/>
              </w:rPr>
              <w:t>.953</w:t>
            </w:r>
          </w:p>
        </w:tc>
        <w:tc>
          <w:tcPr>
            <w:tcW w:w="0" w:type="auto"/>
          </w:tcPr>
          <w:p w14:paraId="4740CBAA" w14:textId="77777777" w:rsidR="007E6FF6" w:rsidRPr="007C7CD7" w:rsidRDefault="007E6FF6" w:rsidP="00F80D27">
            <w:pPr>
              <w:rPr>
                <w:rFonts w:cs="Times New Roman"/>
                <w:sz w:val="16"/>
                <w:szCs w:val="16"/>
              </w:rPr>
            </w:pPr>
            <w:r w:rsidRPr="007C7CD7">
              <w:rPr>
                <w:rFonts w:cs="Times New Roman"/>
                <w:sz w:val="16"/>
                <w:szCs w:val="16"/>
              </w:rPr>
              <w:t>1.049</w:t>
            </w:r>
          </w:p>
        </w:tc>
      </w:tr>
      <w:tr w:rsidR="007E6FF6" w:rsidRPr="007C7CD7" w14:paraId="23FEF5A9" w14:textId="77777777" w:rsidTr="00F80D27">
        <w:trPr>
          <w:trHeight w:val="20"/>
        </w:trPr>
        <w:tc>
          <w:tcPr>
            <w:tcW w:w="0" w:type="auto"/>
            <w:vMerge/>
          </w:tcPr>
          <w:p w14:paraId="63266003" w14:textId="77777777" w:rsidR="007E6FF6" w:rsidRPr="007C7CD7" w:rsidRDefault="007E6FF6" w:rsidP="00F80D27">
            <w:pPr>
              <w:rPr>
                <w:rFonts w:cs="Times New Roman"/>
                <w:sz w:val="16"/>
                <w:szCs w:val="16"/>
              </w:rPr>
            </w:pPr>
          </w:p>
        </w:tc>
        <w:tc>
          <w:tcPr>
            <w:tcW w:w="0" w:type="auto"/>
          </w:tcPr>
          <w:p w14:paraId="523E4F3F" w14:textId="77777777" w:rsidR="007E6FF6" w:rsidRPr="007C7CD7" w:rsidRDefault="007E6FF6" w:rsidP="00F80D27">
            <w:pPr>
              <w:rPr>
                <w:rFonts w:cs="Times New Roman"/>
                <w:sz w:val="16"/>
                <w:szCs w:val="16"/>
              </w:rPr>
            </w:pPr>
            <w:r w:rsidRPr="007C7CD7">
              <w:rPr>
                <w:rFonts w:cs="Times New Roman"/>
                <w:sz w:val="16"/>
                <w:szCs w:val="16"/>
              </w:rPr>
              <w:t>X2</w:t>
            </w:r>
          </w:p>
        </w:tc>
        <w:tc>
          <w:tcPr>
            <w:tcW w:w="0" w:type="auto"/>
          </w:tcPr>
          <w:p w14:paraId="3B72FCE7" w14:textId="77777777" w:rsidR="007E6FF6" w:rsidRPr="007C7CD7" w:rsidRDefault="007E6FF6" w:rsidP="00F80D27">
            <w:pPr>
              <w:rPr>
                <w:rFonts w:cs="Times New Roman"/>
                <w:sz w:val="16"/>
                <w:szCs w:val="16"/>
              </w:rPr>
            </w:pPr>
            <w:r w:rsidRPr="007C7CD7">
              <w:rPr>
                <w:rFonts w:cs="Times New Roman"/>
                <w:sz w:val="16"/>
                <w:szCs w:val="16"/>
              </w:rPr>
              <w:t>-4.650</w:t>
            </w:r>
          </w:p>
        </w:tc>
        <w:tc>
          <w:tcPr>
            <w:tcW w:w="0" w:type="auto"/>
          </w:tcPr>
          <w:p w14:paraId="455CFBAA" w14:textId="77777777" w:rsidR="007E6FF6" w:rsidRPr="007C7CD7" w:rsidRDefault="007E6FF6" w:rsidP="00F80D27">
            <w:pPr>
              <w:rPr>
                <w:rFonts w:cs="Times New Roman"/>
                <w:sz w:val="16"/>
                <w:szCs w:val="16"/>
              </w:rPr>
            </w:pPr>
            <w:r w:rsidRPr="007C7CD7">
              <w:rPr>
                <w:rFonts w:cs="Times New Roman"/>
                <w:sz w:val="16"/>
                <w:szCs w:val="16"/>
              </w:rPr>
              <w:t>1.529</w:t>
            </w:r>
          </w:p>
        </w:tc>
        <w:tc>
          <w:tcPr>
            <w:tcW w:w="0" w:type="auto"/>
          </w:tcPr>
          <w:p w14:paraId="1B2F891E" w14:textId="77777777" w:rsidR="007E6FF6" w:rsidRPr="007C7CD7" w:rsidRDefault="007E6FF6" w:rsidP="00F80D27">
            <w:pPr>
              <w:rPr>
                <w:rFonts w:cs="Times New Roman"/>
                <w:sz w:val="16"/>
                <w:szCs w:val="16"/>
              </w:rPr>
            </w:pPr>
            <w:r w:rsidRPr="007C7CD7">
              <w:rPr>
                <w:rFonts w:cs="Times New Roman"/>
                <w:sz w:val="16"/>
                <w:szCs w:val="16"/>
              </w:rPr>
              <w:t>-.431</w:t>
            </w:r>
          </w:p>
        </w:tc>
        <w:tc>
          <w:tcPr>
            <w:tcW w:w="0" w:type="auto"/>
          </w:tcPr>
          <w:p w14:paraId="09AC0E02" w14:textId="77777777" w:rsidR="007E6FF6" w:rsidRPr="007C7CD7" w:rsidRDefault="007E6FF6" w:rsidP="00F80D27">
            <w:pPr>
              <w:rPr>
                <w:rFonts w:cs="Times New Roman"/>
                <w:sz w:val="16"/>
                <w:szCs w:val="16"/>
              </w:rPr>
            </w:pPr>
            <w:r w:rsidRPr="007C7CD7">
              <w:rPr>
                <w:rFonts w:cs="Times New Roman"/>
                <w:sz w:val="16"/>
                <w:szCs w:val="16"/>
              </w:rPr>
              <w:t>-3.040</w:t>
            </w:r>
          </w:p>
        </w:tc>
        <w:tc>
          <w:tcPr>
            <w:tcW w:w="0" w:type="auto"/>
          </w:tcPr>
          <w:p w14:paraId="28A2087E" w14:textId="77777777" w:rsidR="007E6FF6" w:rsidRPr="007C7CD7" w:rsidRDefault="007E6FF6" w:rsidP="00F80D27">
            <w:pPr>
              <w:rPr>
                <w:rFonts w:cs="Times New Roman"/>
                <w:sz w:val="16"/>
                <w:szCs w:val="16"/>
              </w:rPr>
            </w:pPr>
            <w:r w:rsidRPr="007C7CD7">
              <w:rPr>
                <w:rFonts w:cs="Times New Roman"/>
                <w:sz w:val="16"/>
                <w:szCs w:val="16"/>
              </w:rPr>
              <w:t>.004</w:t>
            </w:r>
          </w:p>
        </w:tc>
        <w:tc>
          <w:tcPr>
            <w:tcW w:w="0" w:type="auto"/>
          </w:tcPr>
          <w:p w14:paraId="6B2C923A" w14:textId="77777777" w:rsidR="007E6FF6" w:rsidRPr="007C7CD7" w:rsidRDefault="007E6FF6" w:rsidP="00F80D27">
            <w:pPr>
              <w:rPr>
                <w:rFonts w:cs="Times New Roman"/>
                <w:sz w:val="16"/>
                <w:szCs w:val="16"/>
              </w:rPr>
            </w:pPr>
            <w:r w:rsidRPr="007C7CD7">
              <w:rPr>
                <w:rFonts w:cs="Times New Roman"/>
                <w:sz w:val="16"/>
                <w:szCs w:val="16"/>
              </w:rPr>
              <w:t>.866</w:t>
            </w:r>
          </w:p>
        </w:tc>
        <w:tc>
          <w:tcPr>
            <w:tcW w:w="0" w:type="auto"/>
          </w:tcPr>
          <w:p w14:paraId="27F2ADB6" w14:textId="77777777" w:rsidR="007E6FF6" w:rsidRPr="007C7CD7" w:rsidRDefault="007E6FF6" w:rsidP="00F80D27">
            <w:pPr>
              <w:rPr>
                <w:rFonts w:cs="Times New Roman"/>
                <w:sz w:val="16"/>
                <w:szCs w:val="16"/>
              </w:rPr>
            </w:pPr>
            <w:r w:rsidRPr="007C7CD7">
              <w:rPr>
                <w:rFonts w:cs="Times New Roman"/>
                <w:sz w:val="16"/>
                <w:szCs w:val="16"/>
              </w:rPr>
              <w:t>1.154</w:t>
            </w:r>
          </w:p>
        </w:tc>
      </w:tr>
      <w:tr w:rsidR="007E6FF6" w:rsidRPr="007C7CD7" w14:paraId="5E2CAA0E" w14:textId="77777777" w:rsidTr="00F80D27">
        <w:trPr>
          <w:trHeight w:val="20"/>
        </w:trPr>
        <w:tc>
          <w:tcPr>
            <w:tcW w:w="0" w:type="auto"/>
            <w:vMerge/>
          </w:tcPr>
          <w:p w14:paraId="0723265F" w14:textId="77777777" w:rsidR="007E6FF6" w:rsidRPr="007C7CD7" w:rsidRDefault="007E6FF6" w:rsidP="00F80D27">
            <w:pPr>
              <w:rPr>
                <w:rFonts w:cs="Times New Roman"/>
                <w:sz w:val="16"/>
                <w:szCs w:val="16"/>
              </w:rPr>
            </w:pPr>
          </w:p>
        </w:tc>
        <w:tc>
          <w:tcPr>
            <w:tcW w:w="0" w:type="auto"/>
          </w:tcPr>
          <w:p w14:paraId="6A83B30C" w14:textId="77777777" w:rsidR="007E6FF6" w:rsidRPr="007C7CD7" w:rsidRDefault="007E6FF6" w:rsidP="00F80D27">
            <w:pPr>
              <w:rPr>
                <w:rFonts w:cs="Times New Roman"/>
                <w:sz w:val="16"/>
                <w:szCs w:val="16"/>
              </w:rPr>
            </w:pPr>
            <w:r w:rsidRPr="007C7CD7">
              <w:rPr>
                <w:rFonts w:cs="Times New Roman"/>
                <w:sz w:val="16"/>
                <w:szCs w:val="16"/>
              </w:rPr>
              <w:t>X3</w:t>
            </w:r>
          </w:p>
        </w:tc>
        <w:tc>
          <w:tcPr>
            <w:tcW w:w="0" w:type="auto"/>
          </w:tcPr>
          <w:p w14:paraId="5978B776" w14:textId="77777777" w:rsidR="007E6FF6" w:rsidRPr="007C7CD7" w:rsidRDefault="007E6FF6" w:rsidP="00F80D27">
            <w:pPr>
              <w:rPr>
                <w:rFonts w:cs="Times New Roman"/>
                <w:sz w:val="16"/>
                <w:szCs w:val="16"/>
              </w:rPr>
            </w:pPr>
            <w:r w:rsidRPr="007C7CD7">
              <w:rPr>
                <w:rFonts w:cs="Times New Roman"/>
                <w:sz w:val="16"/>
                <w:szCs w:val="16"/>
              </w:rPr>
              <w:t>.008</w:t>
            </w:r>
          </w:p>
        </w:tc>
        <w:tc>
          <w:tcPr>
            <w:tcW w:w="0" w:type="auto"/>
          </w:tcPr>
          <w:p w14:paraId="07231D7C" w14:textId="77777777" w:rsidR="007E6FF6" w:rsidRPr="007C7CD7" w:rsidRDefault="007E6FF6" w:rsidP="00F80D27">
            <w:pPr>
              <w:rPr>
                <w:rFonts w:cs="Times New Roman"/>
                <w:sz w:val="16"/>
                <w:szCs w:val="16"/>
              </w:rPr>
            </w:pPr>
            <w:r w:rsidRPr="007C7CD7">
              <w:rPr>
                <w:rFonts w:cs="Times New Roman"/>
                <w:sz w:val="16"/>
                <w:szCs w:val="16"/>
              </w:rPr>
              <w:t>.068</w:t>
            </w:r>
          </w:p>
        </w:tc>
        <w:tc>
          <w:tcPr>
            <w:tcW w:w="0" w:type="auto"/>
          </w:tcPr>
          <w:p w14:paraId="692EDBEF" w14:textId="77777777" w:rsidR="007E6FF6" w:rsidRPr="007C7CD7" w:rsidRDefault="007E6FF6" w:rsidP="00F80D27">
            <w:pPr>
              <w:rPr>
                <w:rFonts w:cs="Times New Roman"/>
                <w:sz w:val="16"/>
                <w:szCs w:val="16"/>
              </w:rPr>
            </w:pPr>
            <w:r w:rsidRPr="007C7CD7">
              <w:rPr>
                <w:rFonts w:cs="Times New Roman"/>
                <w:sz w:val="16"/>
                <w:szCs w:val="16"/>
              </w:rPr>
              <w:t>.016</w:t>
            </w:r>
          </w:p>
        </w:tc>
        <w:tc>
          <w:tcPr>
            <w:tcW w:w="0" w:type="auto"/>
          </w:tcPr>
          <w:p w14:paraId="45B86160" w14:textId="77777777" w:rsidR="007E6FF6" w:rsidRPr="007C7CD7" w:rsidRDefault="007E6FF6" w:rsidP="00F80D27">
            <w:pPr>
              <w:rPr>
                <w:rFonts w:cs="Times New Roman"/>
                <w:sz w:val="16"/>
                <w:szCs w:val="16"/>
              </w:rPr>
            </w:pPr>
            <w:r w:rsidRPr="007C7CD7">
              <w:rPr>
                <w:rFonts w:cs="Times New Roman"/>
                <w:sz w:val="16"/>
                <w:szCs w:val="16"/>
              </w:rPr>
              <w:t>.116</w:t>
            </w:r>
          </w:p>
        </w:tc>
        <w:tc>
          <w:tcPr>
            <w:tcW w:w="0" w:type="auto"/>
          </w:tcPr>
          <w:p w14:paraId="4D7C7BE3" w14:textId="77777777" w:rsidR="007E6FF6" w:rsidRPr="007C7CD7" w:rsidRDefault="007E6FF6" w:rsidP="00F80D27">
            <w:pPr>
              <w:rPr>
                <w:rFonts w:cs="Times New Roman"/>
                <w:sz w:val="16"/>
                <w:szCs w:val="16"/>
              </w:rPr>
            </w:pPr>
            <w:r w:rsidRPr="007C7CD7">
              <w:rPr>
                <w:rFonts w:cs="Times New Roman"/>
                <w:sz w:val="16"/>
                <w:szCs w:val="16"/>
              </w:rPr>
              <w:t>.909</w:t>
            </w:r>
          </w:p>
        </w:tc>
        <w:tc>
          <w:tcPr>
            <w:tcW w:w="0" w:type="auto"/>
          </w:tcPr>
          <w:p w14:paraId="3BA98F67" w14:textId="77777777" w:rsidR="007E6FF6" w:rsidRPr="007C7CD7" w:rsidRDefault="007E6FF6" w:rsidP="00F80D27">
            <w:pPr>
              <w:rPr>
                <w:rFonts w:cs="Times New Roman"/>
                <w:sz w:val="16"/>
                <w:szCs w:val="16"/>
              </w:rPr>
            </w:pPr>
            <w:r w:rsidRPr="007C7CD7">
              <w:rPr>
                <w:rFonts w:cs="Times New Roman"/>
                <w:sz w:val="16"/>
                <w:szCs w:val="16"/>
              </w:rPr>
              <w:t>.891</w:t>
            </w:r>
          </w:p>
        </w:tc>
        <w:tc>
          <w:tcPr>
            <w:tcW w:w="0" w:type="auto"/>
          </w:tcPr>
          <w:p w14:paraId="72EF3762" w14:textId="77777777" w:rsidR="007E6FF6" w:rsidRPr="007C7CD7" w:rsidRDefault="007E6FF6" w:rsidP="00F80D27">
            <w:pPr>
              <w:rPr>
                <w:rFonts w:cs="Times New Roman"/>
                <w:sz w:val="16"/>
                <w:szCs w:val="16"/>
              </w:rPr>
            </w:pPr>
            <w:r w:rsidRPr="007C7CD7">
              <w:rPr>
                <w:rFonts w:cs="Times New Roman"/>
                <w:sz w:val="16"/>
                <w:szCs w:val="16"/>
              </w:rPr>
              <w:t>1.122</w:t>
            </w:r>
          </w:p>
        </w:tc>
      </w:tr>
      <w:tr w:rsidR="007E6FF6" w:rsidRPr="007C7CD7" w14:paraId="67F57B94" w14:textId="77777777" w:rsidTr="00F80D27">
        <w:trPr>
          <w:trHeight w:val="20"/>
        </w:trPr>
        <w:tc>
          <w:tcPr>
            <w:tcW w:w="0" w:type="auto"/>
            <w:gridSpan w:val="9"/>
          </w:tcPr>
          <w:p w14:paraId="7284B3E0" w14:textId="77777777" w:rsidR="007E6FF6" w:rsidRPr="007C7CD7" w:rsidRDefault="007E6FF6" w:rsidP="00F80D27">
            <w:pPr>
              <w:rPr>
                <w:rFonts w:cs="Times New Roman"/>
                <w:sz w:val="16"/>
                <w:szCs w:val="16"/>
              </w:rPr>
            </w:pPr>
            <w:r w:rsidRPr="007C7CD7">
              <w:rPr>
                <w:rFonts w:cs="Times New Roman"/>
                <w:sz w:val="16"/>
                <w:szCs w:val="16"/>
              </w:rPr>
              <w:t>a. Dependent Variable: Y</w:t>
            </w:r>
          </w:p>
        </w:tc>
      </w:tr>
    </w:tbl>
    <w:p w14:paraId="02604644" w14:textId="24EB04A9" w:rsidR="007E6FF6" w:rsidRDefault="00CF73F2" w:rsidP="00CF73F2">
      <w:pPr>
        <w:pBdr>
          <w:top w:val="nil"/>
          <w:left w:val="nil"/>
          <w:bottom w:val="nil"/>
          <w:right w:val="nil"/>
          <w:between w:val="nil"/>
        </w:pBdr>
        <w:tabs>
          <w:tab w:val="left" w:pos="720"/>
        </w:tabs>
        <w:spacing w:after="0" w:line="240" w:lineRule="auto"/>
        <w:jc w:val="both"/>
        <w:rPr>
          <w:rFonts w:ascii="Times New Roman" w:hAnsi="Times New Roman" w:cs="Times New Roman"/>
          <w:i/>
          <w:sz w:val="18"/>
          <w:szCs w:val="18"/>
          <w:lang w:val="sv-SE"/>
        </w:rPr>
      </w:pPr>
      <w:r w:rsidRPr="00B83AE1">
        <w:rPr>
          <w:rFonts w:ascii="Times New Roman" w:hAnsi="Times New Roman" w:cs="Times New Roman"/>
          <w:i/>
          <w:sz w:val="18"/>
          <w:szCs w:val="18"/>
          <w:lang w:val="sv-SE"/>
        </w:rPr>
        <w:t>Sumber: Output SPSS 27, 2024</w:t>
      </w:r>
    </w:p>
    <w:p w14:paraId="671E995E" w14:textId="77777777" w:rsidR="00CF73F2" w:rsidRPr="00CF73F2" w:rsidRDefault="00CF73F2" w:rsidP="00CF73F2">
      <w:pPr>
        <w:pBdr>
          <w:top w:val="nil"/>
          <w:left w:val="nil"/>
          <w:bottom w:val="nil"/>
          <w:right w:val="nil"/>
          <w:between w:val="nil"/>
        </w:pBdr>
        <w:tabs>
          <w:tab w:val="left" w:pos="720"/>
        </w:tabs>
        <w:spacing w:after="0" w:line="240" w:lineRule="auto"/>
        <w:jc w:val="both"/>
        <w:rPr>
          <w:rFonts w:ascii="Times New Roman" w:hAnsi="Times New Roman" w:cs="Times New Roman"/>
          <w:i/>
          <w:sz w:val="18"/>
          <w:szCs w:val="18"/>
          <w:lang w:val="sv-SE"/>
        </w:rPr>
      </w:pPr>
    </w:p>
    <w:p w14:paraId="1FF65B6C" w14:textId="7E5A9790" w:rsidR="00CF73F2" w:rsidRPr="00D57EE6" w:rsidRDefault="00CF73F2" w:rsidP="00CF73F2">
      <w:pPr>
        <w:pStyle w:val="ListParagraph"/>
        <w:spacing w:line="240" w:lineRule="auto"/>
        <w:ind w:left="0" w:firstLine="709"/>
        <w:contextualSpacing w:val="0"/>
        <w:jc w:val="both"/>
        <w:rPr>
          <w:rFonts w:ascii="Times New Roman" w:hAnsi="Times New Roman"/>
          <w:lang w:val="sv-SE" w:eastAsia="id-ID"/>
        </w:rPr>
      </w:pPr>
      <w:r w:rsidRPr="00D57EE6">
        <w:rPr>
          <w:rFonts w:ascii="Times New Roman" w:eastAsia="Times New Roman" w:hAnsi="Times New Roman"/>
          <w:lang w:val="id"/>
        </w:rPr>
        <w:t>Berdasarkan</w:t>
      </w:r>
      <w:r w:rsidR="00D57EE6">
        <w:rPr>
          <w:rFonts w:ascii="Times New Roman" w:hAnsi="Times New Roman"/>
          <w:lang w:val="sv-SE" w:eastAsia="id-ID"/>
        </w:rPr>
        <w:t xml:space="preserve"> </w:t>
      </w:r>
      <w:r w:rsidRPr="00D57EE6">
        <w:rPr>
          <w:rFonts w:ascii="Times New Roman" w:hAnsi="Times New Roman"/>
          <w:lang w:val="sv-SE" w:eastAsia="id-ID"/>
        </w:rPr>
        <w:t>hasil uji</w:t>
      </w:r>
      <w:r w:rsidR="00D57EE6">
        <w:rPr>
          <w:rFonts w:ascii="Times New Roman" w:hAnsi="Times New Roman"/>
          <w:lang w:val="sv-SE" w:eastAsia="id-ID"/>
        </w:rPr>
        <w:t xml:space="preserve"> </w:t>
      </w:r>
      <w:r w:rsidRPr="00D57EE6">
        <w:rPr>
          <w:rFonts w:ascii="Times New Roman" w:hAnsi="Times New Roman"/>
          <w:lang w:val="sv-SE" w:eastAsia="id-ID"/>
        </w:rPr>
        <w:t>heterokedastisitas di atas, terlihat bahwa nilai signifikansi variabel CI (0,002), ROA (0,004), dan CR (0.909) masing-masing lebih besar dari 0.05. Hal ini menunjukkan bahwa nilai signifikansi variabel dalam model ini lebih besar dari 0.05 Maka dapat disimpulkan bahwa tidak terjadi heteroskedastisitas pada model regresi dalam penelitian ini. Sehingga model tersebut dapat dianggap valid untuk digunakan dalam analisis lebih lanjut.</w:t>
      </w:r>
    </w:p>
    <w:p w14:paraId="0D6EF67A" w14:textId="2E2CE04B" w:rsidR="008D0ECA" w:rsidRPr="00080409" w:rsidRDefault="009E3E2A" w:rsidP="009E3E2A">
      <w:pPr>
        <w:tabs>
          <w:tab w:val="left" w:pos="1560"/>
        </w:tabs>
        <w:spacing w:after="0" w:line="240" w:lineRule="auto"/>
        <w:ind w:right="282"/>
        <w:jc w:val="both"/>
        <w:rPr>
          <w:rFonts w:ascii="Times New Roman" w:hAnsi="Times New Roman" w:cs="Times New Roman"/>
          <w:b/>
          <w:bCs/>
        </w:rPr>
      </w:pPr>
      <w:r w:rsidRPr="00080409">
        <w:rPr>
          <w:rFonts w:ascii="Times New Roman" w:hAnsi="Times New Roman" w:cs="Times New Roman"/>
          <w:b/>
          <w:bCs/>
        </w:rPr>
        <w:t xml:space="preserve">Hasil Uji </w:t>
      </w:r>
      <w:r w:rsidR="00CF73F2">
        <w:rPr>
          <w:rFonts w:ascii="Times New Roman" w:hAnsi="Times New Roman" w:cs="Times New Roman"/>
          <w:b/>
          <w:bCs/>
        </w:rPr>
        <w:t>Autokorelasi</w:t>
      </w:r>
    </w:p>
    <w:p w14:paraId="46BD5D4D" w14:textId="6FA70DE1" w:rsidR="009E3E2A" w:rsidRPr="00514D33" w:rsidRDefault="009E3E2A" w:rsidP="009E3E2A">
      <w:pPr>
        <w:tabs>
          <w:tab w:val="left" w:pos="1560"/>
        </w:tabs>
        <w:spacing w:after="0" w:line="240" w:lineRule="auto"/>
        <w:ind w:right="282"/>
        <w:jc w:val="center"/>
        <w:rPr>
          <w:rFonts w:ascii="Times New Roman" w:hAnsi="Times New Roman" w:cs="Times New Roman"/>
          <w:b/>
          <w:bCs/>
          <w:lang w:val="en-ID"/>
        </w:rPr>
      </w:pPr>
      <w:r w:rsidRPr="00514D33">
        <w:rPr>
          <w:rFonts w:ascii="Times New Roman" w:hAnsi="Times New Roman" w:cs="Times New Roman"/>
          <w:b/>
          <w:bCs/>
          <w:lang w:val="en-ID"/>
        </w:rPr>
        <w:t xml:space="preserve">Tabel </w:t>
      </w:r>
      <w:proofErr w:type="gramStart"/>
      <w:r w:rsidRPr="00514D33">
        <w:rPr>
          <w:rFonts w:ascii="Times New Roman" w:hAnsi="Times New Roman" w:cs="Times New Roman"/>
          <w:b/>
          <w:bCs/>
          <w:lang w:val="en-ID"/>
        </w:rPr>
        <w:t>1.</w:t>
      </w:r>
      <w:r w:rsidR="00CF73F2">
        <w:rPr>
          <w:rFonts w:ascii="Times New Roman" w:hAnsi="Times New Roman" w:cs="Times New Roman"/>
          <w:b/>
          <w:bCs/>
          <w:lang w:val="en-ID"/>
        </w:rPr>
        <w:t xml:space="preserve">5 </w:t>
      </w:r>
      <w:r w:rsidRPr="00514D33">
        <w:rPr>
          <w:rFonts w:ascii="Times New Roman" w:hAnsi="Times New Roman" w:cs="Times New Roman"/>
          <w:b/>
          <w:bCs/>
          <w:lang w:val="en-ID"/>
        </w:rPr>
        <w:t xml:space="preserve"> Hasil</w:t>
      </w:r>
      <w:proofErr w:type="gramEnd"/>
      <w:r w:rsidRPr="00514D33">
        <w:rPr>
          <w:rFonts w:ascii="Times New Roman" w:hAnsi="Times New Roman" w:cs="Times New Roman"/>
          <w:b/>
          <w:bCs/>
          <w:lang w:val="en-ID"/>
        </w:rPr>
        <w:t xml:space="preserve"> Uji </w:t>
      </w:r>
      <w:r w:rsidR="00CF73F2">
        <w:rPr>
          <w:rFonts w:ascii="Times New Roman" w:hAnsi="Times New Roman" w:cs="Times New Roman"/>
          <w:b/>
          <w:bCs/>
          <w:lang w:val="en-ID"/>
        </w:rPr>
        <w:t>Autokorelasi</w:t>
      </w:r>
    </w:p>
    <w:tbl>
      <w:tblPr>
        <w:tblStyle w:val="TableGrid"/>
        <w:tblW w:w="0" w:type="auto"/>
        <w:tblLook w:val="0000" w:firstRow="0" w:lastRow="0" w:firstColumn="0" w:lastColumn="0" w:noHBand="0" w:noVBand="0"/>
      </w:tblPr>
      <w:tblGrid>
        <w:gridCol w:w="583"/>
        <w:gridCol w:w="501"/>
        <w:gridCol w:w="607"/>
        <w:gridCol w:w="724"/>
        <w:gridCol w:w="954"/>
        <w:gridCol w:w="661"/>
      </w:tblGrid>
      <w:tr w:rsidR="00CF73F2" w:rsidRPr="00F70EC1" w14:paraId="26F5153E" w14:textId="77777777" w:rsidTr="00F80D27">
        <w:trPr>
          <w:trHeight w:val="20"/>
        </w:trPr>
        <w:tc>
          <w:tcPr>
            <w:tcW w:w="0" w:type="auto"/>
            <w:gridSpan w:val="6"/>
          </w:tcPr>
          <w:p w14:paraId="34EA98CF" w14:textId="77777777" w:rsidR="00CF73F2" w:rsidRPr="00F70EC1" w:rsidRDefault="00CF73F2" w:rsidP="00F80D27">
            <w:pPr>
              <w:jc w:val="center"/>
              <w:rPr>
                <w:rFonts w:asciiTheme="majorBidi" w:hAnsiTheme="majorBidi" w:cstheme="majorBidi"/>
                <w:sz w:val="16"/>
                <w:szCs w:val="16"/>
              </w:rPr>
            </w:pPr>
            <w:r w:rsidRPr="00F70EC1">
              <w:rPr>
                <w:rFonts w:asciiTheme="majorBidi" w:hAnsiTheme="majorBidi" w:cstheme="majorBidi"/>
                <w:b/>
                <w:bCs/>
                <w:sz w:val="16"/>
                <w:szCs w:val="16"/>
              </w:rPr>
              <w:t>Model Summary</w:t>
            </w:r>
            <w:r w:rsidRPr="00F70EC1">
              <w:rPr>
                <w:rFonts w:asciiTheme="majorBidi" w:hAnsiTheme="majorBidi" w:cstheme="majorBidi"/>
                <w:b/>
                <w:bCs/>
                <w:sz w:val="16"/>
                <w:szCs w:val="16"/>
                <w:vertAlign w:val="superscript"/>
              </w:rPr>
              <w:t>b</w:t>
            </w:r>
          </w:p>
        </w:tc>
      </w:tr>
      <w:tr w:rsidR="00CF73F2" w:rsidRPr="00F70EC1" w14:paraId="43AEF112" w14:textId="77777777" w:rsidTr="00F80D27">
        <w:trPr>
          <w:trHeight w:val="20"/>
        </w:trPr>
        <w:tc>
          <w:tcPr>
            <w:tcW w:w="0" w:type="auto"/>
          </w:tcPr>
          <w:p w14:paraId="233CAF69"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Model</w:t>
            </w:r>
          </w:p>
        </w:tc>
        <w:tc>
          <w:tcPr>
            <w:tcW w:w="0" w:type="auto"/>
          </w:tcPr>
          <w:p w14:paraId="6A221859"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R</w:t>
            </w:r>
          </w:p>
        </w:tc>
        <w:tc>
          <w:tcPr>
            <w:tcW w:w="0" w:type="auto"/>
          </w:tcPr>
          <w:p w14:paraId="390CF9EE"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R Square</w:t>
            </w:r>
          </w:p>
        </w:tc>
        <w:tc>
          <w:tcPr>
            <w:tcW w:w="0" w:type="auto"/>
          </w:tcPr>
          <w:p w14:paraId="41DCF302"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Adjusted R Square</w:t>
            </w:r>
          </w:p>
        </w:tc>
        <w:tc>
          <w:tcPr>
            <w:tcW w:w="0" w:type="auto"/>
          </w:tcPr>
          <w:p w14:paraId="54635B82"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Std. Error of the Estimate</w:t>
            </w:r>
          </w:p>
        </w:tc>
        <w:tc>
          <w:tcPr>
            <w:tcW w:w="0" w:type="auto"/>
          </w:tcPr>
          <w:p w14:paraId="02BA6485"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Durbin-Watson</w:t>
            </w:r>
          </w:p>
        </w:tc>
      </w:tr>
      <w:tr w:rsidR="00CF73F2" w:rsidRPr="00F70EC1" w14:paraId="276AAA2F" w14:textId="77777777" w:rsidTr="00F80D27">
        <w:trPr>
          <w:trHeight w:val="20"/>
        </w:trPr>
        <w:tc>
          <w:tcPr>
            <w:tcW w:w="0" w:type="auto"/>
          </w:tcPr>
          <w:p w14:paraId="29632692"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1</w:t>
            </w:r>
          </w:p>
        </w:tc>
        <w:tc>
          <w:tcPr>
            <w:tcW w:w="0" w:type="auto"/>
          </w:tcPr>
          <w:p w14:paraId="5BCB7026"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.551</w:t>
            </w:r>
            <w:r w:rsidRPr="00F70EC1">
              <w:rPr>
                <w:rFonts w:asciiTheme="majorBidi" w:hAnsiTheme="majorBidi" w:cstheme="majorBidi"/>
                <w:sz w:val="16"/>
                <w:szCs w:val="16"/>
                <w:vertAlign w:val="superscript"/>
              </w:rPr>
              <w:t>a</w:t>
            </w:r>
          </w:p>
        </w:tc>
        <w:tc>
          <w:tcPr>
            <w:tcW w:w="0" w:type="auto"/>
          </w:tcPr>
          <w:p w14:paraId="269A5C17"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.303</w:t>
            </w:r>
          </w:p>
        </w:tc>
        <w:tc>
          <w:tcPr>
            <w:tcW w:w="0" w:type="auto"/>
          </w:tcPr>
          <w:p w14:paraId="0ACBA29E"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.251</w:t>
            </w:r>
          </w:p>
        </w:tc>
        <w:tc>
          <w:tcPr>
            <w:tcW w:w="0" w:type="auto"/>
          </w:tcPr>
          <w:p w14:paraId="412A4D15"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.1044832929</w:t>
            </w:r>
          </w:p>
        </w:tc>
        <w:tc>
          <w:tcPr>
            <w:tcW w:w="0" w:type="auto"/>
          </w:tcPr>
          <w:p w14:paraId="0EDBF5A0"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1.812</w:t>
            </w:r>
          </w:p>
        </w:tc>
      </w:tr>
      <w:tr w:rsidR="00CF73F2" w:rsidRPr="00F70EC1" w14:paraId="682AEE3D" w14:textId="77777777" w:rsidTr="00F80D27">
        <w:trPr>
          <w:trHeight w:val="20"/>
        </w:trPr>
        <w:tc>
          <w:tcPr>
            <w:tcW w:w="0" w:type="auto"/>
            <w:gridSpan w:val="6"/>
          </w:tcPr>
          <w:p w14:paraId="420F833F"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a. Predictors: (Constant), X3, X1, X2</w:t>
            </w:r>
          </w:p>
        </w:tc>
      </w:tr>
      <w:tr w:rsidR="00CF73F2" w:rsidRPr="00F70EC1" w14:paraId="43DB2DA7" w14:textId="77777777" w:rsidTr="00F80D27">
        <w:trPr>
          <w:trHeight w:val="20"/>
        </w:trPr>
        <w:tc>
          <w:tcPr>
            <w:tcW w:w="0" w:type="auto"/>
            <w:gridSpan w:val="6"/>
          </w:tcPr>
          <w:p w14:paraId="520278A5" w14:textId="77777777" w:rsidR="00CF73F2" w:rsidRPr="00F70EC1" w:rsidRDefault="00CF73F2" w:rsidP="00F80D27">
            <w:pPr>
              <w:rPr>
                <w:rFonts w:asciiTheme="majorBidi" w:hAnsiTheme="majorBidi" w:cstheme="majorBidi"/>
                <w:sz w:val="16"/>
                <w:szCs w:val="16"/>
              </w:rPr>
            </w:pPr>
            <w:r w:rsidRPr="00F70EC1">
              <w:rPr>
                <w:rFonts w:asciiTheme="majorBidi" w:hAnsiTheme="majorBidi" w:cstheme="majorBidi"/>
                <w:sz w:val="16"/>
                <w:szCs w:val="16"/>
              </w:rPr>
              <w:t>b. Dependent Variable: Y</w:t>
            </w:r>
          </w:p>
        </w:tc>
      </w:tr>
    </w:tbl>
    <w:p w14:paraId="0C71B5DD" w14:textId="77777777" w:rsidR="00D57EE6" w:rsidRPr="007E6FF6" w:rsidRDefault="00D57EE6" w:rsidP="00D57EE6">
      <w:pPr>
        <w:tabs>
          <w:tab w:val="left" w:pos="1560"/>
        </w:tabs>
        <w:spacing w:after="0" w:line="240" w:lineRule="auto"/>
        <w:ind w:right="282"/>
        <w:rPr>
          <w:rFonts w:ascii="Times New Roman" w:hAnsi="Times New Roman" w:cs="Times New Roman"/>
          <w:b/>
          <w:bCs/>
          <w:lang w:val="en-ID"/>
        </w:rPr>
      </w:pPr>
      <w:r w:rsidRPr="007E6FF6">
        <w:rPr>
          <w:rFonts w:ascii="Times New Roman" w:hAnsi="Times New Roman" w:cs="Times New Roman"/>
          <w:i/>
          <w:sz w:val="18"/>
          <w:szCs w:val="18"/>
          <w:lang w:val="en-ID"/>
        </w:rPr>
        <w:t>Sumber: Output SPSS 27, 2024</w:t>
      </w:r>
    </w:p>
    <w:p w14:paraId="4CFE2BAA" w14:textId="1FCB68A1" w:rsidR="009E3E2A" w:rsidRDefault="009E3E2A" w:rsidP="009E3E2A">
      <w:pPr>
        <w:tabs>
          <w:tab w:val="left" w:pos="1560"/>
        </w:tabs>
        <w:spacing w:after="0" w:line="240" w:lineRule="auto"/>
        <w:ind w:right="282"/>
        <w:rPr>
          <w:rFonts w:ascii="Times New Roman" w:hAnsi="Times New Roman" w:cs="Times New Roman"/>
          <w:b/>
          <w:bCs/>
          <w:lang w:val="sv-SE"/>
        </w:rPr>
      </w:pPr>
    </w:p>
    <w:p w14:paraId="1DCF2646" w14:textId="6B3EC938" w:rsidR="009E3E2A" w:rsidRPr="00D57EE6" w:rsidRDefault="00CF73F2" w:rsidP="00CF73F2">
      <w:pPr>
        <w:pStyle w:val="ListParagraph"/>
        <w:spacing w:line="240" w:lineRule="auto"/>
        <w:ind w:left="0" w:firstLine="709"/>
        <w:contextualSpacing w:val="0"/>
        <w:jc w:val="both"/>
        <w:rPr>
          <w:rFonts w:ascii="Times New Roman" w:hAnsi="Times New Roman"/>
          <w:lang w:val="sv-SE" w:eastAsia="id-ID"/>
        </w:rPr>
      </w:pPr>
      <w:r w:rsidRPr="00D57EE6">
        <w:rPr>
          <w:rFonts w:ascii="Times New Roman" w:hAnsi="Times New Roman"/>
          <w:lang w:val="sv-SE" w:eastAsia="id-ID"/>
        </w:rPr>
        <w:t xml:space="preserve">Dari hasil </w:t>
      </w:r>
      <w:r w:rsidRPr="00D57EE6">
        <w:rPr>
          <w:rFonts w:ascii="Times New Roman" w:eastAsia="Times New Roman" w:hAnsi="Times New Roman"/>
          <w:lang w:val="id"/>
        </w:rPr>
        <w:t>perhitungan</w:t>
      </w:r>
      <w:r w:rsidRPr="00D57EE6">
        <w:rPr>
          <w:rFonts w:ascii="Times New Roman" w:hAnsi="Times New Roman"/>
          <w:lang w:val="sv-SE" w:eastAsia="id-ID"/>
        </w:rPr>
        <w:t xml:space="preserve"> yang ada pada tabel </w:t>
      </w:r>
      <w:r w:rsidRPr="00D57EE6">
        <w:rPr>
          <w:rFonts w:ascii="Times New Roman" w:hAnsi="Times New Roman"/>
          <w:lang w:val="sv-SE" w:eastAsia="id-ID"/>
        </w:rPr>
        <w:t>1.5</w:t>
      </w:r>
      <w:r w:rsidRPr="00D57EE6">
        <w:rPr>
          <w:rFonts w:ascii="Times New Roman" w:hAnsi="Times New Roman"/>
          <w:lang w:val="sv-SE" w:eastAsia="id-ID"/>
        </w:rPr>
        <w:t xml:space="preserve"> Nilai </w:t>
      </w:r>
      <w:r w:rsidRPr="00D57EE6">
        <w:rPr>
          <w:rFonts w:ascii="Times New Roman" w:hAnsi="Times New Roman"/>
          <w:i/>
          <w:lang w:val="sv-SE" w:eastAsia="id-ID"/>
        </w:rPr>
        <w:t>Durbin Watson</w:t>
      </w:r>
      <w:r w:rsidRPr="00D57EE6">
        <w:rPr>
          <w:rFonts w:ascii="Times New Roman" w:hAnsi="Times New Roman"/>
          <w:lang w:val="sv-SE" w:eastAsia="id-ID"/>
        </w:rPr>
        <w:t xml:space="preserve"> pada model Summary adalah sebesar 1.812. Maka terdapat kesimpulan bahwa tidak terjadi Autokorelasi pada data penelitian dan bisa dilanjutkan ke uji selanjutnya.</w:t>
      </w:r>
    </w:p>
    <w:p w14:paraId="65D01141" w14:textId="7BF1D1AF" w:rsidR="008D0ECA" w:rsidRPr="00CF73F2" w:rsidRDefault="008D0ECA" w:rsidP="008D0ECA">
      <w:pPr>
        <w:tabs>
          <w:tab w:val="left" w:pos="1560"/>
        </w:tabs>
        <w:spacing w:after="0" w:line="240" w:lineRule="auto"/>
        <w:ind w:right="282"/>
        <w:jc w:val="both"/>
        <w:rPr>
          <w:rFonts w:ascii="Times New Roman" w:eastAsia="Times New Roman" w:hAnsi="Times New Roman" w:cs="Times New Roman"/>
          <w:b/>
          <w:color w:val="000000"/>
          <w:lang w:val="en-ID"/>
        </w:rPr>
      </w:pPr>
      <w:r w:rsidRPr="00CF73F2">
        <w:rPr>
          <w:rFonts w:ascii="Times New Roman" w:eastAsia="Times New Roman" w:hAnsi="Times New Roman" w:cs="Times New Roman"/>
          <w:b/>
          <w:color w:val="000000"/>
          <w:lang w:val="en-ID"/>
        </w:rPr>
        <w:t xml:space="preserve">Hasil Uji </w:t>
      </w:r>
      <w:r w:rsidR="00CF73F2" w:rsidRPr="00CF73F2">
        <w:rPr>
          <w:rFonts w:ascii="Times New Roman" w:eastAsia="Times New Roman" w:hAnsi="Times New Roman" w:cs="Times New Roman"/>
          <w:b/>
          <w:color w:val="000000"/>
          <w:lang w:val="en-ID"/>
        </w:rPr>
        <w:t>Regresi Linear B</w:t>
      </w:r>
      <w:r w:rsidR="00CF73F2">
        <w:rPr>
          <w:rFonts w:ascii="Times New Roman" w:eastAsia="Times New Roman" w:hAnsi="Times New Roman" w:cs="Times New Roman"/>
          <w:b/>
          <w:color w:val="000000"/>
          <w:lang w:val="en-ID"/>
        </w:rPr>
        <w:t>erganda</w:t>
      </w:r>
    </w:p>
    <w:p w14:paraId="08EC64B6" w14:textId="5FE82674" w:rsidR="008D0ECA" w:rsidRDefault="008D0ECA" w:rsidP="00080409">
      <w:pPr>
        <w:tabs>
          <w:tab w:val="left" w:pos="1560"/>
        </w:tabs>
        <w:spacing w:after="0" w:line="240" w:lineRule="auto"/>
        <w:ind w:right="282"/>
        <w:jc w:val="center"/>
        <w:rPr>
          <w:rFonts w:ascii="Times New Roman" w:hAnsi="Times New Roman" w:cs="Times New Roman"/>
          <w:b/>
          <w:bCs/>
          <w:lang w:val="sv-SE"/>
        </w:rPr>
      </w:pPr>
      <w:r w:rsidRPr="00207F4B">
        <w:rPr>
          <w:rFonts w:ascii="Times New Roman" w:hAnsi="Times New Roman" w:cs="Times New Roman"/>
          <w:b/>
          <w:bCs/>
          <w:lang w:val="sv-SE"/>
        </w:rPr>
        <w:t>Tabel 1.</w:t>
      </w:r>
      <w:r w:rsidR="00D57EE6">
        <w:rPr>
          <w:rFonts w:ascii="Times New Roman" w:hAnsi="Times New Roman" w:cs="Times New Roman"/>
          <w:b/>
          <w:bCs/>
          <w:lang w:val="sv-SE"/>
        </w:rPr>
        <w:t>7 Hasil Uji Regresi</w:t>
      </w:r>
    </w:p>
    <w:tbl>
      <w:tblPr>
        <w:tblStyle w:val="TableGrid"/>
        <w:tblW w:w="0" w:type="auto"/>
        <w:tblLook w:val="0000" w:firstRow="0" w:lastRow="0" w:firstColumn="0" w:lastColumn="0" w:noHBand="0" w:noVBand="0"/>
      </w:tblPr>
      <w:tblGrid>
        <w:gridCol w:w="284"/>
        <w:gridCol w:w="779"/>
        <w:gridCol w:w="549"/>
        <w:gridCol w:w="540"/>
        <w:gridCol w:w="913"/>
        <w:gridCol w:w="516"/>
        <w:gridCol w:w="449"/>
      </w:tblGrid>
      <w:tr w:rsidR="00CF73F2" w:rsidRPr="00CF73F2" w14:paraId="6EC51674" w14:textId="77777777" w:rsidTr="00F80D27">
        <w:trPr>
          <w:trHeight w:val="20"/>
        </w:trPr>
        <w:tc>
          <w:tcPr>
            <w:tcW w:w="0" w:type="auto"/>
            <w:gridSpan w:val="7"/>
          </w:tcPr>
          <w:p w14:paraId="41AB96CD" w14:textId="77777777" w:rsidR="00CF73F2" w:rsidRPr="00CF73F2" w:rsidRDefault="00CF73F2" w:rsidP="00F80D27">
            <w:pPr>
              <w:jc w:val="center"/>
              <w:rPr>
                <w:rFonts w:asciiTheme="majorBidi" w:hAnsiTheme="majorBidi" w:cstheme="majorBidi"/>
                <w:sz w:val="16"/>
                <w:szCs w:val="16"/>
              </w:rPr>
            </w:pPr>
            <w:r w:rsidRPr="00CF73F2">
              <w:rPr>
                <w:rFonts w:asciiTheme="majorBidi" w:hAnsiTheme="majorBidi" w:cstheme="majorBidi"/>
                <w:b/>
                <w:bCs/>
                <w:sz w:val="16"/>
                <w:szCs w:val="16"/>
              </w:rPr>
              <w:t>Coefficients</w:t>
            </w:r>
            <w:r w:rsidRPr="00CF73F2">
              <w:rPr>
                <w:rFonts w:asciiTheme="majorBidi" w:hAnsiTheme="majorBidi" w:cstheme="majorBidi"/>
                <w:b/>
                <w:bCs/>
                <w:sz w:val="16"/>
                <w:szCs w:val="16"/>
                <w:vertAlign w:val="superscript"/>
              </w:rPr>
              <w:t>a</w:t>
            </w:r>
          </w:p>
        </w:tc>
      </w:tr>
      <w:tr w:rsidR="00CF73F2" w:rsidRPr="00CF73F2" w14:paraId="40882CB9" w14:textId="77777777" w:rsidTr="00F80D27">
        <w:trPr>
          <w:trHeight w:val="20"/>
        </w:trPr>
        <w:tc>
          <w:tcPr>
            <w:tcW w:w="0" w:type="auto"/>
            <w:gridSpan w:val="2"/>
            <w:vMerge w:val="restart"/>
          </w:tcPr>
          <w:p w14:paraId="19FB5422"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Model</w:t>
            </w:r>
          </w:p>
        </w:tc>
        <w:tc>
          <w:tcPr>
            <w:tcW w:w="0" w:type="auto"/>
            <w:gridSpan w:val="2"/>
          </w:tcPr>
          <w:p w14:paraId="59D756B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Unstandardized Coefficients</w:t>
            </w:r>
          </w:p>
        </w:tc>
        <w:tc>
          <w:tcPr>
            <w:tcW w:w="0" w:type="auto"/>
          </w:tcPr>
          <w:p w14:paraId="3526BDCA"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Standardized Coefficients</w:t>
            </w:r>
          </w:p>
        </w:tc>
        <w:tc>
          <w:tcPr>
            <w:tcW w:w="0" w:type="auto"/>
            <w:vMerge w:val="restart"/>
          </w:tcPr>
          <w:p w14:paraId="2A4BCC45"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t</w:t>
            </w:r>
          </w:p>
        </w:tc>
        <w:tc>
          <w:tcPr>
            <w:tcW w:w="0" w:type="auto"/>
            <w:vMerge w:val="restart"/>
          </w:tcPr>
          <w:p w14:paraId="38E83D65"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Sig.</w:t>
            </w:r>
          </w:p>
        </w:tc>
      </w:tr>
      <w:tr w:rsidR="00CF73F2" w:rsidRPr="00CF73F2" w14:paraId="5E038A7A" w14:textId="77777777" w:rsidTr="00F80D27">
        <w:trPr>
          <w:trHeight w:val="20"/>
        </w:trPr>
        <w:tc>
          <w:tcPr>
            <w:tcW w:w="0" w:type="auto"/>
            <w:gridSpan w:val="2"/>
            <w:vMerge/>
          </w:tcPr>
          <w:p w14:paraId="432897AA" w14:textId="77777777" w:rsidR="00CF73F2" w:rsidRPr="00CF73F2" w:rsidRDefault="00CF73F2" w:rsidP="00F80D27">
            <w:pPr>
              <w:rPr>
                <w:rFonts w:asciiTheme="majorBidi" w:hAnsiTheme="majorBidi" w:cstheme="majorBidi"/>
                <w:sz w:val="16"/>
                <w:szCs w:val="16"/>
              </w:rPr>
            </w:pPr>
          </w:p>
        </w:tc>
        <w:tc>
          <w:tcPr>
            <w:tcW w:w="0" w:type="auto"/>
          </w:tcPr>
          <w:p w14:paraId="074F222A"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B</w:t>
            </w:r>
          </w:p>
        </w:tc>
        <w:tc>
          <w:tcPr>
            <w:tcW w:w="0" w:type="auto"/>
          </w:tcPr>
          <w:p w14:paraId="01DE4ABA"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Std. Error</w:t>
            </w:r>
          </w:p>
        </w:tc>
        <w:tc>
          <w:tcPr>
            <w:tcW w:w="0" w:type="auto"/>
          </w:tcPr>
          <w:p w14:paraId="47E56E27"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Beta</w:t>
            </w:r>
          </w:p>
        </w:tc>
        <w:tc>
          <w:tcPr>
            <w:tcW w:w="0" w:type="auto"/>
            <w:vMerge/>
          </w:tcPr>
          <w:p w14:paraId="47BFAAEE" w14:textId="77777777" w:rsidR="00CF73F2" w:rsidRPr="00CF73F2" w:rsidRDefault="00CF73F2" w:rsidP="00F80D27">
            <w:pPr>
              <w:rPr>
                <w:rFonts w:asciiTheme="majorBidi" w:hAnsiTheme="majorBidi" w:cstheme="majorBidi"/>
                <w:sz w:val="16"/>
                <w:szCs w:val="16"/>
              </w:rPr>
            </w:pPr>
          </w:p>
        </w:tc>
        <w:tc>
          <w:tcPr>
            <w:tcW w:w="0" w:type="auto"/>
            <w:vMerge/>
          </w:tcPr>
          <w:p w14:paraId="1F0D585C" w14:textId="77777777" w:rsidR="00CF73F2" w:rsidRPr="00CF73F2" w:rsidRDefault="00CF73F2" w:rsidP="00F80D27">
            <w:pPr>
              <w:rPr>
                <w:rFonts w:asciiTheme="majorBidi" w:hAnsiTheme="majorBidi" w:cstheme="majorBidi"/>
                <w:sz w:val="16"/>
                <w:szCs w:val="16"/>
              </w:rPr>
            </w:pPr>
          </w:p>
        </w:tc>
      </w:tr>
      <w:tr w:rsidR="00CF73F2" w:rsidRPr="00CF73F2" w14:paraId="5F51DED9" w14:textId="77777777" w:rsidTr="00F80D27">
        <w:trPr>
          <w:trHeight w:val="20"/>
        </w:trPr>
        <w:tc>
          <w:tcPr>
            <w:tcW w:w="0" w:type="auto"/>
            <w:vMerge w:val="restart"/>
          </w:tcPr>
          <w:p w14:paraId="48E447FB"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1</w:t>
            </w:r>
          </w:p>
        </w:tc>
        <w:tc>
          <w:tcPr>
            <w:tcW w:w="0" w:type="auto"/>
          </w:tcPr>
          <w:p w14:paraId="78AA43F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(Constant)</w:t>
            </w:r>
          </w:p>
        </w:tc>
        <w:tc>
          <w:tcPr>
            <w:tcW w:w="0" w:type="auto"/>
          </w:tcPr>
          <w:p w14:paraId="36FE6E7D"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.377</w:t>
            </w:r>
          </w:p>
        </w:tc>
        <w:tc>
          <w:tcPr>
            <w:tcW w:w="0" w:type="auto"/>
          </w:tcPr>
          <w:p w14:paraId="59E192BE"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.089</w:t>
            </w:r>
          </w:p>
        </w:tc>
        <w:tc>
          <w:tcPr>
            <w:tcW w:w="0" w:type="auto"/>
          </w:tcPr>
          <w:p w14:paraId="3DC75AFD" w14:textId="77777777" w:rsidR="00CF73F2" w:rsidRPr="00CF73F2" w:rsidRDefault="00CF73F2" w:rsidP="00F80D27">
            <w:pPr>
              <w:rPr>
                <w:rFonts w:asciiTheme="majorBidi" w:hAnsiTheme="majorBidi" w:cstheme="majorBidi"/>
                <w:sz w:val="16"/>
                <w:szCs w:val="16"/>
              </w:rPr>
            </w:pPr>
          </w:p>
        </w:tc>
        <w:tc>
          <w:tcPr>
            <w:tcW w:w="0" w:type="auto"/>
          </w:tcPr>
          <w:p w14:paraId="23FA7F31"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4.234</w:t>
            </w:r>
          </w:p>
        </w:tc>
        <w:tc>
          <w:tcPr>
            <w:tcW w:w="0" w:type="auto"/>
          </w:tcPr>
          <w:p w14:paraId="5BEE4820"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.000</w:t>
            </w:r>
          </w:p>
        </w:tc>
      </w:tr>
      <w:tr w:rsidR="00CF73F2" w:rsidRPr="00CF73F2" w14:paraId="2DF57925" w14:textId="77777777" w:rsidTr="00F80D27">
        <w:trPr>
          <w:trHeight w:val="20"/>
        </w:trPr>
        <w:tc>
          <w:tcPr>
            <w:tcW w:w="0" w:type="auto"/>
            <w:vMerge/>
          </w:tcPr>
          <w:p w14:paraId="62DF01E6" w14:textId="77777777" w:rsidR="00CF73F2" w:rsidRPr="00CF73F2" w:rsidRDefault="00CF73F2" w:rsidP="00F80D27">
            <w:pPr>
              <w:rPr>
                <w:rFonts w:asciiTheme="majorBidi" w:hAnsiTheme="majorBidi" w:cstheme="majorBidi"/>
                <w:sz w:val="16"/>
                <w:szCs w:val="16"/>
              </w:rPr>
            </w:pPr>
          </w:p>
        </w:tc>
        <w:tc>
          <w:tcPr>
            <w:tcW w:w="0" w:type="auto"/>
          </w:tcPr>
          <w:p w14:paraId="2058B0F2"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X1</w:t>
            </w:r>
          </w:p>
        </w:tc>
        <w:tc>
          <w:tcPr>
            <w:tcW w:w="0" w:type="auto"/>
          </w:tcPr>
          <w:p w14:paraId="0588E5F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-2.662</w:t>
            </w:r>
          </w:p>
        </w:tc>
        <w:tc>
          <w:tcPr>
            <w:tcW w:w="0" w:type="auto"/>
          </w:tcPr>
          <w:p w14:paraId="6FEB1B74"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.804</w:t>
            </w:r>
          </w:p>
        </w:tc>
        <w:tc>
          <w:tcPr>
            <w:tcW w:w="0" w:type="auto"/>
          </w:tcPr>
          <w:p w14:paraId="2989327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-.448</w:t>
            </w:r>
          </w:p>
        </w:tc>
        <w:tc>
          <w:tcPr>
            <w:tcW w:w="0" w:type="auto"/>
          </w:tcPr>
          <w:p w14:paraId="0F61ECDB"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-3.311</w:t>
            </w:r>
          </w:p>
        </w:tc>
        <w:tc>
          <w:tcPr>
            <w:tcW w:w="0" w:type="auto"/>
          </w:tcPr>
          <w:p w14:paraId="3AC83712"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.002</w:t>
            </w:r>
          </w:p>
        </w:tc>
      </w:tr>
      <w:tr w:rsidR="00CF73F2" w:rsidRPr="00CF73F2" w14:paraId="3A7532FE" w14:textId="77777777" w:rsidTr="00F80D27">
        <w:trPr>
          <w:trHeight w:val="20"/>
        </w:trPr>
        <w:tc>
          <w:tcPr>
            <w:tcW w:w="0" w:type="auto"/>
            <w:vMerge/>
          </w:tcPr>
          <w:p w14:paraId="3D353E7C" w14:textId="77777777" w:rsidR="00CF73F2" w:rsidRPr="00CF73F2" w:rsidRDefault="00CF73F2" w:rsidP="00F80D27">
            <w:pPr>
              <w:rPr>
                <w:rFonts w:asciiTheme="majorBidi" w:hAnsiTheme="majorBidi" w:cstheme="majorBidi"/>
                <w:sz w:val="16"/>
                <w:szCs w:val="16"/>
              </w:rPr>
            </w:pPr>
          </w:p>
        </w:tc>
        <w:tc>
          <w:tcPr>
            <w:tcW w:w="0" w:type="auto"/>
          </w:tcPr>
          <w:p w14:paraId="3EAADDCF"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X2</w:t>
            </w:r>
          </w:p>
        </w:tc>
        <w:tc>
          <w:tcPr>
            <w:tcW w:w="0" w:type="auto"/>
          </w:tcPr>
          <w:p w14:paraId="3C0C21F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-4.650</w:t>
            </w:r>
          </w:p>
        </w:tc>
        <w:tc>
          <w:tcPr>
            <w:tcW w:w="0" w:type="auto"/>
          </w:tcPr>
          <w:p w14:paraId="388003C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1.529</w:t>
            </w:r>
          </w:p>
        </w:tc>
        <w:tc>
          <w:tcPr>
            <w:tcW w:w="0" w:type="auto"/>
          </w:tcPr>
          <w:p w14:paraId="221DDD95"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-.431</w:t>
            </w:r>
          </w:p>
        </w:tc>
        <w:tc>
          <w:tcPr>
            <w:tcW w:w="0" w:type="auto"/>
          </w:tcPr>
          <w:p w14:paraId="6ECA735E"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-3.040</w:t>
            </w:r>
          </w:p>
        </w:tc>
        <w:tc>
          <w:tcPr>
            <w:tcW w:w="0" w:type="auto"/>
          </w:tcPr>
          <w:p w14:paraId="67B8DFF9"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.004</w:t>
            </w:r>
          </w:p>
        </w:tc>
      </w:tr>
      <w:tr w:rsidR="00CF73F2" w:rsidRPr="00CF73F2" w14:paraId="3EF499DB" w14:textId="77777777" w:rsidTr="00F80D27">
        <w:trPr>
          <w:trHeight w:val="20"/>
        </w:trPr>
        <w:tc>
          <w:tcPr>
            <w:tcW w:w="0" w:type="auto"/>
            <w:vMerge/>
          </w:tcPr>
          <w:p w14:paraId="3D320474" w14:textId="77777777" w:rsidR="00CF73F2" w:rsidRPr="00CF73F2" w:rsidRDefault="00CF73F2" w:rsidP="00F80D27">
            <w:pPr>
              <w:rPr>
                <w:rFonts w:asciiTheme="majorBidi" w:hAnsiTheme="majorBidi" w:cstheme="majorBidi"/>
                <w:sz w:val="16"/>
                <w:szCs w:val="16"/>
              </w:rPr>
            </w:pPr>
          </w:p>
        </w:tc>
        <w:tc>
          <w:tcPr>
            <w:tcW w:w="0" w:type="auto"/>
          </w:tcPr>
          <w:p w14:paraId="42E1A93C"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X3</w:t>
            </w:r>
          </w:p>
        </w:tc>
        <w:tc>
          <w:tcPr>
            <w:tcW w:w="0" w:type="auto"/>
          </w:tcPr>
          <w:p w14:paraId="66264D7E"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.008</w:t>
            </w:r>
          </w:p>
        </w:tc>
        <w:tc>
          <w:tcPr>
            <w:tcW w:w="0" w:type="auto"/>
          </w:tcPr>
          <w:p w14:paraId="6677CDC9"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.068</w:t>
            </w:r>
          </w:p>
        </w:tc>
        <w:tc>
          <w:tcPr>
            <w:tcW w:w="0" w:type="auto"/>
          </w:tcPr>
          <w:p w14:paraId="1D1E9142"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.016</w:t>
            </w:r>
          </w:p>
        </w:tc>
        <w:tc>
          <w:tcPr>
            <w:tcW w:w="0" w:type="auto"/>
          </w:tcPr>
          <w:p w14:paraId="38B74068"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.116</w:t>
            </w:r>
          </w:p>
        </w:tc>
        <w:tc>
          <w:tcPr>
            <w:tcW w:w="0" w:type="auto"/>
          </w:tcPr>
          <w:p w14:paraId="692EAECB"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.909</w:t>
            </w:r>
          </w:p>
        </w:tc>
      </w:tr>
      <w:tr w:rsidR="00CF73F2" w:rsidRPr="00CF73F2" w14:paraId="6D106F79" w14:textId="77777777" w:rsidTr="00F80D27">
        <w:trPr>
          <w:trHeight w:val="20"/>
        </w:trPr>
        <w:tc>
          <w:tcPr>
            <w:tcW w:w="0" w:type="auto"/>
            <w:gridSpan w:val="7"/>
          </w:tcPr>
          <w:p w14:paraId="48BF46EB" w14:textId="77777777" w:rsidR="00CF73F2" w:rsidRPr="00CF73F2" w:rsidRDefault="00CF73F2" w:rsidP="00F80D27">
            <w:pPr>
              <w:rPr>
                <w:rFonts w:asciiTheme="majorBidi" w:hAnsiTheme="majorBidi" w:cstheme="majorBidi"/>
                <w:sz w:val="16"/>
                <w:szCs w:val="16"/>
              </w:rPr>
            </w:pPr>
            <w:r w:rsidRPr="00CF73F2">
              <w:rPr>
                <w:rFonts w:asciiTheme="majorBidi" w:hAnsiTheme="majorBidi" w:cstheme="majorBidi"/>
                <w:sz w:val="16"/>
                <w:szCs w:val="16"/>
              </w:rPr>
              <w:t>a. Dependent Variable: Y</w:t>
            </w:r>
          </w:p>
        </w:tc>
      </w:tr>
    </w:tbl>
    <w:p w14:paraId="3BDE7FA5" w14:textId="67BA0281" w:rsidR="00CF73F2" w:rsidRPr="00D57EE6" w:rsidRDefault="00D57EE6" w:rsidP="00D57EE6">
      <w:pPr>
        <w:tabs>
          <w:tab w:val="left" w:pos="1560"/>
        </w:tabs>
        <w:spacing w:after="0" w:line="240" w:lineRule="auto"/>
        <w:ind w:right="282"/>
        <w:rPr>
          <w:rFonts w:ascii="Times New Roman" w:hAnsi="Times New Roman" w:cs="Times New Roman"/>
          <w:b/>
          <w:bCs/>
          <w:lang w:val="en-ID"/>
        </w:rPr>
      </w:pPr>
      <w:r w:rsidRPr="007E6FF6">
        <w:rPr>
          <w:rFonts w:ascii="Times New Roman" w:hAnsi="Times New Roman" w:cs="Times New Roman"/>
          <w:i/>
          <w:sz w:val="18"/>
          <w:szCs w:val="18"/>
          <w:lang w:val="en-ID"/>
        </w:rPr>
        <w:t>Sumber: Output SPSS 27, 2024</w:t>
      </w:r>
    </w:p>
    <w:p w14:paraId="231C6001" w14:textId="77777777" w:rsidR="00CF73F2" w:rsidRPr="00CF73F2" w:rsidRDefault="00CF73F2" w:rsidP="00CF73F2">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p>
    <w:p w14:paraId="6E8096CB" w14:textId="7FB5EAEA" w:rsidR="00CF73F2" w:rsidRPr="00D57EE6" w:rsidRDefault="00CF73F2" w:rsidP="00CF73F2">
      <w:pPr>
        <w:pStyle w:val="ListParagraph"/>
        <w:spacing w:line="240" w:lineRule="auto"/>
        <w:ind w:left="0" w:firstLine="709"/>
        <w:contextualSpacing w:val="0"/>
        <w:jc w:val="both"/>
        <w:rPr>
          <w:rFonts w:ascii="Times New Roman" w:hAnsi="Times New Roman" w:cs="Times New Roman"/>
          <w:lang w:val="sv-SE"/>
        </w:rPr>
      </w:pPr>
      <w:r w:rsidRPr="00D57EE6">
        <w:rPr>
          <w:rFonts w:ascii="Times New Roman" w:hAnsi="Times New Roman" w:cs="Times New Roman"/>
          <w:lang w:val="sv-SE"/>
        </w:rPr>
        <w:t>Berdasarkan hasil pengolahan data pada tabel 1.</w:t>
      </w:r>
      <w:r w:rsidRPr="00D57EE6">
        <w:rPr>
          <w:rFonts w:ascii="Times New Roman" w:hAnsi="Times New Roman" w:cs="Times New Roman"/>
          <w:lang w:val="sv-SE"/>
        </w:rPr>
        <w:t>5</w:t>
      </w:r>
      <w:r w:rsidRPr="00D57EE6">
        <w:rPr>
          <w:rFonts w:ascii="Times New Roman" w:hAnsi="Times New Roman" w:cs="Times New Roman"/>
          <w:lang w:val="sv-SE"/>
        </w:rPr>
        <w:t xml:space="preserve"> dapat dirumuskan persamaan regresi linier berganda pada penelitian ini adalah:</w:t>
      </w:r>
    </w:p>
    <w:p w14:paraId="14B49338" w14:textId="1B418B5E" w:rsidR="00CF73F2" w:rsidRDefault="00CF73F2" w:rsidP="00D57EE6">
      <w:pPr>
        <w:pStyle w:val="ListParagraph"/>
        <w:spacing w:after="0" w:line="240" w:lineRule="auto"/>
        <w:ind w:left="0" w:right="95"/>
        <w:jc w:val="center"/>
        <w:rPr>
          <w:rFonts w:ascii="Times New Roman" w:hAnsi="Times New Roman" w:cs="Times New Roman"/>
          <w:b/>
          <w:bCs/>
          <w:lang w:val="sv-SE"/>
        </w:rPr>
      </w:pPr>
      <w:r w:rsidRPr="00D57EE6">
        <w:rPr>
          <w:rFonts w:ascii="Times New Roman" w:hAnsi="Times New Roman" w:cs="Times New Roman"/>
          <w:b/>
          <w:bCs/>
          <w:lang w:val="sv-SE"/>
        </w:rPr>
        <w:t xml:space="preserve">Y = </w:t>
      </w:r>
      <w:r w:rsidRPr="00D57EE6">
        <w:rPr>
          <w:rFonts w:ascii="Times New Roman" w:hAnsi="Times New Roman" w:cs="Times New Roman"/>
          <w:b/>
          <w:bCs/>
          <w:lang w:val="sv-SE"/>
        </w:rPr>
        <w:t>0,377 –</w:t>
      </w:r>
      <w:r w:rsidRPr="00D57EE6">
        <w:rPr>
          <w:rFonts w:ascii="Times New Roman" w:hAnsi="Times New Roman" w:cs="Times New Roman"/>
          <w:b/>
          <w:bCs/>
          <w:lang w:val="sv-SE"/>
        </w:rPr>
        <w:t xml:space="preserve"> </w:t>
      </w:r>
      <w:r w:rsidRPr="00D57EE6">
        <w:rPr>
          <w:rFonts w:ascii="Times New Roman" w:hAnsi="Times New Roman" w:cs="Times New Roman"/>
          <w:b/>
          <w:bCs/>
          <w:lang w:val="sv-SE"/>
        </w:rPr>
        <w:t xml:space="preserve">2.662 CI – 4.650 ROA + 0.008 CR </w:t>
      </w:r>
      <w:r w:rsidRPr="00D57EE6">
        <w:rPr>
          <w:rFonts w:ascii="Times New Roman" w:hAnsi="Times New Roman" w:cs="Times New Roman"/>
          <w:b/>
          <w:bCs/>
          <w:lang w:val="sv-SE"/>
        </w:rPr>
        <w:t>+ Ɛ</w:t>
      </w:r>
    </w:p>
    <w:p w14:paraId="3C8C4C85" w14:textId="77777777" w:rsidR="00D57EE6" w:rsidRPr="00D57EE6" w:rsidRDefault="00D57EE6" w:rsidP="00D57EE6">
      <w:pPr>
        <w:pStyle w:val="ListParagraph"/>
        <w:spacing w:after="0" w:line="240" w:lineRule="auto"/>
        <w:ind w:left="0" w:right="95"/>
        <w:jc w:val="center"/>
        <w:rPr>
          <w:rFonts w:ascii="Times New Roman" w:hAnsi="Times New Roman" w:cs="Times New Roman"/>
          <w:b/>
          <w:bCs/>
          <w:lang w:val="sv-SE"/>
        </w:rPr>
      </w:pPr>
    </w:p>
    <w:p w14:paraId="7D62CE23" w14:textId="77777777" w:rsidR="00CF73F2" w:rsidRPr="00D57EE6" w:rsidRDefault="00CF73F2" w:rsidP="00CF73F2">
      <w:pPr>
        <w:spacing w:line="240" w:lineRule="auto"/>
        <w:ind w:firstLine="720"/>
        <w:jc w:val="both"/>
        <w:rPr>
          <w:rFonts w:ascii="Times New Roman" w:hAnsi="Times New Roman" w:cs="Times New Roman"/>
          <w:bCs/>
          <w:lang w:val="sv-SE" w:eastAsia="id-ID"/>
        </w:rPr>
      </w:pPr>
      <w:r w:rsidRPr="00D57EE6">
        <w:rPr>
          <w:rFonts w:ascii="Times New Roman" w:hAnsi="Times New Roman" w:cs="Times New Roman"/>
          <w:lang w:val="sv-SE"/>
        </w:rPr>
        <w:t>Dari</w:t>
      </w:r>
      <w:r w:rsidRPr="00D57EE6">
        <w:rPr>
          <w:rFonts w:ascii="Times New Roman" w:hAnsi="Times New Roman" w:cs="Times New Roman"/>
          <w:bCs/>
          <w:lang w:val="sv-SE" w:eastAsia="id-ID"/>
        </w:rPr>
        <w:t xml:space="preserve"> persamaan regresi tersebut dapat dilihat dan diartikan sebagai berikut: </w:t>
      </w:r>
    </w:p>
    <w:p w14:paraId="528B1F2E" w14:textId="25E17DF7" w:rsidR="00CF73F2" w:rsidRPr="00D57EE6" w:rsidRDefault="00CF73F2" w:rsidP="00CF73F2">
      <w:pPr>
        <w:pStyle w:val="ListParagraph"/>
        <w:numPr>
          <w:ilvl w:val="0"/>
          <w:numId w:val="29"/>
        </w:numPr>
        <w:spacing w:line="240" w:lineRule="auto"/>
        <w:jc w:val="both"/>
        <w:rPr>
          <w:rFonts w:ascii="Times New Roman" w:hAnsi="Times New Roman" w:cs="Times New Roman"/>
          <w:bCs/>
          <w:lang w:val="sv-SE" w:eastAsia="id-ID"/>
        </w:rPr>
      </w:pPr>
      <w:r w:rsidRPr="00D57EE6">
        <w:rPr>
          <w:rFonts w:ascii="Times New Roman" w:hAnsi="Times New Roman" w:cs="Times New Roman"/>
          <w:lang w:val="sv-SE"/>
        </w:rPr>
        <w:t>Nilai</w:t>
      </w:r>
      <w:r w:rsidRPr="00D57EE6">
        <w:rPr>
          <w:rFonts w:ascii="Times New Roman" w:hAnsi="Times New Roman" w:cs="Times New Roman"/>
          <w:bCs/>
          <w:lang w:val="sv-SE" w:eastAsia="id-ID"/>
        </w:rPr>
        <w:t xml:space="preserve"> konstan </w:t>
      </w:r>
      <w:r w:rsidRPr="00D57EE6">
        <w:rPr>
          <w:rFonts w:ascii="Times New Roman" w:hAnsi="Times New Roman" w:cs="Times New Roman"/>
          <w:lang w:val="sv-SE"/>
        </w:rPr>
        <w:t>(ɑ)</w:t>
      </w:r>
      <w:r w:rsidRPr="00D57EE6">
        <w:rPr>
          <w:rFonts w:ascii="Times New Roman" w:hAnsi="Times New Roman" w:cs="Times New Roman"/>
          <w:bCs/>
          <w:lang w:val="sv-SE" w:eastAsia="id-ID"/>
        </w:rPr>
        <w:t xml:space="preserve"> sebesar 0.377 menyatakan bahwa jika variabel independen dianggap konstan maka nilai penghindaran pajak</w:t>
      </w:r>
      <w:r w:rsidRPr="00D57EE6">
        <w:rPr>
          <w:rFonts w:ascii="Times New Roman" w:hAnsi="Times New Roman" w:cs="Times New Roman"/>
          <w:bCs/>
          <w:lang w:val="sv-SE" w:eastAsia="id-ID"/>
        </w:rPr>
        <w:t xml:space="preserve"> </w:t>
      </w:r>
      <w:r w:rsidRPr="00D57EE6">
        <w:rPr>
          <w:rFonts w:ascii="Times New Roman" w:hAnsi="Times New Roman" w:cs="Times New Roman"/>
          <w:bCs/>
          <w:lang w:val="sv-SE" w:eastAsia="id-ID"/>
        </w:rPr>
        <w:t xml:space="preserve">(ETR) sebesar 0.377. </w:t>
      </w:r>
    </w:p>
    <w:p w14:paraId="3E381B53" w14:textId="2E26D6A7" w:rsidR="00CF73F2" w:rsidRPr="00D57EE6" w:rsidRDefault="00CF73F2" w:rsidP="00CF73F2">
      <w:pPr>
        <w:pStyle w:val="ListParagraph"/>
        <w:numPr>
          <w:ilvl w:val="0"/>
          <w:numId w:val="29"/>
        </w:numPr>
        <w:spacing w:line="240" w:lineRule="auto"/>
        <w:jc w:val="both"/>
        <w:rPr>
          <w:rFonts w:ascii="Times New Roman" w:hAnsi="Times New Roman" w:cs="Times New Roman"/>
          <w:bCs/>
          <w:lang w:val="sv-SE" w:eastAsia="id-ID"/>
        </w:rPr>
      </w:pPr>
      <w:r w:rsidRPr="00D57EE6">
        <w:rPr>
          <w:rFonts w:ascii="Times New Roman" w:hAnsi="Times New Roman" w:cs="Times New Roman"/>
          <w:lang w:val="sv-SE"/>
        </w:rPr>
        <w:t>Nilai</w:t>
      </w:r>
      <w:r w:rsidRPr="00D57EE6">
        <w:rPr>
          <w:rFonts w:ascii="Times New Roman" w:hAnsi="Times New Roman" w:cs="Times New Roman"/>
          <w:bCs/>
          <w:lang w:val="sv-SE" w:eastAsia="id-ID"/>
        </w:rPr>
        <w:t xml:space="preserve"> koefisien regresi CI sebesar -2.662 dengan arah pengaruh negative. Hal ini menunjukkan bahwa setiap perubahan atau kenaikan CI sebesar 1% mengakibatkan penurunan ETR</w:t>
      </w:r>
      <w:r w:rsidRPr="00D57EE6">
        <w:rPr>
          <w:rFonts w:ascii="Times New Roman" w:hAnsi="Times New Roman" w:cs="Times New Roman"/>
          <w:bCs/>
          <w:lang w:val="sv-SE" w:eastAsia="id-ID"/>
        </w:rPr>
        <w:t xml:space="preserve"> </w:t>
      </w:r>
      <w:r w:rsidRPr="00D57EE6">
        <w:rPr>
          <w:rFonts w:ascii="Times New Roman" w:hAnsi="Times New Roman" w:cs="Times New Roman"/>
          <w:bCs/>
          <w:lang w:val="sv-SE" w:eastAsia="id-ID"/>
        </w:rPr>
        <w:t xml:space="preserve">sebesar -266.2%. </w:t>
      </w:r>
    </w:p>
    <w:p w14:paraId="097D2369" w14:textId="77777777" w:rsidR="00CF73F2" w:rsidRPr="00D57EE6" w:rsidRDefault="00CF73F2" w:rsidP="00CF73F2">
      <w:pPr>
        <w:pStyle w:val="ListParagraph"/>
        <w:numPr>
          <w:ilvl w:val="0"/>
          <w:numId w:val="29"/>
        </w:numPr>
        <w:spacing w:line="240" w:lineRule="auto"/>
        <w:jc w:val="both"/>
        <w:rPr>
          <w:rFonts w:ascii="Times New Roman" w:hAnsi="Times New Roman" w:cs="Times New Roman"/>
          <w:bCs/>
          <w:lang w:val="sv-SE" w:eastAsia="id-ID"/>
        </w:rPr>
      </w:pPr>
      <w:r w:rsidRPr="00D57EE6">
        <w:rPr>
          <w:rFonts w:ascii="Times New Roman" w:hAnsi="Times New Roman" w:cs="Times New Roman"/>
          <w:bCs/>
          <w:lang w:val="sv-SE" w:eastAsia="id-ID"/>
        </w:rPr>
        <w:t xml:space="preserve">Nilai koefisien regresi </w:t>
      </w:r>
      <w:r w:rsidRPr="00D57EE6">
        <w:rPr>
          <w:rFonts w:ascii="Times New Roman" w:hAnsi="Times New Roman" w:cs="Times New Roman"/>
          <w:bCs/>
          <w:iCs/>
          <w:lang w:val="sv-SE" w:eastAsia="id-ID"/>
        </w:rPr>
        <w:t>ROA</w:t>
      </w:r>
      <w:r w:rsidRPr="00D57EE6">
        <w:rPr>
          <w:rFonts w:ascii="Times New Roman" w:hAnsi="Times New Roman" w:cs="Times New Roman"/>
          <w:bCs/>
          <w:i/>
          <w:iCs/>
          <w:lang w:val="sv-SE" w:eastAsia="id-ID"/>
        </w:rPr>
        <w:t xml:space="preserve"> </w:t>
      </w:r>
      <w:r w:rsidRPr="00D57EE6">
        <w:rPr>
          <w:rFonts w:ascii="Times New Roman" w:hAnsi="Times New Roman" w:cs="Times New Roman"/>
          <w:bCs/>
          <w:lang w:val="sv-SE" w:eastAsia="id-ID"/>
        </w:rPr>
        <w:t xml:space="preserve">sebesar -4.650 dengan arah pengaruh negative. Hal ini menunjukkan bahwa bahwa setiap perubahan atau kenaikan ROA sebesar 1% mengakibatkan penurunan ETR sebesar -465%. </w:t>
      </w:r>
    </w:p>
    <w:p w14:paraId="13819295" w14:textId="4AF0F721" w:rsidR="00CF73F2" w:rsidRPr="00D57EE6" w:rsidRDefault="00CF73F2" w:rsidP="00CF73F2">
      <w:pPr>
        <w:pStyle w:val="ListParagraph"/>
        <w:numPr>
          <w:ilvl w:val="0"/>
          <w:numId w:val="29"/>
        </w:numPr>
        <w:spacing w:line="240" w:lineRule="auto"/>
        <w:jc w:val="both"/>
        <w:rPr>
          <w:rFonts w:ascii="Times New Roman" w:hAnsi="Times New Roman" w:cs="Times New Roman"/>
          <w:bCs/>
          <w:lang w:val="sv-SE" w:eastAsia="id-ID"/>
        </w:rPr>
      </w:pPr>
      <w:r w:rsidRPr="00D57EE6">
        <w:rPr>
          <w:rFonts w:ascii="Times New Roman" w:hAnsi="Times New Roman" w:cs="Times New Roman"/>
          <w:bCs/>
          <w:lang w:val="sv-SE" w:eastAsia="id-ID"/>
        </w:rPr>
        <w:t>Nilai koefisien regresi CR sebesar 0.008 dengan arah pengaruh positif. Hal ini menunjukkan bahwa setiap perubahan atau penurunan CR sebesar 1% mengakibatkan penurunan ETR sebesar 0.08%.</w:t>
      </w:r>
    </w:p>
    <w:p w14:paraId="63512442" w14:textId="5326E28E" w:rsidR="00207F4B" w:rsidRPr="00D57EE6" w:rsidRDefault="00207F4B" w:rsidP="00D57EE6">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en-ID"/>
        </w:rPr>
      </w:pPr>
      <w:r w:rsidRPr="00D57EE6">
        <w:rPr>
          <w:rFonts w:ascii="Times New Roman" w:eastAsia="Times New Roman" w:hAnsi="Times New Roman" w:cs="Times New Roman"/>
          <w:b/>
          <w:color w:val="000000"/>
          <w:lang w:val="en-ID"/>
        </w:rPr>
        <w:t xml:space="preserve">Hasil Uji </w:t>
      </w:r>
      <w:r w:rsidR="00D57EE6" w:rsidRPr="00D57EE6">
        <w:rPr>
          <w:rFonts w:ascii="Times New Roman" w:eastAsia="Times New Roman" w:hAnsi="Times New Roman" w:cs="Times New Roman"/>
          <w:b/>
          <w:color w:val="000000"/>
          <w:lang w:val="en-ID"/>
        </w:rPr>
        <w:t>Simultan (Uji F</w:t>
      </w:r>
      <w:r w:rsidR="00D57EE6">
        <w:rPr>
          <w:rFonts w:ascii="Times New Roman" w:eastAsia="Times New Roman" w:hAnsi="Times New Roman" w:cs="Times New Roman"/>
          <w:b/>
          <w:color w:val="000000"/>
          <w:lang w:val="en-ID"/>
        </w:rPr>
        <w:t>)</w:t>
      </w:r>
    </w:p>
    <w:p w14:paraId="3AE8DAA8" w14:textId="5BE12C5B" w:rsidR="00207F4B" w:rsidRPr="00D57EE6" w:rsidRDefault="00207F4B" w:rsidP="00207F4B">
      <w:pPr>
        <w:pStyle w:val="ListParagraph"/>
        <w:adjustRightInd w:val="0"/>
        <w:spacing w:after="0" w:line="240" w:lineRule="auto"/>
        <w:ind w:left="0" w:firstLine="53"/>
        <w:jc w:val="center"/>
        <w:rPr>
          <w:rFonts w:ascii="Times New Roman" w:hAnsi="Times New Roman" w:cs="Times New Roman"/>
          <w:b/>
          <w:bCs/>
          <w:lang w:val="en-ID"/>
        </w:rPr>
      </w:pPr>
      <w:r w:rsidRPr="00D57EE6">
        <w:rPr>
          <w:rFonts w:ascii="Times New Roman" w:hAnsi="Times New Roman" w:cs="Times New Roman"/>
          <w:b/>
          <w:bCs/>
          <w:lang w:val="en-ID"/>
        </w:rPr>
        <w:t>Tabel 1.</w:t>
      </w:r>
      <w:r w:rsidR="00D57EE6" w:rsidRPr="00D57EE6">
        <w:rPr>
          <w:rFonts w:ascii="Times New Roman" w:hAnsi="Times New Roman" w:cs="Times New Roman"/>
          <w:b/>
          <w:bCs/>
          <w:lang w:val="en-ID"/>
        </w:rPr>
        <w:t>8 Hasil Uji F</w:t>
      </w:r>
    </w:p>
    <w:tbl>
      <w:tblPr>
        <w:tblStyle w:val="TableGrid"/>
        <w:tblW w:w="0" w:type="auto"/>
        <w:tblLook w:val="0000" w:firstRow="0" w:lastRow="0" w:firstColumn="0" w:lastColumn="0" w:noHBand="0" w:noVBand="0"/>
      </w:tblPr>
      <w:tblGrid>
        <w:gridCol w:w="295"/>
        <w:gridCol w:w="907"/>
        <w:gridCol w:w="708"/>
        <w:gridCol w:w="371"/>
        <w:gridCol w:w="648"/>
        <w:gridCol w:w="565"/>
        <w:gridCol w:w="536"/>
      </w:tblGrid>
      <w:tr w:rsidR="00D57EE6" w:rsidRPr="00D57EE6" w14:paraId="3C9CB305" w14:textId="77777777" w:rsidTr="00F80D27">
        <w:tc>
          <w:tcPr>
            <w:tcW w:w="0" w:type="auto"/>
            <w:gridSpan w:val="7"/>
          </w:tcPr>
          <w:p w14:paraId="09207106" w14:textId="77777777" w:rsidR="00D57EE6" w:rsidRPr="00D57EE6" w:rsidRDefault="00D57EE6" w:rsidP="00F80D27">
            <w:pPr>
              <w:jc w:val="center"/>
              <w:rPr>
                <w:rFonts w:asciiTheme="majorBidi" w:hAnsiTheme="majorBidi" w:cstheme="majorBidi"/>
                <w:sz w:val="16"/>
                <w:szCs w:val="16"/>
              </w:rPr>
            </w:pPr>
            <w:r w:rsidRPr="00D57EE6">
              <w:rPr>
                <w:rFonts w:asciiTheme="majorBidi" w:hAnsiTheme="majorBidi" w:cstheme="majorBidi"/>
                <w:b/>
                <w:bCs/>
                <w:sz w:val="16"/>
                <w:szCs w:val="16"/>
              </w:rPr>
              <w:t>ANOVA</w:t>
            </w:r>
            <w:r w:rsidRPr="00D57EE6">
              <w:rPr>
                <w:rFonts w:asciiTheme="majorBidi" w:hAnsiTheme="majorBidi" w:cstheme="majorBidi"/>
                <w:b/>
                <w:bCs/>
                <w:sz w:val="16"/>
                <w:szCs w:val="16"/>
                <w:vertAlign w:val="superscript"/>
              </w:rPr>
              <w:t>a</w:t>
            </w:r>
          </w:p>
        </w:tc>
      </w:tr>
      <w:tr w:rsidR="00D57EE6" w:rsidRPr="00D57EE6" w14:paraId="47522580" w14:textId="77777777" w:rsidTr="00F80D27">
        <w:tc>
          <w:tcPr>
            <w:tcW w:w="0" w:type="auto"/>
            <w:gridSpan w:val="2"/>
          </w:tcPr>
          <w:p w14:paraId="628C975D"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Model</w:t>
            </w:r>
          </w:p>
        </w:tc>
        <w:tc>
          <w:tcPr>
            <w:tcW w:w="0" w:type="auto"/>
          </w:tcPr>
          <w:p w14:paraId="4697AEBD"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Sum of Squares</w:t>
            </w:r>
          </w:p>
        </w:tc>
        <w:tc>
          <w:tcPr>
            <w:tcW w:w="0" w:type="auto"/>
          </w:tcPr>
          <w:p w14:paraId="44176E57"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df</w:t>
            </w:r>
          </w:p>
        </w:tc>
        <w:tc>
          <w:tcPr>
            <w:tcW w:w="0" w:type="auto"/>
          </w:tcPr>
          <w:p w14:paraId="51F0C5BD"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Mean Square</w:t>
            </w:r>
          </w:p>
        </w:tc>
        <w:tc>
          <w:tcPr>
            <w:tcW w:w="0" w:type="auto"/>
          </w:tcPr>
          <w:p w14:paraId="1CDEBE1A"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F</w:t>
            </w:r>
          </w:p>
        </w:tc>
        <w:tc>
          <w:tcPr>
            <w:tcW w:w="0" w:type="auto"/>
          </w:tcPr>
          <w:p w14:paraId="282FA824"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Sig.</w:t>
            </w:r>
          </w:p>
        </w:tc>
      </w:tr>
      <w:tr w:rsidR="00D57EE6" w:rsidRPr="00D57EE6" w14:paraId="6CBBFB1F" w14:textId="77777777" w:rsidTr="00F80D27">
        <w:tc>
          <w:tcPr>
            <w:tcW w:w="0" w:type="auto"/>
            <w:vMerge w:val="restart"/>
          </w:tcPr>
          <w:p w14:paraId="357570B9"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1</w:t>
            </w:r>
          </w:p>
        </w:tc>
        <w:tc>
          <w:tcPr>
            <w:tcW w:w="0" w:type="auto"/>
          </w:tcPr>
          <w:p w14:paraId="75723F26"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Regression</w:t>
            </w:r>
          </w:p>
        </w:tc>
        <w:tc>
          <w:tcPr>
            <w:tcW w:w="0" w:type="auto"/>
          </w:tcPr>
          <w:p w14:paraId="3AED7BC2"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.190</w:t>
            </w:r>
          </w:p>
        </w:tc>
        <w:tc>
          <w:tcPr>
            <w:tcW w:w="0" w:type="auto"/>
          </w:tcPr>
          <w:p w14:paraId="43B18B22"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3</w:t>
            </w:r>
          </w:p>
        </w:tc>
        <w:tc>
          <w:tcPr>
            <w:tcW w:w="0" w:type="auto"/>
          </w:tcPr>
          <w:p w14:paraId="0D336009"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.063</w:t>
            </w:r>
          </w:p>
        </w:tc>
        <w:tc>
          <w:tcPr>
            <w:tcW w:w="0" w:type="auto"/>
          </w:tcPr>
          <w:p w14:paraId="06F7F418"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5.807</w:t>
            </w:r>
          </w:p>
        </w:tc>
        <w:tc>
          <w:tcPr>
            <w:tcW w:w="0" w:type="auto"/>
          </w:tcPr>
          <w:p w14:paraId="715BE062"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.002</w:t>
            </w:r>
            <w:r w:rsidRPr="00D57EE6">
              <w:rPr>
                <w:rFonts w:asciiTheme="majorBidi" w:hAnsiTheme="majorBidi" w:cstheme="majorBidi"/>
                <w:sz w:val="16"/>
                <w:szCs w:val="16"/>
                <w:vertAlign w:val="superscript"/>
              </w:rPr>
              <w:t>b</w:t>
            </w:r>
          </w:p>
        </w:tc>
      </w:tr>
      <w:tr w:rsidR="00D57EE6" w:rsidRPr="00D57EE6" w14:paraId="6D109FB5" w14:textId="77777777" w:rsidTr="00F80D27">
        <w:tc>
          <w:tcPr>
            <w:tcW w:w="0" w:type="auto"/>
            <w:vMerge/>
          </w:tcPr>
          <w:p w14:paraId="029DC748" w14:textId="77777777" w:rsidR="00D57EE6" w:rsidRPr="00D57EE6" w:rsidRDefault="00D57EE6" w:rsidP="00F80D27">
            <w:pPr>
              <w:rPr>
                <w:rFonts w:asciiTheme="majorBidi" w:hAnsiTheme="majorBidi" w:cstheme="majorBidi"/>
                <w:sz w:val="16"/>
                <w:szCs w:val="16"/>
              </w:rPr>
            </w:pPr>
          </w:p>
        </w:tc>
        <w:tc>
          <w:tcPr>
            <w:tcW w:w="0" w:type="auto"/>
          </w:tcPr>
          <w:p w14:paraId="79F2C1BC"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Residual</w:t>
            </w:r>
          </w:p>
        </w:tc>
        <w:tc>
          <w:tcPr>
            <w:tcW w:w="0" w:type="auto"/>
          </w:tcPr>
          <w:p w14:paraId="70FF4C6C"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.437</w:t>
            </w:r>
          </w:p>
        </w:tc>
        <w:tc>
          <w:tcPr>
            <w:tcW w:w="0" w:type="auto"/>
          </w:tcPr>
          <w:p w14:paraId="0D23B736"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40</w:t>
            </w:r>
          </w:p>
        </w:tc>
        <w:tc>
          <w:tcPr>
            <w:tcW w:w="0" w:type="auto"/>
          </w:tcPr>
          <w:p w14:paraId="2E383C5B"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.011</w:t>
            </w:r>
          </w:p>
        </w:tc>
        <w:tc>
          <w:tcPr>
            <w:tcW w:w="0" w:type="auto"/>
          </w:tcPr>
          <w:p w14:paraId="3E702934" w14:textId="77777777" w:rsidR="00D57EE6" w:rsidRPr="00D57EE6" w:rsidRDefault="00D57EE6" w:rsidP="00F80D27">
            <w:pPr>
              <w:rPr>
                <w:rFonts w:asciiTheme="majorBidi" w:hAnsiTheme="majorBidi" w:cstheme="majorBidi"/>
                <w:sz w:val="16"/>
                <w:szCs w:val="16"/>
              </w:rPr>
            </w:pPr>
          </w:p>
        </w:tc>
        <w:tc>
          <w:tcPr>
            <w:tcW w:w="0" w:type="auto"/>
          </w:tcPr>
          <w:p w14:paraId="6FE987EE" w14:textId="77777777" w:rsidR="00D57EE6" w:rsidRPr="00D57EE6" w:rsidRDefault="00D57EE6" w:rsidP="00F80D27">
            <w:pPr>
              <w:rPr>
                <w:rFonts w:asciiTheme="majorBidi" w:hAnsiTheme="majorBidi" w:cstheme="majorBidi"/>
                <w:sz w:val="16"/>
                <w:szCs w:val="16"/>
              </w:rPr>
            </w:pPr>
          </w:p>
        </w:tc>
      </w:tr>
      <w:tr w:rsidR="00D57EE6" w:rsidRPr="00D57EE6" w14:paraId="19141A30" w14:textId="77777777" w:rsidTr="00F80D27">
        <w:tc>
          <w:tcPr>
            <w:tcW w:w="0" w:type="auto"/>
            <w:vMerge/>
          </w:tcPr>
          <w:p w14:paraId="31CBD279" w14:textId="77777777" w:rsidR="00D57EE6" w:rsidRPr="00D57EE6" w:rsidRDefault="00D57EE6" w:rsidP="00F80D27">
            <w:pPr>
              <w:rPr>
                <w:rFonts w:asciiTheme="majorBidi" w:hAnsiTheme="majorBidi" w:cstheme="majorBidi"/>
                <w:sz w:val="16"/>
                <w:szCs w:val="16"/>
              </w:rPr>
            </w:pPr>
          </w:p>
        </w:tc>
        <w:tc>
          <w:tcPr>
            <w:tcW w:w="0" w:type="auto"/>
          </w:tcPr>
          <w:p w14:paraId="73563F33"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Total</w:t>
            </w:r>
          </w:p>
        </w:tc>
        <w:tc>
          <w:tcPr>
            <w:tcW w:w="0" w:type="auto"/>
          </w:tcPr>
          <w:p w14:paraId="4EC38029"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.627</w:t>
            </w:r>
          </w:p>
        </w:tc>
        <w:tc>
          <w:tcPr>
            <w:tcW w:w="0" w:type="auto"/>
          </w:tcPr>
          <w:p w14:paraId="3D188FD1"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43</w:t>
            </w:r>
          </w:p>
        </w:tc>
        <w:tc>
          <w:tcPr>
            <w:tcW w:w="0" w:type="auto"/>
          </w:tcPr>
          <w:p w14:paraId="7252267B" w14:textId="77777777" w:rsidR="00D57EE6" w:rsidRPr="00D57EE6" w:rsidRDefault="00D57EE6" w:rsidP="00F80D27">
            <w:pPr>
              <w:rPr>
                <w:rFonts w:asciiTheme="majorBidi" w:hAnsiTheme="majorBidi" w:cstheme="majorBidi"/>
                <w:sz w:val="16"/>
                <w:szCs w:val="16"/>
              </w:rPr>
            </w:pPr>
          </w:p>
        </w:tc>
        <w:tc>
          <w:tcPr>
            <w:tcW w:w="0" w:type="auto"/>
          </w:tcPr>
          <w:p w14:paraId="549B298E" w14:textId="77777777" w:rsidR="00D57EE6" w:rsidRPr="00D57EE6" w:rsidRDefault="00D57EE6" w:rsidP="00F80D27">
            <w:pPr>
              <w:rPr>
                <w:rFonts w:asciiTheme="majorBidi" w:hAnsiTheme="majorBidi" w:cstheme="majorBidi"/>
                <w:sz w:val="16"/>
                <w:szCs w:val="16"/>
              </w:rPr>
            </w:pPr>
          </w:p>
        </w:tc>
        <w:tc>
          <w:tcPr>
            <w:tcW w:w="0" w:type="auto"/>
          </w:tcPr>
          <w:p w14:paraId="5F960393" w14:textId="77777777" w:rsidR="00D57EE6" w:rsidRPr="00D57EE6" w:rsidRDefault="00D57EE6" w:rsidP="00F80D27">
            <w:pPr>
              <w:rPr>
                <w:rFonts w:asciiTheme="majorBidi" w:hAnsiTheme="majorBidi" w:cstheme="majorBidi"/>
                <w:sz w:val="16"/>
                <w:szCs w:val="16"/>
              </w:rPr>
            </w:pPr>
          </w:p>
        </w:tc>
      </w:tr>
      <w:tr w:rsidR="00D57EE6" w:rsidRPr="00D57EE6" w14:paraId="53A39C06" w14:textId="77777777" w:rsidTr="00F80D27">
        <w:tc>
          <w:tcPr>
            <w:tcW w:w="0" w:type="auto"/>
            <w:gridSpan w:val="7"/>
          </w:tcPr>
          <w:p w14:paraId="333D599D"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a. Dependent Variable: Y</w:t>
            </w:r>
          </w:p>
        </w:tc>
      </w:tr>
      <w:tr w:rsidR="00D57EE6" w:rsidRPr="00D57EE6" w14:paraId="53E00578" w14:textId="77777777" w:rsidTr="00F80D27">
        <w:tc>
          <w:tcPr>
            <w:tcW w:w="0" w:type="auto"/>
            <w:gridSpan w:val="7"/>
          </w:tcPr>
          <w:p w14:paraId="46A570AA"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b. Predictors: (Constant), X3, X1, X2</w:t>
            </w:r>
          </w:p>
        </w:tc>
      </w:tr>
    </w:tbl>
    <w:p w14:paraId="5C04F919" w14:textId="1690C88E" w:rsidR="00D57EE6" w:rsidRDefault="00D57EE6" w:rsidP="00D57EE6">
      <w:pPr>
        <w:tabs>
          <w:tab w:val="left" w:pos="1560"/>
        </w:tabs>
        <w:spacing w:after="0" w:line="240" w:lineRule="auto"/>
        <w:ind w:right="282"/>
        <w:rPr>
          <w:rFonts w:ascii="Times New Roman" w:hAnsi="Times New Roman" w:cs="Times New Roman"/>
          <w:i/>
          <w:sz w:val="18"/>
          <w:szCs w:val="18"/>
          <w:lang w:val="en-ID"/>
        </w:rPr>
      </w:pPr>
      <w:r w:rsidRPr="007E6FF6">
        <w:rPr>
          <w:rFonts w:ascii="Times New Roman" w:hAnsi="Times New Roman" w:cs="Times New Roman"/>
          <w:i/>
          <w:sz w:val="18"/>
          <w:szCs w:val="18"/>
          <w:lang w:val="en-ID"/>
        </w:rPr>
        <w:t>Sumber: Output SPSS 27, 2024</w:t>
      </w:r>
    </w:p>
    <w:p w14:paraId="4B6A9F64" w14:textId="77777777" w:rsidR="00D57EE6" w:rsidRPr="00D57EE6" w:rsidRDefault="00D57EE6" w:rsidP="00D57EE6">
      <w:pPr>
        <w:tabs>
          <w:tab w:val="left" w:pos="1560"/>
        </w:tabs>
        <w:spacing w:after="0" w:line="240" w:lineRule="auto"/>
        <w:ind w:right="282"/>
        <w:rPr>
          <w:rFonts w:ascii="Times New Roman" w:hAnsi="Times New Roman" w:cs="Times New Roman"/>
          <w:b/>
          <w:bCs/>
          <w:lang w:val="en-ID"/>
        </w:rPr>
      </w:pPr>
    </w:p>
    <w:p w14:paraId="368CA40E" w14:textId="426234E8" w:rsidR="00207F4B" w:rsidRPr="00D57EE6" w:rsidRDefault="00D57EE6" w:rsidP="00D57EE6">
      <w:pPr>
        <w:spacing w:line="240" w:lineRule="auto"/>
        <w:ind w:firstLine="720"/>
        <w:jc w:val="both"/>
        <w:rPr>
          <w:rFonts w:ascii="Times New Roman" w:hAnsi="Times New Roman"/>
          <w:lang w:val="en-ID"/>
        </w:rPr>
      </w:pPr>
      <w:r w:rsidRPr="00D57EE6">
        <w:rPr>
          <w:rFonts w:ascii="Times New Roman" w:hAnsi="Times New Roman" w:cs="Times New Roman"/>
          <w:bCs/>
          <w:lang w:val="en-ID" w:eastAsia="id-ID"/>
        </w:rPr>
        <w:t>Berdasarkan</w:t>
      </w:r>
      <w:r w:rsidRPr="00D57EE6">
        <w:rPr>
          <w:rFonts w:ascii="Times New Roman" w:hAnsi="Times New Roman"/>
          <w:lang w:val="en-ID"/>
        </w:rPr>
        <w:t xml:space="preserve"> tabel diatas menunjukkan bahwa nilai signifikansi F yaitu sebesar 0.002 lebih kecil dari 0,05, sehingga dapat disimpulkan </w:t>
      </w:r>
      <w:r w:rsidRPr="00D57EE6">
        <w:rPr>
          <w:rFonts w:ascii="Times New Roman" w:eastAsia="Times New Roman" w:hAnsi="Times New Roman"/>
          <w:lang w:val="en-ID" w:eastAsia="id-ID"/>
        </w:rPr>
        <w:t xml:space="preserve">baik berdasarkan nilai signifikansi maupun perbandingan F </w:t>
      </w:r>
      <w:r w:rsidRPr="00D57EE6">
        <w:rPr>
          <w:rFonts w:ascii="Times New Roman" w:eastAsia="Times New Roman" w:hAnsi="Times New Roman"/>
          <w:vertAlign w:val="subscript"/>
          <w:lang w:val="en-ID" w:eastAsia="id-ID"/>
        </w:rPr>
        <w:t>hitung</w:t>
      </w:r>
      <w:r w:rsidRPr="00D57EE6">
        <w:rPr>
          <w:rFonts w:ascii="Times New Roman" w:eastAsia="Times New Roman" w:hAnsi="Times New Roman"/>
          <w:lang w:val="en-ID" w:eastAsia="id-ID"/>
        </w:rPr>
        <w:t xml:space="preserve"> dan F </w:t>
      </w:r>
      <w:r w:rsidRPr="00D57EE6">
        <w:rPr>
          <w:rFonts w:ascii="Times New Roman" w:eastAsia="Times New Roman" w:hAnsi="Times New Roman"/>
          <w:vertAlign w:val="subscript"/>
          <w:lang w:val="en-ID" w:eastAsia="id-ID"/>
        </w:rPr>
        <w:t>tabel</w:t>
      </w:r>
      <w:r w:rsidRPr="00D57EE6">
        <w:rPr>
          <w:rFonts w:ascii="Times New Roman" w:eastAsia="Times New Roman" w:hAnsi="Times New Roman"/>
          <w:lang w:val="en-ID" w:eastAsia="id-ID"/>
        </w:rPr>
        <w:t xml:space="preserve">, uji F menunjukkan </w:t>
      </w:r>
      <w:r w:rsidRPr="00D57EE6">
        <w:rPr>
          <w:rFonts w:ascii="Times New Roman" w:hAnsi="Times New Roman"/>
          <w:lang w:val="en-ID"/>
        </w:rPr>
        <w:t xml:space="preserve">bahwa CI, ROA, dan CR sebagai variabel independen berpengaruh signifikan secara bersama-sama atau simultan terhadap </w:t>
      </w:r>
      <w:r w:rsidRPr="00D57EE6">
        <w:rPr>
          <w:rFonts w:ascii="Times New Roman" w:hAnsi="Times New Roman"/>
          <w:iCs/>
          <w:lang w:val="en-ID"/>
        </w:rPr>
        <w:t>Agresivitas Pajak (ETR)</w:t>
      </w:r>
      <w:r w:rsidRPr="00D57EE6">
        <w:rPr>
          <w:rFonts w:ascii="Times New Roman" w:hAnsi="Times New Roman"/>
          <w:lang w:val="en-ID"/>
        </w:rPr>
        <w:t xml:space="preserve"> sebagai variabel dependennya.</w:t>
      </w:r>
    </w:p>
    <w:p w14:paraId="4C7E910A" w14:textId="683C904F" w:rsidR="00207F4B" w:rsidRDefault="00207F4B" w:rsidP="00207F4B">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en-ID"/>
        </w:rPr>
      </w:pPr>
      <w:r w:rsidRPr="00D57EE6">
        <w:rPr>
          <w:rFonts w:ascii="Times New Roman" w:eastAsia="Times New Roman" w:hAnsi="Times New Roman" w:cs="Times New Roman"/>
          <w:b/>
          <w:color w:val="000000"/>
          <w:lang w:val="en-ID"/>
        </w:rPr>
        <w:t xml:space="preserve">Hasil Uji </w:t>
      </w:r>
      <w:r w:rsidR="00D57EE6" w:rsidRPr="00D57EE6">
        <w:rPr>
          <w:rFonts w:ascii="Times New Roman" w:eastAsia="Times New Roman" w:hAnsi="Times New Roman" w:cs="Times New Roman"/>
          <w:b/>
          <w:color w:val="000000"/>
          <w:lang w:val="en-ID"/>
        </w:rPr>
        <w:t>Parsial (Uji t</w:t>
      </w:r>
      <w:r w:rsidR="00D57EE6">
        <w:rPr>
          <w:rFonts w:ascii="Times New Roman" w:eastAsia="Times New Roman" w:hAnsi="Times New Roman" w:cs="Times New Roman"/>
          <w:b/>
          <w:color w:val="000000"/>
          <w:lang w:val="en-ID"/>
        </w:rPr>
        <w:t>)</w:t>
      </w:r>
    </w:p>
    <w:p w14:paraId="289D4187" w14:textId="32462F03" w:rsidR="00D57EE6" w:rsidRPr="00D57EE6" w:rsidRDefault="00D57EE6" w:rsidP="00D57EE6">
      <w:pPr>
        <w:spacing w:after="0" w:line="240" w:lineRule="auto"/>
        <w:ind w:firstLine="720"/>
        <w:jc w:val="both"/>
        <w:rPr>
          <w:rFonts w:ascii="Times New Roman" w:hAnsi="Times New Roman" w:cs="Times New Roman"/>
          <w:bCs/>
          <w:lang w:val="sv-SE" w:eastAsia="id-ID"/>
        </w:rPr>
      </w:pPr>
      <w:r w:rsidRPr="0048290F">
        <w:rPr>
          <w:rFonts w:ascii="Times New Roman" w:hAnsi="Times New Roman"/>
          <w:sz w:val="24"/>
          <w:szCs w:val="24"/>
          <w:lang w:val="sv-SE"/>
        </w:rPr>
        <w:t>B</w:t>
      </w:r>
      <w:r w:rsidRPr="00D57EE6">
        <w:rPr>
          <w:rFonts w:ascii="Times New Roman" w:hAnsi="Times New Roman" w:cs="Times New Roman"/>
          <w:bCs/>
          <w:lang w:val="sv-SE" w:eastAsia="id-ID"/>
        </w:rPr>
        <w:t xml:space="preserve">erdasarkan </w:t>
      </w:r>
      <w:r>
        <w:rPr>
          <w:rFonts w:ascii="Times New Roman" w:hAnsi="Times New Roman" w:cs="Times New Roman"/>
          <w:bCs/>
          <w:lang w:val="sv-SE" w:eastAsia="id-ID"/>
        </w:rPr>
        <w:t>hasil perhitungan,</w:t>
      </w:r>
      <w:r w:rsidRPr="00D57EE6">
        <w:rPr>
          <w:rFonts w:ascii="Times New Roman" w:hAnsi="Times New Roman" w:cs="Times New Roman"/>
          <w:bCs/>
          <w:lang w:val="sv-SE" w:eastAsia="id-ID"/>
        </w:rPr>
        <w:t xml:space="preserve"> dapat disimpulkan bahwa uji hipotesis dari masing-masing variabel independen terhadap variabel dependen adalah:</w:t>
      </w:r>
    </w:p>
    <w:p w14:paraId="33E79676" w14:textId="77777777" w:rsidR="00D57EE6" w:rsidRPr="00D57EE6" w:rsidRDefault="00D57EE6" w:rsidP="00D57EE6">
      <w:pPr>
        <w:spacing w:after="0" w:line="240" w:lineRule="auto"/>
        <w:ind w:firstLine="720"/>
        <w:jc w:val="both"/>
        <w:rPr>
          <w:rFonts w:ascii="Times New Roman" w:hAnsi="Times New Roman" w:cs="Times New Roman"/>
          <w:bCs/>
          <w:lang w:val="sv-SE" w:eastAsia="id-ID"/>
        </w:rPr>
      </w:pPr>
      <w:r w:rsidRPr="00D57EE6">
        <w:rPr>
          <w:rFonts w:ascii="Times New Roman" w:hAnsi="Times New Roman" w:cs="Times New Roman"/>
          <w:bCs/>
          <w:lang w:val="sv-SE" w:eastAsia="id-ID"/>
        </w:rPr>
        <w:t>Pengaruh CI terhadap Agresivitas Pajak. Berdasarkan tabel 4.7, hasil uji t terhadap variabel CI menunjukkan nilai signifikan sebesar 0.002 lebih kecil dari 0.05 Agresivitas Pajak. Sehingga dapat disimpulkan bahwa CI berpengaruh negative terhadap variable Agresivitas Pajak.</w:t>
      </w:r>
    </w:p>
    <w:p w14:paraId="5683EC1B" w14:textId="77777777" w:rsidR="00D57EE6" w:rsidRPr="00D57EE6" w:rsidRDefault="00D57EE6" w:rsidP="00D57EE6">
      <w:pPr>
        <w:spacing w:after="0" w:line="240" w:lineRule="auto"/>
        <w:ind w:firstLine="720"/>
        <w:jc w:val="both"/>
        <w:rPr>
          <w:rFonts w:ascii="Times New Roman" w:hAnsi="Times New Roman" w:cs="Times New Roman"/>
          <w:bCs/>
          <w:lang w:val="sv-SE" w:eastAsia="id-ID"/>
        </w:rPr>
      </w:pPr>
      <w:r w:rsidRPr="00D57EE6">
        <w:rPr>
          <w:rFonts w:ascii="Times New Roman" w:hAnsi="Times New Roman" w:cs="Times New Roman"/>
          <w:bCs/>
          <w:lang w:val="sv-SE" w:eastAsia="id-ID"/>
        </w:rPr>
        <w:t>Pengaruh ROA terhadap Agresivitas Pajak. Berdasarkan tabel, 4.7 hasil uji t terhadap variabel ROA menunjukkan nilai signifikan sebesar 0.004 lebih kecil dari 0.05. Sehingga dapat disimpulkan bahwa ROA berpengaruh negative terhadap variable Agresivitas Pajak.</w:t>
      </w:r>
    </w:p>
    <w:p w14:paraId="1E05AD57" w14:textId="77777777" w:rsidR="00D57EE6" w:rsidRPr="00D57EE6" w:rsidRDefault="00D57EE6" w:rsidP="00D57EE6">
      <w:pPr>
        <w:spacing w:line="240" w:lineRule="auto"/>
        <w:ind w:firstLine="720"/>
        <w:jc w:val="both"/>
        <w:rPr>
          <w:rFonts w:ascii="Times New Roman" w:hAnsi="Times New Roman" w:cs="Times New Roman"/>
          <w:bCs/>
          <w:lang w:val="sv-SE" w:eastAsia="id-ID"/>
        </w:rPr>
      </w:pPr>
      <w:r w:rsidRPr="00D57EE6">
        <w:rPr>
          <w:rFonts w:ascii="Times New Roman" w:hAnsi="Times New Roman" w:cs="Times New Roman"/>
          <w:bCs/>
          <w:lang w:val="sv-SE" w:eastAsia="id-ID"/>
        </w:rPr>
        <w:t>Pengaruh CR terhadap Agresivitas Pajak. Berdasarkan tabel, hasil uji t terhadap variabel CR menunjukkan nilai signifikan sebesar 0.909 lebih besar dari 0.05. Sehingga dapat disimpulkan bahwa CR tidak berpengaruh terhadap variabel Agresivitas Pajak.</w:t>
      </w:r>
    </w:p>
    <w:p w14:paraId="764F6780" w14:textId="1DE453A1" w:rsidR="00C22ACD" w:rsidRPr="00207F4B" w:rsidRDefault="00C22ACD" w:rsidP="00A815DD">
      <w:p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color w:val="000000"/>
          <w:lang w:val="sv-SE"/>
        </w:rPr>
      </w:pPr>
      <w:r w:rsidRPr="00080409">
        <w:rPr>
          <w:rFonts w:ascii="Times New Roman" w:eastAsia="Times New Roman" w:hAnsi="Times New Roman" w:cs="Times New Roman"/>
          <w:b/>
          <w:color w:val="000000"/>
          <w:lang w:val="sv-SE"/>
        </w:rPr>
        <w:t>Hasil Uji Koefisien Determinasi (R2)</w:t>
      </w:r>
    </w:p>
    <w:p w14:paraId="0591251D" w14:textId="1E9C7ECC" w:rsidR="00C22ACD" w:rsidRDefault="00C22ACD" w:rsidP="00080409">
      <w:pPr>
        <w:spacing w:after="0" w:line="240" w:lineRule="auto"/>
        <w:jc w:val="center"/>
        <w:rPr>
          <w:rFonts w:ascii="Times New Roman" w:hAnsi="Times New Roman" w:cs="Times New Roman"/>
          <w:b/>
          <w:bCs/>
          <w:lang w:val="sv-SE"/>
        </w:rPr>
      </w:pPr>
      <w:r w:rsidRPr="00207F4B">
        <w:rPr>
          <w:rFonts w:ascii="Times New Roman" w:hAnsi="Times New Roman" w:cs="Times New Roman"/>
          <w:b/>
          <w:bCs/>
          <w:lang w:val="sv-SE"/>
        </w:rPr>
        <w:t>Tabel 1.</w:t>
      </w:r>
      <w:r w:rsidR="00D57EE6">
        <w:rPr>
          <w:rFonts w:ascii="Times New Roman" w:hAnsi="Times New Roman" w:cs="Times New Roman"/>
          <w:b/>
          <w:bCs/>
          <w:lang w:val="sv-SE"/>
        </w:rPr>
        <w:t>9</w:t>
      </w:r>
      <w:r>
        <w:rPr>
          <w:rFonts w:ascii="Times New Roman" w:hAnsi="Times New Roman" w:cs="Times New Roman"/>
          <w:b/>
          <w:bCs/>
          <w:lang w:val="sv-SE"/>
        </w:rPr>
        <w:t xml:space="preserve"> Hasil Uji  Koefisien Determinasi (R2)</w:t>
      </w:r>
    </w:p>
    <w:tbl>
      <w:tblPr>
        <w:tblStyle w:val="TableGrid"/>
        <w:tblW w:w="0" w:type="auto"/>
        <w:tblLook w:val="0000" w:firstRow="0" w:lastRow="0" w:firstColumn="0" w:lastColumn="0" w:noHBand="0" w:noVBand="0"/>
      </w:tblPr>
      <w:tblGrid>
        <w:gridCol w:w="634"/>
        <w:gridCol w:w="541"/>
        <w:gridCol w:w="693"/>
        <w:gridCol w:w="932"/>
        <w:gridCol w:w="1230"/>
      </w:tblGrid>
      <w:tr w:rsidR="00D57EE6" w:rsidRPr="00D57EE6" w14:paraId="604046A7" w14:textId="77777777" w:rsidTr="00F80D27">
        <w:tc>
          <w:tcPr>
            <w:tcW w:w="0" w:type="auto"/>
            <w:gridSpan w:val="5"/>
          </w:tcPr>
          <w:p w14:paraId="032291CE"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b/>
                <w:bCs/>
                <w:sz w:val="16"/>
                <w:szCs w:val="16"/>
              </w:rPr>
              <w:t>Model Summary</w:t>
            </w:r>
          </w:p>
        </w:tc>
      </w:tr>
      <w:tr w:rsidR="00D57EE6" w:rsidRPr="00D57EE6" w14:paraId="7AEE0C79" w14:textId="77777777" w:rsidTr="00F80D27">
        <w:tc>
          <w:tcPr>
            <w:tcW w:w="0" w:type="auto"/>
          </w:tcPr>
          <w:p w14:paraId="1CE36511"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Model</w:t>
            </w:r>
          </w:p>
        </w:tc>
        <w:tc>
          <w:tcPr>
            <w:tcW w:w="0" w:type="auto"/>
          </w:tcPr>
          <w:p w14:paraId="5AA8F2F9"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R</w:t>
            </w:r>
          </w:p>
        </w:tc>
        <w:tc>
          <w:tcPr>
            <w:tcW w:w="0" w:type="auto"/>
          </w:tcPr>
          <w:p w14:paraId="1E7E2455"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R Square</w:t>
            </w:r>
          </w:p>
        </w:tc>
        <w:tc>
          <w:tcPr>
            <w:tcW w:w="0" w:type="auto"/>
          </w:tcPr>
          <w:p w14:paraId="68449D9A"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Adjusted R Square</w:t>
            </w:r>
          </w:p>
        </w:tc>
        <w:tc>
          <w:tcPr>
            <w:tcW w:w="0" w:type="auto"/>
          </w:tcPr>
          <w:p w14:paraId="2B5F1D26"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Std. Error of the Estimate</w:t>
            </w:r>
          </w:p>
        </w:tc>
      </w:tr>
      <w:tr w:rsidR="00D57EE6" w:rsidRPr="00D57EE6" w14:paraId="725D22E4" w14:textId="77777777" w:rsidTr="00F80D27">
        <w:tc>
          <w:tcPr>
            <w:tcW w:w="0" w:type="auto"/>
          </w:tcPr>
          <w:p w14:paraId="19617DB6"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1</w:t>
            </w:r>
          </w:p>
        </w:tc>
        <w:tc>
          <w:tcPr>
            <w:tcW w:w="0" w:type="auto"/>
          </w:tcPr>
          <w:p w14:paraId="4C207D6B"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.551</w:t>
            </w:r>
            <w:r w:rsidRPr="00D57EE6">
              <w:rPr>
                <w:rFonts w:asciiTheme="majorBidi" w:hAnsiTheme="majorBidi" w:cstheme="majorBidi"/>
                <w:sz w:val="16"/>
                <w:szCs w:val="16"/>
                <w:vertAlign w:val="superscript"/>
              </w:rPr>
              <w:t>a</w:t>
            </w:r>
          </w:p>
        </w:tc>
        <w:tc>
          <w:tcPr>
            <w:tcW w:w="0" w:type="auto"/>
          </w:tcPr>
          <w:p w14:paraId="15784498"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.303</w:t>
            </w:r>
          </w:p>
        </w:tc>
        <w:tc>
          <w:tcPr>
            <w:tcW w:w="0" w:type="auto"/>
          </w:tcPr>
          <w:p w14:paraId="41EC4313"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.251</w:t>
            </w:r>
          </w:p>
        </w:tc>
        <w:tc>
          <w:tcPr>
            <w:tcW w:w="0" w:type="auto"/>
          </w:tcPr>
          <w:p w14:paraId="1FD61129"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.1044832929</w:t>
            </w:r>
          </w:p>
        </w:tc>
      </w:tr>
      <w:tr w:rsidR="00D57EE6" w:rsidRPr="00D57EE6" w14:paraId="6314E062" w14:textId="77777777" w:rsidTr="00F80D27">
        <w:tc>
          <w:tcPr>
            <w:tcW w:w="0" w:type="auto"/>
            <w:gridSpan w:val="5"/>
          </w:tcPr>
          <w:p w14:paraId="7A106C3A" w14:textId="77777777" w:rsidR="00D57EE6" w:rsidRPr="00D57EE6" w:rsidRDefault="00D57EE6" w:rsidP="00F80D27">
            <w:pPr>
              <w:rPr>
                <w:rFonts w:asciiTheme="majorBidi" w:hAnsiTheme="majorBidi" w:cstheme="majorBidi"/>
                <w:sz w:val="16"/>
                <w:szCs w:val="16"/>
              </w:rPr>
            </w:pPr>
            <w:r w:rsidRPr="00D57EE6">
              <w:rPr>
                <w:rFonts w:asciiTheme="majorBidi" w:hAnsiTheme="majorBidi" w:cstheme="majorBidi"/>
                <w:sz w:val="16"/>
                <w:szCs w:val="16"/>
              </w:rPr>
              <w:t>a. Predictors: (Constant), X3, X1, X2</w:t>
            </w:r>
          </w:p>
        </w:tc>
      </w:tr>
    </w:tbl>
    <w:p w14:paraId="04E4AE9A" w14:textId="77777777" w:rsidR="00D57EE6" w:rsidRDefault="00D57EE6" w:rsidP="00D57EE6">
      <w:pPr>
        <w:tabs>
          <w:tab w:val="left" w:pos="1560"/>
        </w:tabs>
        <w:spacing w:after="0" w:line="240" w:lineRule="auto"/>
        <w:ind w:right="282"/>
        <w:rPr>
          <w:rFonts w:ascii="Times New Roman" w:hAnsi="Times New Roman" w:cs="Times New Roman"/>
          <w:i/>
          <w:sz w:val="18"/>
          <w:szCs w:val="18"/>
          <w:lang w:val="en-ID"/>
        </w:rPr>
      </w:pPr>
      <w:r w:rsidRPr="007E6FF6">
        <w:rPr>
          <w:rFonts w:ascii="Times New Roman" w:hAnsi="Times New Roman" w:cs="Times New Roman"/>
          <w:i/>
          <w:sz w:val="18"/>
          <w:szCs w:val="18"/>
          <w:lang w:val="en-ID"/>
        </w:rPr>
        <w:t>Sumber: Output SPSS 27, 2024</w:t>
      </w:r>
    </w:p>
    <w:p w14:paraId="17738E9D" w14:textId="544F04FF" w:rsidR="00C22ACD" w:rsidRDefault="00C22ACD" w:rsidP="00C22ACD">
      <w:pPr>
        <w:spacing w:after="0" w:line="240" w:lineRule="auto"/>
        <w:rPr>
          <w:rFonts w:ascii="Times New Roman" w:hAnsi="Times New Roman" w:cs="Times New Roman"/>
          <w:b/>
          <w:bCs/>
        </w:rPr>
      </w:pPr>
    </w:p>
    <w:p w14:paraId="18E121C4" w14:textId="0C7B3FE3" w:rsidR="00D57EE6" w:rsidRPr="00D57EE6" w:rsidRDefault="00D57EE6" w:rsidP="00D57EE6">
      <w:pPr>
        <w:widowControl w:val="0"/>
        <w:autoSpaceDE w:val="0"/>
        <w:autoSpaceDN w:val="0"/>
        <w:adjustRightInd w:val="0"/>
        <w:spacing w:after="0" w:line="240" w:lineRule="auto"/>
        <w:ind w:firstLine="567"/>
        <w:jc w:val="both"/>
        <w:rPr>
          <w:rFonts w:ascii="Times New Roman" w:hAnsi="Times New Roman"/>
          <w:lang w:val="sv-SE"/>
        </w:rPr>
      </w:pPr>
      <w:r w:rsidRPr="00D57EE6">
        <w:rPr>
          <w:rFonts w:ascii="Times New Roman" w:eastAsia="Times New Roman" w:hAnsi="Times New Roman" w:cs="Times New Roman"/>
          <w:bCs/>
          <w:lang w:val="id"/>
        </w:rPr>
        <w:t>Berdasarkan</w:t>
      </w:r>
      <w:r w:rsidRPr="00D57EE6">
        <w:rPr>
          <w:rFonts w:ascii="Times New Roman" w:hAnsi="Times New Roman"/>
          <w:lang w:val="sv-SE"/>
        </w:rPr>
        <w:t xml:space="preserve"> hasil perhitungan model summary dari analisis regresi linier berganda pada tabel </w:t>
      </w:r>
      <w:r>
        <w:rPr>
          <w:rFonts w:ascii="Times New Roman" w:hAnsi="Times New Roman"/>
          <w:lang w:val="sv-SE"/>
        </w:rPr>
        <w:t>1</w:t>
      </w:r>
      <w:r w:rsidRPr="00D57EE6">
        <w:rPr>
          <w:rFonts w:ascii="Times New Roman" w:hAnsi="Times New Roman"/>
          <w:lang w:val="sv-SE"/>
        </w:rPr>
        <w:t>.9, diperoleh nilai koefisien determinasi (</w:t>
      </w:r>
      <w:r w:rsidRPr="00D57EE6">
        <w:rPr>
          <w:rFonts w:ascii="Times New Roman" w:hAnsi="Times New Roman"/>
          <w:i/>
          <w:lang w:val="sv-SE"/>
        </w:rPr>
        <w:t xml:space="preserve">Adjusted </w:t>
      </w:r>
      <w:r w:rsidRPr="00D57EE6">
        <w:rPr>
          <w:rFonts w:ascii="Times New Roman" w:hAnsi="Times New Roman"/>
          <w:i/>
          <w:iCs/>
          <w:lang w:val="sv-SE"/>
        </w:rPr>
        <w:t>R Square</w:t>
      </w:r>
      <w:r w:rsidRPr="00D57EE6">
        <w:rPr>
          <w:rFonts w:ascii="Times New Roman" w:hAnsi="Times New Roman"/>
          <w:lang w:val="sv-SE"/>
        </w:rPr>
        <w:t xml:space="preserve">) sebesar 0.251. Hasil ini menunjukkan bahwa CI, ROA, dan CR tidak berpengaruh signifikan terhadap </w:t>
      </w:r>
      <w:r w:rsidRPr="00D57EE6">
        <w:rPr>
          <w:rFonts w:ascii="Times New Roman" w:hAnsi="Times New Roman"/>
          <w:iCs/>
          <w:lang w:val="sv-SE"/>
        </w:rPr>
        <w:t>Agresivitas Pajak</w:t>
      </w:r>
      <w:r w:rsidRPr="00D57EE6">
        <w:rPr>
          <w:rFonts w:ascii="Times New Roman" w:hAnsi="Times New Roman"/>
          <w:lang w:val="sv-SE"/>
        </w:rPr>
        <w:t xml:space="preserve"> (ETR) Pada Perusahaan Perbankan yang Terdaftar Di Bursa Efek Indonesia Tahun 2020 – 2023 sebesar 25.1 %, sedangkan sisanya 74.9 % dipengaruhi faktor lain yang tidak diteliti.</w:t>
      </w:r>
    </w:p>
    <w:p w14:paraId="767F9E19" w14:textId="77777777" w:rsidR="00D57EE6" w:rsidRPr="00D57EE6" w:rsidRDefault="00D57EE6" w:rsidP="00C22ACD">
      <w:pPr>
        <w:spacing w:after="0" w:line="240" w:lineRule="auto"/>
        <w:rPr>
          <w:rFonts w:ascii="Times New Roman" w:hAnsi="Times New Roman" w:cs="Times New Roman"/>
          <w:b/>
          <w:bCs/>
          <w:lang w:val="sv-SE"/>
        </w:rPr>
      </w:pPr>
    </w:p>
    <w:p w14:paraId="5ABF44BB" w14:textId="77777777" w:rsidR="00207F4B" w:rsidRPr="00080409" w:rsidRDefault="00207F4B" w:rsidP="00207F4B">
      <w:pPr>
        <w:spacing w:after="0" w:line="240" w:lineRule="auto"/>
        <w:jc w:val="both"/>
        <w:rPr>
          <w:rFonts w:ascii="Times New Roman" w:hAnsi="Times New Roman" w:cs="Times New Roman"/>
          <w:b/>
          <w:bCs/>
          <w:lang w:val="sv-SE"/>
        </w:rPr>
      </w:pPr>
      <w:r w:rsidRPr="00080409">
        <w:rPr>
          <w:rFonts w:ascii="Times New Roman" w:hAnsi="Times New Roman" w:cs="Times New Roman"/>
          <w:b/>
          <w:bCs/>
          <w:lang w:val="sv-SE"/>
        </w:rPr>
        <w:t>Pembahasan</w:t>
      </w:r>
    </w:p>
    <w:p w14:paraId="76BCA6F4" w14:textId="558AE21A" w:rsidR="00207F4B" w:rsidRPr="00080409" w:rsidRDefault="00207F4B" w:rsidP="00080409">
      <w:pPr>
        <w:pStyle w:val="ListParagraph"/>
        <w:spacing w:after="0" w:line="240" w:lineRule="auto"/>
        <w:ind w:left="0" w:right="95" w:firstLine="567"/>
        <w:jc w:val="both"/>
        <w:rPr>
          <w:rFonts w:ascii="Times New Roman" w:eastAsia="Times New Roman" w:hAnsi="Times New Roman" w:cs="Times New Roman"/>
          <w:bCs/>
          <w:lang w:val="id"/>
        </w:rPr>
      </w:pPr>
      <w:r w:rsidRPr="00080409">
        <w:rPr>
          <w:rFonts w:ascii="Times New Roman" w:eastAsia="Times New Roman" w:hAnsi="Times New Roman" w:cs="Times New Roman"/>
          <w:bCs/>
          <w:lang w:val="id"/>
        </w:rPr>
        <w:t xml:space="preserve">Berdasarkan </w:t>
      </w:r>
      <w:r w:rsidR="002308E9" w:rsidRPr="00080409">
        <w:rPr>
          <w:rFonts w:ascii="Times New Roman" w:eastAsia="Times New Roman" w:hAnsi="Times New Roman" w:cs="Times New Roman"/>
          <w:bCs/>
          <w:lang w:val="id"/>
        </w:rPr>
        <w:t xml:space="preserve">hasil dari pengolahan data </w:t>
      </w:r>
      <w:r w:rsidR="002308E9" w:rsidRPr="00080409">
        <w:rPr>
          <w:rFonts w:ascii="Times New Roman" w:eastAsia="Times New Roman" w:hAnsi="Times New Roman" w:cs="Times New Roman"/>
          <w:bCs/>
          <w:lang w:val="sv-SE"/>
        </w:rPr>
        <w:t xml:space="preserve">diatas, </w:t>
      </w:r>
      <w:r w:rsidRPr="00080409">
        <w:rPr>
          <w:rFonts w:ascii="Times New Roman" w:eastAsia="Times New Roman" w:hAnsi="Times New Roman" w:cs="Times New Roman"/>
          <w:bCs/>
          <w:lang w:val="id"/>
        </w:rPr>
        <w:t>maka diperoleh hasil sebagai berikut:</w:t>
      </w:r>
    </w:p>
    <w:p w14:paraId="3E5DC37F" w14:textId="4C84C4C0" w:rsidR="00207F4B" w:rsidRPr="002C5201" w:rsidRDefault="00207F4B" w:rsidP="00080409">
      <w:pPr>
        <w:widowControl w:val="0"/>
        <w:numPr>
          <w:ilvl w:val="0"/>
          <w:numId w:val="23"/>
        </w:numPr>
        <w:autoSpaceDE w:val="0"/>
        <w:autoSpaceDN w:val="0"/>
        <w:adjustRightInd w:val="0"/>
        <w:spacing w:after="0" w:line="240" w:lineRule="auto"/>
        <w:ind w:left="567" w:hanging="567"/>
        <w:jc w:val="both"/>
        <w:rPr>
          <w:rFonts w:ascii="Times New Roman" w:eastAsia="Times New Roman" w:hAnsi="Times New Roman" w:cs="Times New Roman"/>
          <w:bCs/>
          <w:lang w:val="id"/>
        </w:rPr>
      </w:pPr>
      <w:r w:rsidRPr="00080409">
        <w:rPr>
          <w:rFonts w:ascii="Times New Roman" w:eastAsia="Times New Roman" w:hAnsi="Times New Roman" w:cs="Times New Roman"/>
          <w:bCs/>
          <w:lang w:val="id"/>
        </w:rPr>
        <w:t xml:space="preserve">Pengaruh </w:t>
      </w:r>
      <w:r w:rsidR="00D57EE6" w:rsidRPr="00D57EE6">
        <w:rPr>
          <w:rFonts w:ascii="Times New Roman" w:eastAsia="Times New Roman" w:hAnsi="Times New Roman" w:cs="Times New Roman"/>
          <w:bCs/>
          <w:lang w:val="en-ID"/>
        </w:rPr>
        <w:t>Capital Intensity, Profitabilitas, d</w:t>
      </w:r>
      <w:r w:rsidR="00D57EE6">
        <w:rPr>
          <w:rFonts w:ascii="Times New Roman" w:eastAsia="Times New Roman" w:hAnsi="Times New Roman" w:cs="Times New Roman"/>
          <w:bCs/>
          <w:lang w:val="en-ID"/>
        </w:rPr>
        <w:t>an Likuiditas terhadap Agresivitas Pajak</w:t>
      </w:r>
    </w:p>
    <w:p w14:paraId="1C7CCB46" w14:textId="4A0070FE" w:rsidR="002C5201" w:rsidRPr="002C5201" w:rsidRDefault="002C5201" w:rsidP="002C5201">
      <w:pPr>
        <w:widowControl w:val="0"/>
        <w:autoSpaceDE w:val="0"/>
        <w:autoSpaceDN w:val="0"/>
        <w:adjustRightInd w:val="0"/>
        <w:spacing w:after="0" w:line="240" w:lineRule="auto"/>
        <w:ind w:firstLine="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Hasil uji regresi menunjukkan bahwa Capital Intensity, Profitabilitas, dan Likuiditas berpengaruh signifikan terhadap Agresivitas Pajak pada perusahaan perbankan di Bursa Efek Indonesia (2020-2023), dengan probabilitas F 0.002 (&lt; 0.05). Temuan ini mendukung teori agensi, di mana perusahaan dengan aset tetap besar memiliki beban penyusutan tinggi yang mengurangi laba dan pajak, serta meningkatkan agresivitas pajak. Penelitian ini sejalan dengan studi sebelumnya yang menunjukkan pengaruh negatif dari Profitabilitas, Likuiditas, dan Capital Intensity terhadap agresivitas pajak.</w:t>
      </w:r>
    </w:p>
    <w:p w14:paraId="203ECE60" w14:textId="64BF15A7" w:rsidR="00D57EE6" w:rsidRPr="002C5201" w:rsidRDefault="00D57EE6" w:rsidP="00080409">
      <w:pPr>
        <w:widowControl w:val="0"/>
        <w:numPr>
          <w:ilvl w:val="0"/>
          <w:numId w:val="23"/>
        </w:numPr>
        <w:autoSpaceDE w:val="0"/>
        <w:autoSpaceDN w:val="0"/>
        <w:adjustRightInd w:val="0"/>
        <w:spacing w:after="0" w:line="240" w:lineRule="auto"/>
        <w:ind w:left="567" w:hanging="567"/>
        <w:jc w:val="both"/>
        <w:rPr>
          <w:rFonts w:ascii="Times New Roman" w:eastAsia="Times New Roman" w:hAnsi="Times New Roman" w:cs="Times New Roman"/>
          <w:bCs/>
          <w:lang w:val="id"/>
        </w:rPr>
      </w:pPr>
      <w:r>
        <w:rPr>
          <w:rFonts w:ascii="Times New Roman" w:eastAsia="Times New Roman" w:hAnsi="Times New Roman" w:cs="Times New Roman"/>
          <w:bCs/>
          <w:lang w:val="en-ID"/>
        </w:rPr>
        <w:t>Pengaruh Capital In</w:t>
      </w:r>
      <w:r w:rsidR="002C5201">
        <w:rPr>
          <w:rFonts w:ascii="Times New Roman" w:eastAsia="Times New Roman" w:hAnsi="Times New Roman" w:cs="Times New Roman"/>
          <w:bCs/>
          <w:lang w:val="en-ID"/>
        </w:rPr>
        <w:t>tensity terhadap Agresivitas Pajak</w:t>
      </w:r>
    </w:p>
    <w:p w14:paraId="11AEA63A" w14:textId="6CD9BEC2" w:rsidR="002C5201" w:rsidRPr="002C5201" w:rsidRDefault="002C5201" w:rsidP="002C5201">
      <w:pPr>
        <w:widowControl w:val="0"/>
        <w:autoSpaceDE w:val="0"/>
        <w:autoSpaceDN w:val="0"/>
        <w:adjustRightInd w:val="0"/>
        <w:spacing w:after="0" w:line="240" w:lineRule="auto"/>
        <w:ind w:firstLine="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Uji t menunjukkan bahwa Capital Intensity berpengaruh negatif terhadap Agresivitas Pajak dengan koefisien regresi signifikan (0.002 &lt; 0.05). Penelitian ini mengindikasikan bahwa perusahaan dengan capital intensity tinggi cenderung tidak agresif dalam perencanaan pajak, karena beban penyusutan dari aset tetap dapat menurunkan laba kena pajak. Hasil ini sejalan dengan penelitian sebelumnya yang menunjukkan pengaruh negatif capital intensity terhadap agresivitas pajak.</w:t>
      </w:r>
    </w:p>
    <w:p w14:paraId="52A88B4A" w14:textId="10CE41F6" w:rsidR="002C5201" w:rsidRPr="002C5201" w:rsidRDefault="002C5201" w:rsidP="00080409">
      <w:pPr>
        <w:widowControl w:val="0"/>
        <w:numPr>
          <w:ilvl w:val="0"/>
          <w:numId w:val="23"/>
        </w:numPr>
        <w:autoSpaceDE w:val="0"/>
        <w:autoSpaceDN w:val="0"/>
        <w:adjustRightInd w:val="0"/>
        <w:spacing w:after="0" w:line="240" w:lineRule="auto"/>
        <w:ind w:left="567" w:hanging="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sv-SE"/>
        </w:rPr>
        <w:t>Pengaruh Profitabilitas terhadap Agresivitas Pajak</w:t>
      </w:r>
    </w:p>
    <w:p w14:paraId="53C53962" w14:textId="44493EB0" w:rsidR="002C5201" w:rsidRPr="002C5201" w:rsidRDefault="002C5201" w:rsidP="002C5201">
      <w:pPr>
        <w:widowControl w:val="0"/>
        <w:autoSpaceDE w:val="0"/>
        <w:autoSpaceDN w:val="0"/>
        <w:adjustRightInd w:val="0"/>
        <w:spacing w:after="0" w:line="240" w:lineRule="auto"/>
        <w:ind w:firstLine="567"/>
        <w:jc w:val="both"/>
        <w:rPr>
          <w:rFonts w:ascii="Times New Roman" w:eastAsia="Times New Roman" w:hAnsi="Times New Roman" w:cs="Times New Roman"/>
          <w:bCs/>
          <w:lang w:val="sv-SE"/>
        </w:rPr>
      </w:pPr>
      <w:r w:rsidRPr="002C5201">
        <w:rPr>
          <w:rFonts w:ascii="Times New Roman" w:eastAsia="Times New Roman" w:hAnsi="Times New Roman" w:cs="Times New Roman"/>
          <w:bCs/>
          <w:lang w:val="id"/>
        </w:rPr>
        <w:t>Uji t menunjukkan bahwa Profitabilitas berpengaruh negatif terhadap Agresivitas Pajak (0.004 &lt; 0.05). Meskipun bertentangan dengan teori agensi yang menyatakan bahwa laba tinggi cenderung meningkatkan agresivitas pajak, penelitian ini menunjukkan bahwa perusahaan dengan profitabilitas tinggi cenderung mengurangi agresivitas pajak melalui strategi pengelolaan aset yang efisien. Temuan ini mendukung penelitian sebelumnya yang menunjukkan hubungan negatif antara profitabilitas dan agresivitas pajak.</w:t>
      </w:r>
    </w:p>
    <w:p w14:paraId="49B4B02F" w14:textId="0AA93933" w:rsidR="002C5201" w:rsidRPr="002C5201" w:rsidRDefault="002C5201" w:rsidP="00080409">
      <w:pPr>
        <w:widowControl w:val="0"/>
        <w:numPr>
          <w:ilvl w:val="0"/>
          <w:numId w:val="23"/>
        </w:numPr>
        <w:autoSpaceDE w:val="0"/>
        <w:autoSpaceDN w:val="0"/>
        <w:adjustRightInd w:val="0"/>
        <w:spacing w:after="0" w:line="240" w:lineRule="auto"/>
        <w:ind w:left="567" w:hanging="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sv-SE"/>
        </w:rPr>
        <w:t>Pengaruh Likuiditas terhadap Agresivitas P</w:t>
      </w:r>
      <w:r>
        <w:rPr>
          <w:rFonts w:ascii="Times New Roman" w:eastAsia="Times New Roman" w:hAnsi="Times New Roman" w:cs="Times New Roman"/>
          <w:bCs/>
          <w:lang w:val="sv-SE"/>
        </w:rPr>
        <w:t>ajak</w:t>
      </w:r>
    </w:p>
    <w:p w14:paraId="19041420" w14:textId="23404B4B" w:rsidR="002C5201" w:rsidRPr="002C5201" w:rsidRDefault="002C5201" w:rsidP="002C5201">
      <w:pPr>
        <w:widowControl w:val="0"/>
        <w:autoSpaceDE w:val="0"/>
        <w:autoSpaceDN w:val="0"/>
        <w:adjustRightInd w:val="0"/>
        <w:spacing w:after="0" w:line="240" w:lineRule="auto"/>
        <w:ind w:firstLine="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Uji t menunjukkan bahwa Likuiditas tidak berpengaruh signifikan terhadap Agresivitas Pajak (0.909 &gt; 0.05). Penelitian ini sejalan dengan penelitian sebelumnya yang menyatakan bahwa likuiditas tinggi tidak berpengaruh pada agresivitas pajak. Perusahaan dengan likuiditas tinggi cenderung memiliki kondisi keuangan yang sehat, namun tidak mempengaruhi kecenderungan penghindaran pajak mereka.</w:t>
      </w:r>
    </w:p>
    <w:p w14:paraId="533050E1" w14:textId="77777777" w:rsidR="00207F4B" w:rsidRPr="00080409" w:rsidRDefault="00207F4B" w:rsidP="00207F4B">
      <w:pPr>
        <w:pStyle w:val="icsmheading1"/>
        <w:spacing w:before="0" w:after="0"/>
        <w:outlineLvl w:val="0"/>
        <w:rPr>
          <w:sz w:val="22"/>
          <w:szCs w:val="22"/>
          <w:lang w:val="id"/>
        </w:rPr>
      </w:pPr>
    </w:p>
    <w:p w14:paraId="3428C916" w14:textId="77777777" w:rsidR="0024472B" w:rsidRPr="00080409" w:rsidRDefault="0024472B" w:rsidP="00A05C0B">
      <w:pPr>
        <w:pStyle w:val="icsmheading1"/>
        <w:numPr>
          <w:ilvl w:val="0"/>
          <w:numId w:val="20"/>
        </w:numPr>
        <w:spacing w:before="0" w:after="0"/>
        <w:ind w:left="426" w:hanging="426"/>
        <w:outlineLvl w:val="0"/>
        <w:rPr>
          <w:sz w:val="22"/>
          <w:szCs w:val="22"/>
          <w:lang w:val="id-ID"/>
        </w:rPr>
      </w:pPr>
      <w:r w:rsidRPr="00080409">
        <w:rPr>
          <w:sz w:val="22"/>
          <w:szCs w:val="22"/>
          <w:lang w:val="en-US"/>
        </w:rPr>
        <w:t>KESIMPULAN</w:t>
      </w:r>
    </w:p>
    <w:p w14:paraId="1BB71029" w14:textId="014C196F" w:rsidR="0024472B" w:rsidRPr="00080409" w:rsidRDefault="0024472B" w:rsidP="0024472B">
      <w:pPr>
        <w:pStyle w:val="Default"/>
        <w:jc w:val="both"/>
        <w:rPr>
          <w:sz w:val="22"/>
          <w:szCs w:val="22"/>
          <w:lang w:val="id-ID"/>
        </w:rPr>
      </w:pPr>
    </w:p>
    <w:p w14:paraId="20401067" w14:textId="77777777" w:rsidR="00A05C0B" w:rsidRPr="00080409" w:rsidRDefault="00A05C0B" w:rsidP="00A05C0B">
      <w:pPr>
        <w:spacing w:after="0" w:line="240" w:lineRule="auto"/>
        <w:ind w:right="-1"/>
        <w:jc w:val="both"/>
        <w:rPr>
          <w:rFonts w:ascii="Times New Roman" w:hAnsi="Times New Roman" w:cs="Times New Roman"/>
          <w:b/>
          <w:bCs/>
          <w:lang w:val="sv-SE"/>
        </w:rPr>
      </w:pPr>
      <w:r w:rsidRPr="00080409">
        <w:rPr>
          <w:rFonts w:ascii="Times New Roman" w:hAnsi="Times New Roman" w:cs="Times New Roman"/>
          <w:b/>
          <w:bCs/>
          <w:lang w:val="sv-SE"/>
        </w:rPr>
        <w:t>Kesimpulan</w:t>
      </w:r>
    </w:p>
    <w:p w14:paraId="61B8A81B" w14:textId="77777777" w:rsidR="002C5201" w:rsidRPr="002C5201" w:rsidRDefault="002C5201" w:rsidP="002C5201">
      <w:pPr>
        <w:widowControl w:val="0"/>
        <w:autoSpaceDE w:val="0"/>
        <w:autoSpaceDN w:val="0"/>
        <w:adjustRightInd w:val="0"/>
        <w:spacing w:after="0" w:line="240" w:lineRule="auto"/>
        <w:ind w:firstLine="567"/>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Penelitian ini bertujuan untuk menguji pengaruh capital intensity, profitabilitas, dan likuiditas terhadap agresivitas pajak pada perusahaan perbankan yang terdaftar di Bursa Efek Indonesia (2020-2023). Berdasarkan hasil pengujian terhadap 10 perusahaan, kesimpulan yang diperoleh adalah:</w:t>
      </w:r>
    </w:p>
    <w:p w14:paraId="0415EB7B" w14:textId="666A8C96" w:rsidR="002C5201" w:rsidRPr="002C5201" w:rsidRDefault="002C5201" w:rsidP="002C5201">
      <w:pPr>
        <w:pStyle w:val="ListParagraph"/>
        <w:widowControl w:val="0"/>
        <w:numPr>
          <w:ilvl w:val="3"/>
          <w:numId w:val="23"/>
        </w:numPr>
        <w:autoSpaceDE w:val="0"/>
        <w:autoSpaceDN w:val="0"/>
        <w:adjustRightInd w:val="0"/>
        <w:spacing w:after="0" w:line="240" w:lineRule="auto"/>
        <w:ind w:left="426" w:hanging="426"/>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Capital Intensity, Profitabilitas, dan Likuiditas berpengaruh terhadap Agresivitas Pajak, dengan kombinasi yang baik antara ketiga variabel tersebut.</w:t>
      </w:r>
    </w:p>
    <w:p w14:paraId="57F76EBA" w14:textId="77777777" w:rsidR="002C5201" w:rsidRPr="002C5201" w:rsidRDefault="002C5201" w:rsidP="002C5201">
      <w:pPr>
        <w:pStyle w:val="ListParagraph"/>
        <w:widowControl w:val="0"/>
        <w:numPr>
          <w:ilvl w:val="3"/>
          <w:numId w:val="23"/>
        </w:numPr>
        <w:autoSpaceDE w:val="0"/>
        <w:autoSpaceDN w:val="0"/>
        <w:adjustRightInd w:val="0"/>
        <w:spacing w:after="0" w:line="240" w:lineRule="auto"/>
        <w:ind w:left="426" w:hanging="426"/>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Capital Intensity berpengaruh negatif terhadap Agresivitas Pajak, artinya tingkat capital intensity yang tinggi dapat mengurangi agresivitas pajak perusahaan.</w:t>
      </w:r>
    </w:p>
    <w:p w14:paraId="4A5FB361" w14:textId="77777777" w:rsidR="002C5201" w:rsidRPr="002C5201" w:rsidRDefault="002C5201" w:rsidP="002C5201">
      <w:pPr>
        <w:pStyle w:val="ListParagraph"/>
        <w:widowControl w:val="0"/>
        <w:numPr>
          <w:ilvl w:val="3"/>
          <w:numId w:val="23"/>
        </w:numPr>
        <w:autoSpaceDE w:val="0"/>
        <w:autoSpaceDN w:val="0"/>
        <w:adjustRightInd w:val="0"/>
        <w:spacing w:after="0" w:line="240" w:lineRule="auto"/>
        <w:ind w:left="426" w:hanging="426"/>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Profitabilitas berpengaruh negatif terhadap Agresivitas Pajak, yang menunjukkan bahwa semakin tinggi profitabilitas, semakin rendah agresivitas pajak.</w:t>
      </w:r>
    </w:p>
    <w:p w14:paraId="547179F6" w14:textId="77777777" w:rsidR="002C5201" w:rsidRPr="002C5201" w:rsidRDefault="002C5201" w:rsidP="002C5201">
      <w:pPr>
        <w:pStyle w:val="ListParagraph"/>
        <w:widowControl w:val="0"/>
        <w:numPr>
          <w:ilvl w:val="3"/>
          <w:numId w:val="23"/>
        </w:numPr>
        <w:autoSpaceDE w:val="0"/>
        <w:autoSpaceDN w:val="0"/>
        <w:adjustRightInd w:val="0"/>
        <w:spacing w:after="0" w:line="240" w:lineRule="auto"/>
        <w:ind w:left="426" w:hanging="426"/>
        <w:jc w:val="both"/>
        <w:rPr>
          <w:rFonts w:ascii="Times New Roman" w:eastAsia="Times New Roman" w:hAnsi="Times New Roman" w:cs="Times New Roman"/>
          <w:bCs/>
          <w:lang w:val="id"/>
        </w:rPr>
      </w:pPr>
      <w:r w:rsidRPr="002C5201">
        <w:rPr>
          <w:rFonts w:ascii="Times New Roman" w:eastAsia="Times New Roman" w:hAnsi="Times New Roman" w:cs="Times New Roman"/>
          <w:bCs/>
          <w:lang w:val="id"/>
        </w:rPr>
        <w:t>Likuiditas tidak berpengaruh terhadap Agresivitas Pajak perusahaan.</w:t>
      </w:r>
    </w:p>
    <w:p w14:paraId="35725C12" w14:textId="77777777" w:rsidR="002C5201" w:rsidRDefault="002C5201" w:rsidP="002308E9">
      <w:pPr>
        <w:widowControl w:val="0"/>
        <w:autoSpaceDE w:val="0"/>
        <w:autoSpaceDN w:val="0"/>
        <w:adjustRightInd w:val="0"/>
        <w:spacing w:after="0" w:line="240" w:lineRule="auto"/>
        <w:ind w:firstLine="567"/>
        <w:jc w:val="both"/>
        <w:rPr>
          <w:rFonts w:ascii="Times New Roman" w:eastAsia="Times New Roman" w:hAnsi="Times New Roman" w:cs="Times New Roman"/>
          <w:lang w:val="sv-SE"/>
        </w:rPr>
      </w:pPr>
    </w:p>
    <w:p w14:paraId="7EC9CA04" w14:textId="77777777" w:rsidR="00A05C0B" w:rsidRPr="00080409" w:rsidRDefault="00A05C0B" w:rsidP="00A05C0B">
      <w:pPr>
        <w:spacing w:after="0" w:line="240" w:lineRule="auto"/>
        <w:ind w:right="-1"/>
        <w:jc w:val="both"/>
        <w:rPr>
          <w:rFonts w:ascii="Times New Roman" w:hAnsi="Times New Roman" w:cs="Times New Roman"/>
          <w:b/>
          <w:bCs/>
          <w:lang w:val="sv-SE"/>
        </w:rPr>
      </w:pPr>
      <w:r w:rsidRPr="00080409">
        <w:rPr>
          <w:rFonts w:ascii="Times New Roman" w:hAnsi="Times New Roman" w:cs="Times New Roman"/>
          <w:b/>
          <w:bCs/>
          <w:lang w:val="sv-SE"/>
        </w:rPr>
        <w:t>Saran</w:t>
      </w:r>
    </w:p>
    <w:p w14:paraId="23C15DDA" w14:textId="611498FF" w:rsidR="002308E9" w:rsidRPr="002C5201" w:rsidRDefault="002308E9" w:rsidP="002308E9">
      <w:pPr>
        <w:widowControl w:val="0"/>
        <w:autoSpaceDE w:val="0"/>
        <w:autoSpaceDN w:val="0"/>
        <w:adjustRightInd w:val="0"/>
        <w:spacing w:after="0" w:line="240" w:lineRule="auto"/>
        <w:ind w:firstLine="567"/>
        <w:jc w:val="both"/>
        <w:rPr>
          <w:rFonts w:ascii="Times New Roman" w:eastAsia="Times New Roman" w:hAnsi="Times New Roman" w:cs="Times New Roman"/>
          <w:lang w:val="sv-SE"/>
        </w:rPr>
      </w:pPr>
      <w:r w:rsidRPr="00080409">
        <w:rPr>
          <w:rFonts w:ascii="Times New Roman" w:eastAsia="Times New Roman" w:hAnsi="Times New Roman" w:cs="Times New Roman"/>
          <w:lang w:val="sv-SE"/>
        </w:rPr>
        <w:t xml:space="preserve">Berdasarkan hasil penelitian, pembahasan dan kesimpulan yang diperoleh maka saran yang dapat diberikan sebagai </w:t>
      </w:r>
      <w:r w:rsidRPr="002C5201">
        <w:rPr>
          <w:rFonts w:ascii="Times New Roman" w:eastAsia="Times New Roman" w:hAnsi="Times New Roman" w:cs="Times New Roman"/>
          <w:lang w:val="sv-SE"/>
        </w:rPr>
        <w:t>berikut :</w:t>
      </w:r>
    </w:p>
    <w:p w14:paraId="6BA1A604" w14:textId="1F431461" w:rsidR="002C5201" w:rsidRPr="002C5201" w:rsidRDefault="002C5201" w:rsidP="002C5201">
      <w:pPr>
        <w:widowControl w:val="0"/>
        <w:numPr>
          <w:ilvl w:val="6"/>
          <w:numId w:val="23"/>
        </w:numPr>
        <w:autoSpaceDE w:val="0"/>
        <w:autoSpaceDN w:val="0"/>
        <w:adjustRightInd w:val="0"/>
        <w:spacing w:after="0" w:line="240" w:lineRule="auto"/>
        <w:ind w:left="426" w:hanging="426"/>
        <w:jc w:val="both"/>
        <w:rPr>
          <w:rFonts w:ascii="Times New Roman" w:eastAsia="Times New Roman" w:hAnsi="Times New Roman" w:cs="Times New Roman"/>
          <w:lang w:val="sv-SE"/>
        </w:rPr>
      </w:pPr>
      <w:r w:rsidRPr="002C5201">
        <w:rPr>
          <w:rStyle w:val="Strong"/>
          <w:rFonts w:ascii="Times New Roman" w:hAnsi="Times New Roman" w:cs="Times New Roman"/>
          <w:b w:val="0"/>
          <w:bCs w:val="0"/>
          <w:lang w:val="sv-SE"/>
        </w:rPr>
        <w:t>Bagi perusahaan</w:t>
      </w:r>
      <w:r w:rsidRPr="002C5201">
        <w:rPr>
          <w:rFonts w:ascii="Times New Roman" w:hAnsi="Times New Roman" w:cs="Times New Roman"/>
          <w:b/>
          <w:bCs/>
          <w:lang w:val="sv-SE"/>
        </w:rPr>
        <w:t>:</w:t>
      </w:r>
      <w:r w:rsidRPr="002C5201">
        <w:rPr>
          <w:rFonts w:ascii="Times New Roman" w:hAnsi="Times New Roman" w:cs="Times New Roman"/>
          <w:lang w:val="sv-SE"/>
        </w:rPr>
        <w:t xml:space="preserve"> </w:t>
      </w:r>
      <w:r w:rsidRPr="002C5201">
        <w:rPr>
          <w:rFonts w:ascii="Times New Roman" w:eastAsia="Times New Roman" w:hAnsi="Times New Roman" w:cs="Times New Roman"/>
          <w:lang w:val="sv-SE"/>
        </w:rPr>
        <w:t>Disarankan untuk mendefinisikan agresivitas pajak sebagai upaya mengefisiensikan beban pajak yang masih dalam batas kewajaran, tanpa melanggar peraturan perpajakan. Perusahaan juga perlu mempertimbangkan dampak jangka pendek dan panjang dalam perencanaan pajak, terutama terkait agresivitas pajak.</w:t>
      </w:r>
    </w:p>
    <w:p w14:paraId="336ADF90" w14:textId="52442F17" w:rsidR="002C5201" w:rsidRPr="002C5201" w:rsidRDefault="002C5201" w:rsidP="002C5201">
      <w:pPr>
        <w:widowControl w:val="0"/>
        <w:numPr>
          <w:ilvl w:val="6"/>
          <w:numId w:val="23"/>
        </w:numPr>
        <w:autoSpaceDE w:val="0"/>
        <w:autoSpaceDN w:val="0"/>
        <w:adjustRightInd w:val="0"/>
        <w:spacing w:after="0" w:line="240" w:lineRule="auto"/>
        <w:ind w:left="426" w:hanging="426"/>
        <w:jc w:val="both"/>
        <w:rPr>
          <w:rFonts w:ascii="Times New Roman" w:eastAsia="Times New Roman" w:hAnsi="Times New Roman" w:cs="Times New Roman"/>
          <w:lang w:val="sv-SE"/>
        </w:rPr>
      </w:pPr>
      <w:r w:rsidRPr="002C5201">
        <w:rPr>
          <w:rFonts w:ascii="Times New Roman" w:eastAsia="Times New Roman" w:hAnsi="Times New Roman" w:cs="Times New Roman"/>
          <w:lang w:val="sv-SE"/>
        </w:rPr>
        <w:t>Untuk peneliti selanjutnya: Diharapkan untuk memperluas sampel penelitian dengan melibatkan perusahaan dari sektor dan industri lain di luar perbankan, guna memberikan pemahaman yang lebih luas tentang agresivitas pajak di berbagai sektor ekonomi.</w:t>
      </w:r>
    </w:p>
    <w:p w14:paraId="260F77BF" w14:textId="430BA024" w:rsidR="002C5201" w:rsidRPr="002C5201" w:rsidRDefault="002C5201" w:rsidP="002C5201">
      <w:pPr>
        <w:widowControl w:val="0"/>
        <w:numPr>
          <w:ilvl w:val="6"/>
          <w:numId w:val="23"/>
        </w:numPr>
        <w:autoSpaceDE w:val="0"/>
        <w:autoSpaceDN w:val="0"/>
        <w:adjustRightInd w:val="0"/>
        <w:spacing w:after="0" w:line="240" w:lineRule="auto"/>
        <w:ind w:left="426" w:hanging="426"/>
        <w:jc w:val="both"/>
        <w:rPr>
          <w:rFonts w:ascii="Times New Roman" w:eastAsia="Times New Roman" w:hAnsi="Times New Roman" w:cs="Times New Roman"/>
          <w:lang w:val="sv-SE"/>
        </w:rPr>
      </w:pPr>
      <w:r w:rsidRPr="002C5201">
        <w:rPr>
          <w:rFonts w:ascii="Times New Roman" w:eastAsia="Times New Roman" w:hAnsi="Times New Roman" w:cs="Times New Roman"/>
          <w:lang w:val="sv-SE"/>
        </w:rPr>
        <w:t>Perpanjangan periode penelitian: Mengingat penelitian ini hanya mencakup periode 2020-2023, disarankan agar penelitian berikutnya memperpanjang jangka waktu untuk mendapatkan wawasan yang lebih komprehensif dan memahami tren jangka panjang serta faktor-faktor yang mempengaruhi agresivitas pajak.</w:t>
      </w:r>
    </w:p>
    <w:p w14:paraId="3A71AB76" w14:textId="05EDFC56" w:rsidR="002C5201" w:rsidRPr="002C5201" w:rsidRDefault="002C5201" w:rsidP="002C5201">
      <w:pPr>
        <w:widowControl w:val="0"/>
        <w:numPr>
          <w:ilvl w:val="6"/>
          <w:numId w:val="23"/>
        </w:numPr>
        <w:autoSpaceDE w:val="0"/>
        <w:autoSpaceDN w:val="0"/>
        <w:adjustRightInd w:val="0"/>
        <w:spacing w:after="0" w:line="240" w:lineRule="auto"/>
        <w:ind w:left="426" w:hanging="426"/>
        <w:jc w:val="both"/>
        <w:rPr>
          <w:rFonts w:ascii="Times New Roman" w:eastAsia="Times New Roman" w:hAnsi="Times New Roman" w:cs="Times New Roman"/>
          <w:lang w:val="sv-SE"/>
        </w:rPr>
      </w:pPr>
      <w:r w:rsidRPr="002C5201">
        <w:rPr>
          <w:rFonts w:ascii="Times New Roman" w:eastAsia="Times New Roman" w:hAnsi="Times New Roman" w:cs="Times New Roman"/>
          <w:lang w:val="sv-SE"/>
        </w:rPr>
        <w:t>Penambahan variabel lain: Penelitian selanjutnya sebaiknya memasukkan variabel lain yang terkait dengan agresivitas pajak, seperti ukuran perusahaan atau Corporate Social Responsibility (CSR), serta menggunakan sampel yang lebih luas untuk memperoleh hasil yang lebih relevan dan bervariasi.</w:t>
      </w:r>
    </w:p>
    <w:p w14:paraId="57EFA955" w14:textId="77777777" w:rsidR="00A05C0B" w:rsidRPr="00080409" w:rsidRDefault="00A05C0B" w:rsidP="0024472B">
      <w:pPr>
        <w:pStyle w:val="Default"/>
        <w:jc w:val="both"/>
        <w:rPr>
          <w:sz w:val="22"/>
          <w:szCs w:val="22"/>
          <w:lang w:val="id-ID"/>
        </w:rPr>
      </w:pPr>
    </w:p>
    <w:p w14:paraId="12CAB024" w14:textId="76389461" w:rsidR="0024472B" w:rsidRDefault="0024472B" w:rsidP="0024472B">
      <w:pPr>
        <w:pStyle w:val="icsmheading1"/>
        <w:numPr>
          <w:ilvl w:val="0"/>
          <w:numId w:val="21"/>
        </w:numPr>
        <w:spacing w:before="0" w:after="0"/>
        <w:ind w:left="284" w:hanging="284"/>
        <w:jc w:val="both"/>
        <w:rPr>
          <w:sz w:val="22"/>
          <w:szCs w:val="22"/>
          <w:lang w:val="en-US"/>
        </w:rPr>
      </w:pPr>
      <w:r w:rsidRPr="00080409">
        <w:rPr>
          <w:sz w:val="22"/>
          <w:szCs w:val="22"/>
          <w:lang w:val="en-US"/>
        </w:rPr>
        <w:t>DAFTAR PUSTAKA</w:t>
      </w:r>
    </w:p>
    <w:p w14:paraId="73A1390F" w14:textId="77777777" w:rsidR="002C5201" w:rsidRPr="002C5201" w:rsidRDefault="002C5201" w:rsidP="002C5201">
      <w:pPr>
        <w:pStyle w:val="icsmheading1"/>
        <w:spacing w:before="0" w:after="0"/>
        <w:jc w:val="both"/>
        <w:rPr>
          <w:sz w:val="22"/>
          <w:szCs w:val="22"/>
          <w:lang w:val="en-US"/>
        </w:rPr>
      </w:pPr>
    </w:p>
    <w:p w14:paraId="143C62CB" w14:textId="70CC12CC" w:rsidR="002C5201" w:rsidRPr="002C5201" w:rsidRDefault="002C5201" w:rsidP="002C5201">
      <w:pPr>
        <w:widowControl w:val="0"/>
        <w:autoSpaceDE w:val="0"/>
        <w:autoSpaceDN w:val="0"/>
        <w:adjustRightInd w:val="0"/>
        <w:spacing w:after="0" w:line="240" w:lineRule="auto"/>
        <w:ind w:left="426" w:hanging="426"/>
        <w:jc w:val="both"/>
        <w:rPr>
          <w:rFonts w:ascii="Times New Roman" w:eastAsia="Times New Roman" w:hAnsi="Times New Roman" w:cs="Times New Roman"/>
          <w:lang w:val="sv-SE"/>
        </w:rPr>
      </w:pPr>
      <w:r w:rsidRPr="002C5201">
        <w:rPr>
          <w:rFonts w:ascii="Times New Roman" w:hAnsi="Times New Roman" w:cs="Times New Roman"/>
          <w:noProof/>
        </w:rPr>
        <w:t>Adisamartha</w:t>
      </w:r>
      <w:r w:rsidRPr="002C5201">
        <w:rPr>
          <w:rFonts w:ascii="Times New Roman" w:eastAsia="Times New Roman" w:hAnsi="Times New Roman" w:cs="Times New Roman"/>
          <w:lang w:val="sv-SE"/>
        </w:rPr>
        <w:t xml:space="preserve">, I. B. P. F., &amp; Noviari, N. (2015). Pengaruh Likuiditas, Leverage, Intensitas Persediaan Dan Intensitas Aset Tetap Pada Tingkat Agresivitas Wajib Pajak Badan. </w:t>
      </w:r>
      <w:r w:rsidRPr="002C5201">
        <w:rPr>
          <w:rFonts w:ascii="Times New Roman" w:eastAsia="Times New Roman" w:hAnsi="Times New Roman" w:cs="Times New Roman"/>
          <w:i/>
          <w:iCs/>
          <w:lang w:val="sv-SE"/>
        </w:rPr>
        <w:t>E-Jurnal Akuntansi Universitas Udayana</w:t>
      </w:r>
      <w:r w:rsidRPr="002C5201">
        <w:rPr>
          <w:rFonts w:ascii="Times New Roman" w:eastAsia="Times New Roman" w:hAnsi="Times New Roman" w:cs="Times New Roman"/>
          <w:lang w:val="sv-SE"/>
        </w:rPr>
        <w:t xml:space="preserve">, </w:t>
      </w:r>
      <w:r w:rsidRPr="002C5201">
        <w:rPr>
          <w:rFonts w:ascii="Times New Roman" w:eastAsia="Times New Roman" w:hAnsi="Times New Roman" w:cs="Times New Roman"/>
          <w:i/>
          <w:iCs/>
          <w:lang w:val="sv-SE"/>
        </w:rPr>
        <w:t>13</w:t>
      </w:r>
      <w:r w:rsidRPr="002C5201">
        <w:rPr>
          <w:rFonts w:ascii="Times New Roman" w:eastAsia="Times New Roman" w:hAnsi="Times New Roman" w:cs="Times New Roman"/>
          <w:lang w:val="sv-SE"/>
        </w:rPr>
        <w:t>(3), 973–1000.</w:t>
      </w:r>
    </w:p>
    <w:p w14:paraId="2C7C51FE" w14:textId="77777777" w:rsidR="002C5201" w:rsidRPr="002C5201" w:rsidRDefault="002C5201" w:rsidP="002C5201">
      <w:pPr>
        <w:widowControl w:val="0"/>
        <w:autoSpaceDE w:val="0"/>
        <w:autoSpaceDN w:val="0"/>
        <w:adjustRightInd w:val="0"/>
        <w:spacing w:after="0" w:line="240" w:lineRule="auto"/>
        <w:ind w:left="426" w:hanging="426"/>
        <w:jc w:val="both"/>
        <w:rPr>
          <w:rFonts w:ascii="Times New Roman" w:hAnsi="Times New Roman" w:cs="Times New Roman"/>
          <w:lang w:val="sv-SE"/>
        </w:rPr>
      </w:pPr>
      <w:r w:rsidRPr="002C5201">
        <w:rPr>
          <w:rFonts w:ascii="Times New Roman" w:hAnsi="Times New Roman" w:cs="Times New Roman"/>
          <w:noProof/>
        </w:rPr>
        <w:t>CNBC</w:t>
      </w:r>
      <w:r w:rsidRPr="002C5201">
        <w:rPr>
          <w:rFonts w:ascii="Times New Roman" w:eastAsia="Times New Roman" w:hAnsi="Times New Roman" w:cs="Times New Roman"/>
          <w:lang w:val="sv-SE"/>
        </w:rPr>
        <w:t xml:space="preserve"> Indonesia (2023). Fundamental Pundit. Pernah Terseret Kasus Pajak, Saham Bank Panin Masih Menarik?. Diakses 16 Juni 2023 dari </w:t>
      </w:r>
      <w:hyperlink r:id="rId14" w:history="1">
        <w:r w:rsidRPr="002C5201">
          <w:rPr>
            <w:rStyle w:val="Hyperlink"/>
            <w:rFonts w:ascii="Times New Roman" w:eastAsia="Times New Roman" w:hAnsi="Times New Roman" w:cs="Times New Roman"/>
            <w:lang w:val="sv-SE"/>
          </w:rPr>
          <w:t>https://www.cnbcindonesia.com/market/20230328152815-19425199/pernah-terseret-kasus-pajak-saham-bank-panin-masih-menarik</w:t>
        </w:r>
      </w:hyperlink>
      <w:r w:rsidRPr="002C5201">
        <w:rPr>
          <w:rFonts w:ascii="Times New Roman" w:hAnsi="Times New Roman" w:cs="Times New Roman"/>
          <w:lang w:val="sv-SE"/>
        </w:rPr>
        <w:t>.</w:t>
      </w:r>
    </w:p>
    <w:p w14:paraId="3499E5B3" w14:textId="77777777" w:rsidR="002C5201" w:rsidRPr="002C5201" w:rsidRDefault="002C5201" w:rsidP="002C5201">
      <w:pPr>
        <w:widowControl w:val="0"/>
        <w:autoSpaceDE w:val="0"/>
        <w:autoSpaceDN w:val="0"/>
        <w:adjustRightInd w:val="0"/>
        <w:spacing w:after="0" w:line="240" w:lineRule="auto"/>
        <w:ind w:left="426" w:hanging="426"/>
        <w:jc w:val="both"/>
        <w:rPr>
          <w:rFonts w:ascii="Times New Roman" w:hAnsi="Times New Roman" w:cs="Times New Roman"/>
        </w:rPr>
      </w:pPr>
      <w:r w:rsidRPr="002C5201">
        <w:rPr>
          <w:rFonts w:ascii="Times New Roman" w:hAnsi="Times New Roman" w:cs="Times New Roman"/>
          <w:noProof/>
        </w:rPr>
        <w:t>Frank, M.</w:t>
      </w:r>
      <w:r w:rsidRPr="002C5201">
        <w:rPr>
          <w:rFonts w:ascii="Times New Roman" w:hAnsi="Times New Roman" w:cs="Times New Roman"/>
        </w:rPr>
        <w:t xml:space="preserve"> M., Lynch, L. J., &amp; Rego, S. O. (</w:t>
      </w:r>
      <w:r w:rsidRPr="002C5201">
        <w:rPr>
          <w:rFonts w:ascii="Times New Roman" w:hAnsi="Times New Roman" w:cs="Times New Roman"/>
          <w:noProof/>
        </w:rPr>
        <w:t>2009</w:t>
      </w:r>
      <w:r w:rsidRPr="002C5201">
        <w:rPr>
          <w:rFonts w:ascii="Times New Roman" w:hAnsi="Times New Roman" w:cs="Times New Roman"/>
        </w:rPr>
        <w:t xml:space="preserve">). Tax Reporting Aggressiveness and Its Relation to Aggressive Financial Reporting. The Accounting Review, 84(2), 467–496. </w:t>
      </w:r>
      <w:hyperlink r:id="rId15" w:history="1">
        <w:r w:rsidRPr="002C5201">
          <w:rPr>
            <w:rStyle w:val="Hyperlink"/>
            <w:rFonts w:ascii="Times New Roman" w:hAnsi="Times New Roman" w:cs="Times New Roman"/>
          </w:rPr>
          <w:t>https://doi.org/10.2308/accr.2 009.84.2.467</w:t>
        </w:r>
      </w:hyperlink>
      <w:r w:rsidRPr="002C5201">
        <w:rPr>
          <w:rFonts w:ascii="Times New Roman" w:hAnsi="Times New Roman" w:cs="Times New Roman"/>
        </w:rPr>
        <w:t xml:space="preserve">. </w:t>
      </w:r>
    </w:p>
    <w:p w14:paraId="5FFA0203" w14:textId="3FE1D3AC" w:rsidR="002C5201" w:rsidRPr="002C5201" w:rsidRDefault="002C5201" w:rsidP="002C5201">
      <w:pPr>
        <w:widowControl w:val="0"/>
        <w:autoSpaceDE w:val="0"/>
        <w:autoSpaceDN w:val="0"/>
        <w:adjustRightInd w:val="0"/>
        <w:spacing w:after="0" w:line="240" w:lineRule="auto"/>
        <w:ind w:left="426" w:hanging="426"/>
        <w:jc w:val="both"/>
        <w:rPr>
          <w:rFonts w:ascii="Times New Roman" w:eastAsia="Times New Roman" w:hAnsi="Times New Roman" w:cs="Times New Roman"/>
          <w:lang w:val="en-ID"/>
        </w:rPr>
      </w:pPr>
      <w:r w:rsidRPr="002C5201">
        <w:rPr>
          <w:rFonts w:ascii="Times New Roman" w:hAnsi="Times New Roman" w:cs="Times New Roman"/>
          <w:noProof/>
        </w:rPr>
        <w:t>Indradi</w:t>
      </w:r>
      <w:r w:rsidRPr="002C5201">
        <w:rPr>
          <w:rFonts w:ascii="Times New Roman" w:eastAsia="Times New Roman" w:hAnsi="Times New Roman" w:cs="Times New Roman"/>
          <w:lang w:val="en-ID"/>
        </w:rPr>
        <w:t xml:space="preserve">, D. (2018). Pengaruh </w:t>
      </w:r>
      <w:proofErr w:type="gramStart"/>
      <w:r w:rsidRPr="002C5201">
        <w:rPr>
          <w:rFonts w:ascii="Times New Roman" w:eastAsia="Times New Roman" w:hAnsi="Times New Roman" w:cs="Times New Roman"/>
          <w:lang w:val="en-ID"/>
        </w:rPr>
        <w:t>Likuiditas,Capital</w:t>
      </w:r>
      <w:proofErr w:type="gramEnd"/>
      <w:r w:rsidRPr="002C5201">
        <w:rPr>
          <w:rFonts w:ascii="Times New Roman" w:eastAsia="Times New Roman" w:hAnsi="Times New Roman" w:cs="Times New Roman"/>
          <w:lang w:val="en-ID"/>
        </w:rPr>
        <w:t xml:space="preserve"> Intensityterhadapagresivitas Pajak. </w:t>
      </w:r>
      <w:r w:rsidRPr="002C5201">
        <w:rPr>
          <w:rFonts w:ascii="Times New Roman" w:eastAsia="Times New Roman" w:hAnsi="Times New Roman" w:cs="Times New Roman"/>
          <w:i/>
          <w:iCs/>
          <w:lang w:val="en-ID"/>
        </w:rPr>
        <w:t>Jurnal Akuntansi Berkelanjutan Indonesia</w:t>
      </w:r>
      <w:r w:rsidRPr="002C5201">
        <w:rPr>
          <w:rFonts w:ascii="Times New Roman" w:eastAsia="Times New Roman" w:hAnsi="Times New Roman" w:cs="Times New Roman"/>
          <w:lang w:val="en-ID"/>
        </w:rPr>
        <w:t xml:space="preserve">, </w:t>
      </w:r>
      <w:r w:rsidRPr="002C5201">
        <w:rPr>
          <w:rFonts w:ascii="Times New Roman" w:eastAsia="Times New Roman" w:hAnsi="Times New Roman" w:cs="Times New Roman"/>
          <w:i/>
          <w:iCs/>
          <w:lang w:val="en-ID"/>
        </w:rPr>
        <w:t>1</w:t>
      </w:r>
      <w:r w:rsidRPr="002C5201">
        <w:rPr>
          <w:rFonts w:ascii="Times New Roman" w:eastAsia="Times New Roman" w:hAnsi="Times New Roman" w:cs="Times New Roman"/>
          <w:lang w:val="en-ID"/>
        </w:rPr>
        <w:t>(1), 147–167.</w:t>
      </w:r>
    </w:p>
    <w:p w14:paraId="26B703A0" w14:textId="77777777" w:rsidR="002C5201" w:rsidRPr="002C5201" w:rsidRDefault="002C5201" w:rsidP="002C5201">
      <w:pPr>
        <w:widowControl w:val="0"/>
        <w:autoSpaceDE w:val="0"/>
        <w:autoSpaceDN w:val="0"/>
        <w:adjustRightInd w:val="0"/>
        <w:spacing w:after="0" w:line="240" w:lineRule="auto"/>
        <w:ind w:left="426" w:hanging="426"/>
        <w:jc w:val="both"/>
        <w:rPr>
          <w:rFonts w:ascii="Times New Roman" w:eastAsia="Times New Roman" w:hAnsi="Times New Roman" w:cs="Times New Roman"/>
        </w:rPr>
      </w:pPr>
      <w:r w:rsidRPr="002C5201">
        <w:rPr>
          <w:rFonts w:ascii="Times New Roman" w:hAnsi="Times New Roman" w:cs="Times New Roman"/>
          <w:noProof/>
        </w:rPr>
        <w:t xml:space="preserve">Jensen, M. C., Meckling, W. H., Benston, G., Canes, </w:t>
      </w:r>
      <w:r w:rsidRPr="002C5201">
        <w:rPr>
          <w:rFonts w:ascii="Times New Roman" w:eastAsia="Times New Roman" w:hAnsi="Times New Roman" w:cs="Times New Roman"/>
          <w:lang w:val="en-ID"/>
        </w:rPr>
        <w:t xml:space="preserve">M., Henderson, D., Leffler, K., Long, J., Smith, C., Thompson, R., Watts, R., &amp; Zimmerman, J. (1976). </w:t>
      </w:r>
      <w:r w:rsidRPr="002C5201">
        <w:rPr>
          <w:rFonts w:ascii="Times New Roman" w:eastAsia="Times New Roman" w:hAnsi="Times New Roman" w:cs="Times New Roman"/>
        </w:rPr>
        <w:t xml:space="preserve">Theory Of </w:t>
      </w:r>
      <w:proofErr w:type="gramStart"/>
      <w:r w:rsidRPr="002C5201">
        <w:rPr>
          <w:rFonts w:ascii="Times New Roman" w:eastAsia="Times New Roman" w:hAnsi="Times New Roman" w:cs="Times New Roman"/>
        </w:rPr>
        <w:t>The</w:t>
      </w:r>
      <w:proofErr w:type="gramEnd"/>
      <w:r w:rsidRPr="002C5201">
        <w:rPr>
          <w:rFonts w:ascii="Times New Roman" w:eastAsia="Times New Roman" w:hAnsi="Times New Roman" w:cs="Times New Roman"/>
        </w:rPr>
        <w:t xml:space="preserve"> Firm: Managerial Behavior, Agency Costs And Ownership Structure. </w:t>
      </w:r>
      <w:r w:rsidRPr="002C5201">
        <w:rPr>
          <w:rFonts w:ascii="Times New Roman" w:eastAsia="Times New Roman" w:hAnsi="Times New Roman" w:cs="Times New Roman"/>
          <w:i/>
          <w:iCs/>
        </w:rPr>
        <w:t>Journal Of Financial Economics</w:t>
      </w:r>
      <w:r w:rsidRPr="002C5201">
        <w:rPr>
          <w:rFonts w:ascii="Times New Roman" w:eastAsia="Times New Roman" w:hAnsi="Times New Roman" w:cs="Times New Roman"/>
        </w:rPr>
        <w:t xml:space="preserve">, </w:t>
      </w:r>
      <w:r w:rsidRPr="002C5201">
        <w:rPr>
          <w:rFonts w:ascii="Times New Roman" w:eastAsia="Times New Roman" w:hAnsi="Times New Roman" w:cs="Times New Roman"/>
          <w:i/>
          <w:iCs/>
        </w:rPr>
        <w:t>4</w:t>
      </w:r>
      <w:r w:rsidRPr="002C5201">
        <w:rPr>
          <w:rFonts w:ascii="Times New Roman" w:eastAsia="Times New Roman" w:hAnsi="Times New Roman" w:cs="Times New Roman"/>
        </w:rPr>
        <w:t xml:space="preserve">, 305–360. </w:t>
      </w:r>
    </w:p>
    <w:p w14:paraId="62E826EC" w14:textId="77777777" w:rsidR="002C5201" w:rsidRPr="002C5201" w:rsidRDefault="002C5201" w:rsidP="002C5201">
      <w:pPr>
        <w:widowControl w:val="0"/>
        <w:autoSpaceDE w:val="0"/>
        <w:autoSpaceDN w:val="0"/>
        <w:adjustRightInd w:val="0"/>
        <w:spacing w:after="0" w:line="240" w:lineRule="auto"/>
        <w:ind w:left="426" w:hanging="426"/>
        <w:jc w:val="both"/>
        <w:rPr>
          <w:rFonts w:ascii="Times New Roman" w:eastAsia="Times New Roman" w:hAnsi="Times New Roman" w:cs="Times New Roman"/>
          <w:lang w:val="en-ID"/>
        </w:rPr>
      </w:pPr>
      <w:r w:rsidRPr="002C5201">
        <w:rPr>
          <w:rFonts w:ascii="Times New Roman" w:hAnsi="Times New Roman" w:cs="Times New Roman"/>
          <w:noProof/>
        </w:rPr>
        <w:t>Kasmir</w:t>
      </w:r>
      <w:r w:rsidRPr="002C5201">
        <w:rPr>
          <w:rFonts w:ascii="Times New Roman" w:eastAsia="Times New Roman" w:hAnsi="Times New Roman" w:cs="Times New Roman"/>
          <w:lang w:val="en-ID"/>
        </w:rPr>
        <w:t xml:space="preserve">. (2017). </w:t>
      </w:r>
      <w:r w:rsidRPr="002C5201">
        <w:rPr>
          <w:rFonts w:ascii="Times New Roman" w:eastAsia="Times New Roman" w:hAnsi="Times New Roman" w:cs="Times New Roman"/>
          <w:i/>
          <w:iCs/>
          <w:lang w:val="en-ID"/>
        </w:rPr>
        <w:t>Analisa Laporan Keuangan</w:t>
      </w:r>
      <w:r w:rsidRPr="002C5201">
        <w:rPr>
          <w:rFonts w:ascii="Times New Roman" w:eastAsia="Times New Roman" w:hAnsi="Times New Roman" w:cs="Times New Roman"/>
          <w:lang w:val="en-ID"/>
        </w:rPr>
        <w:t xml:space="preserve"> (Kasmir, Ed.; 10th Ed., Vol. 9). Grafindo Persada.</w:t>
      </w:r>
    </w:p>
    <w:p w14:paraId="57421B63" w14:textId="3C23CC9E" w:rsidR="00BE61F2" w:rsidRPr="004504D0" w:rsidRDefault="00BE61F2" w:rsidP="00080409">
      <w:pPr>
        <w:tabs>
          <w:tab w:val="left" w:leader="dot" w:pos="7513"/>
        </w:tabs>
        <w:spacing w:after="0" w:line="240" w:lineRule="auto"/>
        <w:jc w:val="both"/>
        <w:rPr>
          <w:b/>
          <w:lang w:val="sv-SE"/>
        </w:rPr>
        <w:sectPr w:rsidR="00BE61F2" w:rsidRPr="004504D0" w:rsidSect="0024472B">
          <w:type w:val="continuous"/>
          <w:pgSz w:w="11907" w:h="16840" w:code="9"/>
          <w:pgMar w:top="1418" w:right="1418" w:bottom="1418" w:left="1701" w:header="851" w:footer="737" w:gutter="0"/>
          <w:cols w:num="2" w:space="708"/>
          <w:docGrid w:linePitch="360"/>
        </w:sectPr>
      </w:pPr>
    </w:p>
    <w:p w14:paraId="1E218D91" w14:textId="77777777" w:rsidR="0052659B" w:rsidRPr="004504D0" w:rsidRDefault="0052659B" w:rsidP="00BE61F2">
      <w:pPr>
        <w:pStyle w:val="icsmheading1"/>
        <w:spacing w:before="0" w:after="0"/>
        <w:jc w:val="both"/>
        <w:rPr>
          <w:b w:val="0"/>
          <w:sz w:val="22"/>
          <w:szCs w:val="22"/>
          <w:lang w:val="sv-SE"/>
        </w:rPr>
      </w:pPr>
    </w:p>
    <w:sectPr w:rsidR="0052659B" w:rsidRPr="004504D0"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B6A0E" w14:textId="77777777" w:rsidR="00335F84" w:rsidRDefault="00335F84" w:rsidP="00E54461">
      <w:pPr>
        <w:spacing w:after="0" w:line="240" w:lineRule="auto"/>
      </w:pPr>
      <w:r>
        <w:separator/>
      </w:r>
    </w:p>
  </w:endnote>
  <w:endnote w:type="continuationSeparator" w:id="0">
    <w:p w14:paraId="5C46588C" w14:textId="77777777" w:rsidR="00335F84" w:rsidRDefault="00335F8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6E762" w14:textId="4DCBE7FC"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59776" behindDoc="0" locked="0" layoutInCell="1" allowOverlap="1" wp14:anchorId="61CB6375" wp14:editId="52B375E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95ED52" id="_x0000_t32" coordsize="21600,21600" o:spt="32" o:oned="t" path="m,l21600,21600e" filled="f">
              <v:path arrowok="t" fillok="f" o:connecttype="none"/>
              <o:lock v:ext="edit" shapetype="t"/>
            </v:shapetype>
            <v:shape id="Straight Arrow Connector 1" o:spid="_x0000_s1026" type="#_x0000_t32" style="position:absolute;margin-left:-.9pt;margin-top:-3.2pt;width:445.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371773C4"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A2F84" w14:textId="77777777" w:rsidR="00335F84" w:rsidRDefault="00335F84" w:rsidP="00E54461">
      <w:pPr>
        <w:spacing w:after="0" w:line="240" w:lineRule="auto"/>
      </w:pPr>
      <w:r>
        <w:separator/>
      </w:r>
    </w:p>
  </w:footnote>
  <w:footnote w:type="continuationSeparator" w:id="0">
    <w:p w14:paraId="4C6A1568" w14:textId="77777777" w:rsidR="00335F84" w:rsidRDefault="00335F84"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C996E" w14:textId="77777777" w:rsidR="00A05C0B" w:rsidRDefault="00A05C0B" w:rsidP="003C5642">
    <w:pPr>
      <w:pStyle w:val="Header"/>
      <w:tabs>
        <w:tab w:val="clear" w:pos="4680"/>
        <w:tab w:val="clear" w:pos="9360"/>
      </w:tabs>
      <w:rPr>
        <w:rFonts w:ascii="Times New Roman" w:hAnsi="Times New Roman"/>
        <w:b/>
        <w:sz w:val="18"/>
        <w:szCs w:val="18"/>
      </w:rPr>
    </w:pPr>
  </w:p>
  <w:p w14:paraId="79E91FFE" w14:textId="4C96F404"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7728" behindDoc="0" locked="0" layoutInCell="1" allowOverlap="1" wp14:anchorId="640EF7FB" wp14:editId="2D4C43A2">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233AC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F7D5BF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A47"/>
    <w:multiLevelType w:val="multilevel"/>
    <w:tmpl w:val="00892A4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1495"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A8D4A04"/>
    <w:multiLevelType w:val="hybridMultilevel"/>
    <w:tmpl w:val="92B4B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A1B5E"/>
    <w:multiLevelType w:val="hybridMultilevel"/>
    <w:tmpl w:val="5A1A2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C2927"/>
    <w:multiLevelType w:val="hybridMultilevel"/>
    <w:tmpl w:val="6972AF98"/>
    <w:lvl w:ilvl="0" w:tplc="12EC26A8">
      <w:start w:val="1"/>
      <w:numFmt w:val="lowerLetter"/>
      <w:lvlText w:val="%1)"/>
      <w:lvlJc w:val="left"/>
      <w:pPr>
        <w:ind w:left="720" w:hanging="360"/>
      </w:pPr>
      <w:rPr>
        <w:rFonts w:cs="Times New Roman"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3A187B88"/>
    <w:multiLevelType w:val="hybridMultilevel"/>
    <w:tmpl w:val="D04EFD56"/>
    <w:lvl w:ilvl="0" w:tplc="38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1526FDF"/>
    <w:multiLevelType w:val="multilevel"/>
    <w:tmpl w:val="111E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04BD8"/>
    <w:multiLevelType w:val="hybridMultilevel"/>
    <w:tmpl w:val="374EF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DA65F7"/>
    <w:multiLevelType w:val="multilevel"/>
    <w:tmpl w:val="E406813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E7B36"/>
    <w:multiLevelType w:val="multilevel"/>
    <w:tmpl w:val="30D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F23A11"/>
    <w:multiLevelType w:val="multilevel"/>
    <w:tmpl w:val="D4425F5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5784848">
    <w:abstractNumId w:val="12"/>
  </w:num>
  <w:num w:numId="2" w16cid:durableId="1373993974">
    <w:abstractNumId w:val="3"/>
  </w:num>
  <w:num w:numId="3" w16cid:durableId="951522139">
    <w:abstractNumId w:val="27"/>
  </w:num>
  <w:num w:numId="4" w16cid:durableId="1897162555">
    <w:abstractNumId w:val="13"/>
  </w:num>
  <w:num w:numId="5" w16cid:durableId="950892784">
    <w:abstractNumId w:val="25"/>
  </w:num>
  <w:num w:numId="6" w16cid:durableId="246303685">
    <w:abstractNumId w:val="1"/>
  </w:num>
  <w:num w:numId="7" w16cid:durableId="1621841646">
    <w:abstractNumId w:val="20"/>
  </w:num>
  <w:num w:numId="8" w16cid:durableId="1924531224">
    <w:abstractNumId w:val="24"/>
  </w:num>
  <w:num w:numId="9" w16cid:durableId="468784696">
    <w:abstractNumId w:val="5"/>
  </w:num>
  <w:num w:numId="10" w16cid:durableId="1176190521">
    <w:abstractNumId w:val="11"/>
  </w:num>
  <w:num w:numId="11" w16cid:durableId="1119184111">
    <w:abstractNumId w:val="4"/>
  </w:num>
  <w:num w:numId="12" w16cid:durableId="1409379504">
    <w:abstractNumId w:val="2"/>
  </w:num>
  <w:num w:numId="13" w16cid:durableId="1274022407">
    <w:abstractNumId w:val="8"/>
  </w:num>
  <w:num w:numId="14" w16cid:durableId="833498814">
    <w:abstractNumId w:val="19"/>
  </w:num>
  <w:num w:numId="15" w16cid:durableId="1165242751">
    <w:abstractNumId w:val="29"/>
  </w:num>
  <w:num w:numId="16" w16cid:durableId="1099831378">
    <w:abstractNumId w:val="28"/>
  </w:num>
  <w:num w:numId="17" w16cid:durableId="1689483826">
    <w:abstractNumId w:val="26"/>
  </w:num>
  <w:num w:numId="18" w16cid:durableId="543175731">
    <w:abstractNumId w:val="23"/>
  </w:num>
  <w:num w:numId="19" w16cid:durableId="810639585">
    <w:abstractNumId w:val="7"/>
  </w:num>
  <w:num w:numId="20" w16cid:durableId="20131127">
    <w:abstractNumId w:val="17"/>
  </w:num>
  <w:num w:numId="21" w16cid:durableId="1238517506">
    <w:abstractNumId w:val="30"/>
  </w:num>
  <w:num w:numId="22" w16cid:durableId="261306375">
    <w:abstractNumId w:val="18"/>
  </w:num>
  <w:num w:numId="23" w16cid:durableId="453594037">
    <w:abstractNumId w:val="0"/>
  </w:num>
  <w:num w:numId="24" w16cid:durableId="1197694869">
    <w:abstractNumId w:val="9"/>
  </w:num>
  <w:num w:numId="25" w16cid:durableId="1020007666">
    <w:abstractNumId w:val="14"/>
  </w:num>
  <w:num w:numId="26" w16cid:durableId="831722675">
    <w:abstractNumId w:val="21"/>
  </w:num>
  <w:num w:numId="27" w16cid:durableId="450898847">
    <w:abstractNumId w:val="16"/>
  </w:num>
  <w:num w:numId="28" w16cid:durableId="675573821">
    <w:abstractNumId w:val="22"/>
  </w:num>
  <w:num w:numId="29" w16cid:durableId="1357199393">
    <w:abstractNumId w:val="10"/>
  </w:num>
  <w:num w:numId="30" w16cid:durableId="1079139432">
    <w:abstractNumId w:val="6"/>
  </w:num>
  <w:num w:numId="31" w16cid:durableId="8949260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80409"/>
    <w:rsid w:val="000A52AD"/>
    <w:rsid w:val="000A73AB"/>
    <w:rsid w:val="000C35D5"/>
    <w:rsid w:val="001D6C15"/>
    <w:rsid w:val="001E5320"/>
    <w:rsid w:val="00201938"/>
    <w:rsid w:val="00207F4B"/>
    <w:rsid w:val="00221BEE"/>
    <w:rsid w:val="002308E9"/>
    <w:rsid w:val="0024472B"/>
    <w:rsid w:val="0027332C"/>
    <w:rsid w:val="0027569D"/>
    <w:rsid w:val="002C1658"/>
    <w:rsid w:val="002C5201"/>
    <w:rsid w:val="00300342"/>
    <w:rsid w:val="00335F84"/>
    <w:rsid w:val="003A0116"/>
    <w:rsid w:val="003A0A7E"/>
    <w:rsid w:val="003A4FD5"/>
    <w:rsid w:val="003B1FAD"/>
    <w:rsid w:val="003C5642"/>
    <w:rsid w:val="00431B84"/>
    <w:rsid w:val="004504D0"/>
    <w:rsid w:val="0049588D"/>
    <w:rsid w:val="004A017A"/>
    <w:rsid w:val="004E7102"/>
    <w:rsid w:val="00507CDB"/>
    <w:rsid w:val="00514D33"/>
    <w:rsid w:val="0052659B"/>
    <w:rsid w:val="00541140"/>
    <w:rsid w:val="005A2EE2"/>
    <w:rsid w:val="005B4414"/>
    <w:rsid w:val="005C3D22"/>
    <w:rsid w:val="005E22AA"/>
    <w:rsid w:val="00637C2B"/>
    <w:rsid w:val="006748AD"/>
    <w:rsid w:val="00696300"/>
    <w:rsid w:val="006C2BF1"/>
    <w:rsid w:val="007374B2"/>
    <w:rsid w:val="007838C0"/>
    <w:rsid w:val="007C0FBD"/>
    <w:rsid w:val="007E6385"/>
    <w:rsid w:val="007E6FF6"/>
    <w:rsid w:val="00812ABA"/>
    <w:rsid w:val="0081438B"/>
    <w:rsid w:val="00876718"/>
    <w:rsid w:val="00886CFC"/>
    <w:rsid w:val="008D00C5"/>
    <w:rsid w:val="008D0ECA"/>
    <w:rsid w:val="00916F2F"/>
    <w:rsid w:val="0093711E"/>
    <w:rsid w:val="009831A5"/>
    <w:rsid w:val="009E3E2A"/>
    <w:rsid w:val="009F0E60"/>
    <w:rsid w:val="00A05C0B"/>
    <w:rsid w:val="00A227F4"/>
    <w:rsid w:val="00A815DD"/>
    <w:rsid w:val="00A933FB"/>
    <w:rsid w:val="00AA7F8F"/>
    <w:rsid w:val="00AF538F"/>
    <w:rsid w:val="00B83AE1"/>
    <w:rsid w:val="00BC58A3"/>
    <w:rsid w:val="00BE61F2"/>
    <w:rsid w:val="00C22ACD"/>
    <w:rsid w:val="00C32B1A"/>
    <w:rsid w:val="00C9155F"/>
    <w:rsid w:val="00C962BE"/>
    <w:rsid w:val="00CA3828"/>
    <w:rsid w:val="00CF73F2"/>
    <w:rsid w:val="00D21E7E"/>
    <w:rsid w:val="00D57EE6"/>
    <w:rsid w:val="00DB71F1"/>
    <w:rsid w:val="00DE4088"/>
    <w:rsid w:val="00E4159C"/>
    <w:rsid w:val="00E54461"/>
    <w:rsid w:val="00E56AEB"/>
    <w:rsid w:val="00E7085B"/>
    <w:rsid w:val="00E71D81"/>
    <w:rsid w:val="00E73AC2"/>
    <w:rsid w:val="00F25418"/>
    <w:rsid w:val="00F731D2"/>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D0579"/>
  <w15:docId w15:val="{261C4F45-2806-4FD5-98E7-C0AECC33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Char Char2,skripsi,Body Text Char1,Tabel,gyjgy,gambar,bagian 1,Gambar dan tabel,ANNEX"/>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Char Char2 Char,skripsi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4504D0"/>
    <w:rPr>
      <w:color w:val="605E5C"/>
      <w:shd w:val="clear" w:color="auto" w:fill="E1DFDD"/>
    </w:rPr>
  </w:style>
  <w:style w:type="paragraph" w:styleId="NormalWeb">
    <w:name w:val="Normal (Web)"/>
    <w:basedOn w:val="Normal"/>
    <w:uiPriority w:val="99"/>
    <w:unhideWhenUsed/>
    <w:rsid w:val="00AA7F8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207F4B"/>
    <w:rPr>
      <w:b/>
      <w:bCs/>
    </w:rPr>
  </w:style>
  <w:style w:type="character" w:customStyle="1" w:styleId="katex-mathml">
    <w:name w:val="katex-mathml"/>
    <w:basedOn w:val="DefaultParagraphFont"/>
    <w:rsid w:val="00207F4B"/>
  </w:style>
  <w:style w:type="character" w:customStyle="1" w:styleId="mord">
    <w:name w:val="mord"/>
    <w:basedOn w:val="DefaultParagraphFont"/>
    <w:rsid w:val="00207F4B"/>
  </w:style>
  <w:style w:type="character" w:customStyle="1" w:styleId="mrel">
    <w:name w:val="mrel"/>
    <w:basedOn w:val="DefaultParagraphFont"/>
    <w:rsid w:val="00207F4B"/>
  </w:style>
  <w:style w:type="character" w:customStyle="1" w:styleId="mbin">
    <w:name w:val="mbin"/>
    <w:basedOn w:val="DefaultParagraphFont"/>
    <w:rsid w:val="00207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5273">
      <w:bodyDiv w:val="1"/>
      <w:marLeft w:val="0"/>
      <w:marRight w:val="0"/>
      <w:marTop w:val="0"/>
      <w:marBottom w:val="0"/>
      <w:divBdr>
        <w:top w:val="none" w:sz="0" w:space="0" w:color="auto"/>
        <w:left w:val="none" w:sz="0" w:space="0" w:color="auto"/>
        <w:bottom w:val="none" w:sz="0" w:space="0" w:color="auto"/>
        <w:right w:val="none" w:sz="0" w:space="0" w:color="auto"/>
      </w:divBdr>
    </w:div>
    <w:div w:id="50929113">
      <w:bodyDiv w:val="1"/>
      <w:marLeft w:val="0"/>
      <w:marRight w:val="0"/>
      <w:marTop w:val="0"/>
      <w:marBottom w:val="0"/>
      <w:divBdr>
        <w:top w:val="none" w:sz="0" w:space="0" w:color="auto"/>
        <w:left w:val="none" w:sz="0" w:space="0" w:color="auto"/>
        <w:bottom w:val="none" w:sz="0" w:space="0" w:color="auto"/>
        <w:right w:val="none" w:sz="0" w:space="0" w:color="auto"/>
      </w:divBdr>
    </w:div>
    <w:div w:id="150608509">
      <w:bodyDiv w:val="1"/>
      <w:marLeft w:val="0"/>
      <w:marRight w:val="0"/>
      <w:marTop w:val="0"/>
      <w:marBottom w:val="0"/>
      <w:divBdr>
        <w:top w:val="none" w:sz="0" w:space="0" w:color="auto"/>
        <w:left w:val="none" w:sz="0" w:space="0" w:color="auto"/>
        <w:bottom w:val="none" w:sz="0" w:space="0" w:color="auto"/>
        <w:right w:val="none" w:sz="0" w:space="0" w:color="auto"/>
      </w:divBdr>
    </w:div>
    <w:div w:id="438259280">
      <w:bodyDiv w:val="1"/>
      <w:marLeft w:val="0"/>
      <w:marRight w:val="0"/>
      <w:marTop w:val="0"/>
      <w:marBottom w:val="0"/>
      <w:divBdr>
        <w:top w:val="none" w:sz="0" w:space="0" w:color="auto"/>
        <w:left w:val="none" w:sz="0" w:space="0" w:color="auto"/>
        <w:bottom w:val="none" w:sz="0" w:space="0" w:color="auto"/>
        <w:right w:val="none" w:sz="0" w:space="0" w:color="auto"/>
      </w:divBdr>
    </w:div>
    <w:div w:id="681787883">
      <w:bodyDiv w:val="1"/>
      <w:marLeft w:val="0"/>
      <w:marRight w:val="0"/>
      <w:marTop w:val="0"/>
      <w:marBottom w:val="0"/>
      <w:divBdr>
        <w:top w:val="none" w:sz="0" w:space="0" w:color="auto"/>
        <w:left w:val="none" w:sz="0" w:space="0" w:color="auto"/>
        <w:bottom w:val="none" w:sz="0" w:space="0" w:color="auto"/>
        <w:right w:val="none" w:sz="0" w:space="0" w:color="auto"/>
      </w:divBdr>
    </w:div>
    <w:div w:id="1078602129">
      <w:bodyDiv w:val="1"/>
      <w:marLeft w:val="0"/>
      <w:marRight w:val="0"/>
      <w:marTop w:val="0"/>
      <w:marBottom w:val="0"/>
      <w:divBdr>
        <w:top w:val="none" w:sz="0" w:space="0" w:color="auto"/>
        <w:left w:val="none" w:sz="0" w:space="0" w:color="auto"/>
        <w:bottom w:val="none" w:sz="0" w:space="0" w:color="auto"/>
        <w:right w:val="none" w:sz="0" w:space="0" w:color="auto"/>
      </w:divBdr>
    </w:div>
    <w:div w:id="1109007764">
      <w:bodyDiv w:val="1"/>
      <w:marLeft w:val="0"/>
      <w:marRight w:val="0"/>
      <w:marTop w:val="0"/>
      <w:marBottom w:val="0"/>
      <w:divBdr>
        <w:top w:val="none" w:sz="0" w:space="0" w:color="auto"/>
        <w:left w:val="none" w:sz="0" w:space="0" w:color="auto"/>
        <w:bottom w:val="none" w:sz="0" w:space="0" w:color="auto"/>
        <w:right w:val="none" w:sz="0" w:space="0" w:color="auto"/>
      </w:divBdr>
    </w:div>
    <w:div w:id="1191921179">
      <w:bodyDiv w:val="1"/>
      <w:marLeft w:val="0"/>
      <w:marRight w:val="0"/>
      <w:marTop w:val="0"/>
      <w:marBottom w:val="0"/>
      <w:divBdr>
        <w:top w:val="none" w:sz="0" w:space="0" w:color="auto"/>
        <w:left w:val="none" w:sz="0" w:space="0" w:color="auto"/>
        <w:bottom w:val="none" w:sz="0" w:space="0" w:color="auto"/>
        <w:right w:val="none" w:sz="0" w:space="0" w:color="auto"/>
      </w:divBdr>
    </w:div>
    <w:div w:id="1293633463">
      <w:bodyDiv w:val="1"/>
      <w:marLeft w:val="0"/>
      <w:marRight w:val="0"/>
      <w:marTop w:val="0"/>
      <w:marBottom w:val="0"/>
      <w:divBdr>
        <w:top w:val="none" w:sz="0" w:space="0" w:color="auto"/>
        <w:left w:val="none" w:sz="0" w:space="0" w:color="auto"/>
        <w:bottom w:val="none" w:sz="0" w:space="0" w:color="auto"/>
        <w:right w:val="none" w:sz="0" w:space="0" w:color="auto"/>
      </w:divBdr>
    </w:div>
    <w:div w:id="1351567857">
      <w:bodyDiv w:val="1"/>
      <w:marLeft w:val="0"/>
      <w:marRight w:val="0"/>
      <w:marTop w:val="0"/>
      <w:marBottom w:val="0"/>
      <w:divBdr>
        <w:top w:val="none" w:sz="0" w:space="0" w:color="auto"/>
        <w:left w:val="none" w:sz="0" w:space="0" w:color="auto"/>
        <w:bottom w:val="none" w:sz="0" w:space="0" w:color="auto"/>
        <w:right w:val="none" w:sz="0" w:space="0" w:color="auto"/>
      </w:divBdr>
    </w:div>
    <w:div w:id="1388992795">
      <w:bodyDiv w:val="1"/>
      <w:marLeft w:val="0"/>
      <w:marRight w:val="0"/>
      <w:marTop w:val="0"/>
      <w:marBottom w:val="0"/>
      <w:divBdr>
        <w:top w:val="none" w:sz="0" w:space="0" w:color="auto"/>
        <w:left w:val="none" w:sz="0" w:space="0" w:color="auto"/>
        <w:bottom w:val="none" w:sz="0" w:space="0" w:color="auto"/>
        <w:right w:val="none" w:sz="0" w:space="0" w:color="auto"/>
      </w:divBdr>
    </w:div>
    <w:div w:id="1453597868">
      <w:bodyDiv w:val="1"/>
      <w:marLeft w:val="0"/>
      <w:marRight w:val="0"/>
      <w:marTop w:val="0"/>
      <w:marBottom w:val="0"/>
      <w:divBdr>
        <w:top w:val="none" w:sz="0" w:space="0" w:color="auto"/>
        <w:left w:val="none" w:sz="0" w:space="0" w:color="auto"/>
        <w:bottom w:val="none" w:sz="0" w:space="0" w:color="auto"/>
        <w:right w:val="none" w:sz="0" w:space="0" w:color="auto"/>
      </w:divBdr>
    </w:div>
    <w:div w:id="1524709907">
      <w:bodyDiv w:val="1"/>
      <w:marLeft w:val="0"/>
      <w:marRight w:val="0"/>
      <w:marTop w:val="0"/>
      <w:marBottom w:val="0"/>
      <w:divBdr>
        <w:top w:val="none" w:sz="0" w:space="0" w:color="auto"/>
        <w:left w:val="none" w:sz="0" w:space="0" w:color="auto"/>
        <w:bottom w:val="none" w:sz="0" w:space="0" w:color="auto"/>
        <w:right w:val="none" w:sz="0" w:space="0" w:color="auto"/>
      </w:divBdr>
    </w:div>
    <w:div w:id="1670324823">
      <w:bodyDiv w:val="1"/>
      <w:marLeft w:val="0"/>
      <w:marRight w:val="0"/>
      <w:marTop w:val="0"/>
      <w:marBottom w:val="0"/>
      <w:divBdr>
        <w:top w:val="none" w:sz="0" w:space="0" w:color="auto"/>
        <w:left w:val="none" w:sz="0" w:space="0" w:color="auto"/>
        <w:bottom w:val="none" w:sz="0" w:space="0" w:color="auto"/>
        <w:right w:val="none" w:sz="0" w:space="0" w:color="auto"/>
      </w:divBdr>
    </w:div>
    <w:div w:id="1698656027">
      <w:bodyDiv w:val="1"/>
      <w:marLeft w:val="0"/>
      <w:marRight w:val="0"/>
      <w:marTop w:val="0"/>
      <w:marBottom w:val="0"/>
      <w:divBdr>
        <w:top w:val="none" w:sz="0" w:space="0" w:color="auto"/>
        <w:left w:val="none" w:sz="0" w:space="0" w:color="auto"/>
        <w:bottom w:val="none" w:sz="0" w:space="0" w:color="auto"/>
        <w:right w:val="none" w:sz="0" w:space="0" w:color="auto"/>
      </w:divBdr>
    </w:div>
    <w:div w:id="1708555806">
      <w:bodyDiv w:val="1"/>
      <w:marLeft w:val="0"/>
      <w:marRight w:val="0"/>
      <w:marTop w:val="0"/>
      <w:marBottom w:val="0"/>
      <w:divBdr>
        <w:top w:val="none" w:sz="0" w:space="0" w:color="auto"/>
        <w:left w:val="none" w:sz="0" w:space="0" w:color="auto"/>
        <w:bottom w:val="none" w:sz="0" w:space="0" w:color="auto"/>
        <w:right w:val="none" w:sz="0" w:space="0" w:color="auto"/>
      </w:divBdr>
    </w:div>
    <w:div w:id="1752965728">
      <w:bodyDiv w:val="1"/>
      <w:marLeft w:val="0"/>
      <w:marRight w:val="0"/>
      <w:marTop w:val="0"/>
      <w:marBottom w:val="0"/>
      <w:divBdr>
        <w:top w:val="none" w:sz="0" w:space="0" w:color="auto"/>
        <w:left w:val="none" w:sz="0" w:space="0" w:color="auto"/>
        <w:bottom w:val="none" w:sz="0" w:space="0" w:color="auto"/>
        <w:right w:val="none" w:sz="0" w:space="0" w:color="auto"/>
      </w:divBdr>
    </w:div>
    <w:div w:id="1808279626">
      <w:bodyDiv w:val="1"/>
      <w:marLeft w:val="0"/>
      <w:marRight w:val="0"/>
      <w:marTop w:val="0"/>
      <w:marBottom w:val="0"/>
      <w:divBdr>
        <w:top w:val="none" w:sz="0" w:space="0" w:color="auto"/>
        <w:left w:val="none" w:sz="0" w:space="0" w:color="auto"/>
        <w:bottom w:val="none" w:sz="0" w:space="0" w:color="auto"/>
        <w:right w:val="none" w:sz="0" w:space="0" w:color="auto"/>
      </w:divBdr>
    </w:div>
    <w:div w:id="1996689506">
      <w:bodyDiv w:val="1"/>
      <w:marLeft w:val="0"/>
      <w:marRight w:val="0"/>
      <w:marTop w:val="0"/>
      <w:marBottom w:val="0"/>
      <w:divBdr>
        <w:top w:val="none" w:sz="0" w:space="0" w:color="auto"/>
        <w:left w:val="none" w:sz="0" w:space="0" w:color="auto"/>
        <w:bottom w:val="none" w:sz="0" w:space="0" w:color="auto"/>
        <w:right w:val="none" w:sz="0" w:space="0" w:color="auto"/>
      </w:divBdr>
    </w:div>
    <w:div w:id="2045475351">
      <w:bodyDiv w:val="1"/>
      <w:marLeft w:val="0"/>
      <w:marRight w:val="0"/>
      <w:marTop w:val="0"/>
      <w:marBottom w:val="0"/>
      <w:divBdr>
        <w:top w:val="none" w:sz="0" w:space="0" w:color="auto"/>
        <w:left w:val="none" w:sz="0" w:space="0" w:color="auto"/>
        <w:bottom w:val="none" w:sz="0" w:space="0" w:color="auto"/>
        <w:right w:val="none" w:sz="0" w:space="0" w:color="auto"/>
      </w:divBdr>
    </w:div>
    <w:div w:id="214434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rryslps807@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2308/accr.2%20009.84.2.467" TargetMode="External"/><Relationship Id="rId10" Type="http://schemas.openxmlformats.org/officeDocument/2006/relationships/hyperlink" Target="mailto:firmansyah_arifin@univ-tridinanti.ac.id" TargetMode="External"/><Relationship Id="rId4" Type="http://schemas.openxmlformats.org/officeDocument/2006/relationships/settings" Target="settings.xml"/><Relationship Id="rId9" Type="http://schemas.openxmlformats.org/officeDocument/2006/relationships/hyperlink" Target="mailto:masayu_mikial@univ-tridinanti.ac.id" TargetMode="External"/><Relationship Id="rId14" Type="http://schemas.openxmlformats.org/officeDocument/2006/relationships/hyperlink" Target="https://www.cnbcindonesia.com/market/20230328152815-19425199/pernah-terseret-kasus-pajak-saham-bank-panin-masih-menar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7</Pages>
  <Words>3447</Words>
  <Characters>19653</Characters>
  <Application>Microsoft Office Word</Application>
  <DocSecurity>0</DocSecurity>
  <Lines>163</Lines>
  <Paragraphs>46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PENDAHULUAN</vt:lpstr>
      <vt:lpstr>METODOLOGI PENELITIAN</vt:lpstr>
      <vt:lpstr>HASIL DAN PEMBAHASAN</vt:lpstr>
      <vt:lpstr>Hasil</vt:lpstr>
      <vt:lpstr/>
      <vt:lpstr>KESIMPULAN</vt:lpstr>
    </vt:vector>
  </TitlesOfParts>
  <Company>home</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Reka Anggraini</cp:lastModifiedBy>
  <cp:revision>6</cp:revision>
  <cp:lastPrinted>2024-08-09T04:07:00Z</cp:lastPrinted>
  <dcterms:created xsi:type="dcterms:W3CDTF">2025-02-06T09:46:00Z</dcterms:created>
  <dcterms:modified xsi:type="dcterms:W3CDTF">2025-02-06T12:53:00Z</dcterms:modified>
</cp:coreProperties>
</file>