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CA422" w14:textId="44CD2014" w:rsidR="00D8255F" w:rsidRDefault="00324F79" w:rsidP="00562FA0">
      <w:pPr>
        <w:autoSpaceDE w:val="0"/>
        <w:autoSpaceDN w:val="0"/>
        <w:adjustRightInd w:val="0"/>
        <w:spacing w:after="0" w:line="240" w:lineRule="auto"/>
        <w:jc w:val="center"/>
        <w:rPr>
          <w:rFonts w:ascii="Times New Roman" w:hAnsi="Times New Roman" w:cs="Times New Roman"/>
          <w:b/>
          <w:sz w:val="28"/>
          <w:szCs w:val="30"/>
        </w:rPr>
      </w:pPr>
      <w:r w:rsidRPr="00E550B3">
        <w:rPr>
          <w:rFonts w:ascii="Times New Roman" w:hAnsi="Times New Roman" w:cs="Times New Roman"/>
          <w:b/>
          <w:sz w:val="28"/>
          <w:szCs w:val="30"/>
          <w:lang w:val="id-ID"/>
        </w:rPr>
        <w:t xml:space="preserve">PENGARUH UKURAN PERUSAHAAN, PROFITABILITAS, OPINI AUDITOR DAN REPUTASI KAP TERHADAP </w:t>
      </w:r>
      <w:r w:rsidRPr="00E550B3">
        <w:rPr>
          <w:rFonts w:ascii="Times New Roman" w:hAnsi="Times New Roman" w:cs="Times New Roman"/>
          <w:b/>
          <w:i/>
          <w:sz w:val="28"/>
          <w:szCs w:val="30"/>
          <w:lang w:val="id-ID"/>
        </w:rPr>
        <w:t>AUDIT DELAY</w:t>
      </w:r>
      <w:r w:rsidRPr="00E550B3">
        <w:rPr>
          <w:rFonts w:ascii="Times New Roman" w:hAnsi="Times New Roman" w:cs="Times New Roman"/>
          <w:b/>
          <w:sz w:val="28"/>
          <w:szCs w:val="30"/>
          <w:lang w:val="id-ID"/>
        </w:rPr>
        <w:t xml:space="preserve">  </w:t>
      </w:r>
    </w:p>
    <w:p w14:paraId="0FD18C30" w14:textId="77777777" w:rsidR="00DB263C" w:rsidRDefault="00DB263C" w:rsidP="00562FA0">
      <w:pPr>
        <w:autoSpaceDE w:val="0"/>
        <w:autoSpaceDN w:val="0"/>
        <w:adjustRightInd w:val="0"/>
        <w:spacing w:after="0" w:line="240" w:lineRule="auto"/>
        <w:jc w:val="center"/>
        <w:rPr>
          <w:rFonts w:ascii="Times New Roman" w:hAnsi="Times New Roman" w:cs="Times New Roman"/>
          <w:b/>
          <w:sz w:val="24"/>
          <w:szCs w:val="24"/>
        </w:rPr>
      </w:pPr>
    </w:p>
    <w:p w14:paraId="1E607D8D" w14:textId="77777777" w:rsidR="005B3505" w:rsidRDefault="005B3505" w:rsidP="00562FA0">
      <w:pPr>
        <w:autoSpaceDE w:val="0"/>
        <w:autoSpaceDN w:val="0"/>
        <w:adjustRightInd w:val="0"/>
        <w:spacing w:after="0" w:line="240" w:lineRule="auto"/>
        <w:jc w:val="center"/>
        <w:rPr>
          <w:rFonts w:ascii="Times New Roman" w:hAnsi="Times New Roman" w:cs="Times New Roman"/>
          <w:b/>
          <w:sz w:val="24"/>
          <w:szCs w:val="24"/>
        </w:rPr>
      </w:pPr>
    </w:p>
    <w:p w14:paraId="74FBCD20" w14:textId="794F6A45" w:rsidR="00D8255F" w:rsidRDefault="00D8255F" w:rsidP="00562FA0">
      <w:pPr>
        <w:autoSpaceDE w:val="0"/>
        <w:autoSpaceDN w:val="0"/>
        <w:adjustRightInd w:val="0"/>
        <w:spacing w:after="0" w:line="240" w:lineRule="auto"/>
        <w:jc w:val="center"/>
        <w:rPr>
          <w:rFonts w:ascii="Times New Roman" w:hAnsi="Times New Roman" w:cs="Times New Roman"/>
          <w:b/>
          <w:sz w:val="24"/>
          <w:szCs w:val="24"/>
          <w:vertAlign w:val="superscript"/>
        </w:rPr>
      </w:pPr>
      <w:r w:rsidRPr="003A312B">
        <w:rPr>
          <w:rFonts w:ascii="Times New Roman" w:hAnsi="Times New Roman" w:cs="Times New Roman"/>
          <w:b/>
          <w:sz w:val="24"/>
          <w:szCs w:val="24"/>
        </w:rPr>
        <w:t>Halimah Alsaleh</w:t>
      </w:r>
      <w:r w:rsidR="00B24BA1">
        <w:rPr>
          <w:rFonts w:ascii="Times New Roman" w:hAnsi="Times New Roman" w:cs="Times New Roman"/>
          <w:b/>
          <w:sz w:val="24"/>
          <w:szCs w:val="24"/>
          <w:vertAlign w:val="superscript"/>
        </w:rPr>
        <w:t>1</w:t>
      </w:r>
      <w:r w:rsidR="00B24BA1" w:rsidRPr="003A312B">
        <w:rPr>
          <w:rFonts w:ascii="Times New Roman" w:hAnsi="Times New Roman" w:cs="Times New Roman"/>
          <w:b/>
          <w:sz w:val="24"/>
          <w:szCs w:val="24"/>
          <w:vertAlign w:val="superscript"/>
        </w:rPr>
        <w:t>)</w:t>
      </w:r>
      <w:r w:rsidR="00B24BA1" w:rsidRPr="003A312B">
        <w:rPr>
          <w:rFonts w:ascii="Times New Roman" w:hAnsi="Times New Roman" w:cs="Times New Roman"/>
          <w:b/>
          <w:sz w:val="24"/>
          <w:szCs w:val="24"/>
        </w:rPr>
        <w:t>,</w:t>
      </w:r>
      <w:r w:rsidR="00B24BA1">
        <w:rPr>
          <w:rFonts w:ascii="Times New Roman" w:hAnsi="Times New Roman" w:cs="Times New Roman"/>
          <w:b/>
          <w:sz w:val="24"/>
          <w:szCs w:val="24"/>
        </w:rPr>
        <w:t xml:space="preserve"> </w:t>
      </w:r>
      <w:r w:rsidRPr="00E550B3">
        <w:rPr>
          <w:rFonts w:ascii="Times New Roman" w:hAnsi="Times New Roman" w:cs="Times New Roman"/>
          <w:b/>
          <w:sz w:val="24"/>
          <w:szCs w:val="24"/>
          <w:lang w:val="id-ID"/>
        </w:rPr>
        <w:t>Rusm</w:t>
      </w:r>
      <w:r>
        <w:rPr>
          <w:rFonts w:ascii="Times New Roman" w:hAnsi="Times New Roman" w:cs="Times New Roman"/>
          <w:b/>
          <w:sz w:val="24"/>
          <w:szCs w:val="24"/>
          <w:lang w:val="id-ID"/>
        </w:rPr>
        <w:t>ida Jun Hutabarat</w:t>
      </w:r>
      <w:r w:rsidR="00F337F5" w:rsidRPr="003A312B">
        <w:rPr>
          <w:rFonts w:ascii="Times New Roman" w:hAnsi="Times New Roman" w:cs="Times New Roman"/>
          <w:b/>
          <w:sz w:val="24"/>
          <w:szCs w:val="24"/>
          <w:vertAlign w:val="superscript"/>
        </w:rPr>
        <w:t>2</w:t>
      </w:r>
      <w:proofErr w:type="gramStart"/>
      <w:r w:rsidR="00F337F5" w:rsidRPr="003A312B">
        <w:rPr>
          <w:rFonts w:ascii="Times New Roman" w:hAnsi="Times New Roman" w:cs="Times New Roman"/>
          <w:b/>
          <w:sz w:val="24"/>
          <w:szCs w:val="24"/>
          <w:vertAlign w:val="superscript"/>
        </w:rPr>
        <w:t>)</w:t>
      </w:r>
      <w:r w:rsidRPr="003A312B">
        <w:rPr>
          <w:rFonts w:ascii="Times New Roman" w:hAnsi="Times New Roman" w:cs="Times New Roman"/>
          <w:b/>
          <w:sz w:val="24"/>
          <w:szCs w:val="24"/>
        </w:rPr>
        <w:t>,</w:t>
      </w:r>
      <w:r w:rsidR="003A312B">
        <w:rPr>
          <w:rFonts w:ascii="Times New Roman" w:hAnsi="Times New Roman" w:cs="Times New Roman"/>
          <w:b/>
          <w:sz w:val="24"/>
          <w:szCs w:val="24"/>
          <w:lang w:val="id-ID"/>
        </w:rPr>
        <w:t>Yuni</w:t>
      </w:r>
      <w:proofErr w:type="gramEnd"/>
      <w:r w:rsidR="003A312B">
        <w:rPr>
          <w:rFonts w:ascii="Times New Roman" w:hAnsi="Times New Roman" w:cs="Times New Roman"/>
          <w:b/>
          <w:sz w:val="24"/>
          <w:szCs w:val="24"/>
          <w:lang w:val="id-ID"/>
        </w:rPr>
        <w:t xml:space="preserve"> Rachmawati</w:t>
      </w:r>
      <w:r w:rsidR="003A312B" w:rsidRPr="003A312B">
        <w:rPr>
          <w:rFonts w:ascii="Times New Roman" w:hAnsi="Times New Roman" w:cs="Times New Roman"/>
          <w:b/>
          <w:sz w:val="24"/>
          <w:szCs w:val="24"/>
          <w:vertAlign w:val="superscript"/>
        </w:rPr>
        <w:t>3)</w:t>
      </w:r>
      <w:r w:rsidR="00B24BA1" w:rsidRPr="003A312B">
        <w:rPr>
          <w:rFonts w:ascii="Times New Roman" w:hAnsi="Times New Roman" w:cs="Times New Roman"/>
          <w:b/>
          <w:sz w:val="24"/>
          <w:szCs w:val="24"/>
        </w:rPr>
        <w:t>,</w:t>
      </w:r>
      <w:r w:rsidR="003A312B" w:rsidRPr="003A312B">
        <w:rPr>
          <w:rFonts w:ascii="Times New Roman" w:hAnsi="Times New Roman" w:cs="Times New Roman"/>
          <w:b/>
          <w:sz w:val="24"/>
          <w:szCs w:val="24"/>
          <w:vertAlign w:val="superscript"/>
        </w:rPr>
        <w:t xml:space="preserve"> </w:t>
      </w:r>
      <w:r w:rsidR="003A312B">
        <w:rPr>
          <w:rFonts w:ascii="Times New Roman" w:hAnsi="Times New Roman" w:cs="Times New Roman"/>
          <w:b/>
          <w:sz w:val="24"/>
          <w:szCs w:val="24"/>
        </w:rPr>
        <w:t>Shelly Farida T</w:t>
      </w:r>
      <w:r w:rsidR="00B24BA1">
        <w:rPr>
          <w:rFonts w:ascii="Times New Roman" w:hAnsi="Times New Roman" w:cs="Times New Roman"/>
          <w:b/>
          <w:sz w:val="24"/>
          <w:szCs w:val="24"/>
          <w:vertAlign w:val="superscript"/>
        </w:rPr>
        <w:t>4</w:t>
      </w:r>
      <w:r w:rsidR="003A312B" w:rsidRPr="003A312B">
        <w:rPr>
          <w:rFonts w:ascii="Times New Roman" w:hAnsi="Times New Roman" w:cs="Times New Roman"/>
          <w:b/>
          <w:sz w:val="24"/>
          <w:szCs w:val="24"/>
          <w:vertAlign w:val="superscript"/>
        </w:rPr>
        <w:t>)</w:t>
      </w:r>
    </w:p>
    <w:p w14:paraId="596FBA19" w14:textId="4EED39D2" w:rsidR="005B3505" w:rsidRPr="005B3505" w:rsidRDefault="005B3505" w:rsidP="00562FA0">
      <w:pPr>
        <w:spacing w:after="0" w:line="240" w:lineRule="auto"/>
        <w:jc w:val="center"/>
        <w:rPr>
          <w:rFonts w:ascii="Times New Roman" w:hAnsi="Times New Roman" w:cs="Times New Roman"/>
          <w:b/>
          <w:sz w:val="24"/>
          <w:szCs w:val="24"/>
          <w:lang w:val="fi-FI"/>
        </w:rPr>
      </w:pPr>
      <w:r w:rsidRPr="005B3505">
        <w:rPr>
          <w:rFonts w:ascii="Times New Roman" w:hAnsi="Times New Roman" w:cs="Times New Roman"/>
          <w:b/>
          <w:sz w:val="24"/>
          <w:szCs w:val="24"/>
          <w:vertAlign w:val="superscript"/>
          <w:lang w:val="fi-FI"/>
        </w:rPr>
        <w:t>1234</w:t>
      </w:r>
      <w:r w:rsidRPr="005B3505">
        <w:rPr>
          <w:rFonts w:ascii="Times New Roman" w:hAnsi="Times New Roman" w:cs="Times New Roman"/>
          <w:b/>
          <w:i/>
          <w:iCs/>
          <w:sz w:val="24"/>
          <w:szCs w:val="24"/>
          <w:lang w:val="fi-FI"/>
        </w:rPr>
        <w:t xml:space="preserve"> (Jurusan Akuntansi, Universitas Tridinanti, Sumatera Selatan)</w:t>
      </w:r>
    </w:p>
    <w:p w14:paraId="445732DA" w14:textId="5BE569A2" w:rsidR="005762C9" w:rsidRPr="009F43F4" w:rsidRDefault="00705A5F" w:rsidP="00562FA0">
      <w:pPr>
        <w:autoSpaceDE w:val="0"/>
        <w:autoSpaceDN w:val="0"/>
        <w:adjustRightInd w:val="0"/>
        <w:spacing w:after="0" w:line="240" w:lineRule="auto"/>
        <w:jc w:val="center"/>
        <w:rPr>
          <w:rFonts w:ascii="Times New Roman" w:hAnsi="Times New Roman" w:cs="Times New Roman"/>
          <w:bCs/>
          <w:sz w:val="24"/>
          <w:szCs w:val="24"/>
          <w:lang w:val="en-ID"/>
        </w:rPr>
      </w:pPr>
      <w:r>
        <w:rPr>
          <w:rFonts w:ascii="Times New Roman" w:hAnsi="Times New Roman" w:cs="Times New Roman"/>
          <w:b/>
          <w:sz w:val="24"/>
          <w:szCs w:val="24"/>
          <w:vertAlign w:val="superscript"/>
        </w:rPr>
        <w:t>1</w:t>
      </w:r>
      <w:r w:rsidRPr="003A312B">
        <w:rPr>
          <w:rFonts w:ascii="Times New Roman" w:hAnsi="Times New Roman" w:cs="Times New Roman"/>
          <w:b/>
          <w:sz w:val="24"/>
          <w:szCs w:val="24"/>
          <w:vertAlign w:val="superscript"/>
        </w:rPr>
        <w:t>)</w:t>
      </w:r>
      <w:proofErr w:type="gramStart"/>
      <w:r>
        <w:rPr>
          <w:rFonts w:ascii="Times New Roman" w:hAnsi="Times New Roman" w:cs="Times New Roman"/>
          <w:bCs/>
          <w:sz w:val="24"/>
          <w:szCs w:val="24"/>
        </w:rPr>
        <w:t>E</w:t>
      </w:r>
      <w:r w:rsidR="009F43F4" w:rsidRPr="009F43F4">
        <w:rPr>
          <w:rFonts w:ascii="Times New Roman" w:hAnsi="Times New Roman" w:cs="Times New Roman"/>
          <w:bCs/>
          <w:sz w:val="24"/>
          <w:szCs w:val="24"/>
          <w:lang w:val="en-ID"/>
        </w:rPr>
        <w:t>mail :</w:t>
      </w:r>
      <w:proofErr w:type="gramEnd"/>
      <w:r w:rsidR="009F43F4" w:rsidRPr="009F43F4">
        <w:rPr>
          <w:rFonts w:ascii="Times New Roman" w:hAnsi="Times New Roman" w:cs="Times New Roman"/>
          <w:bCs/>
          <w:sz w:val="24"/>
          <w:szCs w:val="24"/>
          <w:lang w:val="en-ID"/>
        </w:rPr>
        <w:t xml:space="preserve"> </w:t>
      </w:r>
      <w:hyperlink r:id="rId6" w:history="1">
        <w:r w:rsidR="009F43F4" w:rsidRPr="009F43F4">
          <w:rPr>
            <w:rStyle w:val="Hyperlink"/>
            <w:rFonts w:ascii="Times New Roman" w:hAnsi="Times New Roman" w:cs="Times New Roman"/>
            <w:bCs/>
            <w:sz w:val="24"/>
            <w:szCs w:val="24"/>
            <w:lang w:val="en-ID"/>
          </w:rPr>
          <w:t>halimahalsaleh@gmail.com</w:t>
        </w:r>
      </w:hyperlink>
      <w:r w:rsidR="009F43F4" w:rsidRPr="009F43F4">
        <w:rPr>
          <w:rFonts w:ascii="Times New Roman" w:hAnsi="Times New Roman" w:cs="Times New Roman"/>
          <w:bCs/>
          <w:sz w:val="20"/>
          <w:szCs w:val="20"/>
          <w:lang w:val="en-ID"/>
        </w:rPr>
        <w:t xml:space="preserve">, </w:t>
      </w:r>
      <w:r w:rsidRPr="003A312B">
        <w:rPr>
          <w:rFonts w:ascii="Times New Roman" w:hAnsi="Times New Roman" w:cs="Times New Roman"/>
          <w:b/>
          <w:sz w:val="24"/>
          <w:szCs w:val="24"/>
          <w:vertAlign w:val="superscript"/>
        </w:rPr>
        <w:t>3)</w:t>
      </w:r>
      <w:proofErr w:type="spellStart"/>
      <w:r>
        <w:rPr>
          <w:rFonts w:ascii="Times New Roman" w:hAnsi="Times New Roman" w:cs="Times New Roman"/>
          <w:bCs/>
          <w:sz w:val="20"/>
          <w:szCs w:val="20"/>
          <w:lang w:val="en-ID"/>
        </w:rPr>
        <w:t>Co</w:t>
      </w:r>
      <w:r w:rsidR="009F43F4" w:rsidRPr="009F43F4">
        <w:rPr>
          <w:rFonts w:ascii="Times New Roman" w:hAnsi="Times New Roman" w:cs="Times New Roman"/>
          <w:bCs/>
          <w:sz w:val="20"/>
          <w:szCs w:val="20"/>
          <w:lang w:val="en-ID"/>
        </w:rPr>
        <w:t>responden</w:t>
      </w:r>
      <w:proofErr w:type="spellEnd"/>
      <w:r w:rsidR="009F43F4" w:rsidRPr="009F43F4">
        <w:rPr>
          <w:rFonts w:ascii="Times New Roman" w:hAnsi="Times New Roman" w:cs="Times New Roman"/>
          <w:bCs/>
          <w:sz w:val="20"/>
          <w:szCs w:val="20"/>
          <w:lang w:val="en-ID"/>
        </w:rPr>
        <w:t xml:space="preserve"> </w:t>
      </w:r>
      <w:r w:rsidR="009F43F4">
        <w:rPr>
          <w:rFonts w:ascii="Times New Roman" w:hAnsi="Times New Roman" w:cs="Times New Roman"/>
          <w:bCs/>
          <w:sz w:val="20"/>
          <w:szCs w:val="20"/>
          <w:lang w:val="en-ID"/>
        </w:rPr>
        <w:t>author :</w:t>
      </w:r>
      <w:hyperlink r:id="rId7" w:history="1">
        <w:r w:rsidR="009F43F4" w:rsidRPr="007D6EBA">
          <w:rPr>
            <w:rStyle w:val="Hyperlink"/>
            <w:rFonts w:ascii="Times New Roman" w:hAnsi="Times New Roman" w:cs="Times New Roman"/>
            <w:bCs/>
            <w:sz w:val="20"/>
            <w:szCs w:val="20"/>
            <w:lang w:val="en-ID"/>
          </w:rPr>
          <w:t>yunirachmawati@univ-tridinanti.ac.id</w:t>
        </w:r>
      </w:hyperlink>
      <w:r w:rsidR="00B24BA1" w:rsidRPr="009F43F4">
        <w:rPr>
          <w:rFonts w:ascii="Times New Roman" w:hAnsi="Times New Roman" w:cs="Times New Roman"/>
          <w:bCs/>
          <w:sz w:val="20"/>
          <w:szCs w:val="20"/>
          <w:lang w:val="en-ID"/>
        </w:rPr>
        <w:t xml:space="preserve"> </w:t>
      </w:r>
    </w:p>
    <w:p w14:paraId="01699954" w14:textId="77777777" w:rsidR="00904F54" w:rsidRPr="009F43F4" w:rsidRDefault="00904F54" w:rsidP="00562FA0">
      <w:pPr>
        <w:spacing w:after="0" w:line="240" w:lineRule="auto"/>
        <w:rPr>
          <w:rFonts w:ascii="Times New Roman" w:hAnsi="Times New Roman" w:cs="Times New Roman"/>
          <w:b/>
          <w:sz w:val="24"/>
          <w:szCs w:val="24"/>
          <w:lang w:val="en-ID"/>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662"/>
      </w:tblGrid>
      <w:tr w:rsidR="00904F54" w:rsidRPr="00705A5F" w14:paraId="4FC83932" w14:textId="77777777" w:rsidTr="0003283A">
        <w:tc>
          <w:tcPr>
            <w:tcW w:w="2518" w:type="dxa"/>
          </w:tcPr>
          <w:p w14:paraId="4EACEE55" w14:textId="77777777" w:rsidR="0003283A" w:rsidRDefault="00904F54" w:rsidP="00562FA0">
            <w:pPr>
              <w:spacing w:after="0" w:line="240" w:lineRule="auto"/>
              <w:rPr>
                <w:rFonts w:ascii="Times New Roman" w:hAnsi="Times New Roman" w:cs="Times New Roman"/>
                <w:b/>
                <w:sz w:val="20"/>
                <w:szCs w:val="20"/>
                <w:lang w:val="de-DE"/>
              </w:rPr>
            </w:pPr>
            <w:r w:rsidRPr="00A85870">
              <w:rPr>
                <w:rFonts w:ascii="Times New Roman" w:hAnsi="Times New Roman" w:cs="Times New Roman"/>
                <w:b/>
                <w:sz w:val="20"/>
                <w:szCs w:val="20"/>
                <w:u w:val="single"/>
                <w:lang w:val="de-DE"/>
              </w:rPr>
              <w:t>INFORMASI  ARTIKEL</w:t>
            </w:r>
            <w:r w:rsidRPr="00A85870">
              <w:rPr>
                <w:rFonts w:ascii="Times New Roman" w:hAnsi="Times New Roman" w:cs="Times New Roman"/>
                <w:b/>
                <w:sz w:val="20"/>
                <w:szCs w:val="20"/>
                <w:lang w:val="de-DE"/>
              </w:rPr>
              <w:t xml:space="preserve">  </w:t>
            </w:r>
          </w:p>
          <w:p w14:paraId="5397FC25" w14:textId="77777777" w:rsidR="0003283A" w:rsidRPr="0003283A" w:rsidRDefault="0003283A" w:rsidP="00562FA0">
            <w:pPr>
              <w:spacing w:after="0" w:line="240" w:lineRule="auto"/>
              <w:rPr>
                <w:rFonts w:ascii="Times New Roman" w:hAnsi="Times New Roman" w:cs="Times New Roman"/>
                <w:b/>
                <w:sz w:val="20"/>
                <w:szCs w:val="20"/>
                <w:lang w:val="en-ID"/>
              </w:rPr>
            </w:pPr>
            <w:r w:rsidRPr="0003283A">
              <w:rPr>
                <w:rFonts w:ascii="Times New Roman" w:hAnsi="Times New Roman" w:cs="Times New Roman"/>
                <w:b/>
                <w:sz w:val="20"/>
                <w:szCs w:val="20"/>
                <w:lang w:val="en-ID"/>
              </w:rPr>
              <w:t>Submitted:</w:t>
            </w:r>
          </w:p>
          <w:p w14:paraId="08B0F3D5" w14:textId="77777777" w:rsidR="0003283A" w:rsidRPr="0003283A" w:rsidRDefault="0003283A" w:rsidP="00562FA0">
            <w:pPr>
              <w:spacing w:after="0" w:line="240" w:lineRule="auto"/>
              <w:rPr>
                <w:rFonts w:ascii="Times New Roman" w:hAnsi="Times New Roman" w:cs="Times New Roman"/>
                <w:b/>
                <w:sz w:val="20"/>
                <w:szCs w:val="20"/>
                <w:lang w:val="en-ID"/>
              </w:rPr>
            </w:pPr>
            <w:r w:rsidRPr="0003283A">
              <w:rPr>
                <w:rFonts w:ascii="Times New Roman" w:hAnsi="Times New Roman" w:cs="Times New Roman"/>
                <w:b/>
                <w:sz w:val="20"/>
                <w:szCs w:val="20"/>
                <w:lang w:val="en-ID"/>
              </w:rPr>
              <w:t>dd/mm/</w:t>
            </w:r>
            <w:proofErr w:type="spellStart"/>
            <w:r w:rsidRPr="0003283A">
              <w:rPr>
                <w:rFonts w:ascii="Times New Roman" w:hAnsi="Times New Roman" w:cs="Times New Roman"/>
                <w:b/>
                <w:sz w:val="20"/>
                <w:szCs w:val="20"/>
                <w:lang w:val="en-ID"/>
              </w:rPr>
              <w:t>yy</w:t>
            </w:r>
            <w:proofErr w:type="spellEnd"/>
          </w:p>
          <w:p w14:paraId="0786E46F" w14:textId="77777777" w:rsidR="0003283A" w:rsidRPr="0003283A" w:rsidRDefault="0003283A" w:rsidP="00562FA0">
            <w:pPr>
              <w:spacing w:after="0" w:line="240" w:lineRule="auto"/>
              <w:rPr>
                <w:rFonts w:ascii="Times New Roman" w:hAnsi="Times New Roman" w:cs="Times New Roman"/>
                <w:b/>
                <w:sz w:val="20"/>
                <w:szCs w:val="20"/>
                <w:lang w:val="en-ID"/>
              </w:rPr>
            </w:pPr>
          </w:p>
          <w:p w14:paraId="5CF636B0" w14:textId="77777777" w:rsidR="0003283A" w:rsidRPr="0003283A" w:rsidRDefault="0003283A" w:rsidP="00562FA0">
            <w:pPr>
              <w:spacing w:after="0" w:line="240" w:lineRule="auto"/>
              <w:rPr>
                <w:rFonts w:ascii="Times New Roman" w:hAnsi="Times New Roman" w:cs="Times New Roman"/>
                <w:b/>
                <w:sz w:val="20"/>
                <w:szCs w:val="20"/>
                <w:lang w:val="en-ID"/>
              </w:rPr>
            </w:pPr>
            <w:r w:rsidRPr="0003283A">
              <w:rPr>
                <w:rFonts w:ascii="Times New Roman" w:hAnsi="Times New Roman" w:cs="Times New Roman"/>
                <w:b/>
                <w:sz w:val="20"/>
                <w:szCs w:val="20"/>
                <w:lang w:val="en-ID"/>
              </w:rPr>
              <w:t>Revised:</w:t>
            </w:r>
          </w:p>
          <w:p w14:paraId="6C9CD8E6" w14:textId="77777777" w:rsidR="0003283A" w:rsidRPr="0003283A" w:rsidRDefault="0003283A" w:rsidP="00562FA0">
            <w:pPr>
              <w:spacing w:after="0" w:line="240" w:lineRule="auto"/>
              <w:rPr>
                <w:rFonts w:ascii="Times New Roman" w:hAnsi="Times New Roman" w:cs="Times New Roman"/>
                <w:b/>
                <w:sz w:val="20"/>
                <w:szCs w:val="20"/>
                <w:lang w:val="en-ID"/>
              </w:rPr>
            </w:pPr>
            <w:r w:rsidRPr="0003283A">
              <w:rPr>
                <w:rFonts w:ascii="Times New Roman" w:hAnsi="Times New Roman" w:cs="Times New Roman"/>
                <w:b/>
                <w:sz w:val="20"/>
                <w:szCs w:val="20"/>
                <w:lang w:val="en-ID"/>
              </w:rPr>
              <w:t>dd/mm/</w:t>
            </w:r>
            <w:proofErr w:type="spellStart"/>
            <w:r w:rsidRPr="0003283A">
              <w:rPr>
                <w:rFonts w:ascii="Times New Roman" w:hAnsi="Times New Roman" w:cs="Times New Roman"/>
                <w:b/>
                <w:sz w:val="20"/>
                <w:szCs w:val="20"/>
                <w:lang w:val="en-ID"/>
              </w:rPr>
              <w:t>yy</w:t>
            </w:r>
            <w:proofErr w:type="spellEnd"/>
          </w:p>
          <w:p w14:paraId="1E6A0304" w14:textId="24EA618C" w:rsidR="00904F54" w:rsidRPr="00A85870" w:rsidRDefault="00904F54" w:rsidP="00562FA0">
            <w:pPr>
              <w:spacing w:after="0" w:line="240" w:lineRule="auto"/>
              <w:rPr>
                <w:rFonts w:ascii="Times New Roman" w:hAnsi="Times New Roman" w:cs="Times New Roman"/>
                <w:b/>
                <w:sz w:val="20"/>
                <w:szCs w:val="20"/>
                <w:lang w:val="de-DE"/>
              </w:rPr>
            </w:pPr>
            <w:r w:rsidRPr="00A85870">
              <w:rPr>
                <w:rFonts w:ascii="Times New Roman" w:hAnsi="Times New Roman" w:cs="Times New Roman"/>
                <w:b/>
                <w:sz w:val="20"/>
                <w:szCs w:val="20"/>
                <w:lang w:val="de-DE"/>
              </w:rPr>
              <w:t xml:space="preserve">      </w:t>
            </w:r>
          </w:p>
        </w:tc>
        <w:tc>
          <w:tcPr>
            <w:tcW w:w="6662" w:type="dxa"/>
          </w:tcPr>
          <w:p w14:paraId="1718BA8F" w14:textId="77777777" w:rsidR="00904F54" w:rsidRDefault="00904F54" w:rsidP="00562FA0">
            <w:pPr>
              <w:spacing w:after="0" w:line="240" w:lineRule="auto"/>
              <w:rPr>
                <w:rFonts w:ascii="Times New Roman" w:hAnsi="Times New Roman" w:cs="Times New Roman"/>
                <w:b/>
                <w:sz w:val="24"/>
                <w:szCs w:val="24"/>
                <w:u w:val="single"/>
                <w:lang w:val="de-DE"/>
              </w:rPr>
            </w:pPr>
            <w:r>
              <w:rPr>
                <w:rFonts w:ascii="Times New Roman" w:hAnsi="Times New Roman" w:cs="Times New Roman"/>
                <w:b/>
                <w:sz w:val="24"/>
                <w:szCs w:val="24"/>
                <w:u w:val="single"/>
                <w:lang w:val="de-DE"/>
              </w:rPr>
              <w:t>ABSTRAK_______________________________________</w:t>
            </w:r>
          </w:p>
          <w:p w14:paraId="6402857F" w14:textId="3E3E2CB6" w:rsidR="00904F54" w:rsidRPr="00053806" w:rsidRDefault="001E2BD9" w:rsidP="00562FA0">
            <w:pPr>
              <w:spacing w:after="0" w:line="240" w:lineRule="auto"/>
              <w:ind w:left="47" w:right="-23"/>
              <w:jc w:val="both"/>
              <w:rPr>
                <w:rFonts w:ascii="Times New Roman" w:hAnsi="Times New Roman" w:cs="Times New Roman"/>
                <w:sz w:val="20"/>
                <w:szCs w:val="20"/>
                <w:lang w:val="id-ID"/>
              </w:rPr>
            </w:pPr>
            <w:r w:rsidRPr="00053806">
              <w:rPr>
                <w:rFonts w:ascii="Times New Roman" w:eastAsia="CIDFont+F1" w:hAnsi="Times New Roman" w:cs="Times New Roman"/>
                <w:sz w:val="20"/>
                <w:szCs w:val="20"/>
                <w:lang w:val="id-ID"/>
              </w:rPr>
              <w:t xml:space="preserve">Penelitian ini bertujuan untuk mengetahui pengaruh ukuran perusahaan, profitabilitas, opini auditor dan reputasi KAP terhadap </w:t>
            </w:r>
            <w:r w:rsidRPr="00053806">
              <w:rPr>
                <w:rFonts w:ascii="Times New Roman" w:eastAsia="CIDFont+F1" w:hAnsi="Times New Roman" w:cs="Times New Roman"/>
                <w:i/>
                <w:sz w:val="20"/>
                <w:szCs w:val="20"/>
                <w:lang w:val="id-ID"/>
              </w:rPr>
              <w:t>audit delay</w:t>
            </w:r>
            <w:r w:rsidRPr="00053806">
              <w:rPr>
                <w:rFonts w:ascii="Times New Roman" w:eastAsia="CIDFont+F1" w:hAnsi="Times New Roman" w:cs="Times New Roman"/>
                <w:sz w:val="20"/>
                <w:szCs w:val="20"/>
                <w:lang w:val="id-ID"/>
              </w:rPr>
              <w:t xml:space="preserve"> </w:t>
            </w:r>
            <w:r w:rsidRPr="00053806">
              <w:rPr>
                <w:rFonts w:ascii="Times New Roman" w:hAnsi="Times New Roman" w:cs="Times New Roman"/>
                <w:sz w:val="20"/>
                <w:szCs w:val="20"/>
                <w:lang w:val="id-ID"/>
              </w:rPr>
              <w:t xml:space="preserve">pada perusahaan manufaktur sub sektor </w:t>
            </w:r>
            <w:r w:rsidRPr="00053806">
              <w:rPr>
                <w:rFonts w:ascii="Times New Roman" w:hAnsi="Times New Roman" w:cs="Times New Roman"/>
                <w:i/>
                <w:iCs/>
                <w:sz w:val="20"/>
                <w:szCs w:val="20"/>
                <w:lang w:val="id-ID"/>
              </w:rPr>
              <w:t>food and baverage</w:t>
            </w:r>
            <w:r w:rsidR="00053806">
              <w:rPr>
                <w:rFonts w:ascii="Times New Roman" w:hAnsi="Times New Roman" w:cs="Times New Roman"/>
                <w:i/>
                <w:iCs/>
                <w:sz w:val="20"/>
                <w:szCs w:val="20"/>
                <w:lang w:val="id-ID"/>
              </w:rPr>
              <w:t xml:space="preserve">. </w:t>
            </w:r>
            <w:r w:rsidR="00053806" w:rsidRPr="00053806">
              <w:rPr>
                <w:rFonts w:ascii="Times New Roman" w:hAnsi="Times New Roman" w:cs="Times New Roman"/>
                <w:sz w:val="20"/>
                <w:szCs w:val="20"/>
                <w:lang w:val="id-ID"/>
              </w:rPr>
              <w:t>Penelitian ini menggunakan</w:t>
            </w:r>
            <w:r w:rsidR="00053806">
              <w:rPr>
                <w:rFonts w:ascii="Times New Roman" w:hAnsi="Times New Roman" w:cs="Times New Roman"/>
                <w:sz w:val="20"/>
                <w:szCs w:val="20"/>
                <w:lang w:val="id-ID"/>
              </w:rPr>
              <w:t xml:space="preserve"> </w:t>
            </w:r>
            <w:r w:rsidR="00053806" w:rsidRPr="00053806">
              <w:rPr>
                <w:rFonts w:ascii="Times New Roman" w:hAnsi="Times New Roman" w:cs="Times New Roman"/>
                <w:sz w:val="20"/>
                <w:szCs w:val="20"/>
                <w:lang w:val="id-ID"/>
              </w:rPr>
              <w:t>51 perusahaan</w:t>
            </w:r>
            <w:r w:rsidR="00053806">
              <w:rPr>
                <w:rFonts w:ascii="Times New Roman" w:hAnsi="Times New Roman" w:cs="Times New Roman"/>
                <w:sz w:val="20"/>
                <w:szCs w:val="20"/>
                <w:lang w:val="id-ID"/>
              </w:rPr>
              <w:t xml:space="preserve"> sebagai sampel,</w:t>
            </w:r>
            <w:r w:rsidR="00053806" w:rsidRPr="00053806">
              <w:rPr>
                <w:rFonts w:ascii="Times New Roman" w:hAnsi="Times New Roman" w:cs="Times New Roman"/>
                <w:sz w:val="20"/>
                <w:szCs w:val="20"/>
                <w:lang w:val="id-ID"/>
              </w:rPr>
              <w:t xml:space="preserve"> </w:t>
            </w:r>
            <w:r w:rsidRPr="00053806">
              <w:rPr>
                <w:rFonts w:ascii="Times New Roman" w:hAnsi="Times New Roman" w:cs="Times New Roman"/>
                <w:sz w:val="20"/>
                <w:szCs w:val="20"/>
                <w:lang w:val="id-ID"/>
              </w:rPr>
              <w:t>pendekatan kuantitatif</w:t>
            </w:r>
            <w:r w:rsidR="00053806">
              <w:rPr>
                <w:rFonts w:ascii="Times New Roman" w:hAnsi="Times New Roman" w:cs="Times New Roman"/>
                <w:sz w:val="20"/>
                <w:szCs w:val="20"/>
                <w:lang w:val="id-ID"/>
              </w:rPr>
              <w:t xml:space="preserve">, </w:t>
            </w:r>
            <w:r w:rsidRPr="00053806">
              <w:rPr>
                <w:rFonts w:ascii="Times New Roman" w:hAnsi="Times New Roman" w:cs="Times New Roman"/>
                <w:sz w:val="20"/>
                <w:szCs w:val="20"/>
                <w:lang w:val="id-ID"/>
              </w:rPr>
              <w:t xml:space="preserve">teknik regresi data panel dengan menggunakan </w:t>
            </w:r>
            <w:r w:rsidRPr="00053806">
              <w:rPr>
                <w:rFonts w:ascii="Times New Roman" w:hAnsi="Times New Roman" w:cs="Times New Roman"/>
                <w:i/>
                <w:sz w:val="20"/>
                <w:szCs w:val="20"/>
                <w:lang w:val="id-ID"/>
              </w:rPr>
              <w:t xml:space="preserve">Software Eviews </w:t>
            </w:r>
            <w:r w:rsidRPr="00053806">
              <w:rPr>
                <w:rFonts w:ascii="Times New Roman" w:hAnsi="Times New Roman" w:cs="Times New Roman"/>
                <w:sz w:val="20"/>
                <w:szCs w:val="20"/>
                <w:lang w:val="id-ID"/>
              </w:rPr>
              <w:t>versi</w:t>
            </w:r>
            <w:r w:rsidRPr="00053806">
              <w:rPr>
                <w:rFonts w:ascii="Times New Roman" w:hAnsi="Times New Roman" w:cs="Times New Roman"/>
                <w:i/>
                <w:sz w:val="20"/>
                <w:szCs w:val="20"/>
                <w:lang w:val="id-ID"/>
              </w:rPr>
              <w:t xml:space="preserve"> </w:t>
            </w:r>
            <w:r w:rsidRPr="00053806">
              <w:rPr>
                <w:rFonts w:ascii="Times New Roman" w:hAnsi="Times New Roman" w:cs="Times New Roman"/>
                <w:sz w:val="20"/>
                <w:szCs w:val="20"/>
                <w:lang w:val="id-ID"/>
              </w:rPr>
              <w:t>12.</w:t>
            </w:r>
            <w:r w:rsidR="00E86BF9" w:rsidRPr="00053806">
              <w:rPr>
                <w:rFonts w:ascii="Times New Roman" w:hAnsi="Times New Roman" w:cs="Times New Roman"/>
                <w:sz w:val="20"/>
                <w:szCs w:val="20"/>
                <w:lang w:val="id-ID"/>
              </w:rPr>
              <w:t xml:space="preserve"> </w:t>
            </w:r>
            <w:r w:rsidR="00053806">
              <w:rPr>
                <w:rFonts w:ascii="Times New Roman" w:hAnsi="Times New Roman" w:cs="Times New Roman"/>
                <w:sz w:val="20"/>
                <w:szCs w:val="20"/>
                <w:lang w:val="id-ID"/>
              </w:rPr>
              <w:t>Hasil penelitian menunjukkan bahwa</w:t>
            </w:r>
            <w:r w:rsidRPr="00053806">
              <w:rPr>
                <w:rFonts w:ascii="Times New Roman" w:hAnsi="Times New Roman" w:cs="Times New Roman"/>
                <w:sz w:val="20"/>
                <w:szCs w:val="20"/>
                <w:lang w:val="id-ID"/>
              </w:rPr>
              <w:t xml:space="preserve"> ukuran perusahaan</w:t>
            </w:r>
            <w:r w:rsidR="00E86BF9" w:rsidRPr="00053806">
              <w:rPr>
                <w:rFonts w:ascii="Times New Roman" w:hAnsi="Times New Roman" w:cs="Times New Roman"/>
                <w:sz w:val="20"/>
                <w:szCs w:val="20"/>
                <w:lang w:val="id-ID"/>
              </w:rPr>
              <w:t xml:space="preserve">, opini audit dan reputasi KAP </w:t>
            </w:r>
            <w:r w:rsidR="00053806">
              <w:rPr>
                <w:rFonts w:ascii="Times New Roman" w:hAnsi="Times New Roman" w:cs="Times New Roman"/>
                <w:sz w:val="20"/>
                <w:szCs w:val="20"/>
                <w:lang w:val="id-ID"/>
              </w:rPr>
              <w:t xml:space="preserve">secara parsial </w:t>
            </w:r>
            <w:r w:rsidRPr="00053806">
              <w:rPr>
                <w:rFonts w:ascii="Times New Roman" w:hAnsi="Times New Roman" w:cs="Times New Roman"/>
                <w:sz w:val="20"/>
                <w:szCs w:val="20"/>
                <w:lang w:val="id-ID"/>
              </w:rPr>
              <w:t xml:space="preserve">berpengaruh terhadap </w:t>
            </w:r>
            <w:r w:rsidRPr="00053806">
              <w:rPr>
                <w:rFonts w:ascii="Times New Roman" w:hAnsi="Times New Roman" w:cs="Times New Roman"/>
                <w:i/>
                <w:sz w:val="20"/>
                <w:szCs w:val="20"/>
                <w:lang w:val="id-ID"/>
              </w:rPr>
              <w:t>audit delay</w:t>
            </w:r>
            <w:r w:rsidR="00E86BF9" w:rsidRPr="00053806">
              <w:rPr>
                <w:rFonts w:ascii="Times New Roman" w:hAnsi="Times New Roman" w:cs="Times New Roman"/>
                <w:i/>
                <w:sz w:val="20"/>
                <w:szCs w:val="20"/>
                <w:lang w:val="id-ID"/>
              </w:rPr>
              <w:t xml:space="preserve"> s</w:t>
            </w:r>
            <w:r w:rsidR="00E86BF9" w:rsidRPr="00053806">
              <w:rPr>
                <w:rFonts w:ascii="Times New Roman" w:hAnsi="Times New Roman" w:cs="Times New Roman"/>
                <w:sz w:val="20"/>
                <w:szCs w:val="20"/>
                <w:lang w:val="id-ID"/>
              </w:rPr>
              <w:t>edangkan p</w:t>
            </w:r>
            <w:r w:rsidRPr="00053806">
              <w:rPr>
                <w:rFonts w:ascii="Times New Roman" w:hAnsi="Times New Roman" w:cs="Times New Roman"/>
                <w:sz w:val="20"/>
                <w:szCs w:val="20"/>
                <w:lang w:val="id-ID"/>
              </w:rPr>
              <w:t>rofitabilitas tidak berpengaruh</w:t>
            </w:r>
            <w:r w:rsidR="00E86BF9" w:rsidRPr="00053806">
              <w:rPr>
                <w:rFonts w:ascii="Times New Roman" w:hAnsi="Times New Roman" w:cs="Times New Roman"/>
                <w:i/>
                <w:sz w:val="20"/>
                <w:szCs w:val="20"/>
                <w:lang w:val="id-ID"/>
              </w:rPr>
              <w:t xml:space="preserve">. </w:t>
            </w:r>
            <w:r w:rsidR="00053806">
              <w:rPr>
                <w:rFonts w:ascii="Times New Roman" w:hAnsi="Times New Roman" w:cs="Times New Roman"/>
                <w:sz w:val="20"/>
                <w:szCs w:val="20"/>
                <w:lang w:val="id-ID"/>
              </w:rPr>
              <w:t xml:space="preserve">Namun secara </w:t>
            </w:r>
            <w:r w:rsidRPr="00053806">
              <w:rPr>
                <w:rFonts w:ascii="Times New Roman" w:hAnsi="Times New Roman" w:cs="Times New Roman"/>
                <w:sz w:val="20"/>
                <w:szCs w:val="20"/>
                <w:lang w:val="id-ID"/>
              </w:rPr>
              <w:t xml:space="preserve">simultan </w:t>
            </w:r>
            <w:r w:rsidR="00A85870" w:rsidRPr="00053806">
              <w:rPr>
                <w:rFonts w:ascii="Times New Roman" w:hAnsi="Times New Roman" w:cs="Times New Roman"/>
                <w:sz w:val="20"/>
                <w:szCs w:val="20"/>
                <w:lang w:val="id-ID"/>
              </w:rPr>
              <w:t>ukuran perusahaan, opini audit</w:t>
            </w:r>
            <w:r w:rsidR="00A85870">
              <w:rPr>
                <w:rFonts w:ascii="Times New Roman" w:hAnsi="Times New Roman" w:cs="Times New Roman"/>
                <w:sz w:val="20"/>
                <w:szCs w:val="20"/>
                <w:lang w:val="id-ID"/>
              </w:rPr>
              <w:t xml:space="preserve">, </w:t>
            </w:r>
            <w:r w:rsidR="00A85870" w:rsidRPr="00053806">
              <w:rPr>
                <w:rFonts w:ascii="Times New Roman" w:hAnsi="Times New Roman" w:cs="Times New Roman"/>
                <w:sz w:val="20"/>
                <w:szCs w:val="20"/>
                <w:lang w:val="id-ID"/>
              </w:rPr>
              <w:t>reputasi KAP</w:t>
            </w:r>
            <w:r w:rsidR="00A85870">
              <w:rPr>
                <w:rFonts w:ascii="Times New Roman" w:hAnsi="Times New Roman" w:cs="Times New Roman"/>
                <w:sz w:val="20"/>
                <w:szCs w:val="20"/>
                <w:lang w:val="id-ID"/>
              </w:rPr>
              <w:t xml:space="preserve"> dan </w:t>
            </w:r>
            <w:r w:rsidR="00A85870" w:rsidRPr="00053806">
              <w:rPr>
                <w:rFonts w:ascii="Times New Roman" w:hAnsi="Times New Roman" w:cs="Times New Roman"/>
                <w:sz w:val="20"/>
                <w:szCs w:val="20"/>
                <w:lang w:val="id-ID"/>
              </w:rPr>
              <w:t>profitabilitas</w:t>
            </w:r>
            <w:r w:rsidR="00A85870" w:rsidRPr="00053806">
              <w:rPr>
                <w:rFonts w:ascii="Times New Roman" w:hAnsi="Times New Roman" w:cs="Times New Roman"/>
                <w:sz w:val="20"/>
                <w:szCs w:val="20"/>
                <w:lang w:val="id-ID"/>
              </w:rPr>
              <w:t xml:space="preserve"> </w:t>
            </w:r>
            <w:r w:rsidRPr="00053806">
              <w:rPr>
                <w:rFonts w:ascii="Times New Roman" w:hAnsi="Times New Roman" w:cs="Times New Roman"/>
                <w:sz w:val="20"/>
                <w:szCs w:val="20"/>
                <w:lang w:val="id-ID"/>
              </w:rPr>
              <w:t xml:space="preserve">berpengaruh terhadap </w:t>
            </w:r>
            <w:r w:rsidRPr="00053806">
              <w:rPr>
                <w:rFonts w:ascii="Times New Roman" w:hAnsi="Times New Roman" w:cs="Times New Roman"/>
                <w:i/>
                <w:iCs/>
                <w:sz w:val="20"/>
                <w:szCs w:val="20"/>
                <w:lang w:val="id-ID"/>
              </w:rPr>
              <w:t>audit delay</w:t>
            </w:r>
            <w:r w:rsidRPr="00053806">
              <w:rPr>
                <w:rFonts w:ascii="Times New Roman" w:hAnsi="Times New Roman" w:cs="Times New Roman"/>
                <w:sz w:val="20"/>
                <w:szCs w:val="20"/>
                <w:lang w:val="id-ID"/>
              </w:rPr>
              <w:t xml:space="preserve">. </w:t>
            </w:r>
          </w:p>
        </w:tc>
      </w:tr>
    </w:tbl>
    <w:p w14:paraId="01983ADA" w14:textId="77777777" w:rsidR="00A85870" w:rsidRDefault="00A85870" w:rsidP="00562FA0">
      <w:pPr>
        <w:autoSpaceDE w:val="0"/>
        <w:autoSpaceDN w:val="0"/>
        <w:adjustRightInd w:val="0"/>
        <w:spacing w:after="0" w:line="240" w:lineRule="auto"/>
        <w:ind w:left="2552"/>
        <w:jc w:val="both"/>
        <w:rPr>
          <w:rFonts w:ascii="Times New Roman" w:hAnsi="Times New Roman" w:cs="Times New Roman"/>
          <w:b/>
          <w:sz w:val="20"/>
          <w:szCs w:val="20"/>
          <w:lang w:val="id-ID"/>
        </w:rPr>
      </w:pPr>
      <w:r w:rsidRPr="00A85870">
        <w:rPr>
          <w:rFonts w:ascii="Times New Roman" w:hAnsi="Times New Roman" w:cs="Times New Roman"/>
          <w:b/>
          <w:bCs/>
          <w:sz w:val="20"/>
          <w:szCs w:val="20"/>
          <w:lang w:val="id-ID"/>
        </w:rPr>
        <w:t xml:space="preserve">Kata Kunci: </w:t>
      </w:r>
      <w:r w:rsidRPr="00A85870">
        <w:rPr>
          <w:rFonts w:ascii="Times New Roman" w:hAnsi="Times New Roman" w:cs="Times New Roman"/>
          <w:b/>
          <w:i/>
          <w:iCs/>
          <w:sz w:val="20"/>
          <w:szCs w:val="20"/>
          <w:lang w:val="id-ID"/>
        </w:rPr>
        <w:t>Audit Delay</w:t>
      </w:r>
      <w:r w:rsidRPr="00A85870">
        <w:rPr>
          <w:rFonts w:ascii="Times New Roman" w:hAnsi="Times New Roman" w:cs="Times New Roman"/>
          <w:b/>
          <w:sz w:val="20"/>
          <w:szCs w:val="20"/>
          <w:lang w:val="id-ID"/>
        </w:rPr>
        <w:t>, Ukuran Perusahaan, Profitabilitas</w:t>
      </w:r>
      <w:r w:rsidRPr="00A85870">
        <w:rPr>
          <w:rFonts w:ascii="Times New Roman" w:hAnsi="Times New Roman" w:cs="Times New Roman"/>
          <w:b/>
          <w:iCs/>
          <w:sz w:val="20"/>
          <w:szCs w:val="20"/>
          <w:lang w:val="id-ID"/>
        </w:rPr>
        <w:t xml:space="preserve">, </w:t>
      </w:r>
      <w:r w:rsidRPr="00A85870">
        <w:rPr>
          <w:rFonts w:ascii="Times New Roman" w:hAnsi="Times New Roman" w:cs="Times New Roman"/>
          <w:b/>
          <w:sz w:val="20"/>
          <w:szCs w:val="20"/>
          <w:lang w:val="id-ID"/>
        </w:rPr>
        <w:t>Opini Auditor, Reputasi KAP</w:t>
      </w:r>
    </w:p>
    <w:p w14:paraId="0C11DEFF" w14:textId="77777777" w:rsidR="00A85870" w:rsidRDefault="00A85870" w:rsidP="00562FA0">
      <w:pPr>
        <w:autoSpaceDE w:val="0"/>
        <w:autoSpaceDN w:val="0"/>
        <w:adjustRightInd w:val="0"/>
        <w:spacing w:after="0" w:line="240" w:lineRule="auto"/>
        <w:ind w:left="2552"/>
        <w:jc w:val="both"/>
        <w:rPr>
          <w:rFonts w:ascii="Times New Roman" w:hAnsi="Times New Roman" w:cs="Times New Roman"/>
          <w:b/>
          <w:sz w:val="20"/>
          <w:szCs w:val="20"/>
          <w:lang w:val="id-ID"/>
        </w:rPr>
      </w:pPr>
    </w:p>
    <w:p w14:paraId="37D75DCA" w14:textId="77777777" w:rsidR="00437F1D" w:rsidRDefault="00437F1D" w:rsidP="00562FA0">
      <w:pPr>
        <w:autoSpaceDE w:val="0"/>
        <w:autoSpaceDN w:val="0"/>
        <w:adjustRightInd w:val="0"/>
        <w:spacing w:after="0" w:line="240" w:lineRule="auto"/>
        <w:ind w:left="2552"/>
        <w:jc w:val="both"/>
        <w:rPr>
          <w:rFonts w:ascii="Times New Roman" w:hAnsi="Times New Roman" w:cs="Times New Roman"/>
          <w:b/>
          <w:bCs/>
          <w:i/>
          <w:iCs/>
          <w:sz w:val="20"/>
          <w:szCs w:val="20"/>
          <w:lang w:val="en-ID"/>
        </w:rPr>
      </w:pPr>
    </w:p>
    <w:p w14:paraId="1FD71035" w14:textId="05EB8844" w:rsidR="00A85870" w:rsidRPr="00437F1D" w:rsidRDefault="00A85870" w:rsidP="00562FA0">
      <w:pPr>
        <w:autoSpaceDE w:val="0"/>
        <w:autoSpaceDN w:val="0"/>
        <w:adjustRightInd w:val="0"/>
        <w:spacing w:after="0" w:line="240" w:lineRule="auto"/>
        <w:ind w:left="2552"/>
        <w:jc w:val="both"/>
        <w:rPr>
          <w:rFonts w:ascii="Times New Roman" w:hAnsi="Times New Roman" w:cs="Times New Roman"/>
          <w:b/>
          <w:bCs/>
          <w:sz w:val="20"/>
          <w:szCs w:val="20"/>
          <w:lang w:val="en"/>
        </w:rPr>
      </w:pPr>
      <w:r w:rsidRPr="00437F1D">
        <w:rPr>
          <w:rFonts w:ascii="Times New Roman" w:hAnsi="Times New Roman" w:cs="Times New Roman"/>
          <w:b/>
          <w:bCs/>
          <w:i/>
          <w:iCs/>
          <w:sz w:val="20"/>
          <w:szCs w:val="20"/>
          <w:lang w:val="en-ID"/>
        </w:rPr>
        <w:t>ABSTRACT</w:t>
      </w:r>
    </w:p>
    <w:p w14:paraId="3B0D6030" w14:textId="77777777" w:rsidR="00A85870" w:rsidRDefault="00A85870" w:rsidP="00562FA0">
      <w:pPr>
        <w:autoSpaceDE w:val="0"/>
        <w:autoSpaceDN w:val="0"/>
        <w:adjustRightInd w:val="0"/>
        <w:spacing w:after="0" w:line="240" w:lineRule="auto"/>
        <w:ind w:left="2552"/>
        <w:jc w:val="both"/>
        <w:rPr>
          <w:rFonts w:ascii="Times New Roman" w:hAnsi="Times New Roman" w:cs="Times New Roman"/>
          <w:sz w:val="20"/>
          <w:szCs w:val="20"/>
          <w:lang w:val="en"/>
        </w:rPr>
      </w:pPr>
    </w:p>
    <w:p w14:paraId="25D5A68F" w14:textId="1895849E" w:rsidR="00A85870" w:rsidRPr="00A85870" w:rsidRDefault="00A85870" w:rsidP="00562FA0">
      <w:pPr>
        <w:autoSpaceDE w:val="0"/>
        <w:autoSpaceDN w:val="0"/>
        <w:adjustRightInd w:val="0"/>
        <w:spacing w:after="0" w:line="240" w:lineRule="auto"/>
        <w:ind w:left="2552"/>
        <w:jc w:val="both"/>
        <w:rPr>
          <w:rFonts w:ascii="Times New Roman" w:hAnsi="Times New Roman" w:cs="Times New Roman"/>
          <w:sz w:val="20"/>
          <w:szCs w:val="20"/>
          <w:lang w:val="en-ID"/>
        </w:rPr>
      </w:pPr>
      <w:r w:rsidRPr="00A85870">
        <w:rPr>
          <w:rFonts w:ascii="Times New Roman" w:hAnsi="Times New Roman" w:cs="Times New Roman"/>
          <w:sz w:val="20"/>
          <w:szCs w:val="20"/>
          <w:lang w:val="en"/>
        </w:rPr>
        <w:t xml:space="preserve">This study aims to determine the effect of company size, profitability, auditor opinion and KAP reputation on audit delay in manufacturing companies in the food and beverage sub-sector. This study uses 51 companies as samples, a quantitative approach, panel data regression techniques using </w:t>
      </w:r>
      <w:proofErr w:type="spellStart"/>
      <w:r w:rsidRPr="00A85870">
        <w:rPr>
          <w:rFonts w:ascii="Times New Roman" w:hAnsi="Times New Roman" w:cs="Times New Roman"/>
          <w:sz w:val="20"/>
          <w:szCs w:val="20"/>
          <w:lang w:val="en"/>
        </w:rPr>
        <w:t>Eviews</w:t>
      </w:r>
      <w:proofErr w:type="spellEnd"/>
      <w:r w:rsidRPr="00A85870">
        <w:rPr>
          <w:rFonts w:ascii="Times New Roman" w:hAnsi="Times New Roman" w:cs="Times New Roman"/>
          <w:sz w:val="20"/>
          <w:szCs w:val="20"/>
          <w:lang w:val="en"/>
        </w:rPr>
        <w:t xml:space="preserve"> Software version 12. The results of the study indicate that company size, audit opinion and KAP reputation partially affect audit delay while profitability has no effect. However, simultaneously company size, audit opinion, KAP reputation and profitability affect audit delay.</w:t>
      </w:r>
    </w:p>
    <w:p w14:paraId="2EFA0A2D" w14:textId="77777777" w:rsidR="00A85870" w:rsidRDefault="00A85870" w:rsidP="00562FA0">
      <w:pPr>
        <w:autoSpaceDE w:val="0"/>
        <w:autoSpaceDN w:val="0"/>
        <w:adjustRightInd w:val="0"/>
        <w:spacing w:after="0" w:line="240" w:lineRule="auto"/>
        <w:ind w:left="2552"/>
        <w:jc w:val="both"/>
        <w:rPr>
          <w:rFonts w:ascii="Times New Roman" w:hAnsi="Times New Roman" w:cs="Times New Roman"/>
          <w:sz w:val="20"/>
          <w:szCs w:val="20"/>
          <w:lang w:val="en"/>
        </w:rPr>
      </w:pPr>
    </w:p>
    <w:p w14:paraId="19F8F9E2" w14:textId="3C128EB8" w:rsidR="00A85870" w:rsidRPr="00A85870" w:rsidRDefault="00A85870" w:rsidP="00562FA0">
      <w:pPr>
        <w:autoSpaceDE w:val="0"/>
        <w:autoSpaceDN w:val="0"/>
        <w:adjustRightInd w:val="0"/>
        <w:spacing w:after="0" w:line="240" w:lineRule="auto"/>
        <w:ind w:left="2552"/>
        <w:jc w:val="both"/>
        <w:rPr>
          <w:rFonts w:ascii="Times New Roman" w:hAnsi="Times New Roman" w:cs="Times New Roman"/>
          <w:b/>
          <w:bCs/>
          <w:sz w:val="20"/>
          <w:szCs w:val="20"/>
          <w:lang w:val="en-ID"/>
        </w:rPr>
      </w:pPr>
      <w:r w:rsidRPr="00A85870">
        <w:rPr>
          <w:rFonts w:ascii="Times New Roman" w:hAnsi="Times New Roman" w:cs="Times New Roman"/>
          <w:b/>
          <w:bCs/>
          <w:sz w:val="20"/>
          <w:szCs w:val="20"/>
          <w:lang w:val="en"/>
        </w:rPr>
        <w:t>Keywords: Audit Delay, Company Size, Profitability, Auditor Opinion, KAP Reputation</w:t>
      </w:r>
    </w:p>
    <w:p w14:paraId="5BA352E4" w14:textId="77777777" w:rsidR="00A85870" w:rsidRPr="00A85870" w:rsidRDefault="00A85870" w:rsidP="00562FA0">
      <w:pPr>
        <w:autoSpaceDE w:val="0"/>
        <w:autoSpaceDN w:val="0"/>
        <w:adjustRightInd w:val="0"/>
        <w:spacing w:after="0" w:line="240" w:lineRule="auto"/>
        <w:ind w:left="2552"/>
        <w:jc w:val="both"/>
        <w:rPr>
          <w:rFonts w:ascii="Times New Roman" w:hAnsi="Times New Roman" w:cs="Times New Roman"/>
          <w:sz w:val="20"/>
          <w:szCs w:val="20"/>
          <w:lang w:val="en-ID"/>
        </w:rPr>
      </w:pPr>
    </w:p>
    <w:p w14:paraId="5B130844" w14:textId="0DBA00E5" w:rsidR="0008180B" w:rsidRPr="00437F1D" w:rsidRDefault="00437F1D" w:rsidP="00562FA0">
      <w:pPr>
        <w:spacing w:after="0" w:line="240" w:lineRule="auto"/>
        <w:rPr>
          <w:rFonts w:ascii="Times New Roman" w:hAnsi="Times New Roman" w:cs="Times New Roman"/>
          <w:b/>
          <w:sz w:val="24"/>
          <w:szCs w:val="24"/>
          <w:u w:val="single"/>
          <w:lang w:val="id-ID"/>
        </w:rPr>
      </w:pPr>
      <w:r>
        <w:rPr>
          <w:rFonts w:ascii="Times New Roman" w:hAnsi="Times New Roman" w:cs="Times New Roman"/>
          <w:b/>
          <w:sz w:val="24"/>
          <w:szCs w:val="24"/>
          <w:lang w:val="id-ID"/>
        </w:rPr>
        <w:t>_________________________________________________________________________</w:t>
      </w:r>
    </w:p>
    <w:p w14:paraId="0430F0BF" w14:textId="77777777" w:rsidR="00456940" w:rsidRPr="005762C9" w:rsidRDefault="00456940" w:rsidP="00562FA0">
      <w:pPr>
        <w:spacing w:after="0" w:line="240" w:lineRule="auto"/>
        <w:rPr>
          <w:rFonts w:ascii="Times New Roman" w:hAnsi="Times New Roman" w:cs="Times New Roman"/>
          <w:b/>
          <w:sz w:val="24"/>
          <w:szCs w:val="24"/>
        </w:rPr>
        <w:sectPr w:rsidR="00456940" w:rsidRPr="005762C9" w:rsidSect="0003283A">
          <w:type w:val="continuous"/>
          <w:pgSz w:w="11907" w:h="16839" w:code="9"/>
          <w:pgMar w:top="1701" w:right="1418" w:bottom="1418" w:left="1418" w:header="709" w:footer="709" w:gutter="0"/>
          <w:cols w:space="708"/>
          <w:docGrid w:linePitch="360"/>
        </w:sectPr>
      </w:pPr>
    </w:p>
    <w:p w14:paraId="64909345" w14:textId="77777777" w:rsidR="00C6333F" w:rsidRDefault="00D8255F" w:rsidP="00562FA0">
      <w:pPr>
        <w:pStyle w:val="ListParagraph"/>
        <w:numPr>
          <w:ilvl w:val="0"/>
          <w:numId w:val="15"/>
        </w:numPr>
        <w:spacing w:after="0" w:line="240" w:lineRule="auto"/>
        <w:ind w:left="426" w:hanging="426"/>
        <w:rPr>
          <w:rFonts w:ascii="Times New Roman" w:hAnsi="Times New Roman" w:cs="Times New Roman"/>
          <w:b/>
          <w:sz w:val="24"/>
          <w:szCs w:val="24"/>
        </w:rPr>
      </w:pPr>
      <w:r w:rsidRPr="0080291A">
        <w:rPr>
          <w:rFonts w:ascii="Times New Roman" w:hAnsi="Times New Roman" w:cs="Times New Roman"/>
          <w:b/>
          <w:sz w:val="24"/>
          <w:szCs w:val="24"/>
        </w:rPr>
        <w:t>PENDAHULUAN</w:t>
      </w:r>
    </w:p>
    <w:p w14:paraId="4E790614" w14:textId="77777777" w:rsidR="0003283A" w:rsidRPr="0080291A" w:rsidRDefault="0003283A" w:rsidP="00562FA0">
      <w:pPr>
        <w:pStyle w:val="ListParagraph"/>
        <w:spacing w:after="0" w:line="240" w:lineRule="auto"/>
        <w:rPr>
          <w:rFonts w:ascii="Times New Roman" w:hAnsi="Times New Roman" w:cs="Times New Roman"/>
          <w:b/>
          <w:sz w:val="24"/>
          <w:szCs w:val="24"/>
        </w:rPr>
      </w:pPr>
    </w:p>
    <w:p w14:paraId="374B5408" w14:textId="77777777" w:rsidR="0003283A" w:rsidRDefault="00456940" w:rsidP="00562FA0">
      <w:pPr>
        <w:spacing w:after="0" w:line="240" w:lineRule="auto"/>
        <w:ind w:left="66" w:firstLine="501"/>
        <w:jc w:val="both"/>
        <w:rPr>
          <w:rFonts w:ascii="Times New Roman" w:eastAsia="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Perkembangan dan kemajuan bisnis di Indonesia memainkan peran penting dalam pertumbuhan ekonomi yang ada di indonesia. Salah satu indikator perusahaan dapat berkembang dan dikenal secara luas adalah dengan terdaftar di Bursa Efek Indonesia (BEI). Laporan keuangan perusahaan yang terdaftar di Bursa Efek Indonesia harus disusun sesuai dengan Standar Akuntansi Keuangan (SAK) dan diaudit oleh akuntan publik yang terdaftar </w:t>
      </w:r>
    </w:p>
    <w:p w14:paraId="196EADA3" w14:textId="5FE37804" w:rsidR="00243527" w:rsidRPr="003A312B" w:rsidRDefault="00456940" w:rsidP="00562FA0">
      <w:pPr>
        <w:spacing w:after="0" w:line="240" w:lineRule="auto"/>
        <w:ind w:left="66"/>
        <w:jc w:val="both"/>
        <w:rPr>
          <w:rFonts w:ascii="Times New Roman" w:hAnsi="Times New Roman" w:cs="Times New Roman"/>
          <w:b/>
          <w:sz w:val="24"/>
          <w:szCs w:val="24"/>
          <w:lang w:val="id-ID"/>
        </w:rPr>
      </w:pPr>
      <w:r w:rsidRPr="00C6333F">
        <w:rPr>
          <w:rFonts w:ascii="Times New Roman" w:eastAsia="Times New Roman" w:hAnsi="Times New Roman" w:cs="Times New Roman"/>
          <w:sz w:val="24"/>
          <w:szCs w:val="24"/>
          <w:lang w:val="id-ID"/>
        </w:rPr>
        <w:t xml:space="preserve">di Badan </w:t>
      </w:r>
      <w:r w:rsidR="004830C0" w:rsidRPr="00C6333F">
        <w:rPr>
          <w:rFonts w:ascii="Times New Roman" w:eastAsia="Times New Roman" w:hAnsi="Times New Roman" w:cs="Times New Roman"/>
          <w:sz w:val="24"/>
          <w:szCs w:val="24"/>
          <w:lang w:val="id-ID"/>
        </w:rPr>
        <w:t>Pengawas Pasar Modal (BAPEPAM).</w:t>
      </w:r>
      <w:r w:rsidR="00243527" w:rsidRPr="003A312B">
        <w:rPr>
          <w:rFonts w:ascii="Times New Roman" w:hAnsi="Times New Roman" w:cs="Times New Roman"/>
          <w:b/>
          <w:sz w:val="24"/>
          <w:szCs w:val="24"/>
          <w:lang w:val="id-ID"/>
        </w:rPr>
        <w:t xml:space="preserve"> </w:t>
      </w:r>
    </w:p>
    <w:p w14:paraId="46080B73" w14:textId="77777777" w:rsidR="00C6333F" w:rsidRPr="003A312B" w:rsidRDefault="00D172A4" w:rsidP="00562FA0">
      <w:pPr>
        <w:spacing w:after="0" w:line="240" w:lineRule="auto"/>
        <w:ind w:left="66" w:firstLine="501"/>
        <w:jc w:val="both"/>
        <w:rPr>
          <w:rFonts w:ascii="Times New Roman" w:hAnsi="Times New Roman" w:cs="Times New Roman"/>
          <w:b/>
          <w:sz w:val="24"/>
          <w:szCs w:val="24"/>
          <w:lang w:val="id-ID"/>
        </w:rPr>
      </w:pPr>
      <w:r w:rsidRPr="00C6333F">
        <w:rPr>
          <w:rFonts w:ascii="Times New Roman" w:hAnsi="Times New Roman" w:cs="Times New Roman"/>
          <w:sz w:val="24"/>
          <w:szCs w:val="24"/>
          <w:lang w:val="id-ID"/>
        </w:rPr>
        <w:t xml:space="preserve">Keakuratan dan ketepatan waktu suatu laporan keuangan menjadi indikator yang dapat digunakan untuk menentukan apakah suatu laporan keuangan dapat dikatakan layak dan memiliki nilai guna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{"citationItems":[{"id":"ITEM-1","itemData":{"DOI":"10.56127/jukim.v2i03.808","ISSN":"2829-0488","abstract":"Audit delay merupakan lamanya waktu penyelesaian audit yang diukur dari tanggal penutupan tahun buku hingga tanggal diterbitkannya laporan audit. Audit delay digunakan sebagai salah satu indikator penting yang dipakai oleh investor untuk menilai suatu perusahaan. Penelitian ini bertujuan untuk menganalisis pengaruh profitabilitas, leverage dan reputasi Kantor Akuntan Publik terhadap audit delay. Profitabilitas pada penelitian ini diukur dengan return on asset (ROA). Leverage diukur dengan dengan debt to equity ratio (DER). Pengambilan sampel dilakukan dengan metode purposive sampling sehingga diperoleh sampel sebanyak 13 perusahaan sektor transportasi yang terdaftar di Bursa Efek Indonesia tahun 2014-2016. Data dianalisis dengan menggunakan uji normalitas, uji asumsi klasik, dan uji hipotesis dengan metode regresi berganda. Hasil dalam penelitian ini menunjukkan bahwa profitabilitas secara parsial berpengaruh terhadap audit delay. Sedangkan leverage dan reputasi KAP secara parsial tidak berpengaruh terhadap audit delay. Profitabilitas, leverage dan reputasi KAP secara simultan berpengaruh signifikan terhadap audit delay.","author":[{"dropping-particle":"","family":"Sukmono","given":"Sigit","non-dropping-particle":"","parse-names":false,"suffix":""},{"dropping-particle":"","family":"Tommy","given":"Kuncara","non-dropping-particle":"","parse-names":false,"suffix":""},{"dropping-particle":"","family":"Hakim","given":"Alim Rahman","non-dropping-particle":"","parse-names":false,"suffix":""}],"container-title":"Jurnal Ilmiah Multidisiplin","id":"ITEM-1","issue":"03","issued":{"date-parts":[["2023"]]},"page":"128-139","title":"Pengaruh Profitabilitas, Leverage Dan Reputasi Kap Terhadap Audit Delay Pada Perusahaan Transportasi Yang Terdaftar Di Bursa Efek Indonesia","type":"article-journal","volume":"2"},"uris":["http://www.mendeley.com/documents/?uuid=12e5c90e-48e3-4b4a-8f06-c605e3d4e900"]}],"mendeley":{"formattedCitation":"(Sukmono et al., 2023)","manualFormatting":"(Sukmono dkk., 2023)","plainTextFormattedCitation":"(Sukmono et al., 2023)","previouslyFormattedCitation":"(Sukmono et al.,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(Sukmono dkk., 2023)</w:t>
      </w:r>
      <w:r w:rsidRPr="00C6333F">
        <w:rPr>
          <w:rFonts w:ascii="Times New Roman" w:eastAsia="Times New Roman" w:hAnsi="Times New Roman" w:cs="Times New Roman"/>
          <w:sz w:val="24"/>
          <w:szCs w:val="24"/>
          <w:lang w:val="id-ID"/>
        </w:rPr>
        <w:fldChar w:fldCharType="end"/>
      </w:r>
      <w:r w:rsidRPr="00C6333F">
        <w:rPr>
          <w:rFonts w:ascii="Times New Roman" w:hAnsi="Times New Roman" w:cs="Times New Roman"/>
          <w:sz w:val="24"/>
          <w:szCs w:val="24"/>
          <w:lang w:val="id-ID"/>
        </w:rPr>
        <w:t>.</w:t>
      </w:r>
      <w:r w:rsidRPr="00C6333F">
        <w:rPr>
          <w:rFonts w:ascii="Times New Roman" w:eastAsia="Times New Roman" w:hAnsi="Times New Roman" w:cs="Times New Roman"/>
          <w:sz w:val="24"/>
          <w:szCs w:val="24"/>
          <w:lang w:val="id-ID"/>
        </w:rPr>
        <w:t xml:space="preserve"> Selain itu, perusahaan harus melaporkan keuangannya secara tepat waktu kepada pihak eksternal (kreditor, investor dan pemerintah) pihak internal (karyawan dan manajemen). Laporan keuangan tidak hanya digunakan oleh departemen akuntansi untuk mengukur atau menguji tetapi juga dibutuhkan oleh </w:t>
      </w:r>
      <w:r w:rsidRPr="00C6333F">
        <w:rPr>
          <w:rFonts w:ascii="Times New Roman" w:eastAsia="Times New Roman" w:hAnsi="Times New Roman" w:cs="Times New Roman"/>
          <w:i/>
          <w:sz w:val="24"/>
          <w:szCs w:val="24"/>
          <w:lang w:val="id-ID"/>
        </w:rPr>
        <w:t>stakeholder</w:t>
      </w:r>
      <w:r w:rsidRPr="00C6333F">
        <w:rPr>
          <w:rFonts w:ascii="Times New Roman" w:eastAsia="Times New Roman" w:hAnsi="Times New Roman" w:cs="Times New Roman"/>
          <w:sz w:val="24"/>
          <w:szCs w:val="24"/>
          <w:lang w:val="id-ID"/>
        </w:rPr>
        <w:t xml:space="preserve"> dalam mengevaluasi kondisi keuangan perusahaan dalam mengambil keputusan-</w:t>
      </w:r>
      <w:r w:rsidRPr="00C6333F">
        <w:rPr>
          <w:rFonts w:ascii="Times New Roman" w:eastAsia="Times New Roman" w:hAnsi="Times New Roman" w:cs="Times New Roman"/>
          <w:sz w:val="24"/>
          <w:szCs w:val="24"/>
          <w:lang w:val="id-ID"/>
        </w:rPr>
        <w:lastRenderedPageBreak/>
        <w:t xml:space="preserve">keputusan ekonomi. Laporan keuangan harus mengandung informasi yang relevan dapat diandalkan dan disajikan tepat waktu untuk menghindari asimetris informasi bagi </w:t>
      </w:r>
      <w:r w:rsidRPr="00C6333F">
        <w:rPr>
          <w:rFonts w:ascii="Times New Roman" w:eastAsia="Times New Roman" w:hAnsi="Times New Roman" w:cs="Times New Roman"/>
          <w:i/>
          <w:sz w:val="24"/>
          <w:szCs w:val="24"/>
          <w:lang w:val="id-ID"/>
        </w:rPr>
        <w:t>stakeholder</w:t>
      </w:r>
      <w:r w:rsidRPr="00C6333F">
        <w:rPr>
          <w:rFonts w:ascii="Times New Roman" w:eastAsia="Times New Roman" w:hAnsi="Times New Roman" w:cs="Times New Roman"/>
          <w:sz w:val="24"/>
          <w:szCs w:val="24"/>
          <w:lang w:val="id-ID"/>
        </w:rPr>
        <w:t xml:space="preserve">. Namun pada kenyataannya perusahaan masih sering mengalami penundaan audit, yang juga dikenal sebagai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w:t>
      </w:r>
    </w:p>
    <w:p w14:paraId="3DAC0E53" w14:textId="77777777" w:rsidR="00D172A4" w:rsidRPr="00705A5F" w:rsidRDefault="00D172A4" w:rsidP="00562FA0">
      <w:pPr>
        <w:spacing w:after="0" w:line="240" w:lineRule="auto"/>
        <w:ind w:left="66" w:firstLine="501"/>
        <w:jc w:val="both"/>
        <w:rPr>
          <w:rFonts w:ascii="Times New Roman" w:hAnsi="Times New Roman" w:cs="Times New Roman"/>
          <w:b/>
          <w:sz w:val="24"/>
          <w:szCs w:val="24"/>
          <w:lang w:val="id-ID"/>
        </w:rPr>
      </w:pPr>
      <w:r w:rsidRPr="00C6333F">
        <w:rPr>
          <w:rFonts w:ascii="Times New Roman" w:eastAsia="Times New Roman" w:hAnsi="Times New Roman" w:cs="Times New Roman"/>
          <w:sz w:val="24"/>
          <w:szCs w:val="24"/>
          <w:lang w:val="id-ID"/>
        </w:rPr>
        <w:t>Istilah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digunakan untuk menggambarkan waktu yang diperlukan untuk menyelesaikan proses audit pada laporan keuangan suatu perusahaan setelah periode laporan keuangan berakhir. Ini mencakup waktu yang diperlukan untuk menyelesaikan proses audit, yang dihitung mulai dari tanggal penutupan tahun buku hingga tanggal diterbitkannya laporan audit.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did</w:t>
      </w:r>
      <w:r w:rsidR="00243527">
        <w:rPr>
          <w:rFonts w:ascii="Times New Roman" w:eastAsia="Times New Roman" w:hAnsi="Times New Roman" w:cs="Times New Roman"/>
          <w:sz w:val="24"/>
          <w:szCs w:val="24"/>
          <w:lang w:val="id-ID"/>
        </w:rPr>
        <w:t>efinisikan sebagai jumlah waktu</w:t>
      </w:r>
      <w:r w:rsidR="00243527"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yang diperlukan untuk menyelesaikan proses audit, yang dihitung mulai dari akhir periode laporan keuangan 31 desember hingga saat auditor independen menyelesaikan laporan audit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{"citationItems":[{"id":"ITEM-1","itemData":{"DOI":"10.34128/jra.v6i1.187","ISSN":"2715-4610","abstract":"This study aims to examine and analyze the significance of the variables that influence audit delay in LQ-45 stock companies listed on the Indonesia Stock Exchange.  This study used scientific methods, the population in this study were 52 LQ-45 stock companies listed on the IDX.  The year range used in this study is 3 years, namely 2020-2022.  The sampling technique was purposive sampling and a sample of 25 companies was obtained.  The study used descriptive statistical tests, convergent validity tests, discriminant validity tests, composite reliability tests, Crobsh's Alpha tests, R-Square tests, Fit Model Results, Multicollinearity tests, Multiple linear regression analysis tests, and hypothesis testing with SMART PLS-4 as a processing application.  research data.  The results showed that the variable profitability and firm size had a significant positive effect.  While the Solvency and Auditor Opinion has no significant negative effect, the size of the Public Accounting Firm (KAP) has a significant negative effect.  The ability of the variable profitability, solvency, company size, size of the public accounting firm (KAP) and auditor opinion, in explaining audit delay of 12% is indicated by the adjusted R square of 0.120 while the remaining 88% is explained by other variables outside this research model.","author":[{"dropping-particle":"","family":"Lutfiani","given":"Siti","non-dropping-particle":"","parse-names":false,"suffix":""},{"dropping-particle":"","family":"Nugroho","given":"Arief Himmawan Dwi","non-dropping-particle":"","parse-names":false,"suffix":""}],"container-title":"Jurnal Riset Akuntansi Politala","id":"ITEM-1","issue":"1","issued":{"date-parts":[["2023"]]},"page":"152-165","title":"Pengaruh Profitabilitas, Solvabilitas, Ukuran Perusahaan, Ukuran Kantor Akuntan Publik (Kap), Dan Opini Auditor Terhadap Audit Delay","type":"article-journal","volume":"6"},"uris":["http://www.mendeley.com/documents/?uuid=f18d607c-257e-4e18-9c93-4891c67ea580"]}],"mendeley":{"formattedCitation":"(Lutfiani &amp; Nugroho, 2023)","plainTextFormattedCitation":"(Lutfiani &amp; Nugroho, 2023)","previouslyFormattedCitation":"(Lutfiani &amp; Nugroho,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(Lutfiani &amp; Nugroho, 2023)</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p>
    <w:p w14:paraId="0CAE4DF0" w14:textId="77777777" w:rsidR="00C6333F" w:rsidRPr="003A312B" w:rsidRDefault="00D172A4" w:rsidP="00562FA0">
      <w:pPr>
        <w:spacing w:after="0" w:line="240" w:lineRule="auto"/>
        <w:ind w:firstLine="567"/>
        <w:jc w:val="both"/>
        <w:outlineLvl w:val="1"/>
        <w:rPr>
          <w:rFonts w:ascii="Times New Roman" w:hAnsi="Times New Roman" w:cs="Times New Roman"/>
          <w:color w:val="000000" w:themeColor="text1"/>
          <w:sz w:val="24"/>
          <w:szCs w:val="24"/>
          <w:lang w:val="id-ID"/>
        </w:rPr>
      </w:pP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{"citationItems":[{"id":"ITEM-1","itemData":{"author":[{"dropping-particle":"","family":"Badan Pemeriksa Keuangan","given":"","non-dropping-particle":"","parse-names":false,"suffix":""}],"container-title":"Https://Peraturan.Bpk.Go.Id/","id":"ITEM-1","issued":{"date-parts":[["2022"]]},"title":"Peraturan Otoritas Jasa Keuangan Nomor 14/POJK.04/2022 tentang Penyampaian Laporan Keuangan Berkala Emiten Atau Perusahaan Publik","type":"legislation"},"uris":["http://www.mendeley.com/documents/?uuid=3531c398-928b-49f0-9d77-4585c025c1e2"]}],"mendeley":{"formattedCitation":"(Peraturan Otoritas Jasa Keuangan Nomor 14/POJK.04/2022 Tentang Penyampaian Laporan Keuangan Berkala Emiten Atau Perusahaan Publik, 2022)","manualFormatting":"Peraturan Otoritas Jasa Keuangan Nomor 14/POJK.04/2022 Tentang Penyampaian Laporan Keuangan Berkala Emiten atau Perusahaan Publik ","plainTextFormattedCitation":"(Peraturan Otoritas Jasa Keuangan Nomor 14/POJK.04/2022 Tentang Penyampaian Laporan Keuangan Berkala Emiten Atau Perusahaan Publik, 2022)","previouslyFormattedCitation":"(Peraturan Otoritas Jasa Keuangan Nomor 14/POJK.04/2022 Tentang Penyampaian Laporan Keuangan Berkala Emiten Atau Perusahaan Publik, 2022)"},"properties":{"noteIndex":0},"schema":"https://github.com/citation-style-language/schema/raw/master/csl-citation.json"}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 xml:space="preserve">Peraturan Otoritas Jasa Keuangan Nomor 14/POJK.04/2022 Tentang Penyampaian Laporan Keuangan Berkala Emiten atau Perusahaan Publik </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mengenai Laporan Tahunan menyatakan bahwa “Emiten atau Perusahaan Publik menegaskan kewajiban bagi Emiten atau Perusahaan Publik untuk menyampaikan Laporan Tahunan kepada Otoritas Jasa Keuangan pada akhir bulan keempat atau 120 hari setelah berakhirnya tahun buku”</w:t>
      </w:r>
      <w:r w:rsidRPr="00C6333F">
        <w:rPr>
          <w:rFonts w:ascii="Times New Roman" w:eastAsia="Times New Roman" w:hAnsi="Times New Roman" w:cs="Times New Roman"/>
          <w:sz w:val="24"/>
          <w:szCs w:val="24"/>
          <w:lang w:val="id-ID"/>
        </w:rPr>
        <w:t xml:space="preserve">. </w:t>
      </w:r>
      <w:r w:rsidRPr="00C6333F">
        <w:rPr>
          <w:rFonts w:ascii="Times New Roman" w:hAnsi="Times New Roman" w:cs="Times New Roman"/>
          <w:color w:val="000000"/>
          <w:sz w:val="24"/>
          <w:szCs w:val="24"/>
          <w:lang w:val="id-ID"/>
        </w:rPr>
        <w:t>Apabila ada pihak yang melanggar peraturan OJK akan dikenakan sanksi berupa peringatan tertulis, denda berupa kewajiban untuk membayar sejumlah uang tertentu, pembatasan kegiatan usaha, pembekuan kegiatan usaha, pencabutan izin usaha, pembatalan persetujuan, dan pembatalan pendaftaran</w:t>
      </w:r>
      <w:r w:rsidRPr="00C6333F">
        <w:rPr>
          <w:rFonts w:ascii="Times New Roman" w:hAnsi="Times New Roman" w:cs="Times New Roman"/>
          <w:color w:val="000000" w:themeColor="text1"/>
          <w:sz w:val="24"/>
          <w:szCs w:val="24"/>
          <w:lang w:val="id-ID"/>
        </w:rPr>
        <w:t>.</w:t>
      </w:r>
    </w:p>
    <w:p w14:paraId="15F0A41E" w14:textId="77777777" w:rsidR="004830C0" w:rsidRPr="00C6333F" w:rsidRDefault="00D172A4" w:rsidP="00562FA0">
      <w:pPr>
        <w:spacing w:after="0" w:line="240" w:lineRule="auto"/>
        <w:ind w:firstLine="567"/>
        <w:jc w:val="both"/>
        <w:outlineLvl w:val="1"/>
        <w:rPr>
          <w:rFonts w:ascii="Times New Roman" w:hAnsi="Times New Roman" w:cs="Times New Roman"/>
          <w:color w:val="000000" w:themeColor="text1"/>
          <w:sz w:val="24"/>
          <w:szCs w:val="24"/>
        </w:rPr>
      </w:pPr>
      <w:r w:rsidRPr="00C6333F">
        <w:rPr>
          <w:rFonts w:ascii="Times New Roman" w:eastAsia="Times New Roman" w:hAnsi="Times New Roman" w:cs="Times New Roman"/>
          <w:sz w:val="24"/>
          <w:szCs w:val="24"/>
          <w:lang w:val="id-ID"/>
        </w:rPr>
        <w:t xml:space="preserve">Badan Pengawas Pasar Modal (BAPEPAM) mengenakan denda sebesar Rp1.000.000 per hari sejak tanggal jatuh tempo, yaitu pada akhir bulan keempat setelah tanggal laporan keuangan tahunan, untuk setiap emiten yang terlambat </w:t>
      </w:r>
      <w:r w:rsidRPr="00C6333F">
        <w:rPr>
          <w:rFonts w:ascii="Times New Roman" w:eastAsia="Times New Roman" w:hAnsi="Times New Roman" w:cs="Times New Roman"/>
          <w:sz w:val="24"/>
          <w:szCs w:val="24"/>
          <w:lang w:val="id-ID"/>
        </w:rPr>
        <w:t>menyampaikan laporan hasil audit. Denda tertinggi yang dapat dikenakan kepada emiten yang terlambat menyampaikan laporan hasil audit adalah Rp 500.000.000. Ketentuan ini diatur sesuai dengan UU RI No. 8/1995 Bab XIV pasal 102.</w:t>
      </w:r>
    </w:p>
    <w:p w14:paraId="4BD4C1A7" w14:textId="77777777" w:rsidR="00D172A4" w:rsidRPr="003A312B" w:rsidRDefault="006D3A18" w:rsidP="00562FA0">
      <w:pPr>
        <w:spacing w:after="0" w:line="240" w:lineRule="auto"/>
        <w:ind w:firstLine="567"/>
        <w:jc w:val="both"/>
        <w:outlineLvl w:val="1"/>
        <w:rPr>
          <w:rFonts w:ascii="Times New Roman" w:hAnsi="Times New Roman" w:cs="Times New Roman"/>
          <w:color w:val="000000" w:themeColor="text1"/>
          <w:sz w:val="24"/>
          <w:szCs w:val="24"/>
          <w:lang w:val="id-ID"/>
        </w:rPr>
      </w:pPr>
      <w:r>
        <w:rPr>
          <w:rFonts w:ascii="Times New Roman" w:eastAsia="Times New Roman" w:hAnsi="Times New Roman" w:cs="Times New Roman"/>
          <w:sz w:val="24"/>
          <w:szCs w:val="24"/>
        </w:rPr>
        <w:t>E</w:t>
      </w:r>
      <w:r w:rsidR="00D172A4" w:rsidRPr="00C6333F">
        <w:rPr>
          <w:rFonts w:ascii="Times New Roman" w:eastAsia="Times New Roman" w:hAnsi="Times New Roman" w:cs="Times New Roman"/>
          <w:sz w:val="24"/>
          <w:szCs w:val="24"/>
          <w:lang w:val="id-ID"/>
        </w:rPr>
        <w:t>miten atau perusahaan publik harus menyampaikan laporan keuangannya yang telah diaudit tepat waktu, tetapi masih ada perusahaan yang terlambat. Ini ditunjukkan pada gambar berikut:</w:t>
      </w:r>
    </w:p>
    <w:p w14:paraId="3C160AB2" w14:textId="77777777" w:rsidR="00C6333F" w:rsidRPr="003A312B" w:rsidRDefault="00C6333F" w:rsidP="00562FA0">
      <w:pPr>
        <w:autoSpaceDE w:val="0"/>
        <w:autoSpaceDN w:val="0"/>
        <w:adjustRightInd w:val="0"/>
        <w:spacing w:after="0" w:line="240" w:lineRule="auto"/>
        <w:jc w:val="center"/>
        <w:rPr>
          <w:rFonts w:ascii="Times New Roman" w:hAnsi="Times New Roman" w:cs="Times New Roman"/>
          <w:b/>
          <w:bCs/>
          <w:color w:val="000000"/>
          <w:sz w:val="24"/>
          <w:szCs w:val="24"/>
          <w:lang w:val="id-ID"/>
        </w:rPr>
      </w:pPr>
    </w:p>
    <w:p w14:paraId="34A51F23" w14:textId="77777777" w:rsidR="0008180B" w:rsidRPr="003A312B" w:rsidRDefault="0008180B" w:rsidP="00562FA0">
      <w:pPr>
        <w:autoSpaceDE w:val="0"/>
        <w:autoSpaceDN w:val="0"/>
        <w:adjustRightInd w:val="0"/>
        <w:spacing w:after="0" w:line="240" w:lineRule="auto"/>
        <w:jc w:val="center"/>
        <w:rPr>
          <w:rFonts w:ascii="Times New Roman" w:hAnsi="Times New Roman" w:cs="Times New Roman"/>
          <w:b/>
          <w:bCs/>
          <w:color w:val="000000"/>
          <w:sz w:val="24"/>
          <w:szCs w:val="24"/>
          <w:lang w:val="id-ID"/>
        </w:rPr>
      </w:pPr>
    </w:p>
    <w:p w14:paraId="3DA85EB4" w14:textId="77777777" w:rsidR="00D172A4" w:rsidRPr="003A312B" w:rsidRDefault="002F5047" w:rsidP="00562FA0">
      <w:pPr>
        <w:autoSpaceDE w:val="0"/>
        <w:autoSpaceDN w:val="0"/>
        <w:adjustRightInd w:val="0"/>
        <w:spacing w:after="0" w:line="240" w:lineRule="auto"/>
        <w:jc w:val="center"/>
        <w:rPr>
          <w:rFonts w:ascii="Times New Roman" w:hAnsi="Times New Roman" w:cs="Times New Roman"/>
          <w:b/>
          <w:bCs/>
          <w:color w:val="000000"/>
          <w:sz w:val="20"/>
          <w:szCs w:val="24"/>
          <w:lang w:val="id-ID"/>
        </w:rPr>
      </w:pPr>
      <w:r w:rsidRPr="002F5047">
        <w:rPr>
          <w:rFonts w:ascii="Times New Roman" w:hAnsi="Times New Roman" w:cs="Times New Roman"/>
          <w:b/>
          <w:bCs/>
          <w:color w:val="000000"/>
          <w:sz w:val="20"/>
          <w:szCs w:val="24"/>
          <w:lang w:val="id-ID"/>
        </w:rPr>
        <w:t>Gambar 1</w:t>
      </w:r>
      <w:r w:rsidRPr="003A312B">
        <w:rPr>
          <w:rFonts w:ascii="Times New Roman" w:hAnsi="Times New Roman" w:cs="Times New Roman"/>
          <w:b/>
          <w:bCs/>
          <w:color w:val="000000"/>
          <w:sz w:val="20"/>
          <w:szCs w:val="24"/>
          <w:lang w:val="id-ID"/>
        </w:rPr>
        <w:t xml:space="preserve">. </w:t>
      </w:r>
      <w:r w:rsidR="00456940" w:rsidRPr="002F5047">
        <w:rPr>
          <w:rFonts w:ascii="Times New Roman" w:hAnsi="Times New Roman" w:cs="Times New Roman"/>
          <w:b/>
          <w:bCs/>
          <w:color w:val="000000"/>
          <w:sz w:val="20"/>
          <w:szCs w:val="24"/>
          <w:lang w:val="id-ID"/>
        </w:rPr>
        <w:t>Perusahaan yang Melaporkan Laporan</w:t>
      </w:r>
      <w:r w:rsidR="00456940" w:rsidRPr="003A312B">
        <w:rPr>
          <w:rFonts w:ascii="Times New Roman" w:hAnsi="Times New Roman" w:cs="Times New Roman"/>
          <w:b/>
          <w:bCs/>
          <w:color w:val="000000"/>
          <w:sz w:val="20"/>
          <w:szCs w:val="24"/>
          <w:lang w:val="id-ID"/>
        </w:rPr>
        <w:t xml:space="preserve"> </w:t>
      </w:r>
      <w:r w:rsidR="00456940" w:rsidRPr="002F5047">
        <w:rPr>
          <w:rFonts w:ascii="Times New Roman" w:hAnsi="Times New Roman" w:cs="Times New Roman"/>
          <w:b/>
          <w:bCs/>
          <w:color w:val="000000"/>
          <w:sz w:val="20"/>
          <w:szCs w:val="24"/>
          <w:lang w:val="id-ID"/>
        </w:rPr>
        <w:t xml:space="preserve">Keuangan Tepat Waktu dengan yang Mengalami </w:t>
      </w:r>
      <w:r w:rsidR="00456940" w:rsidRPr="002F5047">
        <w:rPr>
          <w:rFonts w:ascii="Times New Roman" w:hAnsi="Times New Roman" w:cs="Times New Roman"/>
          <w:b/>
          <w:bCs/>
          <w:i/>
          <w:color w:val="000000"/>
          <w:sz w:val="20"/>
          <w:szCs w:val="24"/>
          <w:lang w:val="id-ID"/>
        </w:rPr>
        <w:t>Audit</w:t>
      </w:r>
      <w:r w:rsidR="00D172A4" w:rsidRPr="003A312B">
        <w:rPr>
          <w:rFonts w:ascii="Times New Roman" w:hAnsi="Times New Roman" w:cs="Times New Roman"/>
          <w:b/>
          <w:bCs/>
          <w:i/>
          <w:color w:val="000000"/>
          <w:sz w:val="20"/>
          <w:szCs w:val="24"/>
          <w:lang w:val="id-ID"/>
        </w:rPr>
        <w:t xml:space="preserve"> </w:t>
      </w:r>
      <w:r w:rsidR="00D172A4" w:rsidRPr="002F5047">
        <w:rPr>
          <w:rFonts w:ascii="Times New Roman" w:hAnsi="Times New Roman" w:cs="Times New Roman"/>
          <w:b/>
          <w:bCs/>
          <w:i/>
          <w:color w:val="000000"/>
          <w:sz w:val="20"/>
          <w:szCs w:val="24"/>
          <w:lang w:val="id-ID"/>
        </w:rPr>
        <w:t>Delay</w:t>
      </w:r>
      <w:r w:rsidR="00D172A4" w:rsidRPr="002F5047">
        <w:rPr>
          <w:rFonts w:ascii="Times New Roman" w:hAnsi="Times New Roman" w:cs="Times New Roman"/>
          <w:b/>
          <w:bCs/>
          <w:color w:val="000000"/>
          <w:sz w:val="20"/>
          <w:szCs w:val="24"/>
          <w:lang w:val="id-ID"/>
        </w:rPr>
        <w:t xml:space="preserve"> </w:t>
      </w:r>
      <w:r w:rsidR="00D172A4" w:rsidRPr="002F5047">
        <w:rPr>
          <w:rFonts w:ascii="Times New Roman" w:hAnsi="Times New Roman" w:cs="Times New Roman"/>
          <w:b/>
          <w:bCs/>
          <w:color w:val="0D0D0D"/>
          <w:sz w:val="20"/>
          <w:szCs w:val="24"/>
          <w:lang w:val="id-ID"/>
        </w:rPr>
        <w:t>Tahun 2020-2023</w:t>
      </w:r>
    </w:p>
    <w:p w14:paraId="7F45E2D3" w14:textId="77777777" w:rsidR="00456940" w:rsidRDefault="00456940" w:rsidP="00562FA0">
      <w:pPr>
        <w:tabs>
          <w:tab w:val="left" w:pos="142"/>
        </w:tabs>
        <w:autoSpaceDE w:val="0"/>
        <w:autoSpaceDN w:val="0"/>
        <w:adjustRightInd w:val="0"/>
        <w:spacing w:after="0" w:line="240" w:lineRule="auto"/>
      </w:pPr>
      <w:r w:rsidRPr="00C6333F">
        <w:rPr>
          <w:rFonts w:ascii="Times New Roman" w:hAnsi="Times New Roman" w:cs="Times New Roman"/>
          <w:noProof/>
          <w:sz w:val="24"/>
          <w:szCs w:val="24"/>
        </w:rPr>
        <w:drawing>
          <wp:inline distT="0" distB="0" distL="0" distR="0" wp14:anchorId="02B52E8E" wp14:editId="7BC7C032">
            <wp:extent cx="2814762" cy="2488759"/>
            <wp:effectExtent l="0" t="0" r="24130" b="26035"/>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C6333F">
        <w:rPr>
          <w:rFonts w:ascii="Times New Roman" w:eastAsia="TimesNewRomanPSMT" w:hAnsi="Times New Roman" w:cs="Times New Roman"/>
          <w:color w:val="0D0D0D"/>
          <w:sz w:val="24"/>
          <w:szCs w:val="24"/>
          <w:lang w:val="id-ID"/>
        </w:rPr>
        <w:t>Sumber</w:t>
      </w:r>
      <w:r w:rsidRPr="00C6333F">
        <w:rPr>
          <w:rFonts w:ascii="Times New Roman" w:eastAsia="TimesNewRomanPSMT" w:hAnsi="Times New Roman" w:cs="Times New Roman"/>
          <w:sz w:val="24"/>
          <w:szCs w:val="24"/>
          <w:lang w:val="id-ID"/>
        </w:rPr>
        <w:t xml:space="preserve">: </w:t>
      </w:r>
      <w:hyperlink r:id="rId9" w:history="1">
        <w:r w:rsidRPr="00C6333F">
          <w:rPr>
            <w:rStyle w:val="Hyperlink"/>
            <w:rFonts w:ascii="Times New Roman" w:hAnsi="Times New Roman" w:cs="Times New Roman"/>
            <w:color w:val="000000" w:themeColor="text1"/>
            <w:sz w:val="24"/>
            <w:szCs w:val="24"/>
            <w:u w:val="none"/>
            <w:lang w:val="id-ID"/>
          </w:rPr>
          <w:t>www.idx.ac.id</w:t>
        </w:r>
      </w:hyperlink>
    </w:p>
    <w:p w14:paraId="7FC1E46A" w14:textId="77777777" w:rsidR="0003283A" w:rsidRPr="003A312B" w:rsidRDefault="0003283A" w:rsidP="00562FA0">
      <w:pPr>
        <w:tabs>
          <w:tab w:val="left" w:pos="142"/>
        </w:tabs>
        <w:autoSpaceDE w:val="0"/>
        <w:autoSpaceDN w:val="0"/>
        <w:adjustRightInd w:val="0"/>
        <w:spacing w:after="0" w:line="240" w:lineRule="auto"/>
        <w:rPr>
          <w:rFonts w:ascii="Times New Roman" w:hAnsi="Times New Roman" w:cs="Times New Roman"/>
          <w:b/>
          <w:bCs/>
          <w:color w:val="0D0D0D"/>
          <w:sz w:val="24"/>
          <w:szCs w:val="24"/>
          <w:lang w:val="id-ID"/>
        </w:rPr>
      </w:pPr>
    </w:p>
    <w:p w14:paraId="371BA4C6" w14:textId="77777777" w:rsidR="00243527" w:rsidRPr="003A312B" w:rsidRDefault="00D172A4"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Gambar </w:t>
      </w:r>
      <w:r w:rsidRPr="003A312B">
        <w:rPr>
          <w:rFonts w:ascii="Times New Roman" w:eastAsia="Times New Roman" w:hAnsi="Times New Roman" w:cs="Times New Roman"/>
          <w:sz w:val="24"/>
          <w:szCs w:val="24"/>
          <w:lang w:val="id-ID"/>
        </w:rPr>
        <w:t xml:space="preserve">diatas </w:t>
      </w:r>
      <w:r w:rsidRPr="00C6333F">
        <w:rPr>
          <w:rFonts w:ascii="Times New Roman" w:eastAsia="Times New Roman" w:hAnsi="Times New Roman" w:cs="Times New Roman"/>
          <w:sz w:val="24"/>
          <w:szCs w:val="24"/>
          <w:lang w:val="id-ID"/>
        </w:rPr>
        <w:t xml:space="preserve">menunjukkan bahwa banyak perusahaan </w:t>
      </w:r>
      <w:r w:rsidRPr="00C6333F">
        <w:rPr>
          <w:rFonts w:ascii="Times New Roman" w:eastAsia="Times New Roman" w:hAnsi="Times New Roman" w:cs="Times New Roman"/>
          <w:i/>
          <w:sz w:val="24"/>
          <w:szCs w:val="24"/>
          <w:lang w:val="id-ID"/>
        </w:rPr>
        <w:t>go public</w:t>
      </w:r>
      <w:r w:rsidRPr="00C6333F">
        <w:rPr>
          <w:rFonts w:ascii="Times New Roman" w:eastAsia="Times New Roman" w:hAnsi="Times New Roman" w:cs="Times New Roman"/>
          <w:sz w:val="24"/>
          <w:szCs w:val="24"/>
          <w:lang w:val="id-ID"/>
        </w:rPr>
        <w:t xml:space="preserve"> belum mempublikasikan laporan keuangan tahunan mereka selama empat tahun terakhir. Sebagaimana diumumkan oleh Bursa Efek Indonesia pada tanggal 31 Mei 2021, terdapat 96 perusahaan yang belum menyampaikan laporan keuangan auditan pada tanggal 31 Desember 2020. Pada tanggal 29 Juni 2022, terdapat 49 perusahaan yang belum menyampaikan laporan keuangan auditan pada tanggal 31 Desember 2021, dan 2 Mei 2023 jumlah perusahaan yang belum menyampaikan laporan keuangan auditan mencapai 61 perusahaan. </w:t>
      </w:r>
      <w:r w:rsidRPr="00C6333F">
        <w:rPr>
          <w:rFonts w:ascii="Times New Roman" w:hAnsi="Times New Roman" w:cs="Times New Roman"/>
          <w:sz w:val="24"/>
          <w:szCs w:val="24"/>
          <w:lang w:val="id-ID"/>
        </w:rPr>
        <w:t xml:space="preserve">bahkan  jumlah perusahaan tercatat yang belum menyampaikan laporan keuangan auditan per 31 </w:t>
      </w:r>
      <w:r w:rsidRPr="00C6333F">
        <w:rPr>
          <w:rFonts w:ascii="Times New Roman" w:hAnsi="Times New Roman" w:cs="Times New Roman"/>
          <w:sz w:val="24"/>
          <w:szCs w:val="24"/>
          <w:lang w:val="id-ID"/>
        </w:rPr>
        <w:lastRenderedPageBreak/>
        <w:t xml:space="preserve">Desember 2023 mencapai 137 perusahaan hingga 1 april 2024. </w:t>
      </w:r>
    </w:p>
    <w:p w14:paraId="3A8D1DF7" w14:textId="77777777" w:rsidR="00243527" w:rsidRPr="003A312B" w:rsidRDefault="00243527"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3A312B">
        <w:rPr>
          <w:rFonts w:ascii="Times New Roman" w:eastAsia="Times New Roman" w:hAnsi="Times New Roman" w:cs="Times New Roman"/>
          <w:sz w:val="24"/>
          <w:szCs w:val="24"/>
          <w:lang w:val="id-ID"/>
        </w:rPr>
        <w:t>P</w:t>
      </w:r>
      <w:r w:rsidR="004830C0" w:rsidRPr="00C6333F">
        <w:rPr>
          <w:rFonts w:ascii="Times New Roman" w:eastAsia="Times New Roman" w:hAnsi="Times New Roman" w:cs="Times New Roman"/>
          <w:sz w:val="24"/>
          <w:szCs w:val="24"/>
          <w:lang w:val="id-ID"/>
        </w:rPr>
        <w:t xml:space="preserve">erusahaan yang mengalami </w:t>
      </w:r>
      <w:r w:rsidR="004830C0" w:rsidRPr="00C6333F">
        <w:rPr>
          <w:rFonts w:ascii="Times New Roman" w:eastAsia="Times New Roman" w:hAnsi="Times New Roman" w:cs="Times New Roman"/>
          <w:i/>
          <w:sz w:val="24"/>
          <w:szCs w:val="24"/>
          <w:lang w:val="id-ID"/>
        </w:rPr>
        <w:t>audit delay</w:t>
      </w:r>
      <w:r w:rsidR="004830C0" w:rsidRPr="00C6333F">
        <w:rPr>
          <w:rFonts w:ascii="Times New Roman" w:eastAsia="Times New Roman" w:hAnsi="Times New Roman" w:cs="Times New Roman"/>
          <w:sz w:val="24"/>
          <w:szCs w:val="24"/>
          <w:lang w:val="id-ID"/>
        </w:rPr>
        <w:t xml:space="preserve"> jelas mengalami masalah dengan bisnisnya atau ada sesuatu yang menghambat perusahaan untuk mempublikasikan laporan keuangan tahunannya. Pada penelitian ini </w:t>
      </w:r>
      <w:r w:rsidR="004830C0" w:rsidRPr="00C6333F">
        <w:rPr>
          <w:rFonts w:ascii="Times New Roman" w:hAnsi="Times New Roman" w:cs="Times New Roman"/>
          <w:sz w:val="24"/>
          <w:szCs w:val="24"/>
          <w:lang w:val="id-ID"/>
        </w:rPr>
        <w:t xml:space="preserve">ada empat faktor yang </w:t>
      </w:r>
      <w:r w:rsidR="004830C0" w:rsidRPr="00C6333F">
        <w:rPr>
          <w:rFonts w:ascii="Times New Roman" w:hAnsi="Times New Roman" w:cs="Times New Roman"/>
          <w:i/>
          <w:iCs/>
          <w:sz w:val="24"/>
          <w:szCs w:val="24"/>
          <w:lang w:val="id-ID"/>
        </w:rPr>
        <w:t xml:space="preserve">predicted </w:t>
      </w:r>
      <w:r w:rsidR="004830C0" w:rsidRPr="00C6333F">
        <w:rPr>
          <w:rFonts w:ascii="Times New Roman" w:hAnsi="Times New Roman" w:cs="Times New Roman"/>
          <w:sz w:val="24"/>
          <w:szCs w:val="24"/>
          <w:lang w:val="id-ID"/>
        </w:rPr>
        <w:t xml:space="preserve">dapat mempengaruhi </w:t>
      </w:r>
      <w:r w:rsidR="004830C0" w:rsidRPr="00C6333F">
        <w:rPr>
          <w:rFonts w:ascii="Times New Roman" w:hAnsi="Times New Roman" w:cs="Times New Roman"/>
          <w:i/>
          <w:iCs/>
          <w:sz w:val="24"/>
          <w:szCs w:val="24"/>
          <w:lang w:val="id-ID"/>
        </w:rPr>
        <w:t>audit delay</w:t>
      </w:r>
      <w:r w:rsidR="004830C0" w:rsidRPr="00C6333F">
        <w:rPr>
          <w:rFonts w:ascii="Times New Roman" w:eastAsia="Times New Roman" w:hAnsi="Times New Roman" w:cs="Times New Roman"/>
          <w:sz w:val="24"/>
          <w:szCs w:val="24"/>
          <w:lang w:val="id-ID"/>
        </w:rPr>
        <w:t xml:space="preserve"> antara lain Ukuran Perusahaan, Profitabilitas, Opini Auditor dan Reptasi KAP.</w:t>
      </w:r>
    </w:p>
    <w:p w14:paraId="52C364FF" w14:textId="77777777" w:rsidR="00243527" w:rsidRPr="003A312B" w:rsidRDefault="004830C0"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Faktor pertama yang dapat mempengaruhi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pada laporan keuangan adalah ukuran perusahaan. Ukuran perusahaan diukur dari total aset, penjualan, dan kapitalisasi pasar, yang menunjukkan seberapa banyak kekayaan y</w:t>
      </w:r>
      <w:r w:rsidR="00384FB0">
        <w:rPr>
          <w:rFonts w:ascii="Times New Roman" w:eastAsia="Times New Roman" w:hAnsi="Times New Roman" w:cs="Times New Roman"/>
          <w:sz w:val="24"/>
          <w:szCs w:val="24"/>
          <w:lang w:val="id-ID"/>
        </w:rPr>
        <w:t>ang dimiliki suatu perusahaan.</w:t>
      </w:r>
      <w:r w:rsidR="00384FB0" w:rsidRPr="003A312B">
        <w:rPr>
          <w:rFonts w:ascii="Times New Roman" w:eastAsia="Times New Roman" w:hAnsi="Times New Roman" w:cs="Times New Roman"/>
          <w:sz w:val="24"/>
          <w:szCs w:val="24"/>
          <w:lang w:val="id-ID"/>
        </w:rPr>
        <w:t xml:space="preserve"> </w:t>
      </w:r>
      <w:r w:rsidRPr="00C6333F">
        <w:rPr>
          <w:rFonts w:ascii="Times New Roman" w:hAnsi="Times New Roman" w:cs="Times New Roman"/>
          <w:sz w:val="24"/>
          <w:szCs w:val="24"/>
          <w:lang w:val="id-ID"/>
        </w:rPr>
        <w:t xml:space="preserve">Hasil penelitian yang dilakukan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(Simangunsong,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menyatakan bahwa ukuran perusahaan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 xml:space="preserve">. Berbeda dengan hasil penelitian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(Safitri &amp; Aggraini,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(Fajrian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10.33087/jmas.v9i2.1933","author":[{"dropping-particle":"","family":"Mulyati","given":"Sri","non-dropping-particle":"","parse-names":false,"suffix":""},{"dropping-particle":"","family":"Nurhasanah","given":"Nunung","non-dropping-particle":"","parse-names":false,"suffix":""},{"dropping-particle":"","family":"Hartelina","given":"","non-dropping-particle":"","parse-names":false,"suffix":""}],"container-title":"Jurnal Manajemen dan Sains","id":"ITEM-1","issue":"2","issued":{"date-parts":[["2024"]]},"page":"1289-1295","title":"Pengaruh Ukuran Perusahaan, Laba/Rugi Operasi terhadap Audit Delay pada Perusahaan BUMN Periode 2019-2023","type":"article-journal","volume":"9"},"uris":["http://www.mendeley.com/documents/?uuid=0e27461e-c121-4e2a-be93-2e92f769fd8e"]}],"mendeley":{"formattedCitation":"(Mulyati et al., 2024)","manualFormatting":"(Mulyati dkk., 2024)","plainTextFormattedCitation":"(Mulyati et al., 2024)","previouslyFormattedCitation":"(Mulyati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(Mulyati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menunjukan ukuran perusahaan tidak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w:t>
      </w:r>
    </w:p>
    <w:p w14:paraId="2D06636E" w14:textId="77777777" w:rsidR="004830C0" w:rsidRPr="003A312B" w:rsidRDefault="004830C0"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Profitabilitas adalah faktor kedua yang dapat mempengaruhi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Profitabilitas adalah kemampuan perusahaan untuk menghasilkan laba dari total aset, penjualan, dan ekuitas. Profitabilitas diproksi dengan </w:t>
      </w:r>
      <w:r w:rsidRPr="00C6333F">
        <w:rPr>
          <w:rFonts w:ascii="Times New Roman" w:eastAsia="Times New Roman" w:hAnsi="Times New Roman" w:cs="Times New Roman"/>
          <w:i/>
          <w:sz w:val="24"/>
          <w:szCs w:val="24"/>
          <w:lang w:val="id-ID"/>
        </w:rPr>
        <w:t>return on asset</w:t>
      </w:r>
      <w:r w:rsidRPr="00C6333F">
        <w:rPr>
          <w:rFonts w:ascii="Times New Roman" w:eastAsia="Times New Roman" w:hAnsi="Times New Roman" w:cs="Times New Roman"/>
          <w:sz w:val="24"/>
          <w:szCs w:val="24"/>
          <w:lang w:val="id-ID"/>
        </w:rPr>
        <w:t xml:space="preserve"> (ROA) merupakan rasio yang menunjukkan kemampuan perusahaan untuk me</w:t>
      </w:r>
      <w:r w:rsidR="00384FB0">
        <w:rPr>
          <w:rFonts w:ascii="Times New Roman" w:eastAsia="Times New Roman" w:hAnsi="Times New Roman" w:cs="Times New Roman"/>
          <w:sz w:val="24"/>
          <w:szCs w:val="24"/>
          <w:lang w:val="id-ID"/>
        </w:rPr>
        <w:t>nghasilkan laba berdasarkan jum</w:t>
      </w:r>
      <w:r w:rsidR="00384FB0" w:rsidRPr="003A312B">
        <w:rPr>
          <w:rFonts w:ascii="Times New Roman" w:eastAsia="Times New Roman" w:hAnsi="Times New Roman" w:cs="Times New Roman"/>
          <w:sz w:val="24"/>
          <w:szCs w:val="24"/>
          <w:lang w:val="id-ID"/>
        </w:rPr>
        <w:t>l</w:t>
      </w:r>
      <w:r w:rsidRPr="00C6333F">
        <w:rPr>
          <w:rFonts w:ascii="Times New Roman" w:eastAsia="Times New Roman" w:hAnsi="Times New Roman" w:cs="Times New Roman"/>
          <w:sz w:val="24"/>
          <w:szCs w:val="24"/>
          <w:lang w:val="id-ID"/>
        </w:rPr>
        <w:t>ah aset yang dimilikinya.</w:t>
      </w:r>
      <w:r w:rsidR="00384FB0" w:rsidRPr="003A312B">
        <w:rPr>
          <w:rFonts w:ascii="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Hasil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(Safitri &amp; Aggraini,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(Nugraha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menemukan bahwa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dipengaruhi oleh profitabilitas.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(Simangunsong,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(Fajrian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menyatakan bahwa profitabilitas tidak memiliki 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w:t>
      </w:r>
    </w:p>
    <w:p w14:paraId="69212FCD" w14:textId="77777777" w:rsidR="004830C0" w:rsidRPr="003A312B" w:rsidRDefault="004830C0"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Faktor selanjutnya, opini auditor adalah pendapat yang diberikan oleh auditor independen tentang laporan </w:t>
      </w:r>
      <w:r w:rsidRPr="00C6333F">
        <w:rPr>
          <w:rFonts w:ascii="Times New Roman" w:eastAsia="Times New Roman" w:hAnsi="Times New Roman" w:cs="Times New Roman"/>
          <w:sz w:val="24"/>
          <w:szCs w:val="24"/>
          <w:lang w:val="id-ID"/>
        </w:rPr>
        <w:t xml:space="preserve">keuangan perusahaan. </w:t>
      </w:r>
      <w:r w:rsidRPr="00C6333F">
        <w:rPr>
          <w:rFonts w:ascii="Times New Roman" w:hAnsi="Times New Roman" w:cs="Times New Roman"/>
          <w:sz w:val="24"/>
          <w:szCs w:val="24"/>
          <w:lang w:val="id-ID"/>
        </w:rPr>
        <w:t xml:space="preserve">Opini Auditor </w:t>
      </w:r>
      <w:r w:rsidRPr="00C6333F">
        <w:rPr>
          <w:rFonts w:ascii="Times New Roman" w:eastAsia="Times New Roman" w:hAnsi="Times New Roman" w:cs="Times New Roman"/>
          <w:sz w:val="24"/>
          <w:szCs w:val="24"/>
          <w:lang w:val="id-ID"/>
        </w:rPr>
        <w:t>berisi pendapat tentang hasil audit atas laporan keuangan yang mencakup apakah laporan tersebut d</w:t>
      </w:r>
      <w:r w:rsidR="00384FB0">
        <w:rPr>
          <w:rFonts w:ascii="Times New Roman" w:eastAsia="Times New Roman" w:hAnsi="Times New Roman" w:cs="Times New Roman"/>
          <w:sz w:val="24"/>
          <w:szCs w:val="24"/>
          <w:lang w:val="id-ID"/>
        </w:rPr>
        <w:t>isusun secara wajar atau tidak.</w:t>
      </w:r>
      <w:r w:rsidR="00384FB0"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Hasil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2024)","manualFormatting":"(Fajrian dkk., 2024)","plainTextFormattedCitation":"(Fajrian et al., 2024)","previouslyFormattedCitation":"(Fajrian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(Fajrian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utarti","given":"","non-dropping-particle":"","parse-names":false,"suffix":""},{"dropping-particle":"","family":"Rahman","given":"Kristanti","non-dropping-particle":"","parse-names":false,"suffix":""},{"dropping-particle":"","family":"Hayaturokhmah","given":"","non-dropping-particle":"","parse-names":false,"suffix":""}],"id":"ITEM-1","issued":{"date-parts":[["2023"]]},"page":"68-78","title":"Pengaruh Opini Audit, Pergantian Auditor dan Keahlian Komite Audit terhadap Audit Delay","type":"article-journal"},"uris":["http://www.mendeley.com/documents/?uuid=b02c820b-70fa-4b8a-902e-cd35c17ba6f3"]}],"mendeley":{"formattedCitation":"(Sutarti et al., 2023)","manualFormatting":"(Sutarti dkk., 2023)","plainTextFormattedCitation":"(Sutarti et al., 2023)","previouslyFormattedCitation":"(Sutarti et al., 2023)"},"properties":{"noteIndex":0},"schema":"https://github.com/citation-style-language/schema/raw/master/csl-citation.json"}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(Sutarti dkk., 2023)</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(Swastika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menyatakan bahwa opini auditor mempengaruhi terjadinya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(Daeli &amp; Widiyati,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(Bayu dkk.,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menyatakan bahwa opini auditor tidak mempengaruhi terjadinya </w:t>
      </w:r>
      <w:r w:rsidRPr="00C6333F">
        <w:rPr>
          <w:rFonts w:ascii="Times New Roman" w:eastAsia="Times New Roman" w:hAnsi="Times New Roman" w:cs="Times New Roman"/>
          <w:i/>
          <w:sz w:val="24"/>
          <w:szCs w:val="24"/>
          <w:lang w:val="id-ID"/>
        </w:rPr>
        <w:t xml:space="preserve">audit delay </w:t>
      </w:r>
      <w:r w:rsidRPr="00C6333F">
        <w:rPr>
          <w:rFonts w:ascii="Times New Roman" w:eastAsia="Times New Roman" w:hAnsi="Times New Roman" w:cs="Times New Roman"/>
          <w:sz w:val="24"/>
          <w:szCs w:val="24"/>
          <w:lang w:val="id-ID"/>
        </w:rPr>
        <w:t>atas  suatu laporan keuangan perusahaan.</w:t>
      </w:r>
    </w:p>
    <w:p w14:paraId="0D64E943" w14:textId="7091D3F0" w:rsidR="0008180B" w:rsidRDefault="004830C0"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Reputasi kantor akuntan publik (KAP) adalah faktor terakhir yang dapat memengaruhi </w:t>
      </w:r>
      <w:r w:rsidRPr="00C6333F">
        <w:rPr>
          <w:rFonts w:ascii="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 xml:space="preserve">. KAP adalah lembaga keuangan yang telah disahkan pemerintah dan didirikan untuk membantu kantor akuntan publik menjalankan tugasnya sesuai peraturan yang berlaku. Kantor akuntan publik (KAP) dibagi menjadi dua kategori yaitu  KAP </w:t>
      </w:r>
      <w:r w:rsidRPr="00C6333F">
        <w:rPr>
          <w:rFonts w:ascii="Times New Roman" w:hAnsi="Times New Roman" w:cs="Times New Roman"/>
          <w:sz w:val="24"/>
          <w:szCs w:val="24"/>
          <w:lang w:val="id-ID"/>
        </w:rPr>
        <w:t xml:space="preserve">The </w:t>
      </w:r>
      <w:r w:rsidRPr="00C6333F">
        <w:rPr>
          <w:rFonts w:ascii="Times New Roman" w:hAnsi="Times New Roman" w:cs="Times New Roman"/>
          <w:i/>
          <w:iCs/>
          <w:sz w:val="24"/>
          <w:szCs w:val="24"/>
          <w:lang w:val="id-ID"/>
        </w:rPr>
        <w:t xml:space="preserve">Big Four </w:t>
      </w:r>
      <w:r w:rsidRPr="00C6333F">
        <w:rPr>
          <w:rFonts w:ascii="Times New Roman" w:eastAsia="Times New Roman" w:hAnsi="Times New Roman" w:cs="Times New Roman"/>
          <w:sz w:val="24"/>
          <w:szCs w:val="24"/>
          <w:lang w:val="id-ID"/>
        </w:rPr>
        <w:t xml:space="preserve">dan KAP </w:t>
      </w:r>
      <w:r w:rsidRPr="00C6333F">
        <w:rPr>
          <w:rFonts w:ascii="Times New Roman" w:hAnsi="Times New Roman" w:cs="Times New Roman"/>
          <w:i/>
          <w:iCs/>
          <w:sz w:val="24"/>
          <w:szCs w:val="24"/>
          <w:lang w:val="id-ID"/>
        </w:rPr>
        <w:t>Non The Big Four</w:t>
      </w:r>
      <w:r w:rsidR="00384FB0">
        <w:rPr>
          <w:rFonts w:ascii="Times New Roman" w:hAnsi="Times New Roman" w:cs="Times New Roman"/>
          <w:sz w:val="24"/>
          <w:szCs w:val="24"/>
          <w:lang w:val="id-ID"/>
        </w:rPr>
        <w:t>.</w:t>
      </w:r>
      <w:r w:rsidR="00384FB0">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Hasil penelitian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(Daeli &amp; Widiyati,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(Bayu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menyatakan bahwa Reputasi KAP berpengaruh terhadap </w:t>
      </w:r>
      <w:r w:rsidRPr="00C6333F">
        <w:rPr>
          <w:rFonts w:ascii="Times New Roman" w:hAnsi="Times New Roman" w:cs="Times New Roman"/>
          <w:i/>
          <w:iCs/>
          <w:sz w:val="24"/>
          <w:szCs w:val="24"/>
          <w:lang w:val="id-ID"/>
        </w:rPr>
        <w:t>audit delay</w:t>
      </w:r>
      <w:r w:rsidRPr="00C6333F">
        <w:rPr>
          <w:rFonts w:ascii="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Hasil ini berbeda dengan penelitian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{"citationItems":[{"id":"ITEM-1","itemData":{"author":[{"dropping-particle":"","family":"Safitri","given":"Melania Nur","non-dropping-particle":"","parse-names":false,"suffix":""},{"dropping-particle":"","family":"Aggraini","given":"Triana","non-dropping-particle":"","parse-names":false,"suffix":""}],"container-title":"Jurnal Ilmiah Akuntansi","id":"ITEM-1","issue":"3","issued":{"date-parts":[["2024"]]},"page":"146-154","title":"Pengaruh Profitabilitas , Reputasi KAP, Audit Tenure dan Ukuran Perusahaan terhadap Audit Delay pada Perusahaan Sektor Barang Konsumen Non Primer yang Terdaftar di Bursa Efek Indonesia ( BEI )","type":"article-journal","volume":"1"},"uris":["http://www.mendeley.com/documents/?uuid=68db188a-952f-4ab1-ba3f-e7ca808a1dec"]}],"mendeley":{"formattedCitation":"(Safitri &amp; Aggraini, 2024)","plainTextFormattedCitation":"(Safitri &amp; Aggraini, 2024)","previouslyFormattedCitation":"(Safitri &amp; Aggraini,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(Safitri &amp; Aggraini,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dan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(Swastika &amp; Trisnawati,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yang menyatakan bahwa Reputasi KAP tidak berpengaruh terhadap </w:t>
      </w:r>
      <w:r w:rsidRPr="00C6333F">
        <w:rPr>
          <w:rFonts w:ascii="Times New Roman" w:eastAsia="Times New Roman" w:hAnsi="Times New Roman" w:cs="Times New Roman"/>
          <w:i/>
          <w:sz w:val="24"/>
          <w:szCs w:val="24"/>
          <w:lang w:val="id-ID"/>
        </w:rPr>
        <w:t>audit delay</w:t>
      </w:r>
      <w:r w:rsidRPr="00C6333F">
        <w:rPr>
          <w:rFonts w:ascii="Times New Roman" w:eastAsia="Times New Roman" w:hAnsi="Times New Roman" w:cs="Times New Roman"/>
          <w:sz w:val="24"/>
          <w:szCs w:val="24"/>
          <w:lang w:val="id-ID"/>
        </w:rPr>
        <w:t>.</w:t>
      </w:r>
    </w:p>
    <w:p w14:paraId="399B8B14" w14:textId="77777777" w:rsidR="0003283A" w:rsidRPr="00705A5F" w:rsidRDefault="0003283A" w:rsidP="00562FA0">
      <w:pPr>
        <w:autoSpaceDE w:val="0"/>
        <w:autoSpaceDN w:val="0"/>
        <w:adjustRightInd w:val="0"/>
        <w:spacing w:after="0" w:line="240" w:lineRule="auto"/>
        <w:ind w:firstLine="567"/>
        <w:jc w:val="both"/>
        <w:rPr>
          <w:rFonts w:ascii="Times New Roman" w:hAnsi="Times New Roman" w:cs="Times New Roman"/>
          <w:sz w:val="24"/>
          <w:szCs w:val="24"/>
          <w:lang w:val="id-ID"/>
        </w:rPr>
      </w:pPr>
    </w:p>
    <w:p w14:paraId="309C9C7E" w14:textId="77777777" w:rsidR="001A2AA6" w:rsidRPr="00C6333F" w:rsidRDefault="001A2AA6" w:rsidP="00562FA0">
      <w:pPr>
        <w:spacing w:after="0" w:line="240" w:lineRule="auto"/>
        <w:rPr>
          <w:rFonts w:ascii="Times New Roman" w:hAnsi="Times New Roman" w:cs="Times New Roman"/>
          <w:b/>
          <w:sz w:val="24"/>
          <w:szCs w:val="24"/>
        </w:rPr>
      </w:pPr>
      <w:r w:rsidRPr="00C6333F">
        <w:rPr>
          <w:rFonts w:ascii="Times New Roman" w:hAnsi="Times New Roman" w:cs="Times New Roman"/>
          <w:b/>
          <w:i/>
          <w:sz w:val="24"/>
          <w:szCs w:val="24"/>
          <w:lang w:val="id-ID"/>
        </w:rPr>
        <w:t>Signalling Theory</w:t>
      </w:r>
    </w:p>
    <w:p w14:paraId="032C5423" w14:textId="77777777" w:rsidR="003910BD" w:rsidRPr="003A312B" w:rsidRDefault="001A2AA6" w:rsidP="00562FA0">
      <w:pPr>
        <w:autoSpaceDE w:val="0"/>
        <w:autoSpaceDN w:val="0"/>
        <w:adjustRightInd w:val="0"/>
        <w:spacing w:after="0" w:line="240" w:lineRule="auto"/>
        <w:ind w:firstLine="567"/>
        <w:jc w:val="both"/>
        <w:rPr>
          <w:rFonts w:ascii="Times New Roman" w:hAnsi="Times New Roman" w:cs="Times New Roman"/>
          <w:sz w:val="24"/>
          <w:szCs w:val="24"/>
          <w:lang w:val="fi-FI"/>
        </w:rPr>
      </w:pPr>
      <w:r w:rsidRPr="00C6333F">
        <w:rPr>
          <w:rFonts w:ascii="Times New Roman" w:hAnsi="Times New Roman" w:cs="Times New Roman"/>
          <w:sz w:val="24"/>
          <w:szCs w:val="24"/>
          <w:lang w:val="id-ID"/>
        </w:rPr>
        <w:t>Teori sinyal (</w:t>
      </w:r>
      <w:r w:rsidRPr="00C6333F">
        <w:rPr>
          <w:rFonts w:ascii="Times New Roman" w:hAnsi="Times New Roman" w:cs="Times New Roman"/>
          <w:i/>
          <w:sz w:val="24"/>
          <w:szCs w:val="24"/>
          <w:lang w:val="id-ID"/>
        </w:rPr>
        <w:t>signaling theory</w:t>
      </w:r>
      <w:r w:rsidRPr="00C6333F">
        <w:rPr>
          <w:rFonts w:ascii="Times New Roman" w:hAnsi="Times New Roman" w:cs="Times New Roman"/>
          <w:sz w:val="24"/>
          <w:szCs w:val="24"/>
          <w:lang w:val="id-ID"/>
        </w:rPr>
        <w:t xml:space="preserve">) dikemukakan pertama kali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{"citationItems":[{"id":"ITEM-1","itemData":{"author":[{"dropping-particle":"","family":"Spence","given":"Michael","non-dropping-particle":"","parse-names":false,"suffix":""}],"container-title":"The Quarterly Journal of Economics","id":"ITEM-1","issue":"3","issued":{"date-parts":[["1973"]]},"page":"355-374","title":"Job Market Signaling","type":"article-journal","volume":"87"},"uris":["http://www.mendeley.com/documents/?uuid=1949c7a7-686f-49d1-b2ea-2a89ce5d20cd"]}],"mendeley":{"formattedCitation":"(Spence, 1973)","plainTextFormattedCitation":"(Spence, 1973)","previouslyFormattedCitation":"(Spence, 1973)"},"properties":{"noteIndex":0},"schema":"https://github.com/citation-style-language/schema/raw/master/csl-citation.json"}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(Spence, 1973)</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yang menyatakan bahwa pihak pengirim yaitu pemilik informasi memberikan isyarat atau sinyal berupa informasi yang mencerminkan kondisi perusahaan yang dapat dimanfaatkan oleh pihak penerima. Pemilik informasi yaitu manajemen perusahaan dapat memberikan sinyal kepada para (</w:t>
      </w:r>
      <w:r w:rsidRPr="00C6333F">
        <w:rPr>
          <w:rFonts w:ascii="Times New Roman" w:hAnsi="Times New Roman" w:cs="Times New Roman"/>
          <w:i/>
          <w:sz w:val="24"/>
          <w:szCs w:val="24"/>
          <w:lang w:val="id-ID"/>
        </w:rPr>
        <w:t>stakeholders</w:t>
      </w:r>
      <w:r w:rsidRPr="00C6333F">
        <w:rPr>
          <w:rFonts w:ascii="Times New Roman" w:hAnsi="Times New Roman" w:cs="Times New Roman"/>
          <w:sz w:val="24"/>
          <w:szCs w:val="24"/>
          <w:lang w:val="id-ID"/>
        </w:rPr>
        <w:t xml:space="preserve">) pemangku kepentingan mengenai kondisi atau kinerja perusahaan tersebut. Sinyal-sinyal ini dapat memberikan informasi tambahan kepada pihak-pihak luar mengenai kualitas, kinerja, atau prospek </w:t>
      </w:r>
      <w:r w:rsidRPr="00C6333F">
        <w:rPr>
          <w:rFonts w:ascii="Times New Roman" w:hAnsi="Times New Roman" w:cs="Times New Roman"/>
          <w:sz w:val="24"/>
          <w:szCs w:val="24"/>
          <w:lang w:val="id-ID"/>
        </w:rPr>
        <w:lastRenderedPageBreak/>
        <w:t xml:space="preserve">perusahaan. </w:t>
      </w:r>
      <w:r w:rsidRPr="00C6333F">
        <w:rPr>
          <w:rFonts w:ascii="Times New Roman" w:eastAsia="Times New Roman" w:hAnsi="Times New Roman" w:cs="Times New Roman"/>
          <w:sz w:val="24"/>
          <w:szCs w:val="24"/>
          <w:lang w:val="id-ID"/>
        </w:rPr>
        <w:t xml:space="preserve">Teori sinyal berguna untuk menggambarkan perilaku ketika dua pihak memiliki akses yang berbeda terhadap suatu informasi dan memilih cara untuk mengirim dan menginterpretasikan sinyal tersebut. Teori ini menjelaskan motif pemberian sinyal manajemen terkait dengan kinerjanya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{"citationItems":[{"id":"ITEM-1","itemData":{"DOI":"10.26740/akunesa.v10n1.p46-56","ISSN":"2302-1195","abstract":"Penelitian ini bertujuan untuk menganalisis pengaruh audit delay, fee audit, leverage, litigasi, ukuran dan umur perusahaan terhadap pemberian opini audit going concern. Sampel yang digunakan sebanyak 250 data dari perusahaan sektor pertambangan dan sektor infrastruktur, utilitas dan transportasi yang tercatat di BEI pada tahun 2014-2018. Hasil penelitian yang dilakukan dengan analisis regresi logistik dengan SPSS 25 menunjukkan bahwa audit delay, leverage, umur perusahaan dan ukuran perusahaan berpengaruh terhadap opini audit going concern. Sedangkan litigasi dan fee audit tidak berpengaruh terhadap opini audit going concern.","author":[{"dropping-particle":"","family":"Amami","given":"Izzatul","non-dropping-particle":"","parse-names":false,"suffix":""},{"dropping-particle":"","family":"Triani","given":"Ni Nyoman Alit","non-dropping-particle":"","parse-names":false,"suffix":""}],"container-title":"Jurnal Akuntansi UNESA","id":"ITEM-1","issue":"1","issued":{"date-parts":[["2021"]]},"page":"46-56","title":"Pengaruh Audit Delay, Fee Audit, Leverage, Litigasi, Ukuran dan Umur Perusahaan terhadap Opini Audit Going Concern","type":"article-journal","volume":"10"},"uris":["http://www.mendeley.com/documents/?uuid=76f9951f-875a-445c-92d5-3a8fc7867255"]}],"mendeley":{"formattedCitation":"(Amami &amp; Triani, 2021)","plainTextFormattedCitation":"(Amami &amp; Triani, 2021)","previouslyFormattedCitation":"(Amami &amp; Triani, 2021)"},"properties":{"noteIndex":0},"schema":"https://github.com/citation-style-language/schema/raw/master/csl-citation.json"}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(Amami &amp; Triani, 2021)</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w:t>
      </w:r>
    </w:p>
    <w:p w14:paraId="56A46555" w14:textId="77777777" w:rsidR="003910BD" w:rsidRPr="003A312B" w:rsidRDefault="003910BD" w:rsidP="00562FA0">
      <w:pPr>
        <w:autoSpaceDE w:val="0"/>
        <w:autoSpaceDN w:val="0"/>
        <w:adjustRightInd w:val="0"/>
        <w:spacing w:after="0" w:line="240" w:lineRule="auto"/>
        <w:ind w:firstLine="567"/>
        <w:jc w:val="both"/>
        <w:rPr>
          <w:rFonts w:ascii="Times New Roman" w:hAnsi="Times New Roman" w:cs="Times New Roman"/>
          <w:sz w:val="24"/>
          <w:szCs w:val="24"/>
          <w:lang w:val="fi-FI"/>
        </w:rPr>
      </w:pPr>
    </w:p>
    <w:p w14:paraId="7BD04492" w14:textId="77777777" w:rsidR="0080291A" w:rsidRPr="00705A5F" w:rsidRDefault="001A2AA6" w:rsidP="00562FA0">
      <w:pPr>
        <w:spacing w:after="0" w:line="240" w:lineRule="auto"/>
        <w:jc w:val="both"/>
        <w:rPr>
          <w:rFonts w:ascii="Times New Roman" w:hAnsi="Times New Roman" w:cs="Times New Roman"/>
          <w:b/>
          <w:sz w:val="24"/>
          <w:szCs w:val="24"/>
          <w:lang w:val="fi-FI"/>
        </w:rPr>
      </w:pPr>
      <w:r w:rsidRPr="00C6333F">
        <w:rPr>
          <w:rFonts w:ascii="Times New Roman" w:hAnsi="Times New Roman" w:cs="Times New Roman"/>
          <w:b/>
          <w:bCs/>
          <w:i/>
          <w:iCs/>
          <w:sz w:val="24"/>
          <w:szCs w:val="24"/>
          <w:lang w:val="id-ID"/>
        </w:rPr>
        <w:t>Audit Delay</w:t>
      </w:r>
    </w:p>
    <w:p w14:paraId="7FE38BF2" w14:textId="77777777" w:rsidR="00C6333F" w:rsidRDefault="001A2AA6" w:rsidP="00562FA0">
      <w:pPr>
        <w:spacing w:after="0" w:line="240" w:lineRule="auto"/>
        <w:ind w:firstLine="720"/>
        <w:jc w:val="both"/>
        <w:rPr>
          <w:rFonts w:ascii="Times New Roman" w:eastAsia="Times New Roman" w:hAnsi="Times New Roman" w:cs="Times New Roman"/>
          <w:sz w:val="24"/>
          <w:szCs w:val="24"/>
          <w:lang w:val="id-ID"/>
        </w:rPr>
      </w:pPr>
      <w:r w:rsidRPr="00705A5F">
        <w:rPr>
          <w:rFonts w:ascii="Times New Roman" w:eastAsia="Times New Roman" w:hAnsi="Times New Roman" w:cs="Times New Roman"/>
          <w:i/>
          <w:sz w:val="24"/>
          <w:szCs w:val="24"/>
          <w:lang w:val="fi-FI"/>
        </w:rPr>
        <w:t>A</w:t>
      </w:r>
      <w:r w:rsidRPr="00C6333F">
        <w:rPr>
          <w:rFonts w:ascii="Times New Roman" w:eastAsia="Times New Roman" w:hAnsi="Times New Roman" w:cs="Times New Roman"/>
          <w:i/>
          <w:sz w:val="24"/>
          <w:szCs w:val="24"/>
          <w:lang w:val="id-ID"/>
        </w:rPr>
        <w:t>udit delay</w:t>
      </w:r>
      <w:r w:rsidRPr="00C6333F">
        <w:rPr>
          <w:rFonts w:ascii="Times New Roman" w:eastAsia="Times New Roman" w:hAnsi="Times New Roman" w:cs="Times New Roman"/>
          <w:sz w:val="24"/>
          <w:szCs w:val="24"/>
          <w:lang w:val="id-ID"/>
        </w:rPr>
        <w:t xml:space="preserve"> adalah jumlah waktu yang dibutuhkan untuk menyelesaikan audit laporan keuangan tahunan perusahaan. Ini dihitung dari jumlah hari yang dibutuhkan untuk mendapatkan laporan auditor independen tentang audit laporan keuangan tahunan perusahaan, yang dimulai dari tanggal tutup buku perusahaan 31 Desember sampai berakhir pada tanggal yang tercantum dalam laporan auditor independen</w:t>
      </w:r>
      <w:r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{"citationItems":[{"id":"ITEM-1","itemData":{"DOI":"10.31154/kar.v1i2.514.19-33","ISSN":"2721-723X","abstract":"Ketidakstabilan pertumbuhan produksi pada industri manufaktur di Indonesia dapat berdampak pada keuntungan yang diperoleh.  Situasi ini dapat mengakibatkan tertundanya penerbitan informasi keuangan kepada publik karena kekhawatiran manajemen terhadap reaksi pasar. Tujuan dari penelitian ini adalah untuk menganalisis tingkat profitabilitas, solvabilitas, klasifikasi Kantor Akuntan Publik dan kaitannya terhadap audit delay perusahaan manufaktur yang terdaftar di Bursa Efek Indonesia tahun 2015-2017. Dengan menggunakan statistik deskriptif untuk menganalisis data berdasarkan 303 observasi, hasil empiris menunjukkan bahwa rentang waktu audit yang pendek terjadi pada perusahaan dengan tingkat profitabilitas tinggi dan tingkat solvabilitas rendah. Rentang waktu audit Panjang terjadi pada perusahaan dengan tingkat profitabilitas rendah dan tingkat solvabilitas tinggi.  Lebih lanjut, berdasarkan pada klasifikasi Kantor Akuntan Publik, ditemukan bahwa kinerja perusahaan manufaktur yang diaudit oleh auditor Big Four lebih baik jika dibandingkan dengan Non Big Four.  Yang diaudit oleh Big Four memiliki return on assets lebih tinggi, debt to equity ratio lebih rendah dan audit delay lebih pendek. Penelitian ini menunjukkan bahwa perusahaan dengan kinerja keuangan yang baik memilih untuk diakui oleh auditor yang kompeten yang dapat menyelesaikan laporan audit lebih awal dan dapat terpublikasi segera untuk membuat laporan itu relevan bagi investor.\r Kata kunci: Audit delay, audit firms, profitability, return on assets, solvency","author":[{"dropping-particle":"","family":"Soewignyo","given":"Fanny","non-dropping-particle":"","parse-names":false,"suffix":""},{"dropping-particle":"","family":"Wanda","given":"Rut Ezer","non-dropping-particle":"","parse-names":false,"suffix":""}],"container-title":"Klabat Accounting Review","id":"ITEM-1","issue":"2","issued":{"date-parts":[["2020"]]},"page":"19","title":"Audit Delay Perusahaan Manufaktur Di Indonesia","type":"article-journal","volume":"1"},"uris":["http://www.mendeley.com/documents/?uuid=9ef7b40b-3036-4bd4-8600-77569a3a93df"]}],"mendeley":{"formattedCitation":"(Soewignyo &amp; Wanda, 2020)","plainTextFormattedCitation":"(Soewignyo &amp; Wanda, 2020)","previouslyFormattedCitation":"(Soewignyo &amp; Wanda, 2020)"},"properties":{"noteIndex":0},"schema":"https://github.com/citation-style-language/schema/raw/master/csl-citation.json"}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(Soewignyo &amp; Wanda, 2020)</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xml:space="preserve">. Menurut Peraturan Otoritas Jasa Keuangan Nomor 16/SEOJK.04/2021 emiten atau perusahaan publik harus melaporkan laporan tahunannya secara berkala selambat-lambatnya akhir bulan keempat, atau 120 hari setelah tanggal laporan keuangan tahunan. </w:t>
      </w:r>
    </w:p>
    <w:p w14:paraId="7CA377B7" w14:textId="77777777" w:rsidR="0003283A" w:rsidRPr="003A312B" w:rsidRDefault="0003283A" w:rsidP="00562FA0">
      <w:pPr>
        <w:spacing w:after="0" w:line="240" w:lineRule="auto"/>
        <w:ind w:firstLine="720"/>
        <w:jc w:val="both"/>
        <w:rPr>
          <w:rFonts w:ascii="Times New Roman" w:hAnsi="Times New Roman" w:cs="Times New Roman"/>
          <w:b/>
          <w:sz w:val="24"/>
          <w:szCs w:val="24"/>
          <w:lang w:val="id-ID"/>
        </w:rPr>
      </w:pPr>
    </w:p>
    <w:p w14:paraId="577CCD4E" w14:textId="77777777" w:rsidR="007665FF" w:rsidRPr="003A312B" w:rsidRDefault="007665FF" w:rsidP="00562FA0">
      <w:pPr>
        <w:spacing w:after="0" w:line="240" w:lineRule="auto"/>
        <w:jc w:val="both"/>
        <w:rPr>
          <w:rFonts w:ascii="Times New Roman" w:hAnsi="Times New Roman" w:cs="Times New Roman"/>
          <w:b/>
          <w:sz w:val="24"/>
          <w:szCs w:val="24"/>
          <w:lang w:val="id-ID"/>
        </w:rPr>
      </w:pPr>
      <w:r w:rsidRPr="00C6333F">
        <w:rPr>
          <w:rFonts w:ascii="Times New Roman" w:hAnsi="Times New Roman" w:cs="Times New Roman"/>
          <w:b/>
          <w:bCs/>
          <w:sz w:val="24"/>
          <w:szCs w:val="24"/>
          <w:lang w:val="id-ID"/>
        </w:rPr>
        <w:t>Ukuran Perusahaan</w:t>
      </w:r>
    </w:p>
    <w:p w14:paraId="69DD160E" w14:textId="77777777" w:rsidR="00546FB0" w:rsidRDefault="007665FF"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r w:rsidRPr="003A312B">
        <w:rPr>
          <w:rFonts w:ascii="Times New Roman" w:eastAsia="Times New Roman" w:hAnsi="Times New Roman" w:cs="Times New Roman"/>
          <w:sz w:val="24"/>
          <w:szCs w:val="24"/>
          <w:lang w:val="id-ID"/>
        </w:rPr>
        <w:t>U</w:t>
      </w:r>
      <w:r w:rsidRPr="00C6333F">
        <w:rPr>
          <w:rFonts w:ascii="Times New Roman" w:eastAsia="Times New Roman" w:hAnsi="Times New Roman" w:cs="Times New Roman"/>
          <w:sz w:val="24"/>
          <w:szCs w:val="24"/>
          <w:lang w:val="id-ID"/>
        </w:rPr>
        <w:t>kuran</w:t>
      </w:r>
      <w:r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perusahaan</w:t>
      </w:r>
      <w:r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menunjukkan seberapa besar atau kecilnya perusahaan dapat dibandingkan dengan total aktiva melalui perhitungan nilai logaritma total aset</w:t>
      </w:r>
      <w:r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{"citationItems":[{"id":"ITEM-1","itemData":{"DOI":"10.33395/owner.v6i1.623","ISSN":"2548-7507","abstract":"This study seeks to examine the effect of company size, company age, profitability, solvency, and liquidity on audit report lag on tourism companies listed on the Indonesia Stock Exchange for the 2016-2020 period. The number of samples in this study were 16 companies, selected with certain criteria using purposive sampling technique. The data analysis technique used in this research is panel data regression analysis using Eviews 9 software. The results showed that the firm age variable had a positive effect on audit report lag, while the profitability variable had a negative effect on audit report lag, while firm size, solvency and liquidity variables had no significant effect on audit report lag.","author":[{"dropping-particle":"","family":"Agustina","given":"Sofi Dwiastuti","non-dropping-particle":"","parse-names":false,"suffix":""},{"dropping-particle":"","family":"Jaeni","given":"Jaeni","non-dropping-particle":"","parse-names":false,"suffix":""}],"container-title":"Owner: Riset &amp; Jurnal Akuntansi","id":"ITEM-1","issue":"1","issued":{"date-parts":[["2022"]]},"page":"648-657","title":"Pengaruh Ukuran Perusahaan, Umur Perusahaan, Profitabilitas, Solvabilitas dan Likuiditas terhadap Audit Report Lag","type":"article-journal","volume":"6"},"uris":["http://www.mendeley.com/documents/?uuid=87c01991-3b28-450e-8071-2318759691a2"]}],"mendeley":{"formattedCitation":"(Agustina &amp; Jaeni, 2022)","plainTextFormattedCitation":"(Agustina &amp; Jaeni, 2022)","previouslyFormattedCitation":"(Agustina &amp; Jaeni, 2022)"},"properties":{"noteIndex":0},"schema":"https://github.com/citation-style-language/schema/raw/master/csl-citation.json"}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(Agustina &amp; Jaeni, 2022)</w:t>
      </w:r>
      <w:r w:rsidRPr="00C6333F">
        <w:rPr>
          <w:rFonts w:ascii="Times New Roman" w:eastAsia="Times New Roman" w:hAnsi="Times New Roman" w:cs="Times New Roman"/>
          <w:sz w:val="24"/>
          <w:szCs w:val="24"/>
          <w:lang w:val="id-ID"/>
        </w:rPr>
        <w:fldChar w:fldCharType="end"/>
      </w:r>
      <w:r w:rsidRPr="003A312B">
        <w:rPr>
          <w:rFonts w:ascii="Times New Roman" w:eastAsia="Times New Roman" w:hAnsi="Times New Roman" w:cs="Times New Roman"/>
          <w:sz w:val="24"/>
          <w:szCs w:val="24"/>
          <w:lang w:val="id-ID"/>
        </w:rPr>
        <w:t xml:space="preserve">. </w:t>
      </w:r>
      <w:r w:rsidRPr="00C6333F">
        <w:rPr>
          <w:rFonts w:ascii="Times New Roman" w:eastAsia="Times New Roman" w:hAnsi="Times New Roman" w:cs="Times New Roman"/>
          <w:sz w:val="24"/>
          <w:szCs w:val="24"/>
          <w:lang w:val="id-ID"/>
        </w:rPr>
        <w:t xml:space="preserve">Berdasarkan peraturan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{"citationItems":[{"id":"ITEM-1","itemData":{"id":"ITEM-1","issued":{"date-parts":[["2008"]]},"number":"20","title":"Undang-undang (UU) Nomor 20 Tahun 2008 tentang Usaha Mikro, Kecil, dan Menengah","type":"legislation"},"uris":["http://www.mendeley.com/documents/?uuid=47877f25-091c-46c7-ab03-28433c4f9531"]}],"mendeley":{"formattedCitation":"(Undang-Undang (UU) Nomor 20 Tahun 2008 Tentang Usaha Mikro, Kecil, Dan Menengah, 2008)","manualFormatting":"(Undang-Undang (UU) Nomor 20 Tahun 2008 Tentang Usaha Mikro, Kecil, dan Menengah","plainTextFormattedCitation":"(Undang-Undang (UU) Nomor 20 Tahun 2008 Tentang Usaha Mikro, Kecil, Dan Menengah, 2008)","previouslyFormattedCitation":"(Undang-Undang (UU) Nomor 20 Tahun 2008 Tentang Usaha Mikro, Kecil, Dan Menengah, 2008)"},"properties":{"noteIndex":0},"schema":"https://github.com/citation-style-language/schema/raw/master/csl-citation.json"}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(Undang-Undang (UU) Nomor 20 Tahun 2008 Tentang Usaha Mikro, Kecil, dan Menengah</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Ukuran perusahaan di Indonesia dibagi menjadi 4 kategori, yaitu:</w:t>
      </w:r>
    </w:p>
    <w:p w14:paraId="4E54FAC7" w14:textId="77777777" w:rsidR="0003283A" w:rsidRDefault="0003283A"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p>
    <w:p w14:paraId="13D77F58" w14:textId="77777777" w:rsidR="0003283A" w:rsidRDefault="0003283A"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p>
    <w:p w14:paraId="071ED96B" w14:textId="77777777" w:rsidR="0003283A" w:rsidRPr="003A312B" w:rsidRDefault="0003283A"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p>
    <w:p w14:paraId="61A4066D" w14:textId="77777777" w:rsidR="00546FB0" w:rsidRPr="003A312B" w:rsidRDefault="002F5047" w:rsidP="00562FA0">
      <w:pPr>
        <w:autoSpaceDE w:val="0"/>
        <w:autoSpaceDN w:val="0"/>
        <w:adjustRightInd w:val="0"/>
        <w:spacing w:after="0" w:line="240" w:lineRule="auto"/>
        <w:jc w:val="center"/>
        <w:rPr>
          <w:rFonts w:ascii="Times New Roman" w:hAnsi="Times New Roman" w:cs="Times New Roman"/>
          <w:b/>
          <w:bCs/>
          <w:sz w:val="24"/>
          <w:szCs w:val="24"/>
          <w:lang w:val="fi-FI"/>
        </w:rPr>
      </w:pPr>
      <w:r w:rsidRPr="00546FB0">
        <w:rPr>
          <w:rFonts w:ascii="Times New Roman" w:hAnsi="Times New Roman" w:cs="Times New Roman"/>
          <w:b/>
          <w:bCs/>
          <w:sz w:val="24"/>
          <w:szCs w:val="24"/>
          <w:lang w:val="id-ID"/>
        </w:rPr>
        <w:t xml:space="preserve">Tabel </w:t>
      </w:r>
      <w:r w:rsidR="007665FF" w:rsidRPr="00546FB0">
        <w:rPr>
          <w:rFonts w:ascii="Times New Roman" w:hAnsi="Times New Roman" w:cs="Times New Roman"/>
          <w:b/>
          <w:bCs/>
          <w:sz w:val="24"/>
          <w:szCs w:val="24"/>
          <w:lang w:val="id-ID"/>
        </w:rPr>
        <w:t>1</w:t>
      </w:r>
      <w:r w:rsidRPr="003A312B">
        <w:rPr>
          <w:rFonts w:ascii="Times New Roman" w:hAnsi="Times New Roman" w:cs="Times New Roman"/>
          <w:b/>
          <w:bCs/>
          <w:sz w:val="24"/>
          <w:szCs w:val="24"/>
          <w:lang w:val="fi-FI"/>
        </w:rPr>
        <w:t>.</w:t>
      </w:r>
      <w:r w:rsidR="00384FB0" w:rsidRPr="003A312B">
        <w:rPr>
          <w:rFonts w:ascii="Times New Roman" w:hAnsi="Times New Roman" w:cs="Times New Roman"/>
          <w:b/>
          <w:bCs/>
          <w:sz w:val="24"/>
          <w:szCs w:val="24"/>
          <w:lang w:val="fi-FI"/>
        </w:rPr>
        <w:t xml:space="preserve"> </w:t>
      </w:r>
    </w:p>
    <w:p w14:paraId="6C9780A7" w14:textId="77777777" w:rsidR="007665FF" w:rsidRPr="00546FB0" w:rsidRDefault="007665FF" w:rsidP="00562FA0">
      <w:pPr>
        <w:autoSpaceDE w:val="0"/>
        <w:autoSpaceDN w:val="0"/>
        <w:adjustRightInd w:val="0"/>
        <w:spacing w:after="0" w:line="240" w:lineRule="auto"/>
        <w:jc w:val="center"/>
        <w:rPr>
          <w:rFonts w:ascii="Times New Roman" w:hAnsi="Times New Roman" w:cs="Times New Roman"/>
          <w:b/>
          <w:bCs/>
          <w:sz w:val="24"/>
          <w:szCs w:val="24"/>
          <w:lang w:val="id-ID"/>
        </w:rPr>
      </w:pPr>
      <w:r w:rsidRPr="00546FB0">
        <w:rPr>
          <w:rFonts w:ascii="Times New Roman" w:hAnsi="Times New Roman" w:cs="Times New Roman"/>
          <w:b/>
          <w:bCs/>
          <w:sz w:val="24"/>
          <w:szCs w:val="24"/>
          <w:lang w:val="id-ID"/>
        </w:rPr>
        <w:t>Klasifikasi Ukuran Perusahaan Berdasarkan UU No. 20 Tahun 2008</w:t>
      </w:r>
    </w:p>
    <w:tbl>
      <w:tblPr>
        <w:tblStyle w:val="TableGrid"/>
        <w:tblW w:w="5158"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315"/>
        <w:gridCol w:w="1684"/>
        <w:gridCol w:w="1514"/>
      </w:tblGrid>
      <w:tr w:rsidR="007665FF" w:rsidRPr="00C6333F" w14:paraId="078CCE17" w14:textId="77777777" w:rsidTr="00C343D4">
        <w:trPr>
          <w:trHeight w:val="412"/>
          <w:jc w:val="center"/>
        </w:trPr>
        <w:tc>
          <w:tcPr>
            <w:tcW w:w="1457" w:type="pct"/>
            <w:vMerge w:val="restart"/>
            <w:vAlign w:val="center"/>
          </w:tcPr>
          <w:p w14:paraId="0B2F6694" w14:textId="77777777" w:rsidR="007665FF" w:rsidRPr="00E24996" w:rsidRDefault="007665FF" w:rsidP="00562FA0">
            <w:pPr>
              <w:autoSpaceDE w:val="0"/>
              <w:autoSpaceDN w:val="0"/>
              <w:adjustRightInd w:val="0"/>
              <w:spacing w:after="0" w:line="240" w:lineRule="auto"/>
              <w:jc w:val="center"/>
              <w:rPr>
                <w:rFonts w:ascii="Times New Roman" w:hAnsi="Times New Roman" w:cs="Times New Roman"/>
                <w:b/>
                <w:bCs/>
                <w:sz w:val="20"/>
                <w:szCs w:val="24"/>
                <w:lang w:val="id-ID"/>
              </w:rPr>
            </w:pPr>
            <w:r w:rsidRPr="00E24996">
              <w:rPr>
                <w:rFonts w:ascii="Times New Roman" w:hAnsi="Times New Roman" w:cs="Times New Roman"/>
                <w:sz w:val="20"/>
                <w:szCs w:val="24"/>
                <w:lang w:val="id-ID"/>
              </w:rPr>
              <w:t>Ukuran Perusahaan</w:t>
            </w:r>
          </w:p>
        </w:tc>
        <w:tc>
          <w:tcPr>
            <w:tcW w:w="3543" w:type="pct"/>
            <w:gridSpan w:val="2"/>
          </w:tcPr>
          <w:p w14:paraId="347F026D" w14:textId="77777777" w:rsidR="007665FF" w:rsidRPr="00E24996" w:rsidRDefault="007665FF" w:rsidP="00562FA0">
            <w:pPr>
              <w:autoSpaceDE w:val="0"/>
              <w:autoSpaceDN w:val="0"/>
              <w:adjustRightInd w:val="0"/>
              <w:spacing w:after="0" w:line="240" w:lineRule="auto"/>
              <w:jc w:val="center"/>
              <w:rPr>
                <w:rFonts w:ascii="Times New Roman" w:hAnsi="Times New Roman" w:cs="Times New Roman"/>
                <w:b/>
                <w:bCs/>
                <w:sz w:val="20"/>
                <w:szCs w:val="24"/>
                <w:lang w:val="id-ID"/>
              </w:rPr>
            </w:pPr>
            <w:r w:rsidRPr="00E24996">
              <w:rPr>
                <w:rFonts w:ascii="Times New Roman" w:hAnsi="Times New Roman" w:cs="Times New Roman"/>
                <w:sz w:val="20"/>
                <w:szCs w:val="24"/>
                <w:lang w:val="id-ID"/>
              </w:rPr>
              <w:t>Kriteria</w:t>
            </w:r>
          </w:p>
        </w:tc>
      </w:tr>
      <w:tr w:rsidR="007665FF" w:rsidRPr="00C6333F" w14:paraId="3693CCB6" w14:textId="77777777" w:rsidTr="00C343D4">
        <w:trPr>
          <w:trHeight w:val="541"/>
          <w:jc w:val="center"/>
        </w:trPr>
        <w:tc>
          <w:tcPr>
            <w:tcW w:w="1457" w:type="pct"/>
            <w:vMerge/>
          </w:tcPr>
          <w:p w14:paraId="3FCB0E90"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p>
        </w:tc>
        <w:tc>
          <w:tcPr>
            <w:tcW w:w="1866" w:type="pct"/>
          </w:tcPr>
          <w:p w14:paraId="6BFA8BB8"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 xml:space="preserve">Aset (Tidak termasuk tanah </w:t>
            </w:r>
            <w:r w:rsidRPr="00E24996">
              <w:rPr>
                <w:rFonts w:ascii="Times New Roman" w:hAnsi="Times New Roman" w:cs="Times New Roman"/>
                <w:sz w:val="20"/>
                <w:szCs w:val="24"/>
                <w:lang w:val="id-ID"/>
              </w:rPr>
              <w:t>dan bangunan tempat usaha)</w:t>
            </w:r>
          </w:p>
        </w:tc>
        <w:tc>
          <w:tcPr>
            <w:tcW w:w="1677" w:type="pct"/>
          </w:tcPr>
          <w:p w14:paraId="05CEF0C8"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Tingkat Penjualan per</w:t>
            </w:r>
          </w:p>
          <w:p w14:paraId="6EF7E186"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Tahun</w:t>
            </w:r>
          </w:p>
        </w:tc>
      </w:tr>
      <w:tr w:rsidR="007665FF" w:rsidRPr="00C6333F" w14:paraId="42F32A27" w14:textId="77777777" w:rsidTr="00C343D4">
        <w:trPr>
          <w:trHeight w:val="412"/>
          <w:jc w:val="center"/>
        </w:trPr>
        <w:tc>
          <w:tcPr>
            <w:tcW w:w="1457" w:type="pct"/>
          </w:tcPr>
          <w:p w14:paraId="5F2145D8"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Mikro</w:t>
            </w:r>
          </w:p>
        </w:tc>
        <w:tc>
          <w:tcPr>
            <w:tcW w:w="1866" w:type="pct"/>
          </w:tcPr>
          <w:p w14:paraId="1A81669B"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Maksimal Rp. 50 Juta</w:t>
            </w:r>
          </w:p>
        </w:tc>
        <w:tc>
          <w:tcPr>
            <w:tcW w:w="1677" w:type="pct"/>
          </w:tcPr>
          <w:p w14:paraId="714A1ACD"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Maksimal Rp. 300 Juta</w:t>
            </w:r>
          </w:p>
        </w:tc>
      </w:tr>
      <w:tr w:rsidR="007665FF" w:rsidRPr="00C6333F" w14:paraId="54BFDD5A" w14:textId="77777777" w:rsidTr="00C343D4">
        <w:trPr>
          <w:trHeight w:val="465"/>
          <w:jc w:val="center"/>
        </w:trPr>
        <w:tc>
          <w:tcPr>
            <w:tcW w:w="1457" w:type="pct"/>
          </w:tcPr>
          <w:p w14:paraId="05A4E16E"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Kecil</w:t>
            </w:r>
          </w:p>
        </w:tc>
        <w:tc>
          <w:tcPr>
            <w:tcW w:w="1866" w:type="pct"/>
          </w:tcPr>
          <w:p w14:paraId="2168E279"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&gt;Rp. 50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500 Juta</w:t>
            </w:r>
          </w:p>
        </w:tc>
        <w:tc>
          <w:tcPr>
            <w:tcW w:w="1677" w:type="pct"/>
          </w:tcPr>
          <w:p w14:paraId="4FC5078F"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Rp. 300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2,5 M</w:t>
            </w:r>
          </w:p>
        </w:tc>
      </w:tr>
      <w:tr w:rsidR="007665FF" w:rsidRPr="00C6333F" w14:paraId="53954AB7" w14:textId="77777777" w:rsidTr="00C343D4">
        <w:trPr>
          <w:trHeight w:val="415"/>
          <w:jc w:val="center"/>
        </w:trPr>
        <w:tc>
          <w:tcPr>
            <w:tcW w:w="1457" w:type="pct"/>
          </w:tcPr>
          <w:p w14:paraId="5F9BAED1"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Menengah</w:t>
            </w:r>
          </w:p>
        </w:tc>
        <w:tc>
          <w:tcPr>
            <w:tcW w:w="1866" w:type="pct"/>
          </w:tcPr>
          <w:p w14:paraId="728E820E"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 xml:space="preserve">&gt;Rp. 500 Juta </w:t>
            </w:r>
            <w:r w:rsidRPr="00E24996">
              <w:rPr>
                <w:rFonts w:ascii="Times New Roman" w:eastAsia="TimesNewRomanPSMT" w:hAnsi="Times New Roman" w:cs="Times New Roman"/>
                <w:sz w:val="20"/>
                <w:szCs w:val="24"/>
              </w:rPr>
              <w:t>-</w:t>
            </w:r>
            <w:r w:rsidRPr="00E24996">
              <w:rPr>
                <w:rFonts w:ascii="Times New Roman" w:eastAsia="TimesNewRomanPSMT" w:hAnsi="Times New Roman" w:cs="Times New Roman"/>
                <w:sz w:val="20"/>
                <w:szCs w:val="24"/>
                <w:lang w:val="id-ID"/>
              </w:rPr>
              <w:t xml:space="preserve"> </w:t>
            </w:r>
            <w:r w:rsidRPr="00E24996">
              <w:rPr>
                <w:rFonts w:ascii="Times New Roman" w:hAnsi="Times New Roman" w:cs="Times New Roman"/>
                <w:sz w:val="20"/>
                <w:szCs w:val="24"/>
                <w:lang w:val="id-ID"/>
              </w:rPr>
              <w:t>Rp. 10 M</w:t>
            </w:r>
          </w:p>
        </w:tc>
        <w:tc>
          <w:tcPr>
            <w:tcW w:w="1677" w:type="pct"/>
          </w:tcPr>
          <w:p w14:paraId="60205622"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Rp. 2,5 M</w:t>
            </w:r>
            <w:r w:rsidRPr="00E24996">
              <w:rPr>
                <w:rFonts w:ascii="Times New Roman" w:hAnsi="Times New Roman" w:cs="Times New Roman"/>
                <w:sz w:val="20"/>
                <w:szCs w:val="24"/>
              </w:rPr>
              <w:t xml:space="preserve"> - </w:t>
            </w:r>
            <w:r w:rsidRPr="00E24996">
              <w:rPr>
                <w:rFonts w:ascii="Times New Roman" w:hAnsi="Times New Roman" w:cs="Times New Roman"/>
                <w:sz w:val="20"/>
                <w:szCs w:val="24"/>
                <w:lang w:val="id-ID"/>
              </w:rPr>
              <w:t>Rp. 50 M</w:t>
            </w:r>
          </w:p>
        </w:tc>
      </w:tr>
      <w:tr w:rsidR="007665FF" w:rsidRPr="00C6333F" w14:paraId="448E2E54" w14:textId="77777777" w:rsidTr="00C343D4">
        <w:trPr>
          <w:trHeight w:val="381"/>
          <w:jc w:val="center"/>
        </w:trPr>
        <w:tc>
          <w:tcPr>
            <w:tcW w:w="1457" w:type="pct"/>
          </w:tcPr>
          <w:p w14:paraId="21602BB2"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Perusahaan Besar</w:t>
            </w:r>
          </w:p>
        </w:tc>
        <w:tc>
          <w:tcPr>
            <w:tcW w:w="1866" w:type="pct"/>
          </w:tcPr>
          <w:p w14:paraId="0178FDA5" w14:textId="77777777" w:rsidR="007665FF" w:rsidRPr="00E24996" w:rsidRDefault="007665FF" w:rsidP="00562FA0">
            <w:pPr>
              <w:autoSpaceDE w:val="0"/>
              <w:autoSpaceDN w:val="0"/>
              <w:adjustRightInd w:val="0"/>
              <w:spacing w:after="0" w:line="240" w:lineRule="auto"/>
              <w:rPr>
                <w:rFonts w:ascii="Times New Roman" w:hAnsi="Times New Roman" w:cs="Times New Roman"/>
                <w:b/>
                <w:bCs/>
                <w:sz w:val="20"/>
                <w:szCs w:val="24"/>
                <w:lang w:val="id-ID"/>
              </w:rPr>
            </w:pPr>
            <w:r w:rsidRPr="00E24996">
              <w:rPr>
                <w:rFonts w:ascii="Times New Roman" w:hAnsi="Times New Roman" w:cs="Times New Roman"/>
                <w:sz w:val="20"/>
                <w:szCs w:val="24"/>
                <w:lang w:val="id-ID"/>
              </w:rPr>
              <w:t>&gt;Rp. 10 M</w:t>
            </w:r>
          </w:p>
        </w:tc>
        <w:tc>
          <w:tcPr>
            <w:tcW w:w="1677" w:type="pct"/>
          </w:tcPr>
          <w:p w14:paraId="19A75C57" w14:textId="77777777" w:rsidR="007665FF" w:rsidRPr="00E24996" w:rsidRDefault="007665FF" w:rsidP="00562FA0">
            <w:pPr>
              <w:autoSpaceDE w:val="0"/>
              <w:autoSpaceDN w:val="0"/>
              <w:adjustRightInd w:val="0"/>
              <w:spacing w:after="0" w:line="240" w:lineRule="auto"/>
              <w:rPr>
                <w:rFonts w:ascii="Times New Roman" w:hAnsi="Times New Roman" w:cs="Times New Roman"/>
                <w:sz w:val="20"/>
                <w:szCs w:val="24"/>
                <w:lang w:val="id-ID"/>
              </w:rPr>
            </w:pPr>
            <w:r w:rsidRPr="00E24996">
              <w:rPr>
                <w:rFonts w:ascii="Times New Roman" w:hAnsi="Times New Roman" w:cs="Times New Roman"/>
                <w:sz w:val="20"/>
                <w:szCs w:val="24"/>
                <w:lang w:val="id-ID"/>
              </w:rPr>
              <w:t>&gt;Rp. 50 M</w:t>
            </w:r>
          </w:p>
        </w:tc>
      </w:tr>
    </w:tbl>
    <w:p w14:paraId="1D941EC0" w14:textId="77777777" w:rsidR="007665FF" w:rsidRPr="0008180B" w:rsidRDefault="007665FF" w:rsidP="00562FA0">
      <w:pPr>
        <w:autoSpaceDE w:val="0"/>
        <w:autoSpaceDN w:val="0"/>
        <w:adjustRightInd w:val="0"/>
        <w:spacing w:after="0" w:line="240" w:lineRule="auto"/>
        <w:rPr>
          <w:rFonts w:ascii="Times New Roman" w:hAnsi="Times New Roman" w:cs="Times New Roman"/>
          <w:bCs/>
          <w:i/>
          <w:szCs w:val="24"/>
          <w:lang w:val="id-ID"/>
        </w:rPr>
      </w:pPr>
      <w:r w:rsidRPr="0008180B">
        <w:rPr>
          <w:rFonts w:ascii="Times New Roman" w:hAnsi="Times New Roman" w:cs="Times New Roman"/>
          <w:bCs/>
          <w:szCs w:val="24"/>
          <w:lang w:val="id-ID"/>
        </w:rPr>
        <w:t>Sumber : Data sekunder diolah penulis, 2024</w:t>
      </w:r>
    </w:p>
    <w:p w14:paraId="39EDAC6C" w14:textId="77777777" w:rsidR="0003283A" w:rsidRDefault="007665FF" w:rsidP="00562FA0">
      <w:pPr>
        <w:widowControl w:val="0"/>
        <w:tabs>
          <w:tab w:val="left" w:pos="567"/>
        </w:tabs>
        <w:autoSpaceDE w:val="0"/>
        <w:autoSpaceDN w:val="0"/>
        <w:spacing w:after="0" w:line="240" w:lineRule="auto"/>
        <w:jc w:val="both"/>
        <w:rPr>
          <w:rFonts w:ascii="Times New Roman" w:eastAsia="Times New Roman" w:hAnsi="Times New Roman" w:cs="Times New Roman"/>
          <w:sz w:val="24"/>
          <w:szCs w:val="24"/>
          <w:lang w:val="id-ID"/>
        </w:rPr>
      </w:pPr>
      <w:r w:rsidRPr="003A312B">
        <w:rPr>
          <w:rFonts w:ascii="Times New Roman" w:eastAsia="Times New Roman" w:hAnsi="Times New Roman" w:cs="Times New Roman"/>
          <w:sz w:val="24"/>
          <w:szCs w:val="24"/>
          <w:lang w:val="id-ID"/>
        </w:rPr>
        <w:tab/>
      </w:r>
    </w:p>
    <w:p w14:paraId="566C7FD2" w14:textId="4D3D0B77" w:rsidR="00994EE9" w:rsidRPr="003A312B" w:rsidRDefault="007665FF" w:rsidP="00562FA0">
      <w:pPr>
        <w:widowControl w:val="0"/>
        <w:tabs>
          <w:tab w:val="left" w:pos="567"/>
        </w:tabs>
        <w:autoSpaceDE w:val="0"/>
        <w:autoSpaceDN w:val="0"/>
        <w:spacing w:after="0" w:line="240" w:lineRule="auto"/>
        <w:jc w:val="both"/>
        <w:rPr>
          <w:rFonts w:ascii="Times New Roman" w:eastAsia="Times New Roman" w:hAnsi="Times New Roman" w:cs="Times New Roman"/>
          <w:sz w:val="24"/>
          <w:szCs w:val="24"/>
          <w:lang w:val="id-ID"/>
        </w:rPr>
      </w:pPr>
      <w:r w:rsidRPr="003A312B">
        <w:rPr>
          <w:rFonts w:ascii="Times New Roman" w:eastAsia="Times New Roman" w:hAnsi="Times New Roman" w:cs="Times New Roman"/>
          <w:sz w:val="24"/>
          <w:szCs w:val="24"/>
          <w:lang w:val="id-ID"/>
        </w:rPr>
        <w:t>U</w:t>
      </w:r>
      <w:r w:rsidRPr="00C6333F">
        <w:rPr>
          <w:rFonts w:ascii="Times New Roman" w:eastAsia="Times New Roman" w:hAnsi="Times New Roman" w:cs="Times New Roman"/>
          <w:sz w:val="24"/>
          <w:szCs w:val="24"/>
          <w:lang w:val="id-ID"/>
        </w:rPr>
        <w:t>kuran perusahaan dapat dihitung dengan logari</w:t>
      </w:r>
      <w:r w:rsidR="000A7E76" w:rsidRPr="00C6333F">
        <w:rPr>
          <w:rFonts w:ascii="Times New Roman" w:eastAsia="Times New Roman" w:hAnsi="Times New Roman" w:cs="Times New Roman"/>
          <w:sz w:val="24"/>
          <w:szCs w:val="24"/>
          <w:lang w:val="id-ID"/>
        </w:rPr>
        <w:t>tma natural dari total asetnya:</w:t>
      </w:r>
    </w:p>
    <w:tbl>
      <w:tblPr>
        <w:tblStyle w:val="TableGrid"/>
        <w:tblW w:w="0" w:type="auto"/>
        <w:jc w:val="center"/>
        <w:tblLook w:val="04A0" w:firstRow="1" w:lastRow="0" w:firstColumn="1" w:lastColumn="0" w:noHBand="0" w:noVBand="1"/>
      </w:tblPr>
      <w:tblGrid>
        <w:gridCol w:w="3976"/>
      </w:tblGrid>
      <w:tr w:rsidR="006863C4" w:rsidRPr="00705A5F" w14:paraId="432511DA" w14:textId="77777777" w:rsidTr="006863C4">
        <w:trPr>
          <w:trHeight w:val="418"/>
          <w:jc w:val="center"/>
        </w:trPr>
        <w:tc>
          <w:tcPr>
            <w:tcW w:w="3976" w:type="dxa"/>
          </w:tcPr>
          <w:p w14:paraId="1B706D7D" w14:textId="77777777" w:rsidR="006863C4" w:rsidRPr="003A312B" w:rsidRDefault="006863C4" w:rsidP="00562FA0">
            <w:pPr>
              <w:widowControl w:val="0"/>
              <w:tabs>
                <w:tab w:val="left" w:pos="709"/>
              </w:tabs>
              <w:autoSpaceDE w:val="0"/>
              <w:autoSpaceDN w:val="0"/>
              <w:spacing w:after="0" w:line="240" w:lineRule="auto"/>
              <w:jc w:val="center"/>
              <w:rPr>
                <w:rFonts w:ascii="Times New Roman" w:eastAsia="Times New Roman" w:hAnsi="Times New Roman" w:cs="Times New Roman"/>
                <w:sz w:val="24"/>
                <w:szCs w:val="24"/>
                <w:lang w:val="fi-FI"/>
              </w:rPr>
            </w:pPr>
            <w:r w:rsidRPr="003A312B">
              <w:rPr>
                <w:rFonts w:ascii="Times New Roman" w:eastAsia="Times New Roman" w:hAnsi="Times New Roman" w:cs="Times New Roman"/>
                <w:sz w:val="24"/>
                <w:szCs w:val="24"/>
                <w:lang w:val="fi-FI"/>
              </w:rPr>
              <w:t>Ukuran Perusahaan = Ln (Total Aset)</w:t>
            </w:r>
          </w:p>
        </w:tc>
      </w:tr>
    </w:tbl>
    <w:p w14:paraId="002AAFF1" w14:textId="77777777" w:rsidR="005E69D3" w:rsidRPr="003A312B" w:rsidRDefault="005E69D3" w:rsidP="00562FA0">
      <w:pPr>
        <w:autoSpaceDE w:val="0"/>
        <w:autoSpaceDN w:val="0"/>
        <w:adjustRightInd w:val="0"/>
        <w:spacing w:after="0" w:line="240" w:lineRule="auto"/>
        <w:jc w:val="both"/>
        <w:rPr>
          <w:rFonts w:ascii="Times New Roman" w:hAnsi="Times New Roman" w:cs="Times New Roman"/>
          <w:b/>
          <w:bCs/>
          <w:sz w:val="24"/>
          <w:szCs w:val="24"/>
          <w:lang w:val="fi-FI"/>
        </w:rPr>
      </w:pPr>
    </w:p>
    <w:p w14:paraId="00AC5891" w14:textId="77777777" w:rsidR="000A7E76" w:rsidRPr="003A312B" w:rsidRDefault="000A7E76" w:rsidP="00562FA0">
      <w:pPr>
        <w:autoSpaceDE w:val="0"/>
        <w:autoSpaceDN w:val="0"/>
        <w:adjustRightInd w:val="0"/>
        <w:spacing w:after="0" w:line="240" w:lineRule="auto"/>
        <w:jc w:val="both"/>
        <w:rPr>
          <w:rFonts w:ascii="Times New Roman" w:hAnsi="Times New Roman" w:cs="Times New Roman"/>
          <w:b/>
          <w:bCs/>
          <w:sz w:val="24"/>
          <w:szCs w:val="24"/>
          <w:lang w:val="fi-FI"/>
        </w:rPr>
      </w:pPr>
      <w:r w:rsidRPr="00C6333F">
        <w:rPr>
          <w:rFonts w:ascii="Times New Roman" w:hAnsi="Times New Roman" w:cs="Times New Roman"/>
          <w:b/>
          <w:bCs/>
          <w:sz w:val="24"/>
          <w:szCs w:val="24"/>
          <w:lang w:val="id-ID"/>
        </w:rPr>
        <w:t>Profitabilitas</w:t>
      </w:r>
    </w:p>
    <w:p w14:paraId="6ECE6600" w14:textId="77777777" w:rsidR="0080291A" w:rsidRDefault="000A7E76" w:rsidP="00562FA0">
      <w:pPr>
        <w:autoSpaceDE w:val="0"/>
        <w:autoSpaceDN w:val="0"/>
        <w:adjustRightInd w:val="0"/>
        <w:spacing w:after="0" w:line="240" w:lineRule="auto"/>
        <w:ind w:firstLine="567"/>
        <w:jc w:val="both"/>
        <w:rPr>
          <w:rFonts w:ascii="Times New Roman" w:eastAsia="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Profitabilitas adalah rasio yang digunakan untuk menilai kemampuan suatu perusahaan untuk menghasilkan laba, yang juga menunjukkan seberapa efisien dan efektif manajemen suatu perusahaan. Profitabilitas juga merupakan salah satu indikator keberhasilan suatu perusahaan, karena semakin tinggi profitabilitas suatu perusahaan semakin besar laba yang dihasilkannya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{"citationItems":[{"id":"ITEM-1","itemData":{"author":[{"dropping-particle":"","family":"Hakim","given":"Mohamad Zulman","non-dropping-particle":"","parse-names":false,"suffix":""},{"dropping-particle":"","family":"Prayoga","given":"Aditya","non-dropping-particle":"","parse-names":false,"suffix":""},{"dropping-particle":"","family":"Yahawi","given":"Seleman Hardi","non-dropping-particle":"","parse-names":false,"suffix":""},{"dropping-particle":"","family":"Abbas","given":"Dirvi Surya","non-dropping-particle":"","parse-names":false,"suffix":""}],"container-title":"Competitive Jurnal Akuntansi dan Keuangan,","id":"ITEM-1","issue":"1","issued":{"date-parts":[["2022"]]},"page":"203-210","title":"Pengaruh Ukuran Perusahaan , Profitabilitas , Dan Solvablitas Terhadap Audit Delay","type":"article-journal","volume":"6"},"uris":["http://www.mendeley.com/documents/?uuid=c7343157-a3cf-433f-9d6f-db6a744eea36"]}],"mendeley":{"formattedCitation":"(Hakim et al., 2022)","manualFormatting":"(Hakim dkk., 2022)","plainTextFormattedCitation":"(Hakim et al., 2022)","previouslyFormattedCitation":"(Hakim et al., 2022)"},"properties":{"noteIndex":0},"schema":"https://github.com/citation-style-language/schema/raw/master/csl-citation.json"}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(Hakim dkk., 2022)</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 ROA dapat dinyatakan secara sistematis dengan rumus berikut:</w:t>
      </w:r>
    </w:p>
    <w:p w14:paraId="0A56696A" w14:textId="77777777" w:rsidR="0003283A" w:rsidRDefault="0003283A" w:rsidP="00562FA0">
      <w:pPr>
        <w:autoSpaceDE w:val="0"/>
        <w:autoSpaceDN w:val="0"/>
        <w:adjustRightInd w:val="0"/>
        <w:spacing w:after="0" w:line="240" w:lineRule="auto"/>
        <w:ind w:firstLine="567"/>
        <w:jc w:val="both"/>
        <w:rPr>
          <w:rFonts w:ascii="Times New Roman" w:eastAsia="Times New Roman" w:hAnsi="Times New Roman" w:cs="Times New Roman"/>
          <w:sz w:val="24"/>
          <w:szCs w:val="24"/>
        </w:rPr>
      </w:pPr>
    </w:p>
    <w:tbl>
      <w:tblPr>
        <w:tblStyle w:val="TableGrid"/>
        <w:tblW w:w="0" w:type="auto"/>
        <w:jc w:val="center"/>
        <w:tblLook w:val="04A0" w:firstRow="1" w:lastRow="0" w:firstColumn="1" w:lastColumn="0" w:noHBand="0" w:noVBand="1"/>
      </w:tblPr>
      <w:tblGrid>
        <w:gridCol w:w="3526"/>
      </w:tblGrid>
      <w:tr w:rsidR="0080291A" w14:paraId="5701218E" w14:textId="77777777" w:rsidTr="0080291A">
        <w:trPr>
          <w:trHeight w:val="661"/>
          <w:jc w:val="center"/>
        </w:trPr>
        <w:tc>
          <w:tcPr>
            <w:tcW w:w="3526" w:type="dxa"/>
          </w:tcPr>
          <w:p w14:paraId="7F2C0678" w14:textId="77777777" w:rsidR="0080291A" w:rsidRPr="0080291A" w:rsidRDefault="0080291A" w:rsidP="00562FA0">
            <w:pPr>
              <w:autoSpaceDE w:val="0"/>
              <w:autoSpaceDN w:val="0"/>
              <w:adjustRightInd w:val="0"/>
              <w:spacing w:after="0" w:line="240" w:lineRule="auto"/>
              <w:jc w:val="both"/>
              <w:rPr>
                <w:rFonts w:ascii="Times New Roman" w:eastAsia="Times New Roman" w:hAnsi="Times New Roman" w:cs="Times New Roman"/>
                <w:sz w:val="24"/>
                <w:szCs w:val="24"/>
              </w:rPr>
            </w:pPr>
            <m:oMathPara>
              <m:oMathParaPr>
                <m:jc m:val="center"/>
              </m:oMathParaPr>
              <m:oMath>
                <m:r>
                  <m:rPr>
                    <m:sty m:val="b"/>
                  </m:rPr>
                  <w:rPr>
                    <w:rFonts w:ascii="Cambria Math" w:hAnsi="Cambria Math" w:cs="Times New Roman"/>
                    <w:sz w:val="24"/>
                    <w:szCs w:val="24"/>
                    <w:lang w:val="id-ID"/>
                  </w:rPr>
                  <m:t>ROA=</m:t>
                </m:r>
                <m:f>
                  <m:fPr>
                    <m:ctrlPr>
                      <w:rPr>
                        <w:rFonts w:ascii="Cambria Math" w:hAnsi="Cambria Math" w:cs="Times New Roman"/>
                        <w:b/>
                        <w:i/>
                        <w:sz w:val="24"/>
                        <w:szCs w:val="24"/>
                        <w:lang w:val="id-ID"/>
                      </w:rPr>
                    </m:ctrlPr>
                  </m:fPr>
                  <m:num>
                    <m:r>
                      <m:rPr>
                        <m:sty m:val="bi"/>
                      </m:rPr>
                      <w:rPr>
                        <w:rFonts w:ascii="Cambria Math" w:hAnsi="Cambria Math" w:cs="Times New Roman"/>
                        <w:sz w:val="24"/>
                        <w:szCs w:val="24"/>
                        <w:lang w:val="id-ID"/>
                      </w:rPr>
                      <m:t xml:space="preserve">Laba Bersih </m:t>
                    </m:r>
                  </m:num>
                  <m:den>
                    <m:r>
                      <m:rPr>
                        <m:sty m:val="bi"/>
                      </m:rPr>
                      <w:rPr>
                        <w:rFonts w:ascii="Cambria Math" w:hAnsi="Cambria Math" w:cs="Times New Roman"/>
                        <w:sz w:val="24"/>
                        <w:szCs w:val="24"/>
                        <w:lang w:val="id-ID"/>
                      </w:rPr>
                      <m:t>Total Aset</m:t>
                    </m:r>
                  </m:den>
                </m:f>
                <m:r>
                  <m:rPr>
                    <m:sty m:val="bi"/>
                  </m:rPr>
                  <w:rPr>
                    <w:rFonts w:ascii="Cambria Math" w:eastAsiaTheme="minorEastAsia" w:hAnsi="Cambria Math" w:cs="Times New Roman"/>
                    <w:sz w:val="24"/>
                    <w:szCs w:val="24"/>
                    <w:lang w:val="id-ID"/>
                  </w:rPr>
                  <m:t>x 100%</m:t>
                </m:r>
              </m:oMath>
            </m:oMathPara>
          </w:p>
        </w:tc>
      </w:tr>
    </w:tbl>
    <w:p w14:paraId="61711715" w14:textId="77777777" w:rsidR="0008180B" w:rsidRDefault="0008180B" w:rsidP="00562FA0">
      <w:pPr>
        <w:autoSpaceDE w:val="0"/>
        <w:autoSpaceDN w:val="0"/>
        <w:adjustRightInd w:val="0"/>
        <w:spacing w:after="0" w:line="240" w:lineRule="auto"/>
        <w:rPr>
          <w:rFonts w:ascii="Times New Roman" w:hAnsi="Times New Roman" w:cs="Times New Roman"/>
          <w:b/>
          <w:bCs/>
          <w:sz w:val="24"/>
          <w:szCs w:val="24"/>
        </w:rPr>
      </w:pPr>
    </w:p>
    <w:p w14:paraId="75D90725" w14:textId="77777777" w:rsidR="0003283A" w:rsidRDefault="0003283A" w:rsidP="00562FA0">
      <w:pPr>
        <w:autoSpaceDE w:val="0"/>
        <w:autoSpaceDN w:val="0"/>
        <w:adjustRightInd w:val="0"/>
        <w:spacing w:after="0" w:line="240" w:lineRule="auto"/>
        <w:rPr>
          <w:rFonts w:ascii="Times New Roman" w:hAnsi="Times New Roman" w:cs="Times New Roman"/>
          <w:b/>
          <w:bCs/>
          <w:sz w:val="24"/>
          <w:szCs w:val="24"/>
        </w:rPr>
      </w:pPr>
    </w:p>
    <w:p w14:paraId="4A8F59F1" w14:textId="77777777" w:rsidR="000A7E76" w:rsidRPr="00C6333F" w:rsidRDefault="000A7E76" w:rsidP="00562FA0">
      <w:pPr>
        <w:autoSpaceDE w:val="0"/>
        <w:autoSpaceDN w:val="0"/>
        <w:adjustRightInd w:val="0"/>
        <w:spacing w:after="0" w:line="240" w:lineRule="auto"/>
        <w:rPr>
          <w:rFonts w:ascii="Times New Roman" w:hAnsi="Times New Roman" w:cs="Times New Roman"/>
          <w:b/>
          <w:sz w:val="24"/>
          <w:szCs w:val="24"/>
        </w:rPr>
      </w:pPr>
      <w:r w:rsidRPr="00C6333F">
        <w:rPr>
          <w:rFonts w:ascii="Times New Roman" w:hAnsi="Times New Roman" w:cs="Times New Roman"/>
          <w:b/>
          <w:bCs/>
          <w:sz w:val="24"/>
          <w:szCs w:val="24"/>
          <w:lang w:val="id-ID"/>
        </w:rPr>
        <w:t>Opini Auditor</w:t>
      </w:r>
    </w:p>
    <w:p w14:paraId="787A602B" w14:textId="77777777" w:rsidR="00384FB0" w:rsidRPr="003A312B" w:rsidRDefault="000A7E76"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eastAsia="Times New Roman" w:hAnsi="Times New Roman" w:cs="Times New Roman"/>
          <w:sz w:val="24"/>
          <w:szCs w:val="24"/>
          <w:lang w:val="id-ID"/>
        </w:rPr>
        <w:t xml:space="preserve">Opini audit merupakan pendapat auditor independen mengenai kewajaran laporan keuangan suatu perusahaan, dalam setiap aspek yang didasarkan pada kesesuaian penyusunan laporan keuangan tersebut dengan prinsip akuntansi </w:t>
      </w:r>
      <w:r w:rsidRPr="00C6333F">
        <w:rPr>
          <w:rFonts w:ascii="Times New Roman" w:eastAsia="Times New Roman" w:hAnsi="Times New Roman" w:cs="Times New Roman"/>
          <w:sz w:val="24"/>
          <w:szCs w:val="24"/>
          <w:lang w:val="id-ID"/>
        </w:rPr>
        <w:fldChar w:fldCharType="begin" w:fldLock="1"/>
      </w:r>
      <w:r w:rsidRPr="00C6333F">
        <w:rPr>
          <w:rFonts w:ascii="Times New Roman" w:eastAsia="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eastAsia="Times New Roman" w:hAnsi="Times New Roman" w:cs="Times New Roman"/>
          <w:sz w:val="24"/>
          <w:szCs w:val="24"/>
          <w:lang w:val="id-ID"/>
        </w:rPr>
        <w:fldChar w:fldCharType="separate"/>
      </w:r>
      <w:r w:rsidRPr="00C6333F">
        <w:rPr>
          <w:rFonts w:ascii="Times New Roman" w:eastAsia="Times New Roman" w:hAnsi="Times New Roman" w:cs="Times New Roman"/>
          <w:noProof/>
          <w:sz w:val="24"/>
          <w:szCs w:val="24"/>
          <w:lang w:val="id-ID"/>
        </w:rPr>
        <w:t>(Hutapea &amp; Rudy, 2024)</w:t>
      </w:r>
      <w:r w:rsidRPr="00C6333F">
        <w:rPr>
          <w:rFonts w:ascii="Times New Roman" w:eastAsia="Times New Roman" w:hAnsi="Times New Roman" w:cs="Times New Roman"/>
          <w:sz w:val="24"/>
          <w:szCs w:val="24"/>
          <w:lang w:val="id-ID"/>
        </w:rPr>
        <w:fldChar w:fldCharType="end"/>
      </w:r>
      <w:r w:rsidRPr="00C6333F">
        <w:rPr>
          <w:rFonts w:ascii="Times New Roman" w:eastAsia="Times New Roman" w:hAnsi="Times New Roman" w:cs="Times New Roman"/>
          <w:sz w:val="24"/>
          <w:szCs w:val="24"/>
          <w:lang w:val="id-ID"/>
        </w:rPr>
        <w:t>.</w:t>
      </w:r>
      <w:r w:rsidRPr="00C6333F">
        <w:rPr>
          <w:rFonts w:ascii="Times New Roman" w:hAnsi="Times New Roman" w:cs="Times New Roman"/>
          <w:color w:val="000000"/>
          <w:sz w:val="24"/>
          <w:szCs w:val="24"/>
          <w:shd w:val="clear" w:color="auto" w:fill="FFFFFF"/>
          <w:lang w:val="id-ID"/>
        </w:rPr>
        <w:t xml:space="preserve"> Ada lima jenis opini laporan audit yang dikeluarkan oleh auditor:</w:t>
      </w:r>
      <w:r w:rsidRPr="003A312B">
        <w:rPr>
          <w:rFonts w:ascii="Times New Roman" w:eastAsia="Times New Roman" w:hAnsi="Times New Roman" w:cs="Times New Roman"/>
          <w:sz w:val="24"/>
          <w:szCs w:val="24"/>
          <w:lang w:val="id-ID"/>
        </w:rPr>
        <w:t xml:space="preserve"> </w:t>
      </w:r>
      <w:r w:rsidRPr="00C6333F">
        <w:rPr>
          <w:rFonts w:ascii="Times New Roman" w:hAnsi="Times New Roman" w:cs="Times New Roman"/>
          <w:sz w:val="24"/>
          <w:szCs w:val="24"/>
          <w:lang w:val="id-ID"/>
        </w:rPr>
        <w:t>Pendapat wajar tanpa pengecualian (</w:t>
      </w:r>
      <w:r w:rsidRPr="00C6333F">
        <w:rPr>
          <w:rFonts w:ascii="Times New Roman" w:hAnsi="Times New Roman" w:cs="Times New Roman"/>
          <w:i/>
          <w:iCs/>
          <w:sz w:val="24"/>
          <w:szCs w:val="24"/>
          <w:lang w:val="id-ID"/>
        </w:rPr>
        <w:t>Unqualified Opinion</w:t>
      </w:r>
      <w:r w:rsidRPr="00C6333F">
        <w:rPr>
          <w:rFonts w:ascii="Times New Roman" w:hAnsi="Times New Roman" w:cs="Times New Roman"/>
          <w:sz w:val="24"/>
          <w:szCs w:val="24"/>
          <w:lang w:val="id-ID"/>
        </w:rPr>
        <w:t>)</w:t>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t>Pendapat wajar tanpa pengecualian dengan bahasa penjelasan (</w:t>
      </w:r>
      <w:r w:rsidRPr="00C6333F">
        <w:rPr>
          <w:rFonts w:ascii="Times New Roman" w:hAnsi="Times New Roman" w:cs="Times New Roman"/>
          <w:i/>
          <w:iCs/>
          <w:sz w:val="24"/>
          <w:szCs w:val="24"/>
          <w:lang w:val="id-ID"/>
        </w:rPr>
        <w:t>Unqualified Opinion report with Explanatory Language</w:t>
      </w:r>
      <w:r w:rsidRPr="00C6333F">
        <w:rPr>
          <w:rFonts w:ascii="Times New Roman" w:hAnsi="Times New Roman" w:cs="Times New Roman"/>
          <w:sz w:val="24"/>
          <w:szCs w:val="24"/>
          <w:lang w:val="id-ID"/>
        </w:rPr>
        <w:t>)</w:t>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t>Pendapat wajar dengan pengecualian (</w:t>
      </w:r>
      <w:r w:rsidRPr="00C6333F">
        <w:rPr>
          <w:rFonts w:ascii="Times New Roman" w:hAnsi="Times New Roman" w:cs="Times New Roman"/>
          <w:i/>
          <w:iCs/>
          <w:sz w:val="24"/>
          <w:szCs w:val="24"/>
          <w:lang w:val="id-ID"/>
        </w:rPr>
        <w:t>Qualified Opinion</w:t>
      </w:r>
      <w:r w:rsidRPr="00C6333F">
        <w:rPr>
          <w:rFonts w:ascii="Times New Roman" w:hAnsi="Times New Roman" w:cs="Times New Roman"/>
          <w:sz w:val="24"/>
          <w:szCs w:val="24"/>
          <w:lang w:val="id-ID"/>
        </w:rPr>
        <w:t>)</w:t>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t xml:space="preserve">Pendapat tidak wajar </w:t>
      </w:r>
      <w:r w:rsidRPr="00C6333F">
        <w:rPr>
          <w:rFonts w:ascii="Times New Roman" w:hAnsi="Times New Roman" w:cs="Times New Roman"/>
          <w:sz w:val="24"/>
          <w:szCs w:val="24"/>
          <w:lang w:val="id-ID"/>
        </w:rPr>
        <w:lastRenderedPageBreak/>
        <w:t>(</w:t>
      </w:r>
      <w:r w:rsidRPr="00C6333F">
        <w:rPr>
          <w:rFonts w:ascii="Times New Roman" w:hAnsi="Times New Roman" w:cs="Times New Roman"/>
          <w:i/>
          <w:iCs/>
          <w:sz w:val="24"/>
          <w:szCs w:val="24"/>
          <w:lang w:val="id-ID"/>
        </w:rPr>
        <w:t>Adverse Opinion</w:t>
      </w:r>
      <w:r w:rsidRPr="00C6333F">
        <w:rPr>
          <w:rFonts w:ascii="Times New Roman" w:hAnsi="Times New Roman" w:cs="Times New Roman"/>
          <w:sz w:val="24"/>
          <w:szCs w:val="24"/>
          <w:lang w:val="id-ID"/>
        </w:rPr>
        <w:t>)</w:t>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t>Pernyataan tidak memberikan pendapat (</w:t>
      </w:r>
      <w:r w:rsidRPr="00C6333F">
        <w:rPr>
          <w:rFonts w:ascii="Times New Roman" w:hAnsi="Times New Roman" w:cs="Times New Roman"/>
          <w:i/>
          <w:iCs/>
          <w:sz w:val="24"/>
          <w:szCs w:val="24"/>
          <w:lang w:val="id-ID"/>
        </w:rPr>
        <w:t>Disclaimer of Opinion</w:t>
      </w:r>
      <w:r w:rsidRPr="00C6333F">
        <w:rPr>
          <w:rFonts w:ascii="Times New Roman" w:hAnsi="Times New Roman" w:cs="Times New Roman"/>
          <w:sz w:val="24"/>
          <w:szCs w:val="24"/>
          <w:lang w:val="id-ID"/>
        </w:rPr>
        <w:t>).</w:t>
      </w:r>
    </w:p>
    <w:p w14:paraId="09C847DD" w14:textId="77777777" w:rsidR="0008180B" w:rsidRPr="003A312B" w:rsidRDefault="0008180B" w:rsidP="00562FA0">
      <w:pPr>
        <w:autoSpaceDE w:val="0"/>
        <w:autoSpaceDN w:val="0"/>
        <w:adjustRightInd w:val="0"/>
        <w:spacing w:after="0" w:line="240" w:lineRule="auto"/>
        <w:jc w:val="both"/>
        <w:rPr>
          <w:rFonts w:ascii="Times New Roman" w:hAnsi="Times New Roman" w:cs="Times New Roman"/>
          <w:b/>
          <w:bCs/>
          <w:sz w:val="24"/>
          <w:szCs w:val="24"/>
          <w:lang w:val="id-ID"/>
        </w:rPr>
      </w:pPr>
    </w:p>
    <w:p w14:paraId="63798EAC" w14:textId="77777777" w:rsidR="000A7E76" w:rsidRPr="00C6333F" w:rsidRDefault="000A7E76" w:rsidP="00562FA0">
      <w:pPr>
        <w:autoSpaceDE w:val="0"/>
        <w:autoSpaceDN w:val="0"/>
        <w:adjustRightInd w:val="0"/>
        <w:spacing w:after="0" w:line="240" w:lineRule="auto"/>
        <w:jc w:val="both"/>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 xml:space="preserve">Reputasi KAP </w:t>
      </w:r>
    </w:p>
    <w:p w14:paraId="49634ED3" w14:textId="77777777" w:rsidR="000B25CB" w:rsidRPr="003A312B" w:rsidRDefault="000A7E76"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Reputasi KAP diukur dengan menggunakan indikator kualitas/reputasi KAP besar (</w:t>
      </w:r>
      <w:r w:rsidRPr="00C6333F">
        <w:rPr>
          <w:rFonts w:ascii="Times New Roman" w:hAnsi="Times New Roman" w:cs="Times New Roman"/>
          <w:i/>
          <w:sz w:val="24"/>
          <w:szCs w:val="24"/>
          <w:lang w:val="id-ID"/>
        </w:rPr>
        <w:t>Big Four Accounting Firms</w:t>
      </w:r>
      <w:r w:rsidRPr="00C6333F">
        <w:rPr>
          <w:rFonts w:ascii="Times New Roman" w:hAnsi="Times New Roman" w:cs="Times New Roman"/>
          <w:sz w:val="24"/>
          <w:szCs w:val="24"/>
          <w:lang w:val="id-ID"/>
        </w:rPr>
        <w:t>) dan KAP kecil (</w:t>
      </w:r>
      <w:r w:rsidRPr="00C6333F">
        <w:rPr>
          <w:rFonts w:ascii="Times New Roman" w:hAnsi="Times New Roman" w:cs="Times New Roman"/>
          <w:i/>
          <w:sz w:val="24"/>
          <w:szCs w:val="24"/>
          <w:lang w:val="id-ID"/>
        </w:rPr>
        <w:t>Non Big Four Accounting Firms</w:t>
      </w:r>
      <w:r w:rsidRPr="00C6333F">
        <w:rPr>
          <w:rFonts w:ascii="Times New Roman" w:hAnsi="Times New Roman" w:cs="Times New Roman"/>
          <w:sz w:val="24"/>
          <w:szCs w:val="24"/>
          <w:lang w:val="id-ID"/>
        </w:rPr>
        <w:t>).</w:t>
      </w:r>
      <w:r w:rsidR="000B25CB" w:rsidRPr="00C6333F">
        <w:rPr>
          <w:rFonts w:ascii="Times New Roman" w:hAnsi="Times New Roman" w:cs="Times New Roman"/>
          <w:sz w:val="24"/>
          <w:szCs w:val="24"/>
        </w:rPr>
        <w:t xml:space="preserve"> </w:t>
      </w:r>
      <w:r w:rsidR="000B25CB" w:rsidRPr="00C6333F">
        <w:rPr>
          <w:rFonts w:ascii="Times New Roman" w:hAnsi="Times New Roman" w:cs="Times New Roman"/>
          <w:sz w:val="24"/>
          <w:szCs w:val="24"/>
          <w:lang w:val="id-ID"/>
        </w:rPr>
        <w:t>Baik buruknya reputasi suatu KAP ditentukan oleh ukuran besar kecilnya KAP tersebut. Indikator ukuran KAP berfungsi sebagai proksi kualitas dengan mengklasifikasikan KAP menjadi KAP besar (</w:t>
      </w:r>
      <w:r w:rsidR="000B25CB" w:rsidRPr="00C6333F">
        <w:rPr>
          <w:rFonts w:ascii="Times New Roman" w:hAnsi="Times New Roman" w:cs="Times New Roman"/>
          <w:i/>
          <w:sz w:val="24"/>
          <w:szCs w:val="24"/>
          <w:lang w:val="id-ID"/>
        </w:rPr>
        <w:t>Big Four Accounting Firms</w:t>
      </w:r>
      <w:r w:rsidR="000B25CB" w:rsidRPr="00C6333F">
        <w:rPr>
          <w:rFonts w:ascii="Times New Roman" w:hAnsi="Times New Roman" w:cs="Times New Roman"/>
          <w:sz w:val="24"/>
          <w:szCs w:val="24"/>
          <w:lang w:val="id-ID"/>
        </w:rPr>
        <w:t>) dan KAP kecil (</w:t>
      </w:r>
      <w:r w:rsidR="000B25CB" w:rsidRPr="00C6333F">
        <w:rPr>
          <w:rFonts w:ascii="Times New Roman" w:hAnsi="Times New Roman" w:cs="Times New Roman"/>
          <w:i/>
          <w:sz w:val="24"/>
          <w:szCs w:val="24"/>
          <w:lang w:val="id-ID"/>
        </w:rPr>
        <w:t>Non Big Four Accounting Firms</w:t>
      </w:r>
      <w:r w:rsidR="000B25CB" w:rsidRPr="00C6333F">
        <w:rPr>
          <w:rFonts w:ascii="Times New Roman" w:hAnsi="Times New Roman" w:cs="Times New Roman"/>
          <w:sz w:val="24"/>
          <w:szCs w:val="24"/>
          <w:lang w:val="id-ID"/>
        </w:rPr>
        <w:t>). Indikator ukuran KAP dihitung berdasarkan jumlah klien yang dilayani oleh KAP, jumlah rekan dan anggota yang tergabung serta total pendapatan yang diperoleh</w:t>
      </w:r>
      <w:r w:rsidR="000B25CB" w:rsidRPr="003A312B">
        <w:rPr>
          <w:rFonts w:ascii="Times New Roman" w:hAnsi="Times New Roman" w:cs="Times New Roman"/>
          <w:sz w:val="24"/>
          <w:szCs w:val="24"/>
          <w:lang w:val="id-ID"/>
        </w:rPr>
        <w:t xml:space="preserve"> </w:t>
      </w:r>
      <w:r w:rsidR="000B25CB" w:rsidRPr="00C6333F">
        <w:rPr>
          <w:rFonts w:ascii="Times New Roman" w:hAnsi="Times New Roman" w:cs="Times New Roman"/>
          <w:sz w:val="24"/>
          <w:szCs w:val="24"/>
          <w:lang w:val="id-ID"/>
        </w:rPr>
        <w:fldChar w:fldCharType="begin" w:fldLock="1"/>
      </w:r>
      <w:r w:rsidR="000B25CB" w:rsidRPr="00C6333F">
        <w:rPr>
          <w:rFonts w:ascii="Times New Roman" w:hAnsi="Times New Roman" w:cs="Times New Roman"/>
          <w:sz w:val="24"/>
          <w:szCs w:val="24"/>
          <w:lang w:val="id-ID"/>
        </w:rPr>
        <w:instrText>ADDIN CSL_CITATION {"citationItems":[{"id":"ITEM-1","itemData":{"DOI":"10.25105/mraai.v10i3.1033","ISSN":"1411-8831","abstract":"This study aims to analyze and examine the empirical evidence of the effect of profitability, solvency, company size, the size of the Public Accounting Firm (KAP) and audit opinion to audit delay in mining sector company which are listed on the Indonesia Stock Exchange period 2016 – 2018. The samples are used purposive sampling of 28 companies. The data analysis technique used was descriptive statistics, classic assumtion tests, and multiple linier regression analysis. The results show that profitability, company size, the size of the Public Accounting Firm (KAP), and audit opinion has effected significant on audit delay. While solvency has no effect significant on audit delay. The results showed that profitability, solvency, company size, the size of the Public Accounting Firm (KAP), audit opinion simultaneously has effected significant on audit delay. The coefficient of determination (R2) of 36,3% is influenced by profitability, solvency, company size, public accounting’s size, and audit opinion while the remaining 63,7% is influenced by other factors outside this reseacrh. Keywords","author":[{"dropping-particle":"","family":"Shaena","given":"Ulfa","non-dropping-particle":"","parse-names":false,"suffix":""},{"dropping-particle":"","family":"Yusuf","given":"Muhammad","non-dropping-particle":"","parse-names":false,"suffix":""},{"dropping-particle":"","family":"Hidayah","given":"Rini","non-dropping-particle":"","parse-names":false,"suffix":""}],"container-title":"Jurnal Neraca","id":"ITEM-1","issued":{"date-parts":[["2020"]]},"page":"15","title":"Faktor - Faktor Yang Mempengaruhi Audit Delay","type":"article-journal","volume":"16"},"uris":["http://www.mendeley.com/documents/?uuid=b0aaf2ac-f7bc-4d6b-a236-0c01666878e9"]}],"mendeley":{"formattedCitation":"(Shaena et al., 2020)","manualFormatting":"(Shaena dkk., 2020)","plainTextFormattedCitation":"(Shaena et al., 2020)","previouslyFormattedCitation":"(Shaena et al., 2020)"},"properties":{"noteIndex":0},"schema":"https://github.com/citation-style-language/schema/raw/master/csl-citation.json"}</w:instrText>
      </w:r>
      <w:r w:rsidR="000B25CB" w:rsidRPr="00C6333F">
        <w:rPr>
          <w:rFonts w:ascii="Times New Roman" w:hAnsi="Times New Roman" w:cs="Times New Roman"/>
          <w:sz w:val="24"/>
          <w:szCs w:val="24"/>
          <w:lang w:val="id-ID"/>
        </w:rPr>
        <w:fldChar w:fldCharType="separate"/>
      </w:r>
      <w:r w:rsidR="000B25CB" w:rsidRPr="00C6333F">
        <w:rPr>
          <w:rFonts w:ascii="Times New Roman" w:hAnsi="Times New Roman" w:cs="Times New Roman"/>
          <w:noProof/>
          <w:sz w:val="24"/>
          <w:szCs w:val="24"/>
          <w:lang w:val="id-ID"/>
        </w:rPr>
        <w:t>(Shaena dkk., 2020)</w:t>
      </w:r>
      <w:r w:rsidR="000B25CB" w:rsidRPr="00C6333F">
        <w:rPr>
          <w:rFonts w:ascii="Times New Roman" w:hAnsi="Times New Roman" w:cs="Times New Roman"/>
          <w:sz w:val="24"/>
          <w:szCs w:val="24"/>
          <w:lang w:val="id-ID"/>
        </w:rPr>
        <w:fldChar w:fldCharType="end"/>
      </w:r>
      <w:r w:rsidR="000B25CB" w:rsidRPr="00C6333F">
        <w:rPr>
          <w:rFonts w:ascii="Times New Roman" w:hAnsi="Times New Roman" w:cs="Times New Roman"/>
          <w:sz w:val="24"/>
          <w:szCs w:val="24"/>
          <w:lang w:val="id-ID"/>
        </w:rPr>
        <w:t xml:space="preserve">: </w:t>
      </w:r>
    </w:p>
    <w:p w14:paraId="01D3D58A" w14:textId="77777777" w:rsidR="00FA774C" w:rsidRPr="003A312B" w:rsidRDefault="00FA774C" w:rsidP="00562FA0">
      <w:pPr>
        <w:autoSpaceDE w:val="0"/>
        <w:autoSpaceDN w:val="0"/>
        <w:adjustRightInd w:val="0"/>
        <w:spacing w:after="0" w:line="240" w:lineRule="auto"/>
        <w:jc w:val="both"/>
        <w:rPr>
          <w:rFonts w:ascii="Times New Roman" w:hAnsi="Times New Roman" w:cs="Times New Roman"/>
          <w:sz w:val="24"/>
          <w:szCs w:val="24"/>
          <w:lang w:val="id-ID"/>
        </w:rPr>
      </w:pPr>
    </w:p>
    <w:p w14:paraId="36B3BD4A" w14:textId="77777777" w:rsidR="00C6333F" w:rsidRPr="00FA774C" w:rsidRDefault="000B25CB" w:rsidP="00562FA0">
      <w:pPr>
        <w:autoSpaceDE w:val="0"/>
        <w:autoSpaceDN w:val="0"/>
        <w:adjustRightInd w:val="0"/>
        <w:spacing w:after="0" w:line="240" w:lineRule="auto"/>
        <w:jc w:val="both"/>
        <w:rPr>
          <w:rFonts w:ascii="Times New Roman" w:hAnsi="Times New Roman" w:cs="Times New Roman"/>
          <w:b/>
          <w:bCs/>
          <w:sz w:val="24"/>
          <w:szCs w:val="24"/>
        </w:rPr>
      </w:pPr>
      <w:r w:rsidRPr="00C6333F">
        <w:rPr>
          <w:rFonts w:ascii="Times New Roman" w:hAnsi="Times New Roman" w:cs="Times New Roman"/>
          <w:b/>
          <w:bCs/>
          <w:sz w:val="24"/>
          <w:szCs w:val="24"/>
          <w:lang w:val="id-ID"/>
        </w:rPr>
        <w:t>Kerangka Berpikir</w:t>
      </w:r>
    </w:p>
    <w:p w14:paraId="28719588" w14:textId="77777777" w:rsidR="00546FB0" w:rsidRPr="00546FB0" w:rsidRDefault="002F5047" w:rsidP="00562FA0">
      <w:pPr>
        <w:autoSpaceDE w:val="0"/>
        <w:autoSpaceDN w:val="0"/>
        <w:adjustRightInd w:val="0"/>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Gambar 2</w:t>
      </w:r>
    </w:p>
    <w:p w14:paraId="28823E20" w14:textId="77777777" w:rsidR="00C6333F" w:rsidRPr="00546FB0" w:rsidRDefault="00C6333F" w:rsidP="00562FA0">
      <w:pPr>
        <w:autoSpaceDE w:val="0"/>
        <w:autoSpaceDN w:val="0"/>
        <w:adjustRightInd w:val="0"/>
        <w:spacing w:after="0" w:line="240" w:lineRule="auto"/>
        <w:jc w:val="center"/>
        <w:rPr>
          <w:rFonts w:ascii="Times New Roman" w:hAnsi="Times New Roman" w:cs="Times New Roman"/>
          <w:b/>
          <w:bCs/>
          <w:sz w:val="24"/>
          <w:szCs w:val="24"/>
        </w:rPr>
      </w:pPr>
      <w:r w:rsidRPr="00546FB0">
        <w:rPr>
          <w:rFonts w:ascii="Times New Roman" w:hAnsi="Times New Roman" w:cs="Times New Roman"/>
          <w:b/>
          <w:bCs/>
          <w:sz w:val="24"/>
          <w:szCs w:val="24"/>
          <w:lang w:val="id-ID"/>
        </w:rPr>
        <w:t>Kerangka Berpikir</w:t>
      </w:r>
    </w:p>
    <w:p w14:paraId="2796228D" w14:textId="77777777" w:rsidR="00FA774C" w:rsidRPr="00994EE9" w:rsidRDefault="000B25CB" w:rsidP="00562FA0">
      <w:pPr>
        <w:autoSpaceDE w:val="0"/>
        <w:autoSpaceDN w:val="0"/>
        <w:adjustRightInd w:val="0"/>
        <w:spacing w:after="0" w:line="240" w:lineRule="auto"/>
        <w:ind w:firstLine="567"/>
        <w:rPr>
          <w:rFonts w:ascii="Times New Roman" w:eastAsia="Times New Roman" w:hAnsi="Times New Roman" w:cs="Times New Roman"/>
          <w:sz w:val="24"/>
          <w:szCs w:val="24"/>
        </w:rPr>
      </w:pPr>
      <w:r w:rsidRPr="00C6333F">
        <w:rPr>
          <w:rFonts w:ascii="Times New Roman" w:eastAsia="Times New Roman" w:hAnsi="Times New Roman" w:cs="Times New Roman"/>
          <w:noProof/>
          <w:sz w:val="24"/>
          <w:szCs w:val="24"/>
        </w:rPr>
        <w:drawing>
          <wp:inline distT="0" distB="0" distL="0" distR="0" wp14:anchorId="39252A5D" wp14:editId="61D7076D">
            <wp:extent cx="2489703" cy="1565093"/>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05562" cy="1575063"/>
                    </a:xfrm>
                    <a:prstGeom prst="rect">
                      <a:avLst/>
                    </a:prstGeom>
                  </pic:spPr>
                </pic:pic>
              </a:graphicData>
            </a:graphic>
          </wp:inline>
        </w:drawing>
      </w:r>
    </w:p>
    <w:p w14:paraId="1B068EF1" w14:textId="77777777" w:rsidR="0008180B" w:rsidRDefault="0008180B" w:rsidP="00562FA0">
      <w:pPr>
        <w:autoSpaceDE w:val="0"/>
        <w:autoSpaceDN w:val="0"/>
        <w:adjustRightInd w:val="0"/>
        <w:spacing w:after="0" w:line="240" w:lineRule="auto"/>
        <w:jc w:val="both"/>
        <w:rPr>
          <w:rFonts w:ascii="Times New Roman" w:hAnsi="Times New Roman" w:cs="Times New Roman"/>
          <w:b/>
          <w:sz w:val="24"/>
          <w:szCs w:val="24"/>
        </w:rPr>
      </w:pPr>
    </w:p>
    <w:p w14:paraId="0B697EE5" w14:textId="77777777" w:rsidR="00562FA0" w:rsidRDefault="00562FA0" w:rsidP="00562FA0">
      <w:pPr>
        <w:autoSpaceDE w:val="0"/>
        <w:autoSpaceDN w:val="0"/>
        <w:adjustRightInd w:val="0"/>
        <w:spacing w:after="0" w:line="240" w:lineRule="auto"/>
        <w:jc w:val="both"/>
        <w:rPr>
          <w:rFonts w:ascii="Times New Roman" w:hAnsi="Times New Roman" w:cs="Times New Roman"/>
          <w:b/>
          <w:sz w:val="24"/>
          <w:szCs w:val="24"/>
        </w:rPr>
      </w:pPr>
    </w:p>
    <w:p w14:paraId="0CAD325D" w14:textId="63CA2533" w:rsidR="00DE1452" w:rsidRDefault="00D8255F" w:rsidP="00562FA0">
      <w:pPr>
        <w:pStyle w:val="ListParagraph"/>
        <w:numPr>
          <w:ilvl w:val="0"/>
          <w:numId w:val="18"/>
        </w:numPr>
        <w:tabs>
          <w:tab w:val="left" w:pos="426"/>
        </w:tabs>
        <w:spacing w:after="0" w:line="240" w:lineRule="auto"/>
        <w:ind w:hanging="720"/>
        <w:rPr>
          <w:rFonts w:ascii="Times New Roman" w:hAnsi="Times New Roman" w:cs="Times New Roman"/>
          <w:b/>
          <w:sz w:val="24"/>
          <w:szCs w:val="24"/>
        </w:rPr>
      </w:pPr>
      <w:proofErr w:type="gramStart"/>
      <w:r w:rsidRPr="0003283A">
        <w:rPr>
          <w:rFonts w:ascii="Times New Roman" w:hAnsi="Times New Roman" w:cs="Times New Roman"/>
          <w:b/>
          <w:sz w:val="24"/>
          <w:szCs w:val="24"/>
        </w:rPr>
        <w:t>METODE</w:t>
      </w:r>
      <w:r w:rsidR="0003283A">
        <w:rPr>
          <w:rFonts w:ascii="Times New Roman" w:hAnsi="Times New Roman" w:cs="Times New Roman"/>
          <w:b/>
          <w:sz w:val="24"/>
          <w:szCs w:val="24"/>
        </w:rPr>
        <w:t xml:space="preserve">LOGI </w:t>
      </w:r>
      <w:r w:rsidRPr="0003283A">
        <w:rPr>
          <w:rFonts w:ascii="Times New Roman" w:hAnsi="Times New Roman" w:cs="Times New Roman"/>
          <w:b/>
          <w:sz w:val="24"/>
          <w:szCs w:val="24"/>
        </w:rPr>
        <w:t xml:space="preserve"> PENELITIAN</w:t>
      </w:r>
      <w:proofErr w:type="gramEnd"/>
    </w:p>
    <w:p w14:paraId="4FF1D0B0" w14:textId="77777777" w:rsidR="00562FA0" w:rsidRPr="0003283A" w:rsidRDefault="00562FA0" w:rsidP="00562FA0">
      <w:pPr>
        <w:pStyle w:val="ListParagraph"/>
        <w:tabs>
          <w:tab w:val="left" w:pos="426"/>
        </w:tabs>
        <w:spacing w:after="0" w:line="240" w:lineRule="auto"/>
        <w:rPr>
          <w:rFonts w:ascii="Times New Roman" w:hAnsi="Times New Roman" w:cs="Times New Roman"/>
          <w:b/>
          <w:sz w:val="24"/>
          <w:szCs w:val="24"/>
        </w:rPr>
      </w:pPr>
    </w:p>
    <w:p w14:paraId="061BE931" w14:textId="4297BA82" w:rsidR="0008180B" w:rsidRDefault="00DE1452"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Penelitian ini </w:t>
      </w:r>
      <w:proofErr w:type="spellStart"/>
      <w:r w:rsidRPr="00C6333F">
        <w:rPr>
          <w:rFonts w:ascii="Times New Roman" w:hAnsi="Times New Roman" w:cs="Times New Roman"/>
          <w:sz w:val="24"/>
          <w:szCs w:val="24"/>
        </w:rPr>
        <w:t>menggunakan</w:t>
      </w:r>
      <w:proofErr w:type="spellEnd"/>
      <w:r w:rsidRPr="00C6333F">
        <w:rPr>
          <w:rFonts w:ascii="Times New Roman" w:hAnsi="Times New Roman" w:cs="Times New Roman"/>
          <w:sz w:val="24"/>
          <w:szCs w:val="24"/>
        </w:rPr>
        <w:t xml:space="preserve"> data </w:t>
      </w:r>
      <w:proofErr w:type="spellStart"/>
      <w:r w:rsidRPr="00C6333F">
        <w:rPr>
          <w:rFonts w:ascii="Times New Roman" w:hAnsi="Times New Roman" w:cs="Times New Roman"/>
          <w:sz w:val="24"/>
          <w:szCs w:val="24"/>
        </w:rPr>
        <w:t>sekunder</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berupa</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laporan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keuangan</w:t>
      </w:r>
      <w:proofErr w:type="spellEnd"/>
      <w:r w:rsidR="007D5DD9" w:rsidRPr="00C6333F">
        <w:rPr>
          <w:rFonts w:ascii="Times New Roman" w:hAnsi="Times New Roman" w:cs="Times New Roman"/>
          <w:sz w:val="24"/>
          <w:szCs w:val="24"/>
        </w:rPr>
        <w:t xml:space="preserve"> </w:t>
      </w:r>
      <w:proofErr w:type="spellStart"/>
      <w:r w:rsidR="007D5DD9" w:rsidRPr="00C6333F">
        <w:rPr>
          <w:rFonts w:ascii="Times New Roman" w:hAnsi="Times New Roman" w:cs="Times New Roman"/>
          <w:sz w:val="24"/>
          <w:szCs w:val="24"/>
        </w:rPr>
        <w:t>perusahaan</w:t>
      </w:r>
      <w:proofErr w:type="spellEnd"/>
      <w:r w:rsidR="007D5DD9" w:rsidRPr="00C6333F">
        <w:rPr>
          <w:rFonts w:ascii="Times New Roman" w:hAnsi="Times New Roman" w:cs="Times New Roman"/>
          <w:sz w:val="24"/>
          <w:szCs w:val="24"/>
        </w:rPr>
        <w:t xml:space="preserve"> </w:t>
      </w:r>
      <w:r w:rsidR="007D5DD9" w:rsidRPr="00C6333F">
        <w:rPr>
          <w:rFonts w:ascii="Times New Roman" w:hAnsi="Times New Roman" w:cs="Times New Roman"/>
          <w:i/>
          <w:sz w:val="24"/>
          <w:szCs w:val="24"/>
        </w:rPr>
        <w:t>food and beverage</w:t>
      </w:r>
      <w:r w:rsidRPr="00C6333F">
        <w:rPr>
          <w:rFonts w:ascii="Times New Roman" w:hAnsi="Times New Roman" w:cs="Times New Roman"/>
          <w:i/>
          <w:sz w:val="24"/>
          <w:szCs w:val="24"/>
        </w:rPr>
        <w:t>,</w:t>
      </w:r>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dengan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pendekatan</w:t>
      </w:r>
      <w:proofErr w:type="spellEnd"/>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kuantitatif. </w:t>
      </w:r>
      <w:r w:rsidRPr="003A312B">
        <w:rPr>
          <w:rFonts w:ascii="Times New Roman" w:hAnsi="Times New Roman" w:cs="Times New Roman"/>
          <w:sz w:val="24"/>
          <w:szCs w:val="24"/>
          <w:lang w:val="id-ID"/>
        </w:rPr>
        <w:t xml:space="preserve">Jumlah populasi sebesar 95 perusahaan </w:t>
      </w:r>
      <w:r w:rsidRPr="00C6333F">
        <w:rPr>
          <w:rFonts w:ascii="Times New Roman" w:hAnsi="Times New Roman" w:cs="Times New Roman"/>
          <w:sz w:val="24"/>
          <w:szCs w:val="24"/>
          <w:lang w:val="id-ID"/>
        </w:rPr>
        <w:t xml:space="preserve">dengan </w:t>
      </w:r>
      <w:r w:rsidRPr="003A312B">
        <w:rPr>
          <w:rFonts w:ascii="Times New Roman" w:hAnsi="Times New Roman" w:cs="Times New Roman"/>
          <w:sz w:val="24"/>
          <w:szCs w:val="24"/>
          <w:lang w:val="id-ID"/>
        </w:rPr>
        <w:t xml:space="preserve">menggunakan </w:t>
      </w:r>
      <w:r w:rsidRPr="00C6333F">
        <w:rPr>
          <w:rFonts w:ascii="Times New Roman" w:hAnsi="Times New Roman" w:cs="Times New Roman"/>
          <w:sz w:val="24"/>
          <w:szCs w:val="24"/>
          <w:lang w:val="id-ID"/>
        </w:rPr>
        <w:t xml:space="preserve">teknik </w:t>
      </w:r>
      <w:r w:rsidRPr="00C6333F">
        <w:rPr>
          <w:rFonts w:ascii="Times New Roman" w:hAnsi="Times New Roman" w:cs="Times New Roman"/>
          <w:i/>
          <w:iCs/>
          <w:sz w:val="24"/>
          <w:szCs w:val="24"/>
          <w:lang w:val="id-ID"/>
        </w:rPr>
        <w:t xml:space="preserve">purposive sampling </w:t>
      </w:r>
      <w:r w:rsidRPr="00C6333F">
        <w:rPr>
          <w:rFonts w:ascii="Times New Roman" w:hAnsi="Times New Roman" w:cs="Times New Roman"/>
          <w:sz w:val="24"/>
          <w:szCs w:val="24"/>
          <w:lang w:val="id-ID"/>
        </w:rPr>
        <w:t>sehingga diperoleh 51 perusahaan dengan total pengamatan selama 4 tahun.</w:t>
      </w:r>
      <w:r w:rsidRPr="003A312B">
        <w:rPr>
          <w:rFonts w:ascii="Times New Roman" w:hAnsi="Times New Roman" w:cs="Times New Roman"/>
          <w:sz w:val="24"/>
          <w:szCs w:val="24"/>
          <w:lang w:val="id-ID"/>
        </w:rPr>
        <w:t xml:space="preserve"> Metode </w:t>
      </w:r>
      <w:r w:rsidRPr="00C6333F">
        <w:rPr>
          <w:rFonts w:ascii="Times New Roman" w:hAnsi="Times New Roman" w:cs="Times New Roman"/>
          <w:sz w:val="24"/>
          <w:szCs w:val="24"/>
          <w:lang w:val="id-ID"/>
        </w:rPr>
        <w:t xml:space="preserve">analisis data yang digunakan dalam penelitian </w:t>
      </w:r>
      <w:r w:rsidRPr="003A312B">
        <w:rPr>
          <w:rFonts w:ascii="Times New Roman" w:hAnsi="Times New Roman" w:cs="Times New Roman"/>
          <w:sz w:val="24"/>
          <w:szCs w:val="24"/>
          <w:lang w:val="id-ID"/>
        </w:rPr>
        <w:t xml:space="preserve">ini </w:t>
      </w:r>
      <w:r w:rsidRPr="00C6333F">
        <w:rPr>
          <w:rFonts w:ascii="Times New Roman" w:hAnsi="Times New Roman" w:cs="Times New Roman"/>
          <w:sz w:val="24"/>
          <w:szCs w:val="24"/>
          <w:lang w:val="id-ID"/>
        </w:rPr>
        <w:t>adalah</w:t>
      </w:r>
      <w:r w:rsidRPr="003A312B">
        <w:rPr>
          <w:rFonts w:ascii="Times New Roman" w:hAnsi="Times New Roman" w:cs="Times New Roman"/>
          <w:sz w:val="24"/>
          <w:szCs w:val="24"/>
          <w:lang w:val="id-ID"/>
        </w:rPr>
        <w:t xml:space="preserve"> teknik </w:t>
      </w:r>
      <w:r w:rsidRPr="00C6333F">
        <w:rPr>
          <w:rFonts w:ascii="Times New Roman" w:hAnsi="Times New Roman" w:cs="Times New Roman"/>
          <w:sz w:val="24"/>
          <w:szCs w:val="24"/>
          <w:lang w:val="id-ID"/>
        </w:rPr>
        <w:t xml:space="preserve">regresi data panel dengan menggunakan </w:t>
      </w:r>
      <w:r w:rsidRPr="00C6333F">
        <w:rPr>
          <w:rFonts w:ascii="Times New Roman" w:hAnsi="Times New Roman" w:cs="Times New Roman"/>
          <w:i/>
          <w:sz w:val="24"/>
          <w:szCs w:val="24"/>
          <w:lang w:val="id-ID"/>
        </w:rPr>
        <w:t>software Eviews</w:t>
      </w:r>
      <w:r w:rsidRPr="003A312B">
        <w:rPr>
          <w:rFonts w:ascii="Times New Roman" w:hAnsi="Times New Roman" w:cs="Times New Roman"/>
          <w:i/>
          <w:sz w:val="24"/>
          <w:szCs w:val="24"/>
          <w:lang w:val="id-ID"/>
        </w:rPr>
        <w:t xml:space="preserve"> </w:t>
      </w:r>
      <w:r w:rsidRPr="003A312B">
        <w:rPr>
          <w:rFonts w:ascii="Times New Roman" w:hAnsi="Times New Roman" w:cs="Times New Roman"/>
          <w:sz w:val="24"/>
          <w:szCs w:val="24"/>
          <w:lang w:val="id-ID"/>
        </w:rPr>
        <w:t>versi</w:t>
      </w:r>
      <w:r w:rsidRPr="00C6333F">
        <w:rPr>
          <w:rFonts w:ascii="Times New Roman" w:hAnsi="Times New Roman" w:cs="Times New Roman"/>
          <w:i/>
          <w:sz w:val="24"/>
          <w:szCs w:val="24"/>
          <w:lang w:val="id-ID"/>
        </w:rPr>
        <w:t xml:space="preserve"> </w:t>
      </w:r>
      <w:r w:rsidRPr="00C6333F">
        <w:rPr>
          <w:rFonts w:ascii="Times New Roman" w:hAnsi="Times New Roman" w:cs="Times New Roman"/>
          <w:sz w:val="24"/>
          <w:szCs w:val="24"/>
          <w:lang w:val="id-ID"/>
        </w:rPr>
        <w:t>12</w:t>
      </w:r>
      <w:r w:rsidR="007D5DD9" w:rsidRPr="003A312B">
        <w:rPr>
          <w:rFonts w:ascii="Times New Roman" w:hAnsi="Times New Roman" w:cs="Times New Roman"/>
          <w:sz w:val="24"/>
          <w:szCs w:val="24"/>
          <w:lang w:val="id-ID"/>
        </w:rPr>
        <w:t>.</w:t>
      </w:r>
    </w:p>
    <w:p w14:paraId="538963BF" w14:textId="77777777" w:rsidR="0003283A" w:rsidRPr="003A312B" w:rsidRDefault="0003283A" w:rsidP="00562FA0">
      <w:pPr>
        <w:spacing w:after="0" w:line="240" w:lineRule="auto"/>
        <w:ind w:firstLine="567"/>
        <w:jc w:val="both"/>
        <w:rPr>
          <w:rFonts w:ascii="Times New Roman" w:hAnsi="Times New Roman" w:cs="Times New Roman"/>
          <w:sz w:val="24"/>
          <w:szCs w:val="24"/>
          <w:lang w:val="id-ID"/>
        </w:rPr>
      </w:pPr>
    </w:p>
    <w:p w14:paraId="77CDA6AF" w14:textId="6DF359CA" w:rsidR="00D8255F" w:rsidRPr="00C6333F" w:rsidRDefault="00D8255F" w:rsidP="00562FA0">
      <w:pPr>
        <w:pStyle w:val="ListParagraph"/>
        <w:numPr>
          <w:ilvl w:val="0"/>
          <w:numId w:val="17"/>
        </w:numPr>
        <w:spacing w:after="0" w:line="240" w:lineRule="auto"/>
        <w:ind w:left="284" w:hanging="284"/>
        <w:rPr>
          <w:rFonts w:ascii="Times New Roman" w:hAnsi="Times New Roman" w:cs="Times New Roman"/>
          <w:b/>
          <w:sz w:val="24"/>
          <w:szCs w:val="24"/>
        </w:rPr>
      </w:pPr>
      <w:r w:rsidRPr="00C6333F">
        <w:rPr>
          <w:rFonts w:ascii="Times New Roman" w:hAnsi="Times New Roman" w:cs="Times New Roman"/>
          <w:b/>
          <w:sz w:val="24"/>
          <w:szCs w:val="24"/>
        </w:rPr>
        <w:t>HASIL DAN PEMBAHASAN</w:t>
      </w:r>
    </w:p>
    <w:p w14:paraId="27807605" w14:textId="77777777" w:rsidR="007D5DD9" w:rsidRPr="00C6333F" w:rsidRDefault="007D5DD9" w:rsidP="00562FA0">
      <w:pPr>
        <w:spacing w:after="0" w:line="240" w:lineRule="auto"/>
        <w:jc w:val="both"/>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Hasil Analisis Statistik Deskriptif</w:t>
      </w:r>
    </w:p>
    <w:p w14:paraId="063C6DC5" w14:textId="77777777" w:rsidR="00546FB0" w:rsidRPr="00546FB0" w:rsidRDefault="002F5047" w:rsidP="00562FA0">
      <w:pPr>
        <w:pStyle w:val="Default"/>
        <w:jc w:val="center"/>
        <w:rPr>
          <w:b/>
        </w:rPr>
      </w:pPr>
      <w:r w:rsidRPr="00546FB0">
        <w:rPr>
          <w:b/>
          <w:lang w:val="id-ID"/>
        </w:rPr>
        <w:t xml:space="preserve">Tabel </w:t>
      </w:r>
      <w:r w:rsidR="00546FB0">
        <w:rPr>
          <w:b/>
        </w:rPr>
        <w:t>2</w:t>
      </w:r>
    </w:p>
    <w:p w14:paraId="574BCAC6" w14:textId="77777777" w:rsidR="007D5DD9" w:rsidRPr="00546FB0" w:rsidRDefault="007D5DD9" w:rsidP="00562FA0">
      <w:pPr>
        <w:pStyle w:val="Default"/>
        <w:jc w:val="center"/>
        <w:rPr>
          <w:b/>
          <w:lang w:val="id-ID"/>
        </w:rPr>
      </w:pPr>
      <w:r w:rsidRPr="00546FB0">
        <w:rPr>
          <w:b/>
          <w:lang w:val="id-ID"/>
        </w:rPr>
        <w:t xml:space="preserve">Hasil Uji Analisi deskriptif </w:t>
      </w:r>
    </w:p>
    <w:p w14:paraId="11AEEE37" w14:textId="77777777" w:rsidR="007D5DD9" w:rsidRPr="00C6333F" w:rsidRDefault="007D5DD9" w:rsidP="00562FA0">
      <w:pPr>
        <w:spacing w:after="0" w:line="240" w:lineRule="auto"/>
        <w:rPr>
          <w:rFonts w:ascii="Times New Roman" w:hAnsi="Times New Roman" w:cs="Times New Roman"/>
          <w:sz w:val="24"/>
          <w:szCs w:val="24"/>
        </w:rPr>
      </w:pPr>
      <w:r w:rsidRPr="00C6333F">
        <w:rPr>
          <w:rFonts w:ascii="Times New Roman" w:hAnsi="Times New Roman" w:cs="Times New Roman"/>
          <w:noProof/>
          <w:sz w:val="24"/>
          <w:szCs w:val="24"/>
        </w:rPr>
        <w:drawing>
          <wp:inline distT="0" distB="0" distL="0" distR="0" wp14:anchorId="1144D20B" wp14:editId="183AA3A0">
            <wp:extent cx="2747010" cy="129404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47010" cy="1294046"/>
                    </a:xfrm>
                    <a:prstGeom prst="rect">
                      <a:avLst/>
                    </a:prstGeom>
                  </pic:spPr>
                </pic:pic>
              </a:graphicData>
            </a:graphic>
          </wp:inline>
        </w:drawing>
      </w:r>
      <w:r w:rsidRPr="0008180B">
        <w:rPr>
          <w:rFonts w:ascii="Times New Roman" w:hAnsi="Times New Roman" w:cs="Times New Roman"/>
          <w:szCs w:val="24"/>
          <w:lang w:val="id-ID"/>
        </w:rPr>
        <w:t xml:space="preserve">Sumber : Hasil pengolahan data </w:t>
      </w:r>
      <w:r w:rsidRPr="0008180B">
        <w:rPr>
          <w:rFonts w:ascii="Times New Roman" w:hAnsi="Times New Roman" w:cs="Times New Roman"/>
          <w:i/>
          <w:szCs w:val="24"/>
          <w:lang w:val="id-ID"/>
        </w:rPr>
        <w:t>eviews</w:t>
      </w:r>
      <w:r w:rsidRPr="0008180B">
        <w:rPr>
          <w:rFonts w:ascii="Times New Roman" w:hAnsi="Times New Roman" w:cs="Times New Roman"/>
          <w:i/>
          <w:szCs w:val="24"/>
        </w:rPr>
        <w:t>,</w:t>
      </w:r>
      <w:r w:rsidRPr="0008180B">
        <w:rPr>
          <w:rFonts w:ascii="Times New Roman" w:hAnsi="Times New Roman" w:cs="Times New Roman"/>
          <w:szCs w:val="24"/>
        </w:rPr>
        <w:t>2024</w:t>
      </w:r>
    </w:p>
    <w:p w14:paraId="7EF5771D" w14:textId="77777777" w:rsidR="00C6333F" w:rsidRPr="003A312B" w:rsidRDefault="007D5DD9"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Berdasarkan Tabel </w:t>
      </w:r>
      <w:proofErr w:type="spellStart"/>
      <w:r w:rsidRPr="00C6333F">
        <w:rPr>
          <w:rFonts w:ascii="Times New Roman" w:hAnsi="Times New Roman" w:cs="Times New Roman"/>
          <w:sz w:val="24"/>
          <w:szCs w:val="24"/>
        </w:rPr>
        <w:t>diatas</w:t>
      </w:r>
      <w:proofErr w:type="spellEnd"/>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diketahui bahwa jumlah data atau N dalam penelitian ini berjumlah 178 setelah data outlier tidak diikut sertakan dalam pengujian.</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Tabel diatas menunjukkan hasil uji statistik deskriptif </w:t>
      </w:r>
      <w:r w:rsidRPr="00C6333F">
        <w:rPr>
          <w:rFonts w:ascii="Times New Roman" w:hAnsi="Times New Roman" w:cs="Times New Roman"/>
          <w:iCs/>
          <w:sz w:val="24"/>
          <w:szCs w:val="24"/>
          <w:lang w:val="id-ID"/>
        </w:rPr>
        <w:t xml:space="preserve">untuk variabel </w:t>
      </w:r>
      <w:r w:rsidRPr="00C6333F">
        <w:rPr>
          <w:rFonts w:ascii="Times New Roman" w:hAnsi="Times New Roman" w:cs="Times New Roman"/>
          <w:i/>
          <w:iCs/>
          <w:sz w:val="24"/>
          <w:szCs w:val="24"/>
          <w:lang w:val="id-ID"/>
        </w:rPr>
        <w:t>Audit delay</w:t>
      </w:r>
      <w:r w:rsidRPr="00C6333F">
        <w:rPr>
          <w:rFonts w:ascii="Times New Roman" w:hAnsi="Times New Roman" w:cs="Times New Roman"/>
          <w:iCs/>
          <w:sz w:val="24"/>
          <w:szCs w:val="24"/>
          <w:lang w:val="id-ID"/>
        </w:rPr>
        <w:t xml:space="preserve"> pada </w:t>
      </w:r>
      <w:r w:rsidRPr="00C6333F">
        <w:rPr>
          <w:rFonts w:ascii="Times New Roman" w:hAnsi="Times New Roman" w:cs="Times New Roman"/>
          <w:sz w:val="24"/>
          <w:szCs w:val="24"/>
          <w:lang w:val="id-ID"/>
        </w:rPr>
        <w:t>kolom Y 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85.77528 </w:t>
      </w:r>
      <w:r w:rsidRPr="00C6333F">
        <w:rPr>
          <w:rFonts w:ascii="Times New Roman" w:hAnsi="Times New Roman" w:cs="Times New Roman"/>
          <w:sz w:val="24"/>
          <w:szCs w:val="24"/>
          <w:lang w:val="id-ID"/>
        </w:rPr>
        <w:t xml:space="preserve">dengan standar deviasi </w:t>
      </w:r>
      <w:r w:rsidRPr="00C6333F">
        <w:rPr>
          <w:rFonts w:ascii="Times New Roman" w:hAnsi="Times New Roman" w:cs="Times New Roman"/>
          <w:color w:val="000000"/>
          <w:sz w:val="24"/>
          <w:szCs w:val="24"/>
          <w:lang w:val="id-ID"/>
        </w:rPr>
        <w:t>85.77528</w:t>
      </w:r>
      <w:r w:rsidRPr="00C6333F">
        <w:rPr>
          <w:rFonts w:ascii="Times New Roman" w:hAnsi="Times New Roman" w:cs="Times New Roman"/>
          <w:sz w:val="24"/>
          <w:szCs w:val="24"/>
          <w:lang w:val="id-ID"/>
        </w:rPr>
        <w:t xml:space="preserve">. Selain itu, nilai terendah dimiliki oleh Dharma Satya Nusantara Tbk pada tahun 2021 dengan nilai </w:t>
      </w:r>
      <w:r w:rsidRPr="00C6333F">
        <w:rPr>
          <w:rFonts w:ascii="Times New Roman" w:hAnsi="Times New Roman" w:cs="Times New Roman"/>
          <w:color w:val="000000"/>
          <w:sz w:val="24"/>
          <w:szCs w:val="24"/>
          <w:lang w:val="id-ID"/>
        </w:rPr>
        <w:t xml:space="preserve">49.00000. </w:t>
      </w:r>
      <w:r w:rsidRPr="00C6333F">
        <w:rPr>
          <w:rFonts w:ascii="Times New Roman" w:hAnsi="Times New Roman" w:cs="Times New Roman"/>
          <w:sz w:val="24"/>
          <w:szCs w:val="24"/>
          <w:lang w:val="id-ID"/>
        </w:rPr>
        <w:t xml:space="preserve">Sementara itu, nilai tertinggi (maksimum) sebesar </w:t>
      </w:r>
      <w:r w:rsidRPr="00C6333F">
        <w:rPr>
          <w:rFonts w:ascii="Times New Roman" w:hAnsi="Times New Roman" w:cs="Times New Roman"/>
          <w:color w:val="000000"/>
          <w:sz w:val="24"/>
          <w:szCs w:val="24"/>
          <w:lang w:val="id-ID"/>
        </w:rPr>
        <w:t>166.0000</w:t>
      </w:r>
      <w:r w:rsidRPr="00C6333F">
        <w:rPr>
          <w:rFonts w:ascii="Times New Roman" w:hAnsi="Times New Roman" w:cs="Times New Roman"/>
          <w:sz w:val="24"/>
          <w:szCs w:val="24"/>
          <w:lang w:val="id-ID"/>
        </w:rPr>
        <w:t xml:space="preserve"> dimiliki oleh Tri Banyan Tirta Tbk pada tahun 2023.</w:t>
      </w:r>
    </w:p>
    <w:p w14:paraId="29E78A26" w14:textId="77777777" w:rsidR="00C6333F" w:rsidRPr="003A312B" w:rsidRDefault="007D5DD9"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iCs/>
          <w:sz w:val="24"/>
          <w:szCs w:val="24"/>
          <w:lang w:val="id-ID"/>
        </w:rPr>
        <w:t xml:space="preserve">Variabel </w:t>
      </w:r>
      <w:r w:rsidRPr="00C6333F">
        <w:rPr>
          <w:rFonts w:ascii="Times New Roman" w:hAnsi="Times New Roman" w:cs="Times New Roman"/>
          <w:sz w:val="24"/>
          <w:szCs w:val="24"/>
          <w:lang w:val="id-ID"/>
        </w:rPr>
        <w:t>ukuran perusahaan</w:t>
      </w:r>
      <w:r w:rsidRPr="003A312B">
        <w:rPr>
          <w:rFonts w:ascii="Times New Roman" w:hAnsi="Times New Roman" w:cs="Times New Roman"/>
          <w:sz w:val="24"/>
          <w:szCs w:val="24"/>
          <w:lang w:val="fi-FI"/>
        </w:rPr>
        <w:t xml:space="preserve"> </w:t>
      </w:r>
      <w:r w:rsidRPr="00C6333F">
        <w:rPr>
          <w:rFonts w:ascii="Times New Roman" w:hAnsi="Times New Roman" w:cs="Times New Roman"/>
          <w:sz w:val="24"/>
          <w:szCs w:val="24"/>
          <w:lang w:val="id-ID"/>
        </w:rPr>
        <w:t>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28.86652 </w:t>
      </w:r>
      <w:r w:rsidRPr="00C6333F">
        <w:rPr>
          <w:rFonts w:ascii="Times New Roman" w:hAnsi="Times New Roman" w:cs="Times New Roman"/>
          <w:sz w:val="24"/>
          <w:szCs w:val="24"/>
          <w:lang w:val="id-ID"/>
        </w:rPr>
        <w:t xml:space="preserve">pada standar deviasi </w:t>
      </w:r>
      <w:r w:rsidRPr="00C6333F">
        <w:rPr>
          <w:rFonts w:ascii="Times New Roman" w:hAnsi="Times New Roman" w:cs="Times New Roman"/>
          <w:color w:val="000000"/>
          <w:sz w:val="24"/>
          <w:szCs w:val="24"/>
          <w:lang w:val="id-ID"/>
        </w:rPr>
        <w:t>1.672917</w:t>
      </w:r>
      <w:r w:rsidRPr="00C6333F">
        <w:rPr>
          <w:rFonts w:ascii="Times New Roman" w:hAnsi="Times New Roman" w:cs="Times New Roman"/>
          <w:sz w:val="24"/>
          <w:szCs w:val="24"/>
          <w:lang w:val="id-ID"/>
        </w:rPr>
        <w:t xml:space="preserve">. Selain itu, ukuran perusahaan juga memiliki nilai minimum dimiliki oleh Sentra Food Indonesia Tbk pada tahun 2023 denan nilai </w:t>
      </w:r>
      <w:r w:rsidRPr="00C6333F">
        <w:rPr>
          <w:rFonts w:ascii="Times New Roman" w:hAnsi="Times New Roman" w:cs="Times New Roman"/>
          <w:color w:val="000000"/>
          <w:sz w:val="24"/>
          <w:szCs w:val="24"/>
          <w:lang w:val="id-ID"/>
        </w:rPr>
        <w:t xml:space="preserve">24.65000 </w:t>
      </w:r>
      <w:r w:rsidRPr="00C6333F">
        <w:rPr>
          <w:rFonts w:ascii="Times New Roman" w:hAnsi="Times New Roman" w:cs="Times New Roman"/>
          <w:sz w:val="24"/>
          <w:szCs w:val="24"/>
          <w:lang w:val="id-ID"/>
        </w:rPr>
        <w:t xml:space="preserve">dan nilai maksimum dimiliki oleh Indofood Sukses Makmur Tbk pada tahun 2023 sebesar </w:t>
      </w:r>
      <w:r w:rsidRPr="00C6333F">
        <w:rPr>
          <w:rFonts w:ascii="Times New Roman" w:hAnsi="Times New Roman" w:cs="Times New Roman"/>
          <w:color w:val="000000"/>
          <w:sz w:val="24"/>
          <w:szCs w:val="24"/>
          <w:lang w:val="id-ID"/>
        </w:rPr>
        <w:t>32.86000</w:t>
      </w:r>
      <w:r w:rsidRPr="00C6333F">
        <w:rPr>
          <w:rFonts w:ascii="Times New Roman" w:hAnsi="Times New Roman" w:cs="Times New Roman"/>
          <w:sz w:val="24"/>
          <w:szCs w:val="24"/>
          <w:lang w:val="id-ID"/>
        </w:rPr>
        <w:t xml:space="preserve">. </w:t>
      </w:r>
    </w:p>
    <w:p w14:paraId="32AB9BF6" w14:textId="77777777" w:rsidR="00C6333F" w:rsidRPr="003A312B" w:rsidRDefault="007D5DD9"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iCs/>
          <w:sz w:val="24"/>
          <w:szCs w:val="24"/>
          <w:lang w:val="id-ID"/>
        </w:rPr>
        <w:t xml:space="preserve">Variabel </w:t>
      </w:r>
      <w:r w:rsidRPr="00C6333F">
        <w:rPr>
          <w:rFonts w:ascii="Times New Roman" w:hAnsi="Times New Roman" w:cs="Times New Roman"/>
          <w:sz w:val="24"/>
          <w:szCs w:val="24"/>
          <w:lang w:val="id-ID"/>
        </w:rPr>
        <w:t>profitabilitas  memiliki nilai rata-rata (</w:t>
      </w:r>
      <w:r w:rsidRPr="00C6333F">
        <w:rPr>
          <w:rFonts w:ascii="Times New Roman" w:hAnsi="Times New Roman" w:cs="Times New Roman"/>
          <w:i/>
          <w:iCs/>
          <w:sz w:val="24"/>
          <w:szCs w:val="24"/>
          <w:lang w:val="id-ID"/>
        </w:rPr>
        <w:t>mean</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 0.057267 </w:t>
      </w:r>
      <w:r w:rsidRPr="00C6333F">
        <w:rPr>
          <w:rFonts w:ascii="Times New Roman" w:hAnsi="Times New Roman" w:cs="Times New Roman"/>
          <w:sz w:val="24"/>
          <w:szCs w:val="24"/>
          <w:lang w:val="id-ID"/>
        </w:rPr>
        <w:t>pada standar deviasi</w:t>
      </w:r>
      <w:r w:rsidRPr="00C6333F">
        <w:rPr>
          <w:rFonts w:ascii="Times New Roman" w:hAnsi="Times New Roman" w:cs="Times New Roman"/>
          <w:color w:val="000000"/>
          <w:sz w:val="24"/>
          <w:szCs w:val="24"/>
          <w:lang w:val="id-ID"/>
        </w:rPr>
        <w:t> 0.123049</w:t>
      </w:r>
      <w:r w:rsidRPr="00C6333F">
        <w:rPr>
          <w:rFonts w:ascii="Times New Roman" w:hAnsi="Times New Roman" w:cs="Times New Roman"/>
          <w:sz w:val="24"/>
          <w:szCs w:val="24"/>
          <w:lang w:val="id-ID"/>
        </w:rPr>
        <w:t xml:space="preserve">. Selain itu, profitabilitas juga memiliki nilai minimum dimiliki oleh </w:t>
      </w:r>
      <w:r w:rsidRPr="00C6333F">
        <w:rPr>
          <w:rFonts w:ascii="Times New Roman" w:eastAsia="Times New Roman" w:hAnsi="Times New Roman" w:cs="Times New Roman"/>
          <w:color w:val="000000"/>
          <w:sz w:val="24"/>
          <w:szCs w:val="24"/>
          <w:lang w:val="id-ID"/>
        </w:rPr>
        <w:t>Sentra Food Indonesia Tbk</w:t>
      </w:r>
      <w:r w:rsidRPr="00C6333F">
        <w:rPr>
          <w:rFonts w:ascii="Times New Roman" w:hAnsi="Times New Roman" w:cs="Times New Roman"/>
          <w:sz w:val="24"/>
          <w:szCs w:val="24"/>
          <w:lang w:val="id-ID"/>
        </w:rPr>
        <w:t xml:space="preserve"> sebesar </w:t>
      </w:r>
      <w:r w:rsidRPr="00C6333F">
        <w:rPr>
          <w:rFonts w:ascii="Times New Roman" w:hAnsi="Times New Roman" w:cs="Times New Roman"/>
          <w:color w:val="000000"/>
          <w:sz w:val="24"/>
          <w:szCs w:val="24"/>
          <w:lang w:val="id-ID"/>
        </w:rPr>
        <w:t xml:space="preserve">-0.399700. Sedangkan </w:t>
      </w:r>
      <w:r w:rsidRPr="00C6333F">
        <w:rPr>
          <w:rFonts w:ascii="Times New Roman" w:hAnsi="Times New Roman" w:cs="Times New Roman"/>
          <w:sz w:val="24"/>
          <w:szCs w:val="24"/>
          <w:lang w:val="id-ID"/>
        </w:rPr>
        <w:t xml:space="preserve">nilai maksimum dimiliki oleh Prasidha Aneka Niaga Tbk pada tahun 2023 sebesar </w:t>
      </w:r>
      <w:r w:rsidRPr="00C6333F">
        <w:rPr>
          <w:rFonts w:ascii="Times New Roman" w:hAnsi="Times New Roman" w:cs="Times New Roman"/>
          <w:color w:val="000000"/>
          <w:sz w:val="24"/>
          <w:szCs w:val="24"/>
          <w:lang w:val="id-ID"/>
        </w:rPr>
        <w:t>0.943600</w:t>
      </w:r>
      <w:r w:rsidRPr="00C6333F">
        <w:rPr>
          <w:rFonts w:ascii="Times New Roman" w:hAnsi="Times New Roman" w:cs="Times New Roman"/>
          <w:sz w:val="24"/>
          <w:szCs w:val="24"/>
          <w:lang w:val="id-ID"/>
        </w:rPr>
        <w:t xml:space="preserve">. </w:t>
      </w:r>
    </w:p>
    <w:p w14:paraId="7C8B0321" w14:textId="77777777" w:rsidR="00C6333F" w:rsidRPr="003A312B" w:rsidRDefault="007D5DD9"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iCs/>
          <w:sz w:val="24"/>
          <w:szCs w:val="24"/>
          <w:lang w:val="id-ID"/>
        </w:rPr>
        <w:t xml:space="preserve">Variabel </w:t>
      </w:r>
      <w:r w:rsidRPr="00C6333F">
        <w:rPr>
          <w:rFonts w:ascii="Times New Roman" w:hAnsi="Times New Roman" w:cs="Times New Roman"/>
          <w:sz w:val="24"/>
          <w:szCs w:val="24"/>
          <w:lang w:val="id-ID"/>
        </w:rPr>
        <w:t xml:space="preserve">opini auditor menunjukkan nilai minimun sebesar </w:t>
      </w:r>
      <w:r w:rsidRPr="00C6333F">
        <w:rPr>
          <w:rFonts w:ascii="Times New Roman" w:hAnsi="Times New Roman" w:cs="Times New Roman"/>
          <w:color w:val="000000"/>
          <w:sz w:val="24"/>
          <w:szCs w:val="24"/>
          <w:lang w:val="id-ID"/>
        </w:rPr>
        <w:t xml:space="preserve">0,000000 </w:t>
      </w:r>
      <w:r w:rsidRPr="00C6333F">
        <w:rPr>
          <w:rFonts w:ascii="Times New Roman" w:hAnsi="Times New Roman" w:cs="Times New Roman"/>
          <w:sz w:val="24"/>
          <w:szCs w:val="24"/>
          <w:lang w:val="id-ID"/>
        </w:rPr>
        <w:t>dan nilai maksimum sebesar</w:t>
      </w:r>
      <w:r w:rsidRPr="00C6333F">
        <w:rPr>
          <w:rFonts w:ascii="Times New Roman" w:hAnsi="Times New Roman" w:cs="Times New Roman"/>
          <w:color w:val="000000"/>
          <w:sz w:val="24"/>
          <w:szCs w:val="24"/>
          <w:lang w:val="id-ID"/>
        </w:rPr>
        <w:t>1,000000</w:t>
      </w:r>
      <w:r w:rsidRPr="00C6333F">
        <w:rPr>
          <w:rFonts w:ascii="Times New Roman" w:hAnsi="Times New Roman" w:cs="Times New Roman"/>
          <w:sz w:val="24"/>
          <w:szCs w:val="24"/>
          <w:lang w:val="id-ID"/>
        </w:rPr>
        <w:t xml:space="preserve">. Nilai standar deviasi </w:t>
      </w:r>
      <w:r w:rsidRPr="00C6333F">
        <w:rPr>
          <w:rFonts w:ascii="Times New Roman" w:hAnsi="Times New Roman" w:cs="Times New Roman"/>
          <w:color w:val="000000"/>
          <w:sz w:val="24"/>
          <w:szCs w:val="24"/>
          <w:lang w:val="id-ID"/>
        </w:rPr>
        <w:t xml:space="preserve">0.105700 </w:t>
      </w:r>
      <w:r w:rsidRPr="00C6333F">
        <w:rPr>
          <w:rFonts w:ascii="Times New Roman" w:hAnsi="Times New Roman" w:cs="Times New Roman"/>
          <w:sz w:val="24"/>
          <w:szCs w:val="24"/>
          <w:lang w:val="id-ID"/>
        </w:rPr>
        <w:t xml:space="preserve">dengan nilai rata-ratanya </w:t>
      </w:r>
      <w:r w:rsidRPr="00C6333F">
        <w:rPr>
          <w:rFonts w:ascii="Times New Roman" w:hAnsi="Times New Roman" w:cs="Times New Roman"/>
          <w:sz w:val="24"/>
          <w:szCs w:val="24"/>
          <w:lang w:val="id-ID"/>
        </w:rPr>
        <w:lastRenderedPageBreak/>
        <w:t xml:space="preserve">sebesar </w:t>
      </w:r>
      <w:r w:rsidRPr="00C6333F">
        <w:rPr>
          <w:rFonts w:ascii="Times New Roman" w:hAnsi="Times New Roman" w:cs="Times New Roman"/>
          <w:color w:val="000000"/>
          <w:sz w:val="24"/>
          <w:szCs w:val="24"/>
          <w:lang w:val="id-ID"/>
        </w:rPr>
        <w:t xml:space="preserve">  0.988764 </w:t>
      </w:r>
      <w:r w:rsidRPr="00C6333F">
        <w:rPr>
          <w:rFonts w:ascii="Times New Roman" w:hAnsi="Times New Roman" w:cs="Times New Roman"/>
          <w:sz w:val="24"/>
          <w:szCs w:val="24"/>
          <w:lang w:val="id-ID"/>
        </w:rPr>
        <w:t>lebih besar dari 0,5 yang berarti bahwa 98% perusahaan yang memperoleh opini wajar tanpa pengecualian dan sisanya 2% perusahaan memperoleh opini selain wajar tanpa pengecualian.</w:t>
      </w:r>
    </w:p>
    <w:p w14:paraId="43D5980C" w14:textId="4977D8E2" w:rsidR="005E69D3" w:rsidRDefault="007D5DD9"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Variabel reputasi KAP menunjukkan nilai minimun sebesar </w:t>
      </w:r>
      <w:r w:rsidRPr="00C6333F">
        <w:rPr>
          <w:rFonts w:ascii="Times New Roman" w:hAnsi="Times New Roman" w:cs="Times New Roman"/>
          <w:color w:val="000000"/>
          <w:sz w:val="24"/>
          <w:szCs w:val="24"/>
          <w:lang w:val="id-ID"/>
        </w:rPr>
        <w:t>0,000000</w:t>
      </w:r>
      <w:r w:rsidRPr="00C6333F">
        <w:rPr>
          <w:rFonts w:ascii="Times New Roman" w:hAnsi="Times New Roman" w:cs="Times New Roman"/>
          <w:sz w:val="24"/>
          <w:szCs w:val="24"/>
          <w:lang w:val="id-ID"/>
        </w:rPr>
        <w:t xml:space="preserve"> dan nilai maksimum sebesar </w:t>
      </w:r>
      <w:r w:rsidRPr="00C6333F">
        <w:rPr>
          <w:rFonts w:ascii="Times New Roman" w:hAnsi="Times New Roman" w:cs="Times New Roman"/>
          <w:color w:val="000000"/>
          <w:sz w:val="24"/>
          <w:szCs w:val="24"/>
          <w:lang w:val="id-ID"/>
        </w:rPr>
        <w:t>1,000000</w:t>
      </w:r>
      <w:r w:rsidRPr="00C6333F">
        <w:rPr>
          <w:rFonts w:ascii="Times New Roman" w:hAnsi="Times New Roman" w:cs="Times New Roman"/>
          <w:sz w:val="24"/>
          <w:szCs w:val="24"/>
          <w:lang w:val="id-ID"/>
        </w:rPr>
        <w:t xml:space="preserve">. Nilai standar deviasi </w:t>
      </w:r>
      <w:r w:rsidRPr="00C6333F">
        <w:rPr>
          <w:rFonts w:ascii="Times New Roman" w:hAnsi="Times New Roman" w:cs="Times New Roman"/>
          <w:color w:val="000000"/>
          <w:sz w:val="24"/>
          <w:szCs w:val="24"/>
          <w:lang w:val="id-ID"/>
        </w:rPr>
        <w:t xml:space="preserve">0.497566 </w:t>
      </w:r>
      <w:r w:rsidRPr="00C6333F">
        <w:rPr>
          <w:rFonts w:ascii="Times New Roman" w:hAnsi="Times New Roman" w:cs="Times New Roman"/>
          <w:sz w:val="24"/>
          <w:szCs w:val="24"/>
          <w:lang w:val="id-ID"/>
        </w:rPr>
        <w:t xml:space="preserve">dengan nilai rata-ratanya sebesar </w:t>
      </w:r>
      <w:r w:rsidRPr="00C6333F">
        <w:rPr>
          <w:rFonts w:ascii="Times New Roman" w:hAnsi="Times New Roman" w:cs="Times New Roman"/>
          <w:color w:val="000000"/>
          <w:sz w:val="24"/>
          <w:szCs w:val="24"/>
          <w:lang w:val="id-ID"/>
        </w:rPr>
        <w:t xml:space="preserve">0.438202 </w:t>
      </w:r>
      <w:r w:rsidRPr="00C6333F">
        <w:rPr>
          <w:rFonts w:ascii="Times New Roman" w:hAnsi="Times New Roman" w:cs="Times New Roman"/>
          <w:sz w:val="24"/>
          <w:szCs w:val="24"/>
          <w:lang w:val="id-ID"/>
        </w:rPr>
        <w:t>lebih kecil dari 0,5 yang berarti bahwa 43% perusahaan yang sudah menggunakan auditor dengan reputasi yang baik (</w:t>
      </w:r>
      <w:r w:rsidRPr="00C6333F">
        <w:rPr>
          <w:rFonts w:ascii="Times New Roman" w:hAnsi="Times New Roman" w:cs="Times New Roman"/>
          <w:i/>
          <w:iCs/>
          <w:sz w:val="24"/>
          <w:szCs w:val="24"/>
          <w:lang w:val="id-ID"/>
        </w:rPr>
        <w:t xml:space="preserve">big four) </w:t>
      </w:r>
      <w:r w:rsidRPr="00C6333F">
        <w:rPr>
          <w:rFonts w:ascii="Times New Roman" w:hAnsi="Times New Roman" w:cs="Times New Roman"/>
          <w:sz w:val="24"/>
          <w:szCs w:val="24"/>
          <w:lang w:val="id-ID"/>
        </w:rPr>
        <w:t>dan sisanya 57% perusahaan yang belum menggunakan auditor dengan reputasi yang baik (</w:t>
      </w:r>
      <w:r w:rsidRPr="003A312B">
        <w:rPr>
          <w:rFonts w:ascii="Times New Roman" w:hAnsi="Times New Roman" w:cs="Times New Roman"/>
          <w:i/>
          <w:sz w:val="24"/>
          <w:szCs w:val="24"/>
          <w:lang w:val="id-ID"/>
        </w:rPr>
        <w:t xml:space="preserve">non </w:t>
      </w:r>
      <w:r w:rsidRPr="00C6333F">
        <w:rPr>
          <w:rFonts w:ascii="Times New Roman" w:hAnsi="Times New Roman" w:cs="Times New Roman"/>
          <w:i/>
          <w:iCs/>
          <w:sz w:val="24"/>
          <w:szCs w:val="24"/>
          <w:lang w:val="id-ID"/>
        </w:rPr>
        <w:t>big four</w:t>
      </w:r>
      <w:r w:rsidRPr="00C6333F">
        <w:rPr>
          <w:rFonts w:ascii="Times New Roman" w:hAnsi="Times New Roman" w:cs="Times New Roman"/>
          <w:sz w:val="24"/>
          <w:szCs w:val="24"/>
          <w:lang w:val="id-ID"/>
        </w:rPr>
        <w:t>) untuk mengaudit laporan tahunan keuangannya</w:t>
      </w:r>
      <w:r w:rsidR="005E69D3" w:rsidRPr="003A312B">
        <w:rPr>
          <w:rFonts w:ascii="Times New Roman" w:hAnsi="Times New Roman" w:cs="Times New Roman"/>
          <w:sz w:val="24"/>
          <w:szCs w:val="24"/>
          <w:lang w:val="id-ID"/>
        </w:rPr>
        <w:t>.</w:t>
      </w:r>
    </w:p>
    <w:p w14:paraId="3D179463" w14:textId="77777777" w:rsidR="00562FA0" w:rsidRDefault="00562FA0" w:rsidP="00562FA0">
      <w:pPr>
        <w:spacing w:after="0" w:line="240" w:lineRule="auto"/>
        <w:ind w:firstLine="567"/>
        <w:jc w:val="both"/>
        <w:rPr>
          <w:rFonts w:ascii="Times New Roman" w:hAnsi="Times New Roman" w:cs="Times New Roman"/>
          <w:sz w:val="24"/>
          <w:szCs w:val="24"/>
          <w:lang w:val="id-ID"/>
        </w:rPr>
      </w:pPr>
    </w:p>
    <w:p w14:paraId="5912F901" w14:textId="77777777" w:rsidR="00562FA0" w:rsidRDefault="00562FA0" w:rsidP="00562FA0">
      <w:pPr>
        <w:spacing w:after="0" w:line="240" w:lineRule="auto"/>
        <w:ind w:firstLine="567"/>
        <w:jc w:val="both"/>
        <w:rPr>
          <w:rFonts w:ascii="Times New Roman" w:hAnsi="Times New Roman" w:cs="Times New Roman"/>
          <w:sz w:val="24"/>
          <w:szCs w:val="24"/>
          <w:lang w:val="id-ID"/>
        </w:rPr>
      </w:pPr>
    </w:p>
    <w:p w14:paraId="14714A1C" w14:textId="77777777" w:rsidR="00562FA0" w:rsidRPr="003A312B" w:rsidRDefault="00562FA0" w:rsidP="00562FA0">
      <w:pPr>
        <w:spacing w:after="0" w:line="240" w:lineRule="auto"/>
        <w:ind w:firstLine="567"/>
        <w:jc w:val="both"/>
        <w:rPr>
          <w:rFonts w:ascii="Times New Roman" w:hAnsi="Times New Roman" w:cs="Times New Roman"/>
          <w:sz w:val="24"/>
          <w:szCs w:val="24"/>
          <w:lang w:val="id-ID"/>
        </w:rPr>
      </w:pPr>
    </w:p>
    <w:p w14:paraId="7436CA44" w14:textId="77777777" w:rsidR="007D5DD9" w:rsidRDefault="00031AB7" w:rsidP="00562FA0">
      <w:pPr>
        <w:spacing w:after="0" w:line="240" w:lineRule="auto"/>
        <w:rPr>
          <w:rFonts w:ascii="Times New Roman" w:hAnsi="Times New Roman" w:cs="Times New Roman"/>
          <w:b/>
          <w:bCs/>
          <w:sz w:val="24"/>
          <w:szCs w:val="24"/>
        </w:rPr>
      </w:pPr>
      <w:r w:rsidRPr="00C6333F">
        <w:rPr>
          <w:rFonts w:ascii="Times New Roman" w:hAnsi="Times New Roman" w:cs="Times New Roman"/>
          <w:b/>
          <w:bCs/>
          <w:sz w:val="24"/>
          <w:szCs w:val="24"/>
          <w:lang w:val="id-ID"/>
        </w:rPr>
        <w:t>Hasil Uji Normalitas</w:t>
      </w:r>
    </w:p>
    <w:p w14:paraId="74FA7E99" w14:textId="77777777" w:rsidR="00546FB0" w:rsidRPr="00546FB0" w:rsidRDefault="002F5047" w:rsidP="00562FA0">
      <w:pPr>
        <w:spacing w:after="0" w:line="240" w:lineRule="auto"/>
        <w:ind w:left="927" w:hanging="785"/>
        <w:jc w:val="center"/>
        <w:rPr>
          <w:rFonts w:ascii="Times New Roman" w:eastAsia="Times New Roman" w:hAnsi="Times New Roman" w:cs="Times New Roman"/>
          <w:b/>
          <w:sz w:val="24"/>
          <w:szCs w:val="24"/>
        </w:rPr>
      </w:pPr>
      <w:r w:rsidRPr="00546FB0">
        <w:rPr>
          <w:rFonts w:ascii="Times New Roman" w:eastAsia="Times New Roman" w:hAnsi="Times New Roman" w:cs="Times New Roman"/>
          <w:b/>
          <w:sz w:val="24"/>
          <w:szCs w:val="24"/>
          <w:lang w:val="id-ID"/>
        </w:rPr>
        <w:t xml:space="preserve">Tabel </w:t>
      </w:r>
      <w:r w:rsidR="00546FB0" w:rsidRPr="00546FB0">
        <w:rPr>
          <w:rFonts w:ascii="Times New Roman" w:eastAsia="Times New Roman" w:hAnsi="Times New Roman" w:cs="Times New Roman"/>
          <w:b/>
          <w:sz w:val="24"/>
          <w:szCs w:val="24"/>
        </w:rPr>
        <w:t>3</w:t>
      </w:r>
    </w:p>
    <w:p w14:paraId="48D7A300" w14:textId="77777777" w:rsidR="00F16DC7" w:rsidRPr="00546FB0" w:rsidRDefault="00F16DC7" w:rsidP="00562FA0">
      <w:pPr>
        <w:spacing w:after="0" w:line="240" w:lineRule="auto"/>
        <w:ind w:left="927" w:hanging="785"/>
        <w:jc w:val="center"/>
        <w:rPr>
          <w:rFonts w:ascii="Times New Roman" w:eastAsia="Times New Roman" w:hAnsi="Times New Roman" w:cs="Times New Roman"/>
          <w:b/>
          <w:sz w:val="24"/>
          <w:szCs w:val="24"/>
        </w:rPr>
      </w:pPr>
      <w:r w:rsidRPr="00546FB0">
        <w:rPr>
          <w:rFonts w:ascii="Times New Roman" w:eastAsia="Times New Roman" w:hAnsi="Times New Roman" w:cs="Times New Roman"/>
          <w:b/>
          <w:sz w:val="24"/>
          <w:szCs w:val="24"/>
          <w:lang w:val="id-ID"/>
        </w:rPr>
        <w:t>Hasil Uji</w:t>
      </w:r>
      <w:r w:rsidRPr="00546FB0">
        <w:rPr>
          <w:rFonts w:ascii="Times New Roman" w:eastAsia="Times New Roman" w:hAnsi="Times New Roman" w:cs="Times New Roman"/>
          <w:b/>
          <w:sz w:val="24"/>
          <w:szCs w:val="24"/>
        </w:rPr>
        <w:t xml:space="preserve"> </w:t>
      </w:r>
      <w:r w:rsidRPr="00546FB0">
        <w:rPr>
          <w:rFonts w:ascii="Times New Roman" w:hAnsi="Times New Roman" w:cs="Times New Roman"/>
          <w:b/>
          <w:bCs/>
          <w:sz w:val="24"/>
          <w:szCs w:val="24"/>
          <w:lang w:val="id-ID"/>
        </w:rPr>
        <w:t>Normalitas</w:t>
      </w:r>
    </w:p>
    <w:p w14:paraId="139514BD" w14:textId="77777777" w:rsidR="007D5DD9" w:rsidRPr="00C6333F" w:rsidRDefault="00031AB7" w:rsidP="00562FA0">
      <w:pPr>
        <w:spacing w:after="0" w:line="240" w:lineRule="auto"/>
        <w:jc w:val="center"/>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1CA3EA5F" wp14:editId="57630FA8">
            <wp:extent cx="2444876" cy="9906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44876" cy="990651"/>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5949530D" w14:textId="77777777" w:rsidR="00E24996" w:rsidRDefault="00031AB7" w:rsidP="00562FA0">
      <w:pPr>
        <w:autoSpaceDE w:val="0"/>
        <w:autoSpaceDN w:val="0"/>
        <w:adjustRightInd w:val="0"/>
        <w:spacing w:after="0" w:line="240" w:lineRule="auto"/>
        <w:ind w:firstLine="567"/>
        <w:jc w:val="both"/>
        <w:rPr>
          <w:rFonts w:ascii="Times New Roman" w:eastAsia="TimesNewRomanPSMT" w:hAnsi="Times New Roman" w:cs="Times New Roman"/>
          <w:sz w:val="24"/>
          <w:szCs w:val="24"/>
        </w:rPr>
      </w:pPr>
      <w:r w:rsidRPr="00C6333F">
        <w:rPr>
          <w:rFonts w:ascii="Times New Roman" w:eastAsia="TimesNewRomanPSMT" w:hAnsi="Times New Roman" w:cs="Times New Roman"/>
          <w:sz w:val="24"/>
          <w:szCs w:val="24"/>
          <w:lang w:val="id-ID"/>
        </w:rPr>
        <w:t>Setelah penghapusan outlier, hasil dari uji normalitas pada grafik di atas menunjukkan bahwa nilai probabilitas dari uji ini adalah 0,140 yang mana lebih besar dari 0,05 sehingga dapat disimpulkan bahwa data dalam penelitian ini berdistribusi normal lolos dari uji.</w:t>
      </w:r>
    </w:p>
    <w:p w14:paraId="6D0402FF" w14:textId="77777777" w:rsidR="005E69D3" w:rsidRPr="005E69D3" w:rsidRDefault="005E69D3" w:rsidP="00562FA0">
      <w:pPr>
        <w:autoSpaceDE w:val="0"/>
        <w:autoSpaceDN w:val="0"/>
        <w:adjustRightInd w:val="0"/>
        <w:spacing w:after="0" w:line="240" w:lineRule="auto"/>
        <w:ind w:firstLine="567"/>
        <w:jc w:val="both"/>
        <w:rPr>
          <w:rFonts w:ascii="Times New Roman" w:eastAsia="TimesNewRomanPSMT" w:hAnsi="Times New Roman" w:cs="Times New Roman"/>
          <w:sz w:val="24"/>
          <w:szCs w:val="24"/>
        </w:rPr>
      </w:pPr>
    </w:p>
    <w:p w14:paraId="4DF3D258" w14:textId="77777777" w:rsidR="00031AB7" w:rsidRPr="00C6333F" w:rsidRDefault="00031AB7" w:rsidP="00562FA0">
      <w:pPr>
        <w:spacing w:after="0" w:line="24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Hasil Uji Multikolinearitas</w:t>
      </w:r>
    </w:p>
    <w:p w14:paraId="1DD94E6A" w14:textId="77777777" w:rsidR="00546FB0" w:rsidRPr="00546FB0" w:rsidRDefault="00546FB0" w:rsidP="00562FA0">
      <w:pPr>
        <w:spacing w:after="0" w:line="240" w:lineRule="auto"/>
        <w:ind w:left="927" w:hanging="78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id-ID"/>
        </w:rPr>
        <w:t>Tabel 4</w:t>
      </w:r>
    </w:p>
    <w:p w14:paraId="34A2072F" w14:textId="77777777" w:rsidR="00031AB7" w:rsidRPr="00546FB0" w:rsidRDefault="00FA774C" w:rsidP="00562FA0">
      <w:pPr>
        <w:spacing w:after="0" w:line="240" w:lineRule="auto"/>
        <w:ind w:left="927" w:hanging="785"/>
        <w:jc w:val="center"/>
        <w:rPr>
          <w:rFonts w:ascii="Times New Roman" w:eastAsia="Times New Roman" w:hAnsi="Times New Roman" w:cs="Times New Roman"/>
          <w:b/>
          <w:sz w:val="24"/>
          <w:szCs w:val="24"/>
          <w:lang w:val="id-ID"/>
        </w:rPr>
      </w:pPr>
      <w:r w:rsidRPr="00546FB0">
        <w:rPr>
          <w:rFonts w:ascii="Times New Roman" w:eastAsia="Times New Roman" w:hAnsi="Times New Roman" w:cs="Times New Roman"/>
          <w:b/>
          <w:sz w:val="24"/>
          <w:szCs w:val="24"/>
          <w:lang w:val="id-ID"/>
        </w:rPr>
        <w:t>Hasil Uji</w:t>
      </w:r>
      <w:r w:rsidRPr="00546FB0">
        <w:rPr>
          <w:rFonts w:ascii="Times New Roman" w:eastAsia="Times New Roman" w:hAnsi="Times New Roman" w:cs="Times New Roman"/>
          <w:b/>
          <w:sz w:val="24"/>
          <w:szCs w:val="24"/>
        </w:rPr>
        <w:t xml:space="preserve"> </w:t>
      </w:r>
      <w:r w:rsidR="00031AB7" w:rsidRPr="00546FB0">
        <w:rPr>
          <w:rFonts w:ascii="Times New Roman" w:hAnsi="Times New Roman" w:cs="Times New Roman"/>
          <w:b/>
          <w:bCs/>
          <w:sz w:val="24"/>
          <w:szCs w:val="24"/>
          <w:lang w:val="id-ID"/>
        </w:rPr>
        <w:t>Multikolinearitas</w:t>
      </w:r>
    </w:p>
    <w:p w14:paraId="46FA6546" w14:textId="77777777" w:rsidR="007D5DD9" w:rsidRPr="00C6333F" w:rsidRDefault="00031AB7" w:rsidP="00562FA0">
      <w:pPr>
        <w:spacing w:after="0" w:line="24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0E5C955F" wp14:editId="10DB2239">
            <wp:extent cx="2747010" cy="1125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47010" cy="1125550"/>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0F0C080C" w14:textId="77777777" w:rsidR="00031AB7" w:rsidRPr="00C6333F" w:rsidRDefault="00031AB7"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Tabel diatas Menjelaskan bahwa semua variabel independen memiliki nilai VIF &lt; 10, sehingga dapat disimpulkan bahwa tidak terjadi multikolinearitas dalam penelitian ini.</w:t>
      </w:r>
    </w:p>
    <w:p w14:paraId="5B9D7120" w14:textId="77777777" w:rsidR="00031AB7" w:rsidRPr="00C6333F" w:rsidRDefault="00031AB7" w:rsidP="00562FA0">
      <w:pPr>
        <w:pStyle w:val="ListParagraph"/>
        <w:numPr>
          <w:ilvl w:val="0"/>
          <w:numId w:val="7"/>
        </w:numPr>
        <w:spacing w:after="0" w:line="24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Ukuran Perusahaan (X1) nilai VIF 1,3528 &lt; 10</w:t>
      </w:r>
    </w:p>
    <w:p w14:paraId="4209BE61" w14:textId="77777777" w:rsidR="00031AB7" w:rsidRPr="00C6333F" w:rsidRDefault="00031AB7" w:rsidP="00562FA0">
      <w:pPr>
        <w:pStyle w:val="ListParagraph"/>
        <w:numPr>
          <w:ilvl w:val="0"/>
          <w:numId w:val="7"/>
        </w:numPr>
        <w:spacing w:after="0" w:line="24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Profitabilitas (X2) nilai VIF 1,0590 &lt; 10</w:t>
      </w:r>
    </w:p>
    <w:p w14:paraId="0AD95C58" w14:textId="77777777" w:rsidR="00031AB7" w:rsidRPr="00C6333F" w:rsidRDefault="00031AB7" w:rsidP="00562FA0">
      <w:pPr>
        <w:pStyle w:val="ListParagraph"/>
        <w:numPr>
          <w:ilvl w:val="0"/>
          <w:numId w:val="7"/>
        </w:numPr>
        <w:spacing w:after="0" w:line="24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Opini Auditor (X3) nilai VIF 1,0396 &lt; 10</w:t>
      </w:r>
    </w:p>
    <w:p w14:paraId="4FB84BEC" w14:textId="77777777" w:rsidR="002F5047" w:rsidRPr="00E24996" w:rsidRDefault="00031AB7" w:rsidP="00562FA0">
      <w:pPr>
        <w:pStyle w:val="ListParagraph"/>
        <w:numPr>
          <w:ilvl w:val="0"/>
          <w:numId w:val="7"/>
        </w:numPr>
        <w:spacing w:after="0" w:line="24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Variabel Reputasi KAP (X4) nilai VIF 1,3749 &lt; 10</w:t>
      </w:r>
    </w:p>
    <w:p w14:paraId="6C458029" w14:textId="77777777" w:rsidR="00E24996" w:rsidRPr="00E24996" w:rsidRDefault="00E24996" w:rsidP="00562FA0">
      <w:pPr>
        <w:pStyle w:val="ListParagraph"/>
        <w:spacing w:after="0" w:line="240" w:lineRule="auto"/>
        <w:ind w:left="426"/>
        <w:jc w:val="both"/>
        <w:rPr>
          <w:rFonts w:ascii="Times New Roman" w:hAnsi="Times New Roman" w:cs="Times New Roman"/>
          <w:sz w:val="24"/>
          <w:szCs w:val="24"/>
          <w:lang w:val="id-ID"/>
        </w:rPr>
      </w:pPr>
    </w:p>
    <w:p w14:paraId="4152A685" w14:textId="77777777" w:rsidR="00FA774C" w:rsidRPr="003A312B" w:rsidRDefault="00031AB7" w:rsidP="00562FA0">
      <w:pPr>
        <w:spacing w:after="0" w:line="240" w:lineRule="auto"/>
        <w:rPr>
          <w:rFonts w:ascii="Times New Roman" w:hAnsi="Times New Roman" w:cs="Times New Roman"/>
          <w:b/>
          <w:bCs/>
          <w:sz w:val="24"/>
          <w:szCs w:val="24"/>
          <w:lang w:val="fi-FI"/>
        </w:rPr>
      </w:pPr>
      <w:r w:rsidRPr="00C6333F">
        <w:rPr>
          <w:rFonts w:ascii="Times New Roman" w:hAnsi="Times New Roman" w:cs="Times New Roman"/>
          <w:b/>
          <w:bCs/>
          <w:sz w:val="24"/>
          <w:szCs w:val="24"/>
          <w:lang w:val="id-ID"/>
        </w:rPr>
        <w:t>Uji Heterokedastisitas</w:t>
      </w:r>
    </w:p>
    <w:p w14:paraId="1ACB1F73" w14:textId="77777777" w:rsidR="00546FB0" w:rsidRPr="003A312B" w:rsidRDefault="002F5047" w:rsidP="00562FA0">
      <w:pPr>
        <w:spacing w:after="0" w:line="240" w:lineRule="auto"/>
        <w:jc w:val="center"/>
        <w:rPr>
          <w:rFonts w:ascii="Times New Roman" w:eastAsia="Times New Roman" w:hAnsi="Times New Roman" w:cs="Times New Roman"/>
          <w:b/>
          <w:color w:val="000000" w:themeColor="text1"/>
          <w:sz w:val="24"/>
          <w:szCs w:val="24"/>
          <w:lang w:val="fi-FI"/>
        </w:rPr>
      </w:pPr>
      <w:r w:rsidRPr="00546FB0">
        <w:rPr>
          <w:rFonts w:ascii="Times New Roman" w:eastAsia="Times New Roman" w:hAnsi="Times New Roman" w:cs="Times New Roman"/>
          <w:b/>
          <w:color w:val="000000" w:themeColor="text1"/>
          <w:sz w:val="24"/>
          <w:szCs w:val="24"/>
          <w:lang w:val="id-ID"/>
        </w:rPr>
        <w:t xml:space="preserve">Tabel </w:t>
      </w:r>
      <w:r w:rsidR="00546FB0" w:rsidRPr="003A312B">
        <w:rPr>
          <w:rFonts w:ascii="Times New Roman" w:eastAsia="Times New Roman" w:hAnsi="Times New Roman" w:cs="Times New Roman"/>
          <w:b/>
          <w:color w:val="000000" w:themeColor="text1"/>
          <w:sz w:val="24"/>
          <w:szCs w:val="24"/>
          <w:lang w:val="fi-FI"/>
        </w:rPr>
        <w:t>5</w:t>
      </w:r>
    </w:p>
    <w:p w14:paraId="7D823E2A" w14:textId="77777777" w:rsidR="00031AB7" w:rsidRPr="003A312B" w:rsidRDefault="00031AB7" w:rsidP="00562FA0">
      <w:pPr>
        <w:spacing w:after="0" w:line="240" w:lineRule="auto"/>
        <w:jc w:val="center"/>
        <w:rPr>
          <w:rFonts w:ascii="Times New Roman" w:hAnsi="Times New Roman" w:cs="Times New Roman"/>
          <w:b/>
          <w:bCs/>
          <w:sz w:val="24"/>
          <w:szCs w:val="24"/>
          <w:lang w:val="fi-FI"/>
        </w:rPr>
      </w:pPr>
      <w:r w:rsidRPr="00546FB0">
        <w:rPr>
          <w:rFonts w:ascii="Times New Roman" w:hAnsi="Times New Roman" w:cs="Times New Roman"/>
          <w:b/>
          <w:bCs/>
          <w:sz w:val="24"/>
          <w:szCs w:val="24"/>
          <w:lang w:val="id-ID"/>
        </w:rPr>
        <w:t>Hasil Uji Heterokedastisitas</w:t>
      </w:r>
    </w:p>
    <w:p w14:paraId="0897C4BA" w14:textId="77777777" w:rsidR="007D5DD9" w:rsidRPr="00C6333F" w:rsidRDefault="00031AB7" w:rsidP="00562FA0">
      <w:pPr>
        <w:spacing w:after="0" w:line="24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41BCADD6" wp14:editId="7E65CF5E">
            <wp:extent cx="2679825" cy="1462018"/>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88819" cy="1466925"/>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4162C399" w14:textId="77777777" w:rsidR="00EA0CD9" w:rsidRDefault="00031AB7" w:rsidP="00562FA0">
      <w:pPr>
        <w:spacing w:after="0" w:line="24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data diatas, dapat dilihat bahwa tingkat Prob. F &gt; 0,05 yaitu probabilitas </w:t>
      </w:r>
      <w:r w:rsidRPr="00C6333F">
        <w:rPr>
          <w:rFonts w:ascii="Times New Roman" w:hAnsi="Times New Roman" w:cs="Times New Roman"/>
          <w:i/>
          <w:iCs/>
          <w:sz w:val="24"/>
          <w:szCs w:val="24"/>
          <w:lang w:val="id-ID"/>
        </w:rPr>
        <w:t xml:space="preserve">Chi-Square </w:t>
      </w:r>
      <w:r w:rsidRPr="00C6333F">
        <w:rPr>
          <w:rFonts w:ascii="Times New Roman" w:hAnsi="Times New Roman" w:cs="Times New Roman"/>
          <w:sz w:val="24"/>
          <w:szCs w:val="24"/>
          <w:lang w:val="id-ID"/>
        </w:rPr>
        <w:t xml:space="preserve">dari </w:t>
      </w:r>
      <w:r w:rsidRPr="00C6333F">
        <w:rPr>
          <w:rFonts w:ascii="Times New Roman" w:hAnsi="Times New Roman" w:cs="Times New Roman"/>
          <w:i/>
          <w:iCs/>
          <w:sz w:val="24"/>
          <w:szCs w:val="24"/>
          <w:lang w:val="id-ID"/>
        </w:rPr>
        <w:t xml:space="preserve">Obs*R-squared </w:t>
      </w:r>
      <w:r w:rsidRPr="00C6333F">
        <w:rPr>
          <w:rFonts w:ascii="Times New Roman" w:hAnsi="Times New Roman" w:cs="Times New Roman"/>
          <w:sz w:val="24"/>
          <w:szCs w:val="24"/>
          <w:lang w:val="id-ID"/>
        </w:rPr>
        <w:t>0,061</w:t>
      </w:r>
      <w:r w:rsidRPr="00C6333F">
        <w:rPr>
          <w:rFonts w:ascii="Times New Roman" w:hAnsi="Times New Roman" w:cs="Times New Roman"/>
          <w:sz w:val="24"/>
          <w:szCs w:val="24"/>
        </w:rPr>
        <w:t>8</w:t>
      </w:r>
      <w:r w:rsidRPr="00C6333F">
        <w:rPr>
          <w:rFonts w:ascii="Times New Roman" w:hAnsi="Times New Roman" w:cs="Times New Roman"/>
          <w:sz w:val="24"/>
          <w:szCs w:val="24"/>
          <w:lang w:val="id-ID"/>
        </w:rPr>
        <w:t xml:space="preserve"> &gt; 0,05, sehingga tidak terjadi masalah heteroskedastisitas pada penelitian ini.</w:t>
      </w:r>
    </w:p>
    <w:p w14:paraId="04F6AEFC" w14:textId="77777777" w:rsidR="005E69D3" w:rsidRPr="00EA0CD9" w:rsidRDefault="005E69D3" w:rsidP="00562FA0">
      <w:pPr>
        <w:spacing w:after="0" w:line="240" w:lineRule="auto"/>
        <w:ind w:firstLine="567"/>
        <w:jc w:val="both"/>
        <w:rPr>
          <w:rFonts w:ascii="Times New Roman" w:hAnsi="Times New Roman" w:cs="Times New Roman"/>
          <w:sz w:val="24"/>
          <w:szCs w:val="24"/>
        </w:rPr>
      </w:pPr>
    </w:p>
    <w:p w14:paraId="06A3AA54" w14:textId="77777777" w:rsidR="00031AB7" w:rsidRPr="00C6333F" w:rsidRDefault="00031AB7" w:rsidP="00562FA0">
      <w:pPr>
        <w:spacing w:after="0" w:line="24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Uji Autokorelasi</w:t>
      </w:r>
    </w:p>
    <w:p w14:paraId="4FCA1582" w14:textId="77777777" w:rsidR="00546FB0" w:rsidRPr="003A312B" w:rsidRDefault="002F5047" w:rsidP="00562FA0">
      <w:pPr>
        <w:pStyle w:val="ListParagraph"/>
        <w:spacing w:after="0" w:line="240" w:lineRule="auto"/>
        <w:ind w:left="567"/>
        <w:jc w:val="center"/>
        <w:rPr>
          <w:rFonts w:ascii="Times New Roman" w:hAnsi="Times New Roman" w:cs="Times New Roman"/>
          <w:b/>
          <w:bCs/>
          <w:sz w:val="24"/>
          <w:szCs w:val="24"/>
          <w:lang w:val="fi-FI"/>
        </w:rPr>
      </w:pPr>
      <w:r w:rsidRPr="00546FB0">
        <w:rPr>
          <w:rFonts w:ascii="Times New Roman" w:hAnsi="Times New Roman" w:cs="Times New Roman"/>
          <w:b/>
          <w:bCs/>
          <w:sz w:val="24"/>
          <w:szCs w:val="24"/>
          <w:lang w:val="id-ID"/>
        </w:rPr>
        <w:t xml:space="preserve">Tabel </w:t>
      </w:r>
      <w:r w:rsidR="00546FB0" w:rsidRPr="003A312B">
        <w:rPr>
          <w:rFonts w:ascii="Times New Roman" w:hAnsi="Times New Roman" w:cs="Times New Roman"/>
          <w:b/>
          <w:bCs/>
          <w:sz w:val="24"/>
          <w:szCs w:val="24"/>
          <w:lang w:val="fi-FI"/>
        </w:rPr>
        <w:t>6</w:t>
      </w:r>
    </w:p>
    <w:p w14:paraId="16A7F086" w14:textId="77777777" w:rsidR="00031AB7" w:rsidRPr="00546FB0" w:rsidRDefault="00031AB7" w:rsidP="00562FA0">
      <w:pPr>
        <w:pStyle w:val="ListParagraph"/>
        <w:spacing w:after="0" w:line="240" w:lineRule="auto"/>
        <w:ind w:left="567"/>
        <w:jc w:val="center"/>
        <w:rPr>
          <w:rFonts w:ascii="Times New Roman" w:hAnsi="Times New Roman" w:cs="Times New Roman"/>
          <w:b/>
          <w:bCs/>
          <w:sz w:val="24"/>
          <w:szCs w:val="24"/>
          <w:lang w:val="id-ID"/>
        </w:rPr>
      </w:pPr>
      <w:r w:rsidRPr="00546FB0">
        <w:rPr>
          <w:rFonts w:ascii="Times New Roman" w:hAnsi="Times New Roman" w:cs="Times New Roman"/>
          <w:b/>
          <w:bCs/>
          <w:sz w:val="24"/>
          <w:szCs w:val="24"/>
          <w:lang w:val="id-ID"/>
        </w:rPr>
        <w:t>Hasil Uji Autokorelasi</w:t>
      </w:r>
    </w:p>
    <w:p w14:paraId="43C3056B" w14:textId="77777777" w:rsidR="00031AB7" w:rsidRPr="00C6333F" w:rsidRDefault="00031AB7" w:rsidP="00562FA0">
      <w:pPr>
        <w:spacing w:after="0" w:line="24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22D1472E" wp14:editId="51A47744">
            <wp:extent cx="2747010" cy="901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47010" cy="901168"/>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2BB3B150" w14:textId="77777777" w:rsidR="003910BD" w:rsidRDefault="00031AB7"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Nilai </w:t>
      </w:r>
      <w:r w:rsidRPr="00C6333F">
        <w:rPr>
          <w:rFonts w:ascii="Times New Roman" w:hAnsi="Times New Roman" w:cs="Times New Roman"/>
          <w:i/>
          <w:sz w:val="24"/>
          <w:szCs w:val="24"/>
          <w:lang w:val="id-ID"/>
        </w:rPr>
        <w:t>output Durbin Watson</w:t>
      </w:r>
      <w:r w:rsidRPr="00C6333F">
        <w:rPr>
          <w:rFonts w:ascii="Times New Roman" w:hAnsi="Times New Roman" w:cs="Times New Roman"/>
          <w:sz w:val="24"/>
          <w:szCs w:val="24"/>
          <w:lang w:val="id-ID"/>
        </w:rPr>
        <w:t xml:space="preserve"> ditemukan sebesar </w:t>
      </w:r>
      <w:r w:rsidRPr="00C6333F">
        <w:rPr>
          <w:rFonts w:ascii="Times New Roman" w:eastAsiaTheme="minorEastAsia" w:hAnsi="Times New Roman" w:cs="Times New Roman"/>
          <w:sz w:val="24"/>
          <w:szCs w:val="24"/>
          <w:lang w:val="id-ID"/>
        </w:rPr>
        <w:t>2,6177</w:t>
      </w:r>
      <w:r w:rsidRPr="00C6333F">
        <w:rPr>
          <w:rFonts w:ascii="Times New Roman" w:hAnsi="Times New Roman" w:cs="Times New Roman"/>
          <w:sz w:val="24"/>
          <w:szCs w:val="24"/>
          <w:lang w:val="id-ID"/>
        </w:rPr>
        <w:t>, dengan jumlah data (n) sebanyak 178 dan jumlah vari</w:t>
      </w:r>
      <w:r w:rsidR="009F3C24">
        <w:rPr>
          <w:rFonts w:ascii="Times New Roman" w:hAnsi="Times New Roman" w:cs="Times New Roman"/>
          <w:sz w:val="24"/>
          <w:szCs w:val="24"/>
          <w:lang w:val="id-ID"/>
        </w:rPr>
        <w:t>abel independen (k) sebanyak 4.</w:t>
      </w:r>
      <w:r w:rsidR="009F3C24">
        <w:rPr>
          <w:rFonts w:ascii="Times New Roman" w:hAnsi="Times New Roman" w:cs="Times New Roman"/>
          <w:sz w:val="24"/>
          <w:szCs w:val="24"/>
        </w:rPr>
        <w:t xml:space="preserve"> </w:t>
      </w:r>
      <w:r w:rsidR="009F3C24" w:rsidRPr="003A312B">
        <w:rPr>
          <w:rFonts w:ascii="Times New Roman" w:hAnsi="Times New Roman" w:cs="Times New Roman"/>
          <w:sz w:val="24"/>
          <w:szCs w:val="24"/>
          <w:lang w:val="de-DE"/>
        </w:rPr>
        <w:t>P</w:t>
      </w:r>
      <w:r w:rsidRPr="00C6333F">
        <w:rPr>
          <w:rFonts w:ascii="Times New Roman" w:hAnsi="Times New Roman" w:cs="Times New Roman"/>
          <w:sz w:val="24"/>
          <w:szCs w:val="24"/>
          <w:lang w:val="id-ID"/>
        </w:rPr>
        <w:t xml:space="preserve">ada tabel </w:t>
      </w:r>
      <w:r w:rsidRPr="009F3C24">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xml:space="preserve">, di mana dL = 1,7091 dan dU = 1,8009, mengurangkan nilai 4 dengan dU, diperolehh nilai 2,1991. Menurut kriteria uji </w:t>
      </w:r>
      <w:r w:rsidRPr="00C6333F">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xml:space="preserve">, yaitu </w:t>
      </w:r>
      <w:r w:rsidRPr="00C6333F">
        <w:rPr>
          <w:rFonts w:ascii="Times New Roman" w:hAnsi="Times New Roman" w:cs="Times New Roman"/>
          <w:sz w:val="24"/>
          <w:szCs w:val="24"/>
          <w:lang w:val="id-ID"/>
        </w:rPr>
        <w:lastRenderedPageBreak/>
        <w:t>dL &lt; dW &lt; dU Tabel diatas menunjukan nilai DW (</w:t>
      </w:r>
      <w:r w:rsidRPr="00C6333F">
        <w:rPr>
          <w:rFonts w:ascii="Times New Roman" w:hAnsi="Times New Roman" w:cs="Times New Roman"/>
          <w:i/>
          <w:sz w:val="24"/>
          <w:szCs w:val="24"/>
          <w:lang w:val="id-ID"/>
        </w:rPr>
        <w:t>Durbin Watson</w:t>
      </w:r>
      <w:r w:rsidRPr="00C6333F">
        <w:rPr>
          <w:rFonts w:ascii="Times New Roman" w:hAnsi="Times New Roman" w:cs="Times New Roman"/>
          <w:sz w:val="24"/>
          <w:szCs w:val="24"/>
          <w:lang w:val="id-ID"/>
        </w:rPr>
        <w:t xml:space="preserve">) bernilai </w:t>
      </w:r>
      <w:r w:rsidRPr="00C6333F">
        <w:rPr>
          <w:rFonts w:ascii="Times New Roman" w:eastAsiaTheme="minorEastAsia" w:hAnsi="Times New Roman" w:cs="Times New Roman"/>
          <w:sz w:val="24"/>
          <w:szCs w:val="24"/>
          <w:lang w:val="id-ID"/>
        </w:rPr>
        <w:t>2,6177</w:t>
      </w:r>
      <w:r w:rsidRPr="003A312B">
        <w:rPr>
          <w:rFonts w:ascii="Times New Roman" w:eastAsiaTheme="minorEastAsia" w:hAnsi="Times New Roman" w:cs="Times New Roman"/>
          <w:sz w:val="24"/>
          <w:szCs w:val="24"/>
          <w:lang w:val="id-ID"/>
        </w:rPr>
        <w:t xml:space="preserve"> </w:t>
      </w:r>
      <w:r w:rsidRPr="00C6333F">
        <w:rPr>
          <w:rFonts w:ascii="Times New Roman" w:hAnsi="Times New Roman" w:cs="Times New Roman"/>
          <w:sz w:val="24"/>
          <w:szCs w:val="24"/>
          <w:lang w:val="id-ID"/>
        </w:rPr>
        <w:t>nilai tersebut merupakan nilai DW yang posisinya tidak terdapat autokorelasi positif, sehingga data tidak memiliki masalah autokorelasi atau tidak terjadi autokorelasi.</w:t>
      </w:r>
    </w:p>
    <w:p w14:paraId="48A84DCE" w14:textId="77777777" w:rsidR="00562FA0" w:rsidRPr="003A312B" w:rsidRDefault="00562FA0" w:rsidP="00562FA0">
      <w:pPr>
        <w:spacing w:after="0" w:line="240" w:lineRule="auto"/>
        <w:ind w:firstLine="567"/>
        <w:jc w:val="both"/>
        <w:rPr>
          <w:rFonts w:ascii="Times New Roman" w:hAnsi="Times New Roman" w:cs="Times New Roman"/>
          <w:sz w:val="24"/>
          <w:szCs w:val="24"/>
          <w:lang w:val="id-ID"/>
        </w:rPr>
      </w:pPr>
    </w:p>
    <w:p w14:paraId="27A622EE" w14:textId="77777777" w:rsidR="002D2EF3" w:rsidRPr="002D2EF3" w:rsidRDefault="002D2EF3" w:rsidP="00562FA0">
      <w:pPr>
        <w:spacing w:after="0" w:line="240" w:lineRule="auto"/>
        <w:rPr>
          <w:rFonts w:ascii="Times New Roman" w:hAnsi="Times New Roman" w:cs="Times New Roman"/>
          <w:b/>
          <w:bCs/>
          <w:sz w:val="24"/>
          <w:szCs w:val="24"/>
        </w:rPr>
      </w:pPr>
      <w:r w:rsidRPr="002D2EF3">
        <w:rPr>
          <w:rFonts w:ascii="Times New Roman" w:hAnsi="Times New Roman" w:cs="Times New Roman"/>
          <w:b/>
          <w:sz w:val="24"/>
          <w:szCs w:val="24"/>
        </w:rPr>
        <w:t xml:space="preserve">Hasil </w:t>
      </w:r>
      <w:r w:rsidRPr="002D2EF3">
        <w:rPr>
          <w:rFonts w:ascii="Times New Roman" w:hAnsi="Times New Roman" w:cs="Times New Roman"/>
          <w:b/>
          <w:sz w:val="24"/>
          <w:szCs w:val="24"/>
          <w:lang w:val="id-ID"/>
        </w:rPr>
        <w:t>Uji Estimasi Regresi Data Panel</w:t>
      </w:r>
    </w:p>
    <w:p w14:paraId="2B96C846" w14:textId="77777777" w:rsidR="002D2EF3" w:rsidRPr="002F5047" w:rsidRDefault="002D2EF3" w:rsidP="00562FA0">
      <w:pPr>
        <w:pStyle w:val="ListParagraph"/>
        <w:numPr>
          <w:ilvl w:val="8"/>
          <w:numId w:val="7"/>
        </w:numPr>
        <w:spacing w:after="0" w:line="240" w:lineRule="auto"/>
        <w:ind w:left="426"/>
        <w:jc w:val="both"/>
        <w:rPr>
          <w:rFonts w:ascii="Times New Roman" w:hAnsi="Times New Roman" w:cs="Times New Roman"/>
          <w:sz w:val="24"/>
          <w:szCs w:val="24"/>
          <w:lang w:val="id-ID"/>
        </w:rPr>
      </w:pPr>
      <w:r w:rsidRPr="00E550B3">
        <w:rPr>
          <w:rFonts w:ascii="Times New Roman" w:hAnsi="Times New Roman" w:cs="Times New Roman"/>
          <w:sz w:val="24"/>
          <w:szCs w:val="24"/>
          <w:lang w:val="id-ID"/>
        </w:rPr>
        <w:t>Uji Chow</w:t>
      </w:r>
    </w:p>
    <w:p w14:paraId="528DE7AA" w14:textId="77777777" w:rsidR="002F5047" w:rsidRPr="00EB5015" w:rsidRDefault="002F5047" w:rsidP="00562FA0">
      <w:pPr>
        <w:pStyle w:val="ListParagraph"/>
        <w:spacing w:after="0" w:line="240" w:lineRule="auto"/>
        <w:ind w:left="426"/>
        <w:jc w:val="both"/>
        <w:rPr>
          <w:rFonts w:ascii="Times New Roman" w:hAnsi="Times New Roman" w:cs="Times New Roman"/>
          <w:sz w:val="24"/>
          <w:szCs w:val="24"/>
          <w:lang w:val="id-ID"/>
        </w:rPr>
      </w:pPr>
    </w:p>
    <w:p w14:paraId="28FD547A" w14:textId="77777777" w:rsidR="00546FB0" w:rsidRPr="00546FB0" w:rsidRDefault="002D2EF3" w:rsidP="00562FA0">
      <w:pPr>
        <w:pStyle w:val="ListParagraph"/>
        <w:spacing w:after="0" w:line="240" w:lineRule="auto"/>
        <w:ind w:left="426"/>
        <w:jc w:val="center"/>
        <w:rPr>
          <w:rFonts w:ascii="Times New Roman" w:hAnsi="Times New Roman" w:cs="Times New Roman"/>
          <w:b/>
          <w:sz w:val="24"/>
          <w:szCs w:val="24"/>
        </w:rPr>
      </w:pPr>
      <w:r w:rsidRPr="00546FB0">
        <w:rPr>
          <w:rFonts w:ascii="Times New Roman" w:hAnsi="Times New Roman" w:cs="Times New Roman"/>
          <w:b/>
          <w:sz w:val="24"/>
          <w:szCs w:val="24"/>
          <w:lang w:val="id-ID"/>
        </w:rPr>
        <w:t>Tabel</w:t>
      </w:r>
      <w:r w:rsidR="002F5047" w:rsidRPr="00546FB0">
        <w:rPr>
          <w:rFonts w:ascii="Times New Roman" w:hAnsi="Times New Roman" w:cs="Times New Roman"/>
          <w:b/>
          <w:sz w:val="24"/>
          <w:szCs w:val="24"/>
          <w:lang w:val="id-ID"/>
        </w:rPr>
        <w:t xml:space="preserve"> </w:t>
      </w:r>
      <w:r w:rsidR="00546FB0" w:rsidRPr="00546FB0">
        <w:rPr>
          <w:rFonts w:ascii="Times New Roman" w:hAnsi="Times New Roman" w:cs="Times New Roman"/>
          <w:b/>
          <w:sz w:val="24"/>
          <w:szCs w:val="24"/>
        </w:rPr>
        <w:t>7</w:t>
      </w:r>
    </w:p>
    <w:p w14:paraId="199E9F7E" w14:textId="77777777" w:rsidR="002D2EF3" w:rsidRPr="00546FB0" w:rsidRDefault="002D2EF3" w:rsidP="00562FA0">
      <w:pPr>
        <w:pStyle w:val="ListParagraph"/>
        <w:spacing w:after="0" w:line="240" w:lineRule="auto"/>
        <w:ind w:left="426"/>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Chow</w:t>
      </w:r>
    </w:p>
    <w:p w14:paraId="75597013" w14:textId="77777777" w:rsidR="002D2EF3" w:rsidRPr="0040311B" w:rsidRDefault="002D2EF3" w:rsidP="00562FA0">
      <w:pPr>
        <w:spacing w:after="0" w:line="240" w:lineRule="auto"/>
        <w:rPr>
          <w:rFonts w:ascii="Times New Roman" w:hAnsi="Times New Roman" w:cs="Times New Roman"/>
          <w:sz w:val="24"/>
          <w:szCs w:val="24"/>
        </w:rPr>
      </w:pPr>
      <w:r w:rsidRPr="002D2EF3">
        <w:rPr>
          <w:rFonts w:ascii="Times New Roman" w:hAnsi="Times New Roman" w:cs="Times New Roman"/>
          <w:noProof/>
          <w:sz w:val="24"/>
          <w:szCs w:val="24"/>
        </w:rPr>
        <w:drawing>
          <wp:inline distT="0" distB="0" distL="0" distR="0" wp14:anchorId="2D805774" wp14:editId="2FA7B843">
            <wp:extent cx="2902226" cy="69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05734" cy="692186"/>
                    </a:xfrm>
                    <a:prstGeom prst="rect">
                      <a:avLst/>
                    </a:prstGeom>
                  </pic:spPr>
                </pic:pic>
              </a:graphicData>
            </a:graphic>
          </wp:inline>
        </w:drawing>
      </w:r>
      <w:r w:rsidRPr="005E69D3">
        <w:rPr>
          <w:rFonts w:ascii="Times New Roman" w:hAnsi="Times New Roman" w:cs="Times New Roman"/>
          <w:szCs w:val="24"/>
          <w:lang w:val="id-ID"/>
        </w:rPr>
        <w:t>Sumber : Hasil pengolahan data</w:t>
      </w:r>
      <w:r w:rsidRPr="005E69D3">
        <w:rPr>
          <w:rFonts w:ascii="Times New Roman" w:hAnsi="Times New Roman" w:cs="Times New Roman"/>
          <w:szCs w:val="24"/>
        </w:rPr>
        <w:t xml:space="preserve">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032D77CD" w14:textId="77777777" w:rsidR="005E69D3" w:rsidRPr="005E69D3" w:rsidRDefault="002F5047" w:rsidP="00562FA0">
      <w:pPr>
        <w:spacing w:after="0" w:line="240" w:lineRule="auto"/>
        <w:ind w:firstLine="426"/>
        <w:jc w:val="both"/>
        <w:rPr>
          <w:rFonts w:ascii="Times New Roman" w:hAnsi="Times New Roman" w:cs="Times New Roman"/>
          <w:sz w:val="24"/>
          <w:szCs w:val="24"/>
        </w:rPr>
      </w:pP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r w:rsidR="002D2EF3" w:rsidRPr="00E550B3">
        <w:rPr>
          <w:rFonts w:ascii="Times New Roman" w:hAnsi="Times New Roman" w:cs="Times New Roman"/>
          <w:sz w:val="24"/>
          <w:szCs w:val="24"/>
          <w:lang w:val="id-ID"/>
        </w:rPr>
        <w:t xml:space="preserve">nilai </w:t>
      </w:r>
      <w:r w:rsidR="002D2EF3" w:rsidRPr="00E550B3">
        <w:rPr>
          <w:rFonts w:ascii="Times New Roman" w:hAnsi="Times New Roman" w:cs="Times New Roman"/>
          <w:i/>
          <w:color w:val="000000"/>
          <w:sz w:val="24"/>
          <w:szCs w:val="24"/>
          <w:lang w:val="id-ID"/>
        </w:rPr>
        <w:t>Cross-section Chi-square</w:t>
      </w:r>
      <w:r w:rsidR="002D2EF3" w:rsidRPr="00E550B3">
        <w:rPr>
          <w:rFonts w:ascii="Times New Roman" w:hAnsi="Times New Roman" w:cs="Times New Roman"/>
          <w:i/>
          <w:sz w:val="24"/>
          <w:szCs w:val="24"/>
          <w:lang w:val="id-ID"/>
        </w:rPr>
        <w:t xml:space="preserve"> </w:t>
      </w:r>
      <w:r w:rsidR="002D2EF3" w:rsidRPr="00E550B3">
        <w:rPr>
          <w:rFonts w:ascii="Times New Roman" w:hAnsi="Times New Roman" w:cs="Times New Roman"/>
          <w:sz w:val="24"/>
          <w:szCs w:val="24"/>
          <w:lang w:val="id-ID"/>
        </w:rPr>
        <w:t xml:space="preserve">sebesar </w:t>
      </w:r>
      <w:r w:rsidR="002D2EF3" w:rsidRPr="00E550B3">
        <w:rPr>
          <w:rFonts w:ascii="Times New Roman" w:hAnsi="Times New Roman" w:cs="Times New Roman"/>
          <w:color w:val="000000"/>
          <w:sz w:val="24"/>
          <w:szCs w:val="24"/>
          <w:lang w:val="id-ID"/>
        </w:rPr>
        <w:t>159.126324 dengan nilai</w:t>
      </w:r>
      <w:r w:rsidR="002D2EF3" w:rsidRPr="00E550B3">
        <w:rPr>
          <w:rFonts w:ascii="Times New Roman" w:hAnsi="Times New Roman" w:cs="Times New Roman"/>
          <w:b/>
          <w:color w:val="000000"/>
          <w:sz w:val="24"/>
          <w:szCs w:val="24"/>
          <w:lang w:val="id-ID"/>
        </w:rPr>
        <w:t xml:space="preserve"> </w:t>
      </w:r>
      <w:r w:rsidR="002D2EF3" w:rsidRPr="00E550B3">
        <w:rPr>
          <w:rFonts w:ascii="Times New Roman" w:hAnsi="Times New Roman" w:cs="Times New Roman"/>
          <w:i/>
          <w:sz w:val="24"/>
          <w:szCs w:val="24"/>
          <w:lang w:val="id-ID"/>
        </w:rPr>
        <w:t xml:space="preserve">probability </w:t>
      </w:r>
      <w:r w:rsidR="002D2EF3" w:rsidRPr="00E550B3">
        <w:rPr>
          <w:rFonts w:ascii="Times New Roman" w:hAnsi="Times New Roman" w:cs="Times New Roman"/>
          <w:sz w:val="24"/>
          <w:szCs w:val="24"/>
          <w:lang w:val="id-ID"/>
        </w:rPr>
        <w:t>0.000 yang berarti lebih kecil dari 0.05, prob &lt; 0,05 dapat disimpulkan H</w:t>
      </w:r>
      <w:r w:rsidR="002D2EF3" w:rsidRPr="00E550B3">
        <w:rPr>
          <w:rFonts w:ascii="Times New Roman" w:hAnsi="Times New Roman" w:cs="Times New Roman"/>
          <w:sz w:val="24"/>
          <w:szCs w:val="24"/>
          <w:vertAlign w:val="subscript"/>
          <w:lang w:val="id-ID"/>
        </w:rPr>
        <w:t>0</w:t>
      </w:r>
      <w:r w:rsidR="002D2EF3" w:rsidRPr="00E550B3">
        <w:rPr>
          <w:rFonts w:ascii="Times New Roman" w:hAnsi="Times New Roman" w:cs="Times New Roman"/>
          <w:sz w:val="24"/>
          <w:szCs w:val="24"/>
          <w:lang w:val="id-ID"/>
        </w:rPr>
        <w:t xml:space="preserve"> ditolak, sehingga model yang tepat dalam uji </w:t>
      </w:r>
      <w:r w:rsidR="002D2EF3" w:rsidRPr="00E550B3">
        <w:rPr>
          <w:rFonts w:ascii="Times New Roman" w:hAnsi="Times New Roman" w:cs="Times New Roman"/>
          <w:i/>
          <w:sz w:val="24"/>
          <w:szCs w:val="24"/>
          <w:lang w:val="id-ID"/>
        </w:rPr>
        <w:t xml:space="preserve">chow </w:t>
      </w:r>
      <w:r w:rsidR="002D2EF3" w:rsidRPr="00E550B3">
        <w:rPr>
          <w:rFonts w:ascii="Times New Roman" w:hAnsi="Times New Roman" w:cs="Times New Roman"/>
          <w:sz w:val="24"/>
          <w:szCs w:val="24"/>
          <w:lang w:val="id-ID"/>
        </w:rPr>
        <w:t xml:space="preserve">adalah </w:t>
      </w:r>
      <w:r w:rsidR="002D2EF3" w:rsidRPr="00E550B3">
        <w:rPr>
          <w:rFonts w:ascii="Times New Roman" w:hAnsi="Times New Roman" w:cs="Times New Roman"/>
          <w:i/>
          <w:sz w:val="24"/>
          <w:szCs w:val="24"/>
          <w:lang w:val="id-ID"/>
        </w:rPr>
        <w:t xml:space="preserve">Fixed Effect Model </w:t>
      </w:r>
      <w:r w:rsidR="002D2EF3" w:rsidRPr="00E550B3">
        <w:rPr>
          <w:rFonts w:ascii="Times New Roman" w:hAnsi="Times New Roman" w:cs="Times New Roman"/>
          <w:sz w:val="24"/>
          <w:szCs w:val="24"/>
          <w:lang w:val="id-ID"/>
        </w:rPr>
        <w:t>(FEM).</w:t>
      </w:r>
    </w:p>
    <w:p w14:paraId="0259A05C" w14:textId="77777777" w:rsidR="002D2EF3" w:rsidRPr="002F5047" w:rsidRDefault="002D2EF3" w:rsidP="00562FA0">
      <w:pPr>
        <w:pStyle w:val="ListParagraph"/>
        <w:numPr>
          <w:ilvl w:val="8"/>
          <w:numId w:val="7"/>
        </w:numPr>
        <w:spacing w:after="0" w:line="240" w:lineRule="auto"/>
        <w:ind w:left="426"/>
        <w:jc w:val="both"/>
        <w:rPr>
          <w:rFonts w:ascii="Times New Roman" w:hAnsi="Times New Roman" w:cs="Times New Roman"/>
          <w:sz w:val="24"/>
          <w:szCs w:val="24"/>
          <w:lang w:val="id-ID"/>
        </w:rPr>
      </w:pPr>
      <w:r w:rsidRPr="00E550B3">
        <w:rPr>
          <w:rFonts w:ascii="Times New Roman" w:hAnsi="Times New Roman" w:cs="Times New Roman"/>
          <w:sz w:val="24"/>
          <w:szCs w:val="24"/>
          <w:lang w:val="id-ID"/>
        </w:rPr>
        <w:t>Uji Hausman</w:t>
      </w:r>
    </w:p>
    <w:p w14:paraId="43699555" w14:textId="77777777" w:rsidR="002F5047" w:rsidRPr="00EB5015" w:rsidRDefault="002F5047" w:rsidP="00562FA0">
      <w:pPr>
        <w:pStyle w:val="ListParagraph"/>
        <w:spacing w:after="0" w:line="240" w:lineRule="auto"/>
        <w:ind w:left="426"/>
        <w:jc w:val="both"/>
        <w:rPr>
          <w:rFonts w:ascii="Times New Roman" w:hAnsi="Times New Roman" w:cs="Times New Roman"/>
          <w:sz w:val="24"/>
          <w:szCs w:val="24"/>
          <w:lang w:val="id-ID"/>
        </w:rPr>
      </w:pPr>
    </w:p>
    <w:p w14:paraId="4492B949" w14:textId="77777777" w:rsidR="00546FB0" w:rsidRDefault="002D2EF3" w:rsidP="00562FA0">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Tabel</w:t>
      </w:r>
      <w:r w:rsidR="002F5047" w:rsidRPr="00546FB0">
        <w:rPr>
          <w:rFonts w:ascii="Times New Roman" w:hAnsi="Times New Roman" w:cs="Times New Roman"/>
          <w:b/>
          <w:sz w:val="24"/>
          <w:szCs w:val="24"/>
          <w:lang w:val="id-ID"/>
        </w:rPr>
        <w:t xml:space="preserve"> </w:t>
      </w:r>
      <w:r w:rsidR="00546FB0" w:rsidRPr="00546FB0">
        <w:rPr>
          <w:rFonts w:ascii="Times New Roman" w:hAnsi="Times New Roman" w:cs="Times New Roman"/>
          <w:b/>
          <w:sz w:val="24"/>
          <w:szCs w:val="24"/>
        </w:rPr>
        <w:t>8</w:t>
      </w:r>
    </w:p>
    <w:p w14:paraId="4BDB0ECB" w14:textId="77777777" w:rsidR="002D2EF3" w:rsidRPr="00546FB0" w:rsidRDefault="002D2EF3" w:rsidP="00562FA0">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Hasil Uji Hausman</w:t>
      </w:r>
    </w:p>
    <w:p w14:paraId="2DD36374" w14:textId="77777777" w:rsidR="002D2EF3" w:rsidRDefault="002D2EF3" w:rsidP="00562FA0">
      <w:pPr>
        <w:spacing w:after="0" w:line="240" w:lineRule="auto"/>
        <w:rPr>
          <w:rFonts w:ascii="Times New Roman" w:hAnsi="Times New Roman" w:cs="Times New Roman"/>
          <w:b/>
          <w:sz w:val="24"/>
          <w:szCs w:val="24"/>
        </w:rPr>
      </w:pPr>
      <w:r w:rsidRPr="002D2EF3">
        <w:rPr>
          <w:noProof/>
        </w:rPr>
        <w:drawing>
          <wp:inline distT="0" distB="0" distL="0" distR="0" wp14:anchorId="5054A1E1" wp14:editId="59D30FC6">
            <wp:extent cx="2719346" cy="595945"/>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23843" cy="596931"/>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219B2D96" w14:textId="77777777" w:rsidR="006863C4" w:rsidRDefault="002F5047" w:rsidP="00562FA0">
      <w:pPr>
        <w:spacing w:after="0" w:line="240" w:lineRule="auto"/>
        <w:ind w:firstLine="426"/>
        <w:jc w:val="both"/>
        <w:rPr>
          <w:rFonts w:ascii="Times New Roman" w:hAnsi="Times New Roman" w:cs="Times New Roman"/>
          <w:b/>
          <w:sz w:val="24"/>
          <w:szCs w:val="24"/>
        </w:rPr>
      </w:pP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r w:rsidR="002D2EF3" w:rsidRPr="00E550B3">
        <w:rPr>
          <w:rFonts w:ascii="Times New Roman" w:hAnsi="Times New Roman" w:cs="Times New Roman"/>
          <w:sz w:val="24"/>
          <w:szCs w:val="24"/>
          <w:lang w:val="id-ID"/>
        </w:rPr>
        <w:t xml:space="preserve">nilai </w:t>
      </w:r>
      <w:r w:rsidR="002D2EF3" w:rsidRPr="00E550B3">
        <w:rPr>
          <w:rFonts w:ascii="Times New Roman" w:hAnsi="Times New Roman" w:cs="Times New Roman"/>
          <w:i/>
          <w:color w:val="000000"/>
          <w:sz w:val="24"/>
          <w:szCs w:val="24"/>
          <w:lang w:val="id-ID"/>
        </w:rPr>
        <w:t>Cross-section random</w:t>
      </w:r>
      <w:r w:rsidR="002D2EF3" w:rsidRPr="00E550B3">
        <w:rPr>
          <w:rFonts w:ascii="Times New Roman" w:hAnsi="Times New Roman" w:cs="Times New Roman"/>
          <w:color w:val="000000"/>
          <w:sz w:val="24"/>
          <w:szCs w:val="24"/>
          <w:lang w:val="id-ID"/>
        </w:rPr>
        <w:t xml:space="preserve"> 5.570670 dengan nilai</w:t>
      </w:r>
      <w:r w:rsidR="002D2EF3" w:rsidRPr="00E550B3">
        <w:rPr>
          <w:rFonts w:ascii="Times New Roman" w:hAnsi="Times New Roman" w:cs="Times New Roman"/>
          <w:sz w:val="24"/>
          <w:szCs w:val="24"/>
          <w:lang w:val="id-ID"/>
        </w:rPr>
        <w:t xml:space="preserve"> statistik </w:t>
      </w:r>
      <w:r w:rsidR="002D2EF3" w:rsidRPr="00E550B3">
        <w:rPr>
          <w:rFonts w:ascii="Times New Roman" w:hAnsi="Times New Roman" w:cs="Times New Roman"/>
          <w:i/>
          <w:sz w:val="24"/>
          <w:szCs w:val="24"/>
          <w:lang w:val="id-ID"/>
        </w:rPr>
        <w:t xml:space="preserve">probability </w:t>
      </w:r>
      <w:r w:rsidR="002D2EF3" w:rsidRPr="00E550B3">
        <w:rPr>
          <w:rFonts w:ascii="Times New Roman" w:hAnsi="Times New Roman" w:cs="Times New Roman"/>
          <w:sz w:val="24"/>
          <w:szCs w:val="24"/>
          <w:lang w:val="id-ID"/>
        </w:rPr>
        <w:t xml:space="preserve">sebesar 0,2336 </w:t>
      </w:r>
      <w:r w:rsidR="002D2EF3">
        <w:rPr>
          <w:rFonts w:ascii="Times New Roman" w:hAnsi="Times New Roman" w:cs="Times New Roman"/>
          <w:sz w:val="24"/>
          <w:szCs w:val="24"/>
        </w:rPr>
        <w:t xml:space="preserve">&gt; </w:t>
      </w:r>
      <w:proofErr w:type="gramStart"/>
      <w:r w:rsidR="002D2EF3">
        <w:rPr>
          <w:rFonts w:ascii="Times New Roman" w:hAnsi="Times New Roman" w:cs="Times New Roman"/>
          <w:sz w:val="24"/>
          <w:szCs w:val="24"/>
          <w:lang w:val="id-ID"/>
        </w:rPr>
        <w:t>0.05,</w:t>
      </w:r>
      <w:r w:rsidR="002D2EF3" w:rsidRPr="00E550B3">
        <w:rPr>
          <w:rFonts w:ascii="Times New Roman" w:hAnsi="Times New Roman" w:cs="Times New Roman"/>
          <w:sz w:val="24"/>
          <w:szCs w:val="24"/>
          <w:lang w:val="id-ID"/>
        </w:rPr>
        <w:t>dapat</w:t>
      </w:r>
      <w:proofErr w:type="gramEnd"/>
      <w:r w:rsidR="002D2EF3" w:rsidRPr="00E550B3">
        <w:rPr>
          <w:rFonts w:ascii="Times New Roman" w:hAnsi="Times New Roman" w:cs="Times New Roman"/>
          <w:sz w:val="24"/>
          <w:szCs w:val="24"/>
          <w:lang w:val="id-ID"/>
        </w:rPr>
        <w:t xml:space="preserve"> disimpulkan H</w:t>
      </w:r>
      <w:r w:rsidR="002D2EF3" w:rsidRPr="00E550B3">
        <w:rPr>
          <w:rFonts w:ascii="Times New Roman" w:hAnsi="Times New Roman" w:cs="Times New Roman"/>
          <w:sz w:val="24"/>
          <w:szCs w:val="24"/>
          <w:vertAlign w:val="subscript"/>
          <w:lang w:val="id-ID"/>
        </w:rPr>
        <w:t>0</w:t>
      </w:r>
      <w:r w:rsidR="002D2EF3" w:rsidRPr="00E550B3">
        <w:rPr>
          <w:rFonts w:ascii="Times New Roman" w:hAnsi="Times New Roman" w:cs="Times New Roman"/>
          <w:b/>
          <w:sz w:val="24"/>
          <w:szCs w:val="24"/>
          <w:vertAlign w:val="subscript"/>
          <w:lang w:val="id-ID"/>
        </w:rPr>
        <w:t xml:space="preserve"> </w:t>
      </w:r>
      <w:r w:rsidR="002D2EF3" w:rsidRPr="00E550B3">
        <w:rPr>
          <w:rFonts w:ascii="Times New Roman" w:hAnsi="Times New Roman" w:cs="Times New Roman"/>
          <w:sz w:val="24"/>
          <w:szCs w:val="24"/>
          <w:lang w:val="id-ID"/>
        </w:rPr>
        <w:t xml:space="preserve">ditolak, sehingga model yang tepat dalam uji hausman adalah </w:t>
      </w:r>
      <w:r w:rsidR="002D2EF3" w:rsidRPr="00E550B3">
        <w:rPr>
          <w:rFonts w:ascii="Times New Roman" w:hAnsi="Times New Roman" w:cs="Times New Roman"/>
          <w:i/>
          <w:sz w:val="24"/>
          <w:szCs w:val="24"/>
          <w:lang w:val="id-ID"/>
        </w:rPr>
        <w:t xml:space="preserve">Random Effect Model </w:t>
      </w:r>
      <w:r w:rsidR="002D2EF3" w:rsidRPr="00E550B3">
        <w:rPr>
          <w:rFonts w:ascii="Times New Roman" w:hAnsi="Times New Roman" w:cs="Times New Roman"/>
          <w:sz w:val="24"/>
          <w:szCs w:val="24"/>
          <w:lang w:val="id-ID"/>
        </w:rPr>
        <w:t xml:space="preserve">(REM), Hasil dai Uji </w:t>
      </w:r>
      <w:r w:rsidR="002D2EF3" w:rsidRPr="00E550B3">
        <w:rPr>
          <w:rFonts w:ascii="Times New Roman" w:hAnsi="Times New Roman" w:cs="Times New Roman"/>
          <w:i/>
          <w:sz w:val="24"/>
          <w:szCs w:val="24"/>
          <w:lang w:val="id-ID"/>
        </w:rPr>
        <w:t xml:space="preserve">Chow </w:t>
      </w:r>
      <w:r w:rsidR="002D2EF3" w:rsidRPr="00E550B3">
        <w:rPr>
          <w:rFonts w:ascii="Times New Roman" w:hAnsi="Times New Roman" w:cs="Times New Roman"/>
          <w:sz w:val="24"/>
          <w:szCs w:val="24"/>
          <w:lang w:val="id-ID"/>
        </w:rPr>
        <w:t xml:space="preserve">dan Uji </w:t>
      </w:r>
      <w:r w:rsidR="002D2EF3" w:rsidRPr="00E550B3">
        <w:rPr>
          <w:rFonts w:ascii="Times New Roman" w:hAnsi="Times New Roman" w:cs="Times New Roman"/>
          <w:i/>
          <w:sz w:val="24"/>
          <w:szCs w:val="24"/>
          <w:lang w:val="id-ID"/>
        </w:rPr>
        <w:t>Hausman</w:t>
      </w:r>
      <w:r w:rsidR="002D2EF3" w:rsidRPr="00E550B3">
        <w:rPr>
          <w:rFonts w:ascii="Times New Roman" w:hAnsi="Times New Roman" w:cs="Times New Roman"/>
          <w:sz w:val="24"/>
          <w:szCs w:val="24"/>
          <w:lang w:val="id-ID"/>
        </w:rPr>
        <w:t xml:space="preserve"> belum menemukan model yang tepat untuk digunakan dalam penelitian ini, sehingga dilakukan uji ketiga yaitu uji </w:t>
      </w:r>
      <w:r w:rsidR="002D2EF3" w:rsidRPr="00E550B3">
        <w:rPr>
          <w:rFonts w:ascii="Times New Roman" w:hAnsi="Times New Roman" w:cs="Times New Roman"/>
          <w:i/>
          <w:sz w:val="24"/>
          <w:szCs w:val="24"/>
          <w:lang w:val="id-ID"/>
        </w:rPr>
        <w:t>Lagrangian Multiplier Test.</w:t>
      </w:r>
    </w:p>
    <w:p w14:paraId="5930A22A" w14:textId="77777777" w:rsidR="002F5047" w:rsidRPr="00562FA0" w:rsidRDefault="002D2EF3" w:rsidP="00562FA0">
      <w:pPr>
        <w:pStyle w:val="ListParagraph"/>
        <w:numPr>
          <w:ilvl w:val="8"/>
          <w:numId w:val="7"/>
        </w:numPr>
        <w:spacing w:after="0" w:line="240" w:lineRule="auto"/>
        <w:jc w:val="both"/>
        <w:rPr>
          <w:rFonts w:ascii="Times New Roman" w:hAnsi="Times New Roman" w:cs="Times New Roman"/>
          <w:sz w:val="24"/>
          <w:szCs w:val="24"/>
        </w:rPr>
      </w:pPr>
      <w:r w:rsidRPr="006863C4">
        <w:rPr>
          <w:rFonts w:ascii="Times New Roman" w:hAnsi="Times New Roman" w:cs="Times New Roman"/>
          <w:sz w:val="24"/>
          <w:szCs w:val="24"/>
          <w:lang w:val="id-ID"/>
        </w:rPr>
        <w:t xml:space="preserve">Uji </w:t>
      </w:r>
      <w:r w:rsidRPr="006863C4">
        <w:rPr>
          <w:rFonts w:ascii="Times New Roman" w:hAnsi="Times New Roman" w:cs="Times New Roman"/>
          <w:i/>
          <w:sz w:val="24"/>
          <w:szCs w:val="24"/>
          <w:lang w:val="id-ID"/>
        </w:rPr>
        <w:t>Lagrangian Multiplier Test</w:t>
      </w:r>
    </w:p>
    <w:p w14:paraId="39CE6F12" w14:textId="77777777" w:rsidR="00562FA0" w:rsidRDefault="00562FA0" w:rsidP="00562FA0">
      <w:pPr>
        <w:pStyle w:val="ListParagraph"/>
        <w:spacing w:after="0" w:line="240" w:lineRule="auto"/>
        <w:ind w:left="360"/>
        <w:jc w:val="both"/>
        <w:rPr>
          <w:rFonts w:ascii="Times New Roman" w:hAnsi="Times New Roman" w:cs="Times New Roman"/>
          <w:i/>
          <w:sz w:val="24"/>
          <w:szCs w:val="24"/>
          <w:lang w:val="id-ID"/>
        </w:rPr>
      </w:pPr>
    </w:p>
    <w:p w14:paraId="56E28854" w14:textId="77777777" w:rsidR="00562FA0" w:rsidRDefault="00562FA0" w:rsidP="00562FA0">
      <w:pPr>
        <w:pStyle w:val="ListParagraph"/>
        <w:spacing w:after="0" w:line="240" w:lineRule="auto"/>
        <w:ind w:left="360"/>
        <w:jc w:val="both"/>
        <w:rPr>
          <w:rFonts w:ascii="Times New Roman" w:hAnsi="Times New Roman" w:cs="Times New Roman"/>
          <w:i/>
          <w:sz w:val="24"/>
          <w:szCs w:val="24"/>
          <w:lang w:val="id-ID"/>
        </w:rPr>
      </w:pPr>
    </w:p>
    <w:p w14:paraId="29849DFD" w14:textId="77777777" w:rsidR="00562FA0" w:rsidRDefault="00562FA0" w:rsidP="00562FA0">
      <w:pPr>
        <w:pStyle w:val="ListParagraph"/>
        <w:spacing w:after="0" w:line="240" w:lineRule="auto"/>
        <w:ind w:left="360"/>
        <w:jc w:val="both"/>
        <w:rPr>
          <w:rFonts w:ascii="Times New Roman" w:hAnsi="Times New Roman" w:cs="Times New Roman"/>
          <w:i/>
          <w:sz w:val="24"/>
          <w:szCs w:val="24"/>
          <w:lang w:val="id-ID"/>
        </w:rPr>
      </w:pPr>
    </w:p>
    <w:p w14:paraId="2819447F" w14:textId="77777777" w:rsidR="00562FA0" w:rsidRDefault="00562FA0" w:rsidP="00562FA0">
      <w:pPr>
        <w:pStyle w:val="ListParagraph"/>
        <w:spacing w:after="0" w:line="240" w:lineRule="auto"/>
        <w:ind w:left="360"/>
        <w:jc w:val="both"/>
        <w:rPr>
          <w:rFonts w:ascii="Times New Roman" w:hAnsi="Times New Roman" w:cs="Times New Roman"/>
          <w:i/>
          <w:sz w:val="24"/>
          <w:szCs w:val="24"/>
          <w:lang w:val="id-ID"/>
        </w:rPr>
      </w:pPr>
    </w:p>
    <w:p w14:paraId="0B6EE097" w14:textId="77777777" w:rsidR="00562FA0" w:rsidRDefault="00562FA0" w:rsidP="00562FA0">
      <w:pPr>
        <w:pStyle w:val="ListParagraph"/>
        <w:spacing w:after="0" w:line="240" w:lineRule="auto"/>
        <w:ind w:left="360"/>
        <w:jc w:val="both"/>
        <w:rPr>
          <w:rFonts w:ascii="Times New Roman" w:hAnsi="Times New Roman" w:cs="Times New Roman"/>
          <w:i/>
          <w:sz w:val="24"/>
          <w:szCs w:val="24"/>
          <w:lang w:val="id-ID"/>
        </w:rPr>
      </w:pPr>
    </w:p>
    <w:p w14:paraId="2965031B" w14:textId="77777777" w:rsidR="00562FA0" w:rsidRPr="006863C4" w:rsidRDefault="00562FA0" w:rsidP="00562FA0">
      <w:pPr>
        <w:pStyle w:val="ListParagraph"/>
        <w:spacing w:after="0" w:line="240" w:lineRule="auto"/>
        <w:ind w:left="360"/>
        <w:jc w:val="both"/>
        <w:rPr>
          <w:rFonts w:ascii="Times New Roman" w:hAnsi="Times New Roman" w:cs="Times New Roman"/>
          <w:sz w:val="24"/>
          <w:szCs w:val="24"/>
        </w:rPr>
      </w:pPr>
    </w:p>
    <w:p w14:paraId="39CA1AD2" w14:textId="77777777" w:rsidR="00546FB0" w:rsidRPr="00546FB0" w:rsidRDefault="002D2EF3" w:rsidP="00562FA0">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9</w:t>
      </w:r>
    </w:p>
    <w:p w14:paraId="1973C3E8" w14:textId="77777777" w:rsidR="002D2EF3" w:rsidRPr="00546FB0" w:rsidRDefault="002D2EF3" w:rsidP="00562FA0">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 xml:space="preserve">Hasil Uji </w:t>
      </w:r>
      <w:r w:rsidRPr="00546FB0">
        <w:rPr>
          <w:rFonts w:ascii="Times New Roman" w:hAnsi="Times New Roman" w:cs="Times New Roman"/>
          <w:b/>
          <w:i/>
          <w:sz w:val="24"/>
          <w:szCs w:val="24"/>
          <w:lang w:val="id-ID"/>
        </w:rPr>
        <w:t>Lagrangian Multiplier Test</w:t>
      </w:r>
    </w:p>
    <w:p w14:paraId="092F580D" w14:textId="77777777" w:rsidR="002D2EF3" w:rsidRDefault="002D2EF3" w:rsidP="00562FA0">
      <w:pPr>
        <w:spacing w:after="0" w:line="240" w:lineRule="auto"/>
        <w:jc w:val="center"/>
        <w:rPr>
          <w:rFonts w:ascii="Times New Roman" w:hAnsi="Times New Roman" w:cs="Times New Roman"/>
          <w:b/>
          <w:i/>
          <w:sz w:val="24"/>
          <w:szCs w:val="24"/>
        </w:rPr>
      </w:pPr>
      <w:r w:rsidRPr="002D2EF3">
        <w:rPr>
          <w:rFonts w:ascii="Times New Roman" w:hAnsi="Times New Roman" w:cs="Times New Roman"/>
          <w:b/>
          <w:i/>
          <w:noProof/>
          <w:sz w:val="24"/>
          <w:szCs w:val="24"/>
        </w:rPr>
        <w:drawing>
          <wp:inline distT="0" distB="0" distL="0" distR="0" wp14:anchorId="1111135F" wp14:editId="5720E154">
            <wp:extent cx="2706986" cy="16839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05203" cy="1682836"/>
                    </a:xfrm>
                    <a:prstGeom prst="rect">
                      <a:avLst/>
                    </a:prstGeom>
                  </pic:spPr>
                </pic:pic>
              </a:graphicData>
            </a:graphic>
          </wp:inline>
        </w:drawing>
      </w:r>
    </w:p>
    <w:p w14:paraId="7851AA1C" w14:textId="77777777" w:rsidR="002D2EF3" w:rsidRPr="005E69D3" w:rsidRDefault="002D2EF3" w:rsidP="00562FA0">
      <w:pPr>
        <w:spacing w:after="0" w:line="240" w:lineRule="auto"/>
        <w:rPr>
          <w:rFonts w:ascii="Times New Roman" w:hAnsi="Times New Roman" w:cs="Times New Roman"/>
          <w:szCs w:val="24"/>
        </w:rPr>
      </w:pP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6FF7E7A2" w14:textId="77777777" w:rsidR="002D2EF3" w:rsidRDefault="002D2EF3" w:rsidP="00562FA0">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sidRPr="00E550B3">
        <w:rPr>
          <w:rFonts w:ascii="Times New Roman" w:hAnsi="Times New Roman" w:cs="Times New Roman"/>
          <w:sz w:val="24"/>
          <w:szCs w:val="24"/>
          <w:lang w:val="id-ID"/>
        </w:rPr>
        <w:t xml:space="preserve">statistik </w:t>
      </w:r>
      <w:r w:rsidRPr="00E550B3">
        <w:rPr>
          <w:rFonts w:ascii="Times New Roman" w:hAnsi="Times New Roman" w:cs="Times New Roman"/>
          <w:i/>
          <w:sz w:val="24"/>
          <w:szCs w:val="24"/>
          <w:lang w:val="id-ID"/>
        </w:rPr>
        <w:t xml:space="preserve">probability cross-section Breusch-Pagan </w:t>
      </w:r>
      <w:r w:rsidRPr="00E550B3">
        <w:rPr>
          <w:rFonts w:ascii="Times New Roman" w:hAnsi="Times New Roman" w:cs="Times New Roman"/>
          <w:sz w:val="24"/>
          <w:szCs w:val="24"/>
          <w:lang w:val="id-ID"/>
        </w:rPr>
        <w:t>sebesar 0,000 yang berarti lebih kecil dari 0.05, dapat disimpulkan H</w:t>
      </w:r>
      <w:r w:rsidRPr="00E550B3">
        <w:rPr>
          <w:rFonts w:ascii="Times New Roman" w:hAnsi="Times New Roman" w:cs="Times New Roman"/>
          <w:sz w:val="24"/>
          <w:szCs w:val="24"/>
          <w:vertAlign w:val="subscript"/>
          <w:lang w:val="id-ID"/>
        </w:rPr>
        <w:t xml:space="preserve">0 </w:t>
      </w:r>
      <w:r w:rsidRPr="00E550B3">
        <w:rPr>
          <w:rFonts w:ascii="Times New Roman" w:hAnsi="Times New Roman" w:cs="Times New Roman"/>
          <w:sz w:val="24"/>
          <w:szCs w:val="24"/>
          <w:lang w:val="id-ID"/>
        </w:rPr>
        <w:t xml:space="preserve">ditolak, sehingga model yang tepat untuk uji </w:t>
      </w:r>
      <w:r w:rsidRPr="00E550B3">
        <w:rPr>
          <w:rFonts w:ascii="Times New Roman" w:hAnsi="Times New Roman" w:cs="Times New Roman"/>
          <w:i/>
          <w:sz w:val="24"/>
          <w:szCs w:val="24"/>
          <w:lang w:val="id-ID"/>
        </w:rPr>
        <w:t xml:space="preserve">Lagrangian Multiplier Test </w:t>
      </w:r>
      <w:r w:rsidRPr="00E550B3">
        <w:rPr>
          <w:rFonts w:ascii="Times New Roman" w:hAnsi="Times New Roman" w:cs="Times New Roman"/>
          <w:sz w:val="24"/>
          <w:szCs w:val="24"/>
          <w:lang w:val="id-ID"/>
        </w:rPr>
        <w:t xml:space="preserve">adalah </w:t>
      </w:r>
      <w:r w:rsidRPr="00E550B3">
        <w:rPr>
          <w:rFonts w:ascii="Times New Roman" w:hAnsi="Times New Roman" w:cs="Times New Roman"/>
          <w:i/>
          <w:sz w:val="24"/>
          <w:szCs w:val="24"/>
          <w:lang w:val="id-ID"/>
        </w:rPr>
        <w:t xml:space="preserve">Random Effect Model </w:t>
      </w:r>
      <w:r w:rsidRPr="00E550B3">
        <w:rPr>
          <w:rFonts w:ascii="Times New Roman" w:hAnsi="Times New Roman" w:cs="Times New Roman"/>
          <w:sz w:val="24"/>
          <w:szCs w:val="24"/>
          <w:lang w:val="id-ID"/>
        </w:rPr>
        <w:t>(REM).</w:t>
      </w:r>
    </w:p>
    <w:p w14:paraId="147E2E9C" w14:textId="77777777" w:rsidR="007647EA" w:rsidRDefault="007647EA" w:rsidP="00562FA0">
      <w:pPr>
        <w:spacing w:after="0" w:line="240" w:lineRule="auto"/>
        <w:ind w:firstLine="720"/>
        <w:jc w:val="both"/>
        <w:rPr>
          <w:rFonts w:ascii="Times New Roman" w:hAnsi="Times New Roman" w:cs="Times New Roman"/>
          <w:sz w:val="24"/>
          <w:szCs w:val="24"/>
        </w:rPr>
      </w:pPr>
    </w:p>
    <w:p w14:paraId="47CEDAC8" w14:textId="77777777" w:rsidR="007647EA" w:rsidRPr="007647EA" w:rsidRDefault="007647EA" w:rsidP="00562FA0">
      <w:pPr>
        <w:spacing w:after="0" w:line="240" w:lineRule="auto"/>
        <w:ind w:firstLine="720"/>
        <w:jc w:val="both"/>
        <w:rPr>
          <w:rFonts w:ascii="Times New Roman" w:hAnsi="Times New Roman" w:cs="Times New Roman"/>
          <w:sz w:val="24"/>
          <w:szCs w:val="24"/>
        </w:rPr>
      </w:pPr>
    </w:p>
    <w:p w14:paraId="65AC08C4" w14:textId="77777777" w:rsidR="00031AB7" w:rsidRDefault="00031AB7" w:rsidP="00562FA0">
      <w:pPr>
        <w:spacing w:after="0" w:line="240" w:lineRule="auto"/>
        <w:rPr>
          <w:rFonts w:ascii="Times New Roman" w:hAnsi="Times New Roman" w:cs="Times New Roman"/>
          <w:b/>
          <w:sz w:val="24"/>
          <w:szCs w:val="24"/>
        </w:rPr>
      </w:pPr>
      <w:r w:rsidRPr="00C6333F">
        <w:rPr>
          <w:rFonts w:ascii="Times New Roman" w:hAnsi="Times New Roman" w:cs="Times New Roman"/>
          <w:b/>
          <w:sz w:val="24"/>
          <w:szCs w:val="24"/>
        </w:rPr>
        <w:t xml:space="preserve">Hasil </w:t>
      </w:r>
      <w:r w:rsidRPr="00C6333F">
        <w:rPr>
          <w:rFonts w:ascii="Times New Roman" w:hAnsi="Times New Roman" w:cs="Times New Roman"/>
          <w:b/>
          <w:sz w:val="24"/>
          <w:szCs w:val="24"/>
          <w:lang w:val="id-ID"/>
        </w:rPr>
        <w:t>Uji Regresi Data Panel</w:t>
      </w:r>
    </w:p>
    <w:p w14:paraId="13D92671" w14:textId="77777777" w:rsidR="00546FB0" w:rsidRPr="00546FB0" w:rsidRDefault="004030DE" w:rsidP="00562FA0">
      <w:pPr>
        <w:spacing w:after="0" w:line="240" w:lineRule="auto"/>
        <w:ind w:firstLine="480"/>
        <w:jc w:val="both"/>
        <w:rPr>
          <w:rFonts w:ascii="Times New Roman" w:hAnsi="Times New Roman" w:cs="Times New Roman"/>
          <w:sz w:val="24"/>
          <w:szCs w:val="24"/>
        </w:rPr>
      </w:pPr>
      <w:r w:rsidRPr="00E550B3">
        <w:rPr>
          <w:rFonts w:ascii="Times New Roman" w:hAnsi="Times New Roman" w:cs="Times New Roman"/>
          <w:sz w:val="24"/>
          <w:szCs w:val="24"/>
          <w:lang w:val="id-ID"/>
        </w:rPr>
        <w:t xml:space="preserve">Setelah melakukan Uji Chow dan Uji Hausman, peneliti menyimpulkan bahwa model regresi yang digunakan adalah </w:t>
      </w:r>
      <w:r w:rsidRPr="00E550B3">
        <w:rPr>
          <w:rFonts w:ascii="Times New Roman" w:hAnsi="Times New Roman" w:cs="Times New Roman"/>
          <w:i/>
          <w:sz w:val="24"/>
          <w:szCs w:val="24"/>
          <w:lang w:val="id-ID"/>
        </w:rPr>
        <w:t>Random Effect Model</w:t>
      </w:r>
      <w:r w:rsidRPr="00E550B3">
        <w:rPr>
          <w:rFonts w:ascii="Times New Roman" w:hAnsi="Times New Roman" w:cs="Times New Roman"/>
          <w:sz w:val="24"/>
          <w:szCs w:val="24"/>
          <w:lang w:val="id-ID"/>
        </w:rPr>
        <w:t xml:space="preserve"> (REM).</w:t>
      </w:r>
    </w:p>
    <w:p w14:paraId="0CA46B5C" w14:textId="77777777" w:rsidR="00546FB0" w:rsidRPr="00546FB0" w:rsidRDefault="002F5047" w:rsidP="00562FA0">
      <w:pPr>
        <w:spacing w:after="0" w:line="240" w:lineRule="auto"/>
        <w:ind w:firstLine="480"/>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10</w:t>
      </w:r>
    </w:p>
    <w:p w14:paraId="1AB765A4" w14:textId="77777777" w:rsidR="00031AB7" w:rsidRPr="00546FB0" w:rsidRDefault="00031AB7" w:rsidP="00562FA0">
      <w:pPr>
        <w:spacing w:after="0" w:line="240" w:lineRule="auto"/>
        <w:ind w:firstLine="480"/>
        <w:jc w:val="center"/>
        <w:rPr>
          <w:rFonts w:ascii="Times New Roman" w:hAnsi="Times New Roman" w:cs="Times New Roman"/>
          <w:b/>
          <w:sz w:val="24"/>
          <w:szCs w:val="24"/>
        </w:rPr>
      </w:pPr>
      <w:r w:rsidRPr="00546FB0">
        <w:rPr>
          <w:rFonts w:ascii="Times New Roman" w:hAnsi="Times New Roman" w:cs="Times New Roman"/>
          <w:b/>
          <w:sz w:val="24"/>
          <w:szCs w:val="24"/>
          <w:lang w:val="id-ID"/>
        </w:rPr>
        <w:t>Hasil Regresi Data Panel</w:t>
      </w:r>
    </w:p>
    <w:p w14:paraId="08C3076B" w14:textId="77777777" w:rsidR="00031AB7" w:rsidRPr="00C6333F" w:rsidRDefault="00031AB7" w:rsidP="00562FA0">
      <w:pPr>
        <w:spacing w:after="0" w:line="24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237127BD" wp14:editId="470E376E">
            <wp:extent cx="2697933" cy="82386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03425" cy="825542"/>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3D00483F" w14:textId="77777777" w:rsidR="007D5DD9" w:rsidRPr="00C6333F" w:rsidRDefault="00031AB7" w:rsidP="00562FA0">
      <w:pPr>
        <w:spacing w:after="0" w:line="240" w:lineRule="auto"/>
        <w:jc w:val="center"/>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07715287" wp14:editId="2177B72C">
            <wp:extent cx="2747010" cy="186871"/>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747010" cy="186871"/>
                    </a:xfrm>
                    <a:prstGeom prst="rect">
                      <a:avLst/>
                    </a:prstGeom>
                  </pic:spPr>
                </pic:pic>
              </a:graphicData>
            </a:graphic>
          </wp:inline>
        </w:drawing>
      </w:r>
    </w:p>
    <w:p w14:paraId="4EE07174" w14:textId="77777777" w:rsidR="00031AB7" w:rsidRPr="003A312B" w:rsidRDefault="00031AB7" w:rsidP="00562FA0">
      <w:pPr>
        <w:spacing w:after="0" w:line="240" w:lineRule="auto"/>
        <w:ind w:firstLine="567"/>
        <w:jc w:val="both"/>
        <w:rPr>
          <w:rFonts w:ascii="Times New Roman" w:hAnsi="Times New Roman" w:cs="Times New Roman"/>
          <w:sz w:val="24"/>
          <w:szCs w:val="24"/>
          <w:lang w:val="fi-FI"/>
        </w:rPr>
      </w:pPr>
      <w:r w:rsidRPr="00C6333F">
        <w:rPr>
          <w:rFonts w:ascii="Times New Roman" w:hAnsi="Times New Roman" w:cs="Times New Roman"/>
          <w:sz w:val="24"/>
          <w:szCs w:val="24"/>
          <w:lang w:val="id-ID"/>
        </w:rPr>
        <w:t>Berdasarkan persamaan regresi di atas, maka dapat dijelaskan sebagai berikut:</w:t>
      </w:r>
    </w:p>
    <w:p w14:paraId="136D3D72" w14:textId="77777777" w:rsidR="002F5047" w:rsidRPr="002F5047" w:rsidRDefault="00031AB7" w:rsidP="00562FA0">
      <w:pPr>
        <w:pStyle w:val="ListParagraph"/>
        <w:numPr>
          <w:ilvl w:val="0"/>
          <w:numId w:val="8"/>
        </w:numPr>
        <w:spacing w:after="0" w:line="240" w:lineRule="auto"/>
        <w:ind w:left="426" w:hanging="284"/>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Nilai Konstan sebesar 224,3044 menunjukkan bahwa apabila variabel independen dalam penelitian ini yaitu Ukuran Perusahaan, Profitabilitas, Opini Auditor, dan Reputasi KAP nilainya konstan</w:t>
      </w:r>
      <w:r w:rsidRPr="00C6333F">
        <w:rPr>
          <w:rFonts w:ascii="Times New Roman" w:hAnsi="Times New Roman" w:cs="Times New Roman"/>
          <w:b/>
          <w:sz w:val="24"/>
          <w:szCs w:val="24"/>
          <w:lang w:val="id-ID"/>
        </w:rPr>
        <w:t xml:space="preserve">, </w:t>
      </w:r>
      <w:r w:rsidRPr="00C6333F">
        <w:rPr>
          <w:rFonts w:ascii="Times New Roman" w:hAnsi="Times New Roman" w:cs="Times New Roman"/>
          <w:sz w:val="24"/>
          <w:szCs w:val="24"/>
          <w:lang w:val="id-ID"/>
        </w:rPr>
        <w:t xml:space="preserve">maka </w:t>
      </w:r>
      <w:r w:rsidRPr="00C6333F">
        <w:rPr>
          <w:rFonts w:ascii="Times New Roman" w:hAnsi="Times New Roman" w:cs="Times New Roman"/>
          <w:i/>
          <w:sz w:val="24"/>
          <w:szCs w:val="24"/>
          <w:lang w:val="id-ID"/>
        </w:rPr>
        <w:t xml:space="preserve">Audit Delay </w:t>
      </w:r>
      <w:r w:rsidRPr="00C6333F">
        <w:rPr>
          <w:rFonts w:ascii="Times New Roman" w:hAnsi="Times New Roman" w:cs="Times New Roman"/>
          <w:sz w:val="24"/>
          <w:szCs w:val="24"/>
          <w:lang w:val="id-ID"/>
        </w:rPr>
        <w:t>sebesar 224,3044 hari.</w:t>
      </w:r>
    </w:p>
    <w:p w14:paraId="60DAEAC5" w14:textId="77777777" w:rsidR="002F5047" w:rsidRPr="002F5047" w:rsidRDefault="00031AB7" w:rsidP="00562FA0">
      <w:pPr>
        <w:pStyle w:val="ListParagraph"/>
        <w:numPr>
          <w:ilvl w:val="0"/>
          <w:numId w:val="8"/>
        </w:numPr>
        <w:spacing w:after="0" w:line="24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t>Koefisien regresi variabel Ukuran Perusahaan</w:t>
      </w:r>
      <w:r w:rsidRPr="003A312B">
        <w:rPr>
          <w:rFonts w:ascii="Times New Roman" w:hAnsi="Times New Roman" w:cs="Times New Roman"/>
          <w:i/>
          <w:sz w:val="24"/>
          <w:szCs w:val="24"/>
          <w:lang w:val="id-ID"/>
        </w:rPr>
        <w:t xml:space="preserve"> </w:t>
      </w:r>
      <w:r w:rsidR="009F3C24">
        <w:rPr>
          <w:rFonts w:ascii="Times New Roman" w:hAnsi="Times New Roman" w:cs="Times New Roman"/>
          <w:sz w:val="24"/>
          <w:szCs w:val="24"/>
          <w:lang w:val="id-ID"/>
        </w:rPr>
        <w:t>negatif sebesar -2,2863</w:t>
      </w:r>
      <w:r w:rsidR="009F3C24" w:rsidRPr="003A312B">
        <w:rPr>
          <w:rFonts w:ascii="Times New Roman" w:hAnsi="Times New Roman" w:cs="Times New Roman"/>
          <w:sz w:val="24"/>
          <w:szCs w:val="24"/>
          <w:lang w:val="id-ID"/>
        </w:rPr>
        <w:t xml:space="preserve"> </w:t>
      </w:r>
      <w:r w:rsidRPr="002F5047">
        <w:rPr>
          <w:rFonts w:ascii="Times New Roman" w:hAnsi="Times New Roman" w:cs="Times New Roman"/>
          <w:sz w:val="24"/>
          <w:szCs w:val="24"/>
          <w:lang w:val="id-ID"/>
        </w:rPr>
        <w:t xml:space="preserve">menunjukan bahwa setiap terjadinya peningkatan Ukuran Perusahaan satu-satuan dengan asumsi variabel lain </w:t>
      </w:r>
      <w:r w:rsidRPr="002F5047">
        <w:rPr>
          <w:rFonts w:ascii="Times New Roman" w:hAnsi="Times New Roman" w:cs="Times New Roman"/>
          <w:sz w:val="24"/>
          <w:szCs w:val="24"/>
          <w:lang w:val="id-ID"/>
        </w:rPr>
        <w:lastRenderedPageBreak/>
        <w:t xml:space="preserve">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2,2863 hari.</w:t>
      </w:r>
    </w:p>
    <w:p w14:paraId="496D75C9" w14:textId="77777777" w:rsidR="002F5047" w:rsidRPr="002F5047" w:rsidRDefault="00031AB7" w:rsidP="00562FA0">
      <w:pPr>
        <w:pStyle w:val="ListParagraph"/>
        <w:numPr>
          <w:ilvl w:val="0"/>
          <w:numId w:val="8"/>
        </w:numPr>
        <w:spacing w:after="0" w:line="24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t>Koefisien regresi variabel Profitabilitas</w:t>
      </w:r>
      <w:r w:rsidRPr="002F5047">
        <w:rPr>
          <w:rFonts w:ascii="Times New Roman" w:hAnsi="Times New Roman" w:cs="Times New Roman"/>
          <w:i/>
          <w:sz w:val="24"/>
          <w:szCs w:val="24"/>
          <w:lang w:val="id-ID"/>
        </w:rPr>
        <w:t xml:space="preserve"> </w:t>
      </w:r>
      <w:r w:rsidR="009F3C24">
        <w:rPr>
          <w:rFonts w:ascii="Times New Roman" w:hAnsi="Times New Roman" w:cs="Times New Roman"/>
          <w:sz w:val="24"/>
          <w:szCs w:val="24"/>
          <w:lang w:val="id-ID"/>
        </w:rPr>
        <w:t>negatif sebesar -7,2413</w:t>
      </w:r>
      <w:r w:rsidR="009F3C24" w:rsidRPr="003A312B">
        <w:rPr>
          <w:rFonts w:ascii="Times New Roman" w:hAnsi="Times New Roman" w:cs="Times New Roman"/>
          <w:sz w:val="24"/>
          <w:szCs w:val="24"/>
          <w:lang w:val="id-ID"/>
        </w:rPr>
        <w:t xml:space="preserve"> </w:t>
      </w:r>
      <w:r w:rsidRPr="002F5047">
        <w:rPr>
          <w:rFonts w:ascii="Times New Roman" w:hAnsi="Times New Roman" w:cs="Times New Roman"/>
          <w:sz w:val="24"/>
          <w:szCs w:val="24"/>
          <w:lang w:val="id-ID"/>
        </w:rPr>
        <w:t xml:space="preserve">menunjukkan bahwa setiap terjadinya peningkatan Profitabilitas satu-satuan dengan asumsi variabel lain 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7,2413 hari.</w:t>
      </w:r>
    </w:p>
    <w:p w14:paraId="074C8148" w14:textId="77777777" w:rsidR="00C83FC0" w:rsidRPr="00C83FC0" w:rsidRDefault="00031AB7" w:rsidP="00562FA0">
      <w:pPr>
        <w:pStyle w:val="ListParagraph"/>
        <w:numPr>
          <w:ilvl w:val="0"/>
          <w:numId w:val="8"/>
        </w:numPr>
        <w:spacing w:after="0" w:line="240" w:lineRule="auto"/>
        <w:ind w:left="426" w:hanging="284"/>
        <w:jc w:val="both"/>
        <w:rPr>
          <w:rFonts w:ascii="Times New Roman" w:hAnsi="Times New Roman" w:cs="Times New Roman"/>
          <w:sz w:val="24"/>
          <w:szCs w:val="24"/>
          <w:lang w:val="id-ID"/>
        </w:rPr>
      </w:pPr>
      <w:r w:rsidRPr="002F5047">
        <w:rPr>
          <w:rFonts w:ascii="Times New Roman" w:hAnsi="Times New Roman" w:cs="Times New Roman"/>
          <w:sz w:val="24"/>
          <w:szCs w:val="24"/>
          <w:lang w:val="id-ID"/>
        </w:rPr>
        <w:t>Koefisien regresi variabel Opini Au</w:t>
      </w:r>
      <w:r w:rsidR="009F3C24">
        <w:rPr>
          <w:rFonts w:ascii="Times New Roman" w:hAnsi="Times New Roman" w:cs="Times New Roman"/>
          <w:sz w:val="24"/>
          <w:szCs w:val="24"/>
          <w:lang w:val="id-ID"/>
        </w:rPr>
        <w:t>ditor negatif sebesar -67,2213</w:t>
      </w:r>
      <w:r w:rsidR="009F3C24" w:rsidRPr="003A312B">
        <w:rPr>
          <w:rFonts w:ascii="Times New Roman" w:hAnsi="Times New Roman" w:cs="Times New Roman"/>
          <w:sz w:val="24"/>
          <w:szCs w:val="24"/>
          <w:lang w:val="id-ID"/>
        </w:rPr>
        <w:t xml:space="preserve"> </w:t>
      </w:r>
      <w:r w:rsidRPr="002F5047">
        <w:rPr>
          <w:rFonts w:ascii="Times New Roman" w:hAnsi="Times New Roman" w:cs="Times New Roman"/>
          <w:sz w:val="24"/>
          <w:szCs w:val="24"/>
          <w:lang w:val="id-ID"/>
        </w:rPr>
        <w:t xml:space="preserve">menunjukkan bahwa setiap terjadinya peningkatan Opini Auditor satu-satuan dengan asumsi variabel lain bersifat konstan maka </w:t>
      </w:r>
      <w:r w:rsidRPr="002F5047">
        <w:rPr>
          <w:rFonts w:ascii="Times New Roman" w:hAnsi="Times New Roman" w:cs="Times New Roman"/>
          <w:i/>
          <w:sz w:val="24"/>
          <w:szCs w:val="24"/>
          <w:lang w:val="id-ID"/>
        </w:rPr>
        <w:t>Audit Delay</w:t>
      </w:r>
      <w:r w:rsidRPr="002F5047">
        <w:rPr>
          <w:rFonts w:ascii="Times New Roman" w:hAnsi="Times New Roman" w:cs="Times New Roman"/>
          <w:sz w:val="24"/>
          <w:szCs w:val="24"/>
          <w:lang w:val="id-ID"/>
        </w:rPr>
        <w:t xml:space="preserve"> pada sampel penelitian menurun sebesar 67,2213 hari.</w:t>
      </w:r>
    </w:p>
    <w:p w14:paraId="1D0851CB" w14:textId="77777777" w:rsidR="005E69D3" w:rsidRPr="007647EA" w:rsidRDefault="00031AB7" w:rsidP="00562FA0">
      <w:pPr>
        <w:pStyle w:val="ListParagraph"/>
        <w:numPr>
          <w:ilvl w:val="0"/>
          <w:numId w:val="8"/>
        </w:numPr>
        <w:spacing w:after="0" w:line="240" w:lineRule="auto"/>
        <w:ind w:left="426" w:hanging="284"/>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Koefisien regresi variabel Reputasi KAP</w:t>
      </w:r>
      <w:r w:rsidRPr="003A312B">
        <w:rPr>
          <w:rFonts w:ascii="Times New Roman" w:hAnsi="Times New Roman" w:cs="Times New Roman"/>
          <w:sz w:val="24"/>
          <w:szCs w:val="24"/>
          <w:lang w:val="id-ID"/>
        </w:rPr>
        <w:t xml:space="preserve"> </w:t>
      </w:r>
      <w:r w:rsidRPr="00C83FC0">
        <w:rPr>
          <w:rFonts w:ascii="Times New Roman" w:hAnsi="Times New Roman" w:cs="Times New Roman"/>
          <w:sz w:val="24"/>
          <w:szCs w:val="24"/>
          <w:lang w:val="id-ID"/>
        </w:rPr>
        <w:t>negatif sebesar -11,8806</w:t>
      </w:r>
      <w:r w:rsidR="009F3C24" w:rsidRPr="003A312B">
        <w:rPr>
          <w:rFonts w:ascii="Times New Roman" w:hAnsi="Times New Roman" w:cs="Times New Roman"/>
          <w:sz w:val="24"/>
          <w:szCs w:val="24"/>
          <w:lang w:val="id-ID"/>
        </w:rPr>
        <w:t xml:space="preserve"> </w:t>
      </w:r>
      <w:r w:rsidRPr="00C83FC0">
        <w:rPr>
          <w:rFonts w:ascii="Times New Roman" w:hAnsi="Times New Roman" w:cs="Times New Roman"/>
          <w:sz w:val="24"/>
          <w:szCs w:val="24"/>
          <w:lang w:val="id-ID"/>
        </w:rPr>
        <w:t xml:space="preserve">menunjukkan bahwa setiap terjadinya peningkatan Opini Auditor satu- satuan dengan asumsi variabel lain bersifat konstan maka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pada sampel penelitian menurun sebesar 11,8806 hari.</w:t>
      </w:r>
    </w:p>
    <w:p w14:paraId="633699C8" w14:textId="77777777" w:rsidR="00031AB7" w:rsidRPr="003A312B" w:rsidRDefault="00031AB7" w:rsidP="00562FA0">
      <w:pPr>
        <w:spacing w:after="0" w:line="240" w:lineRule="auto"/>
        <w:rPr>
          <w:rFonts w:ascii="Times New Roman" w:hAnsi="Times New Roman" w:cs="Times New Roman"/>
          <w:b/>
          <w:sz w:val="24"/>
          <w:szCs w:val="24"/>
          <w:lang w:val="fi-FI"/>
        </w:rPr>
      </w:pPr>
      <w:r w:rsidRPr="00C6333F">
        <w:rPr>
          <w:rFonts w:ascii="Times New Roman" w:hAnsi="Times New Roman" w:cs="Times New Roman"/>
          <w:b/>
          <w:sz w:val="24"/>
          <w:szCs w:val="24"/>
          <w:lang w:val="id-ID"/>
        </w:rPr>
        <w:t>Pengujian Hipotesis</w:t>
      </w:r>
    </w:p>
    <w:p w14:paraId="40B680F9" w14:textId="77777777" w:rsidR="00031AB7" w:rsidRPr="003A312B" w:rsidRDefault="00031AB7" w:rsidP="00562FA0">
      <w:pPr>
        <w:spacing w:after="0" w:line="240" w:lineRule="auto"/>
        <w:rPr>
          <w:rFonts w:ascii="Times New Roman" w:hAnsi="Times New Roman" w:cs="Times New Roman"/>
          <w:b/>
          <w:sz w:val="24"/>
          <w:szCs w:val="24"/>
          <w:lang w:val="fi-FI"/>
        </w:rPr>
      </w:pPr>
      <w:r w:rsidRPr="00C6333F">
        <w:rPr>
          <w:rFonts w:ascii="Times New Roman" w:hAnsi="Times New Roman" w:cs="Times New Roman"/>
          <w:b/>
          <w:sz w:val="24"/>
          <w:szCs w:val="24"/>
          <w:lang w:val="id-ID"/>
        </w:rPr>
        <w:t>Uji Parsial (Uji t)</w:t>
      </w:r>
    </w:p>
    <w:p w14:paraId="347E98D7" w14:textId="77777777" w:rsidR="00546FB0" w:rsidRPr="003A312B" w:rsidRDefault="002F5047" w:rsidP="00562FA0">
      <w:pPr>
        <w:autoSpaceDE w:val="0"/>
        <w:autoSpaceDN w:val="0"/>
        <w:adjustRightInd w:val="0"/>
        <w:spacing w:after="0" w:line="240" w:lineRule="auto"/>
        <w:jc w:val="center"/>
        <w:rPr>
          <w:rFonts w:ascii="Times New Roman" w:hAnsi="Times New Roman" w:cs="Times New Roman"/>
          <w:b/>
          <w:sz w:val="24"/>
          <w:szCs w:val="24"/>
          <w:lang w:val="de-DE"/>
        </w:rPr>
      </w:pPr>
      <w:r w:rsidRPr="00546FB0">
        <w:rPr>
          <w:rFonts w:ascii="Times New Roman" w:hAnsi="Times New Roman" w:cs="Times New Roman"/>
          <w:b/>
          <w:sz w:val="24"/>
          <w:szCs w:val="24"/>
          <w:lang w:val="id-ID"/>
        </w:rPr>
        <w:t xml:space="preserve">Tabel </w:t>
      </w:r>
      <w:r w:rsidR="00546FB0" w:rsidRPr="003A312B">
        <w:rPr>
          <w:rFonts w:ascii="Times New Roman" w:hAnsi="Times New Roman" w:cs="Times New Roman"/>
          <w:b/>
          <w:sz w:val="24"/>
          <w:szCs w:val="24"/>
          <w:lang w:val="de-DE"/>
        </w:rPr>
        <w:t>11</w:t>
      </w:r>
    </w:p>
    <w:p w14:paraId="77BA3569" w14:textId="77777777" w:rsidR="00C343D4" w:rsidRPr="00546FB0" w:rsidRDefault="00C343D4" w:rsidP="00562FA0">
      <w:pPr>
        <w:autoSpaceDE w:val="0"/>
        <w:autoSpaceDN w:val="0"/>
        <w:adjustRightInd w:val="0"/>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Uji Parsial (Uji t)</w:t>
      </w:r>
    </w:p>
    <w:p w14:paraId="3D9FFE06" w14:textId="77777777" w:rsidR="00C343D4" w:rsidRPr="00C6333F" w:rsidRDefault="00C343D4" w:rsidP="00562FA0">
      <w:pPr>
        <w:spacing w:after="0" w:line="240" w:lineRule="auto"/>
        <w:rPr>
          <w:rFonts w:ascii="Times New Roman" w:hAnsi="Times New Roman" w:cs="Times New Roman"/>
          <w:b/>
          <w:sz w:val="24"/>
          <w:szCs w:val="24"/>
        </w:rPr>
      </w:pPr>
      <w:r w:rsidRPr="00C6333F">
        <w:rPr>
          <w:rFonts w:ascii="Times New Roman" w:hAnsi="Times New Roman" w:cs="Times New Roman"/>
          <w:b/>
          <w:noProof/>
          <w:sz w:val="24"/>
          <w:szCs w:val="24"/>
        </w:rPr>
        <w:drawing>
          <wp:inline distT="0" distB="0" distL="0" distR="0" wp14:anchorId="08BADA52" wp14:editId="03562C46">
            <wp:extent cx="2688879" cy="8419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97246" cy="844593"/>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3DE0EFD7" w14:textId="77777777" w:rsidR="00C343D4" w:rsidRPr="00C6333F" w:rsidRDefault="009F3C24" w:rsidP="00562FA0">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lang w:val="id-ID"/>
        </w:rPr>
        <w:t>Berdasarkan Tabel</w:t>
      </w:r>
      <w:r>
        <w:rPr>
          <w:rFonts w:ascii="Times New Roman" w:hAnsi="Times New Roman" w:cs="Times New Roman"/>
          <w:sz w:val="24"/>
          <w:szCs w:val="24"/>
        </w:rPr>
        <w:t xml:space="preserve"> </w:t>
      </w:r>
      <w:r>
        <w:rPr>
          <w:rFonts w:ascii="Times New Roman" w:hAnsi="Times New Roman" w:cs="Times New Roman"/>
          <w:sz w:val="24"/>
          <w:szCs w:val="24"/>
          <w:lang w:val="id-ID"/>
        </w:rPr>
        <w:t>di</w:t>
      </w:r>
      <w:r w:rsidR="00C343D4" w:rsidRPr="00C6333F">
        <w:rPr>
          <w:rFonts w:ascii="Times New Roman" w:hAnsi="Times New Roman" w:cs="Times New Roman"/>
          <w:sz w:val="24"/>
          <w:szCs w:val="24"/>
          <w:lang w:val="id-ID"/>
        </w:rPr>
        <w:t>atas, maka kesimpulan hasil Uji-t adalah sebagai berikut:</w:t>
      </w:r>
    </w:p>
    <w:p w14:paraId="795DE5C4" w14:textId="77777777" w:rsidR="00C83FC0" w:rsidRPr="00C83FC0" w:rsidRDefault="00C343D4" w:rsidP="00562FA0">
      <w:pPr>
        <w:pStyle w:val="ListParagraph"/>
        <w:numPr>
          <w:ilvl w:val="0"/>
          <w:numId w:val="9"/>
        </w:numPr>
        <w:autoSpaceDE w:val="0"/>
        <w:autoSpaceDN w:val="0"/>
        <w:adjustRightInd w:val="0"/>
        <w:spacing w:after="0" w:line="240" w:lineRule="auto"/>
        <w:ind w:left="426"/>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Variabel Ukuran Perusahaan </w:t>
      </w:r>
      <w:r w:rsidR="00787FC4">
        <w:rPr>
          <w:rFonts w:ascii="Times New Roman" w:hAnsi="Times New Roman" w:cs="Times New Roman"/>
          <w:sz w:val="24"/>
          <w:szCs w:val="24"/>
        </w:rPr>
        <w:t xml:space="preserve">(XI) </w:t>
      </w:r>
      <w:r w:rsidRPr="00C6333F">
        <w:rPr>
          <w:rFonts w:ascii="Times New Roman" w:hAnsi="Times New Roman" w:cs="Times New Roman"/>
          <w:sz w:val="24"/>
          <w:szCs w:val="24"/>
          <w:lang w:val="id-ID"/>
        </w:rPr>
        <w:t>memiliki nilai probabilitas sebesar 0,0262 &lt; 0,05 dan nilai t</w:t>
      </w:r>
      <w:r w:rsidRPr="00787FC4">
        <w:rPr>
          <w:rFonts w:ascii="Times New Roman" w:hAnsi="Times New Roman" w:cs="Times New Roman"/>
          <w:sz w:val="16"/>
          <w:szCs w:val="24"/>
          <w:lang w:val="id-ID"/>
        </w:rPr>
        <w:t>hitung</w:t>
      </w:r>
      <w:r w:rsidRPr="00787FC4">
        <w:rPr>
          <w:rFonts w:ascii="Times New Roman" w:hAnsi="Times New Roman" w:cs="Times New Roman"/>
          <w:sz w:val="18"/>
          <w:szCs w:val="24"/>
          <w:lang w:val="id-ID"/>
        </w:rPr>
        <w:t xml:space="preserve"> </w:t>
      </w:r>
      <w:r w:rsidRPr="00C6333F">
        <w:rPr>
          <w:rFonts w:ascii="Times New Roman" w:hAnsi="Times New Roman" w:cs="Times New Roman"/>
          <w:sz w:val="24"/>
          <w:szCs w:val="24"/>
          <w:lang w:val="id-ID"/>
        </w:rPr>
        <w:t>(2,2421 &gt; 1,9736) t</w:t>
      </w:r>
      <w:r w:rsidRPr="00787FC4">
        <w:rPr>
          <w:rFonts w:ascii="Times New Roman" w:hAnsi="Times New Roman" w:cs="Times New Roman"/>
          <w:sz w:val="16"/>
          <w:szCs w:val="24"/>
          <w:lang w:val="id-ID"/>
        </w:rPr>
        <w:t>tabel</w:t>
      </w:r>
      <w:r w:rsidRPr="00C6333F">
        <w:rPr>
          <w:rFonts w:ascii="Times New Roman" w:hAnsi="Times New Roman" w:cs="Times New Roman"/>
          <w:sz w:val="24"/>
          <w:szCs w:val="24"/>
          <w:lang w:val="id-ID"/>
        </w:rPr>
        <w:t>, yang berarti H</w:t>
      </w:r>
      <w:r w:rsidRPr="00C6333F">
        <w:rPr>
          <w:rFonts w:ascii="Times New Roman" w:hAnsi="Times New Roman" w:cs="Times New Roman"/>
          <w:sz w:val="24"/>
          <w:szCs w:val="24"/>
          <w:vertAlign w:val="subscript"/>
          <w:lang w:val="id-ID"/>
        </w:rPr>
        <w:t xml:space="preserve">1 </w:t>
      </w:r>
      <w:r w:rsidRPr="00C6333F">
        <w:rPr>
          <w:rFonts w:ascii="Times New Roman" w:hAnsi="Times New Roman" w:cs="Times New Roman"/>
          <w:sz w:val="24"/>
          <w:szCs w:val="24"/>
          <w:lang w:val="id-ID"/>
        </w:rPr>
        <w:t xml:space="preserve">diterima. </w:t>
      </w:r>
      <w:r w:rsidR="00755EF2">
        <w:rPr>
          <w:rFonts w:ascii="Times New Roman" w:hAnsi="Times New Roman" w:cs="Times New Roman"/>
          <w:sz w:val="24"/>
          <w:szCs w:val="24"/>
        </w:rPr>
        <w:t>V</w:t>
      </w:r>
      <w:r w:rsidRPr="00C6333F">
        <w:rPr>
          <w:rFonts w:ascii="Times New Roman" w:hAnsi="Times New Roman" w:cs="Times New Roman"/>
          <w:sz w:val="24"/>
          <w:szCs w:val="24"/>
          <w:lang w:val="id-ID"/>
        </w:rPr>
        <w:t xml:space="preserve">ariabel ukuran perusahaan memiliki pengaruh yang signifikan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w:t>
      </w:r>
    </w:p>
    <w:p w14:paraId="2244882A" w14:textId="77777777" w:rsidR="00C83FC0" w:rsidRPr="00C83FC0" w:rsidRDefault="00C343D4" w:rsidP="00562FA0">
      <w:pPr>
        <w:pStyle w:val="ListParagraph"/>
        <w:numPr>
          <w:ilvl w:val="0"/>
          <w:numId w:val="9"/>
        </w:numPr>
        <w:autoSpaceDE w:val="0"/>
        <w:autoSpaceDN w:val="0"/>
        <w:adjustRightInd w:val="0"/>
        <w:spacing w:after="0" w:line="24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Profitabilitas (X2)</w:t>
      </w:r>
      <w:r w:rsidRPr="00C83FC0">
        <w:rPr>
          <w:rFonts w:ascii="Times New Roman" w:hAnsi="Times New Roman" w:cs="Times New Roman"/>
          <w:i/>
          <w:sz w:val="24"/>
          <w:szCs w:val="24"/>
          <w:lang w:val="id-ID"/>
        </w:rPr>
        <w:t xml:space="preserve"> </w:t>
      </w:r>
      <w:r w:rsidRPr="00C83FC0">
        <w:rPr>
          <w:rFonts w:ascii="Times New Roman" w:hAnsi="Times New Roman" w:cs="Times New Roman"/>
          <w:sz w:val="24"/>
          <w:szCs w:val="24"/>
          <w:lang w:val="id-ID"/>
        </w:rPr>
        <w:t>memiliki nilai probabilitas sebesar 0,4034 &gt; 0,05 nilai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(0,8375 &lt; 1,9736) </w:t>
      </w:r>
      <w:r w:rsidRPr="00C83FC0">
        <w:rPr>
          <w:rFonts w:ascii="Times New Roman" w:hAnsi="Times New Roman" w:cs="Times New Roman"/>
          <w:sz w:val="24"/>
          <w:szCs w:val="24"/>
          <w:lang w:val="id-ID"/>
        </w:rPr>
        <w:t>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 xml:space="preserve">2 </w:t>
      </w:r>
      <w:r w:rsidRPr="00C83FC0">
        <w:rPr>
          <w:rFonts w:ascii="Times New Roman" w:hAnsi="Times New Roman" w:cs="Times New Roman"/>
          <w:sz w:val="24"/>
          <w:szCs w:val="24"/>
          <w:lang w:val="id-ID"/>
        </w:rPr>
        <w:t xml:space="preserve">ditolak. </w:t>
      </w:r>
      <w:r w:rsidR="00755EF2">
        <w:rPr>
          <w:rFonts w:ascii="Times New Roman" w:hAnsi="Times New Roman" w:cs="Times New Roman"/>
          <w:sz w:val="24"/>
          <w:szCs w:val="24"/>
        </w:rPr>
        <w:t>V</w:t>
      </w:r>
      <w:r w:rsidRPr="00C83FC0">
        <w:rPr>
          <w:rFonts w:ascii="Times New Roman" w:hAnsi="Times New Roman" w:cs="Times New Roman"/>
          <w:sz w:val="24"/>
          <w:szCs w:val="24"/>
          <w:lang w:val="id-ID"/>
        </w:rPr>
        <w:t xml:space="preserve">ariabel profitabilitas tidak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14:paraId="3A2885C1" w14:textId="77777777" w:rsidR="00C83FC0" w:rsidRPr="00C83FC0" w:rsidRDefault="00C343D4" w:rsidP="00562FA0">
      <w:pPr>
        <w:pStyle w:val="ListParagraph"/>
        <w:numPr>
          <w:ilvl w:val="0"/>
          <w:numId w:val="9"/>
        </w:numPr>
        <w:autoSpaceDE w:val="0"/>
        <w:autoSpaceDN w:val="0"/>
        <w:adjustRightInd w:val="0"/>
        <w:spacing w:after="0" w:line="24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Opini Auditor (X3)</w:t>
      </w:r>
      <w:r w:rsidRPr="00C83FC0">
        <w:rPr>
          <w:rFonts w:ascii="Times New Roman" w:hAnsi="Times New Roman" w:cs="Times New Roman"/>
          <w:i/>
          <w:sz w:val="24"/>
          <w:szCs w:val="24"/>
          <w:lang w:val="id-ID"/>
        </w:rPr>
        <w:t xml:space="preserve"> </w:t>
      </w:r>
      <w:r w:rsidRPr="00C83FC0">
        <w:rPr>
          <w:rFonts w:ascii="Times New Roman" w:hAnsi="Times New Roman" w:cs="Times New Roman"/>
          <w:sz w:val="24"/>
          <w:szCs w:val="24"/>
          <w:lang w:val="id-ID"/>
        </w:rPr>
        <w:t>memiliki nilai probabilitas sebesar 0,0000 &lt; 0,05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(7,0216 &gt; 1,9736) 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 xml:space="preserve">3 </w:t>
      </w:r>
      <w:r w:rsidR="00755EF2">
        <w:rPr>
          <w:rFonts w:ascii="Times New Roman" w:hAnsi="Times New Roman" w:cs="Times New Roman"/>
          <w:sz w:val="24"/>
          <w:szCs w:val="24"/>
          <w:lang w:val="id-ID"/>
        </w:rPr>
        <w:t>diterima.</w:t>
      </w:r>
      <w:r w:rsidR="00755EF2">
        <w:rPr>
          <w:rFonts w:ascii="Times New Roman" w:hAnsi="Times New Roman" w:cs="Times New Roman"/>
          <w:sz w:val="24"/>
          <w:szCs w:val="24"/>
        </w:rPr>
        <w:t xml:space="preserve"> V</w:t>
      </w:r>
      <w:r w:rsidRPr="00C83FC0">
        <w:rPr>
          <w:rFonts w:ascii="Times New Roman" w:hAnsi="Times New Roman" w:cs="Times New Roman"/>
          <w:sz w:val="24"/>
          <w:szCs w:val="24"/>
          <w:lang w:val="id-ID"/>
        </w:rPr>
        <w:t xml:space="preserve">ariabel opini auditor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14:paraId="3FA0166E" w14:textId="77777777" w:rsidR="00546FB0" w:rsidRPr="00546FB0" w:rsidRDefault="00C343D4" w:rsidP="00562FA0">
      <w:pPr>
        <w:pStyle w:val="ListParagraph"/>
        <w:numPr>
          <w:ilvl w:val="0"/>
          <w:numId w:val="9"/>
        </w:numPr>
        <w:autoSpaceDE w:val="0"/>
        <w:autoSpaceDN w:val="0"/>
        <w:adjustRightInd w:val="0"/>
        <w:spacing w:after="0" w:line="240" w:lineRule="auto"/>
        <w:ind w:left="426"/>
        <w:jc w:val="both"/>
        <w:rPr>
          <w:rFonts w:ascii="Times New Roman" w:hAnsi="Times New Roman" w:cs="Times New Roman"/>
          <w:sz w:val="24"/>
          <w:szCs w:val="24"/>
          <w:lang w:val="id-ID"/>
        </w:rPr>
      </w:pPr>
      <w:r w:rsidRPr="00C83FC0">
        <w:rPr>
          <w:rFonts w:ascii="Times New Roman" w:hAnsi="Times New Roman" w:cs="Times New Roman"/>
          <w:sz w:val="24"/>
          <w:szCs w:val="24"/>
          <w:lang w:val="id-ID"/>
        </w:rPr>
        <w:t>Variabel Reputasi KAP (X4) memiliki nilai probabilitas sebesar 0,0010 &lt; 0,05 nilai t</w:t>
      </w:r>
      <w:r w:rsidRPr="00C83FC0">
        <w:rPr>
          <w:rFonts w:ascii="Times New Roman" w:hAnsi="Times New Roman" w:cs="Times New Roman"/>
          <w:sz w:val="16"/>
          <w:szCs w:val="16"/>
          <w:lang w:val="id-ID"/>
        </w:rPr>
        <w:t>hitung</w:t>
      </w:r>
      <w:r w:rsidRPr="00C83FC0">
        <w:rPr>
          <w:rFonts w:ascii="Times New Roman" w:hAnsi="Times New Roman" w:cs="Times New Roman"/>
          <w:sz w:val="24"/>
          <w:szCs w:val="24"/>
          <w:lang w:val="id-ID"/>
        </w:rPr>
        <w:t xml:space="preserve"> (3,3555 &gt; 1,9736) t</w:t>
      </w:r>
      <w:r w:rsidRPr="00C83FC0">
        <w:rPr>
          <w:rFonts w:ascii="Times New Roman" w:hAnsi="Times New Roman" w:cs="Times New Roman"/>
          <w:sz w:val="16"/>
          <w:szCs w:val="16"/>
          <w:lang w:val="id-ID"/>
        </w:rPr>
        <w:t>tabel</w:t>
      </w:r>
      <w:r w:rsidRPr="00C83FC0">
        <w:rPr>
          <w:rFonts w:ascii="Times New Roman" w:hAnsi="Times New Roman" w:cs="Times New Roman"/>
          <w:sz w:val="24"/>
          <w:szCs w:val="24"/>
          <w:lang w:val="id-ID"/>
        </w:rPr>
        <w:t>.  Hal ini berarti bahwa H</w:t>
      </w:r>
      <w:r w:rsidRPr="00C83FC0">
        <w:rPr>
          <w:rFonts w:ascii="Times New Roman" w:hAnsi="Times New Roman" w:cs="Times New Roman"/>
          <w:sz w:val="24"/>
          <w:szCs w:val="24"/>
          <w:vertAlign w:val="subscript"/>
          <w:lang w:val="id-ID"/>
        </w:rPr>
        <w:t>4</w:t>
      </w:r>
      <w:r w:rsidRPr="00C83FC0">
        <w:rPr>
          <w:rFonts w:ascii="Times New Roman" w:hAnsi="Times New Roman" w:cs="Times New Roman"/>
          <w:sz w:val="24"/>
          <w:szCs w:val="24"/>
          <w:lang w:val="id-ID"/>
        </w:rPr>
        <w:t xml:space="preserve"> diterima. </w:t>
      </w:r>
      <w:r w:rsidR="00755EF2">
        <w:rPr>
          <w:rFonts w:ascii="Times New Roman" w:hAnsi="Times New Roman" w:cs="Times New Roman"/>
          <w:sz w:val="24"/>
          <w:szCs w:val="24"/>
        </w:rPr>
        <w:t>V</w:t>
      </w:r>
      <w:r w:rsidRPr="00C83FC0">
        <w:rPr>
          <w:rFonts w:ascii="Times New Roman" w:hAnsi="Times New Roman" w:cs="Times New Roman"/>
          <w:sz w:val="24"/>
          <w:szCs w:val="24"/>
          <w:lang w:val="id-ID"/>
        </w:rPr>
        <w:t xml:space="preserve">ariabel reputasi KAP memiliki pengaruh yang signifikan terhadap </w:t>
      </w:r>
      <w:r w:rsidRPr="00C83FC0">
        <w:rPr>
          <w:rFonts w:ascii="Times New Roman" w:hAnsi="Times New Roman" w:cs="Times New Roman"/>
          <w:i/>
          <w:sz w:val="24"/>
          <w:szCs w:val="24"/>
          <w:lang w:val="id-ID"/>
        </w:rPr>
        <w:t>audit delay</w:t>
      </w:r>
      <w:r w:rsidRPr="00C83FC0">
        <w:rPr>
          <w:rFonts w:ascii="Times New Roman" w:hAnsi="Times New Roman" w:cs="Times New Roman"/>
          <w:sz w:val="24"/>
          <w:szCs w:val="24"/>
          <w:lang w:val="id-ID"/>
        </w:rPr>
        <w:t xml:space="preserve">. </w:t>
      </w:r>
    </w:p>
    <w:p w14:paraId="7B894137" w14:textId="77777777" w:rsidR="00546FB0" w:rsidRDefault="00546FB0" w:rsidP="00562FA0">
      <w:pPr>
        <w:autoSpaceDE w:val="0"/>
        <w:autoSpaceDN w:val="0"/>
        <w:adjustRightInd w:val="0"/>
        <w:spacing w:after="0" w:line="240" w:lineRule="auto"/>
        <w:jc w:val="both"/>
        <w:rPr>
          <w:rFonts w:ascii="Times New Roman" w:hAnsi="Times New Roman" w:cs="Times New Roman"/>
          <w:sz w:val="24"/>
          <w:szCs w:val="24"/>
        </w:rPr>
      </w:pPr>
    </w:p>
    <w:p w14:paraId="5B97D137" w14:textId="77777777" w:rsidR="007647EA" w:rsidRDefault="007647EA" w:rsidP="00562FA0">
      <w:pPr>
        <w:autoSpaceDE w:val="0"/>
        <w:autoSpaceDN w:val="0"/>
        <w:adjustRightInd w:val="0"/>
        <w:spacing w:after="0" w:line="240" w:lineRule="auto"/>
        <w:jc w:val="both"/>
        <w:rPr>
          <w:rFonts w:ascii="Times New Roman" w:hAnsi="Times New Roman" w:cs="Times New Roman"/>
          <w:sz w:val="24"/>
          <w:szCs w:val="24"/>
        </w:rPr>
      </w:pPr>
    </w:p>
    <w:p w14:paraId="45056455" w14:textId="77777777" w:rsidR="00C343D4" w:rsidRPr="00C6333F" w:rsidRDefault="00C343D4" w:rsidP="00562FA0">
      <w:pPr>
        <w:tabs>
          <w:tab w:val="left" w:pos="993"/>
        </w:tabs>
        <w:spacing w:after="0" w:line="240" w:lineRule="auto"/>
        <w:rPr>
          <w:rFonts w:ascii="Times New Roman" w:hAnsi="Times New Roman" w:cs="Times New Roman"/>
          <w:b/>
          <w:bCs/>
          <w:sz w:val="24"/>
          <w:szCs w:val="24"/>
          <w:lang w:val="id-ID"/>
        </w:rPr>
      </w:pPr>
      <w:r w:rsidRPr="00C6333F">
        <w:rPr>
          <w:rFonts w:ascii="Times New Roman" w:hAnsi="Times New Roman" w:cs="Times New Roman"/>
          <w:b/>
          <w:bCs/>
          <w:sz w:val="24"/>
          <w:szCs w:val="24"/>
          <w:lang w:val="id-ID"/>
        </w:rPr>
        <w:t xml:space="preserve">Uji </w:t>
      </w:r>
      <w:r w:rsidRPr="00C6333F">
        <w:rPr>
          <w:rFonts w:ascii="Times New Roman" w:hAnsi="Times New Roman" w:cs="Times New Roman"/>
          <w:b/>
          <w:sz w:val="24"/>
          <w:szCs w:val="24"/>
          <w:lang w:val="id-ID"/>
        </w:rPr>
        <w:t>Simultan (Uji F)</w:t>
      </w:r>
    </w:p>
    <w:p w14:paraId="7AE6E565" w14:textId="77777777" w:rsidR="00546FB0" w:rsidRPr="00546FB0" w:rsidRDefault="002F5047" w:rsidP="00562FA0">
      <w:pPr>
        <w:spacing w:after="0" w:line="240" w:lineRule="auto"/>
        <w:jc w:val="center"/>
        <w:rPr>
          <w:rFonts w:ascii="Times New Roman" w:hAnsi="Times New Roman" w:cs="Times New Roman"/>
          <w:b/>
          <w:sz w:val="24"/>
          <w:szCs w:val="24"/>
        </w:rPr>
      </w:pPr>
      <w:r w:rsidRPr="00546FB0">
        <w:rPr>
          <w:rFonts w:ascii="Times New Roman" w:hAnsi="Times New Roman" w:cs="Times New Roman"/>
          <w:b/>
          <w:sz w:val="24"/>
          <w:szCs w:val="24"/>
          <w:lang w:val="id-ID"/>
        </w:rPr>
        <w:t xml:space="preserve">Tabel </w:t>
      </w:r>
      <w:r w:rsidR="00546FB0" w:rsidRPr="00546FB0">
        <w:rPr>
          <w:rFonts w:ascii="Times New Roman" w:hAnsi="Times New Roman" w:cs="Times New Roman"/>
          <w:b/>
          <w:sz w:val="24"/>
          <w:szCs w:val="24"/>
        </w:rPr>
        <w:t>12</w:t>
      </w:r>
    </w:p>
    <w:p w14:paraId="06FB4FB4" w14:textId="77777777" w:rsidR="00C343D4" w:rsidRPr="00546FB0" w:rsidRDefault="00C343D4" w:rsidP="00562FA0">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Simultan (Uji F)</w:t>
      </w:r>
    </w:p>
    <w:p w14:paraId="722D512D" w14:textId="77777777" w:rsidR="00031AB7" w:rsidRPr="00C6333F" w:rsidRDefault="00C343D4" w:rsidP="00562FA0">
      <w:pPr>
        <w:spacing w:after="0" w:line="240" w:lineRule="auto"/>
        <w:rPr>
          <w:rFonts w:ascii="Times New Roman" w:hAnsi="Times New Roman" w:cs="Times New Roman"/>
          <w:b/>
          <w:bCs/>
          <w:sz w:val="24"/>
          <w:szCs w:val="24"/>
        </w:rPr>
      </w:pPr>
      <w:r w:rsidRPr="00C6333F">
        <w:rPr>
          <w:rFonts w:ascii="Times New Roman" w:hAnsi="Times New Roman" w:cs="Times New Roman"/>
          <w:b/>
          <w:bCs/>
          <w:noProof/>
          <w:sz w:val="24"/>
          <w:szCs w:val="24"/>
        </w:rPr>
        <w:drawing>
          <wp:inline distT="0" distB="0" distL="0" distR="0" wp14:anchorId="1BED1A8D" wp14:editId="722051A3">
            <wp:extent cx="2734147" cy="921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731411" cy="920797"/>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4F9032AB" w14:textId="77777777" w:rsidR="00C83FC0" w:rsidRDefault="00C343D4" w:rsidP="00562FA0">
      <w:pPr>
        <w:spacing w:after="0" w:line="240" w:lineRule="auto"/>
        <w:ind w:firstLine="567"/>
        <w:jc w:val="both"/>
        <w:rPr>
          <w:rFonts w:ascii="Times New Roman" w:hAnsi="Times New Roman" w:cs="Times New Roman"/>
          <w:sz w:val="24"/>
          <w:szCs w:val="24"/>
        </w:rPr>
      </w:pPr>
      <w:r w:rsidRPr="00C6333F">
        <w:rPr>
          <w:rFonts w:ascii="Times New Roman" w:hAnsi="Times New Roman" w:cs="Times New Roman"/>
          <w:sz w:val="24"/>
          <w:szCs w:val="24"/>
          <w:lang w:val="id-ID"/>
        </w:rPr>
        <w:t xml:space="preserve">Berdasarkan hasil uji F pada Tabel diatas, diketahui bahwa nilai </w:t>
      </w:r>
      <w:r w:rsidRPr="00C6333F">
        <w:rPr>
          <w:rFonts w:ascii="Times New Roman" w:hAnsi="Times New Roman" w:cs="Times New Roman"/>
          <w:i/>
          <w:sz w:val="24"/>
          <w:szCs w:val="24"/>
          <w:lang w:val="id-ID"/>
        </w:rPr>
        <w:t xml:space="preserve">Prob(F-statistik) </w:t>
      </w:r>
      <w:r w:rsidRPr="00C6333F">
        <w:rPr>
          <w:rFonts w:ascii="Times New Roman" w:hAnsi="Times New Roman" w:cs="Times New Roman"/>
          <w:sz w:val="24"/>
          <w:szCs w:val="24"/>
          <w:lang w:val="id-ID"/>
        </w:rPr>
        <w:t>sebesar 0,0000, yang berati nilai tersebut lebih kecil dari 0,05 dan F</w:t>
      </w:r>
      <w:r w:rsidRPr="00787FC4">
        <w:rPr>
          <w:rFonts w:ascii="Times New Roman" w:hAnsi="Times New Roman" w:cs="Times New Roman"/>
          <w:sz w:val="16"/>
          <w:szCs w:val="16"/>
          <w:lang w:val="id-ID"/>
        </w:rPr>
        <w:t>hitung</w:t>
      </w:r>
      <w:r w:rsidRPr="00787FC4">
        <w:rPr>
          <w:rFonts w:ascii="Times New Roman" w:hAnsi="Times New Roman" w:cs="Times New Roman"/>
          <w:color w:val="000000"/>
          <w:sz w:val="16"/>
          <w:szCs w:val="16"/>
          <w:lang w:val="id-ID"/>
        </w:rPr>
        <w:t xml:space="preserve"> </w:t>
      </w:r>
      <w:r w:rsidRPr="00C6333F">
        <w:rPr>
          <w:rFonts w:ascii="Times New Roman" w:hAnsi="Times New Roman" w:cs="Times New Roman"/>
          <w:sz w:val="24"/>
          <w:szCs w:val="24"/>
          <w:lang w:val="id-ID"/>
        </w:rPr>
        <w:t>(22,3294 &gt; 2,6565) F</w:t>
      </w:r>
      <w:r w:rsidRPr="00787FC4">
        <w:rPr>
          <w:rFonts w:ascii="Times New Roman" w:hAnsi="Times New Roman" w:cs="Times New Roman"/>
          <w:sz w:val="16"/>
          <w:szCs w:val="16"/>
          <w:lang w:val="id-ID"/>
        </w:rPr>
        <w:t>tabel</w:t>
      </w:r>
      <w:r w:rsidRPr="00C6333F">
        <w:rPr>
          <w:rFonts w:ascii="Times New Roman" w:hAnsi="Times New Roman" w:cs="Times New Roman"/>
          <w:sz w:val="24"/>
          <w:szCs w:val="24"/>
          <w:lang w:val="id-ID"/>
        </w:rPr>
        <w:t>, sehingga dapat simpulkan bahwa variabel Ukuran Perusahaan, Profitabilitas, Opini Auditor, dan Reputasi KAP</w:t>
      </w:r>
      <w:r w:rsidRPr="00C6333F">
        <w:rPr>
          <w:rFonts w:ascii="Times New Roman" w:hAnsi="Times New Roman" w:cs="Times New Roman"/>
          <w:sz w:val="24"/>
          <w:szCs w:val="24"/>
        </w:rPr>
        <w:t xml:space="preserve"> </w:t>
      </w:r>
      <w:r w:rsidRPr="00C6333F">
        <w:rPr>
          <w:rFonts w:ascii="Times New Roman" w:hAnsi="Times New Roman" w:cs="Times New Roman"/>
          <w:sz w:val="24"/>
          <w:szCs w:val="24"/>
          <w:lang w:val="id-ID"/>
        </w:rPr>
        <w:t xml:space="preserve">berpengaruh secara bersama sama atau secara simultan 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w:t>
      </w:r>
    </w:p>
    <w:p w14:paraId="69F4A5C2" w14:textId="77777777" w:rsidR="00546FB0" w:rsidRPr="00546FB0" w:rsidRDefault="00546FB0" w:rsidP="00562FA0">
      <w:pPr>
        <w:spacing w:after="0" w:line="240" w:lineRule="auto"/>
        <w:ind w:firstLine="567"/>
        <w:jc w:val="both"/>
        <w:rPr>
          <w:rFonts w:ascii="Times New Roman" w:hAnsi="Times New Roman" w:cs="Times New Roman"/>
          <w:sz w:val="24"/>
          <w:szCs w:val="24"/>
        </w:rPr>
      </w:pPr>
    </w:p>
    <w:p w14:paraId="6987E2EF" w14:textId="77777777" w:rsidR="00C343D4" w:rsidRPr="003A312B" w:rsidRDefault="00C343D4" w:rsidP="00562FA0">
      <w:pPr>
        <w:tabs>
          <w:tab w:val="left" w:pos="709"/>
          <w:tab w:val="left" w:pos="851"/>
        </w:tabs>
        <w:spacing w:after="0" w:line="240" w:lineRule="auto"/>
        <w:jc w:val="both"/>
        <w:rPr>
          <w:rFonts w:ascii="Times New Roman" w:hAnsi="Times New Roman" w:cs="Times New Roman"/>
          <w:sz w:val="24"/>
          <w:szCs w:val="24"/>
          <w:lang w:val="de-DE"/>
        </w:rPr>
      </w:pPr>
      <w:r w:rsidRPr="00C6333F">
        <w:rPr>
          <w:rFonts w:ascii="Times New Roman" w:hAnsi="Times New Roman" w:cs="Times New Roman"/>
          <w:b/>
          <w:sz w:val="24"/>
          <w:szCs w:val="24"/>
          <w:lang w:val="id-ID"/>
        </w:rPr>
        <w:t>Koefisien Determinasi (</w:t>
      </w:r>
      <m:oMath>
        <m:sSup>
          <m:sSupPr>
            <m:ctrlPr>
              <w:rPr>
                <w:rFonts w:ascii="Cambria Math" w:hAnsi="Cambria Math" w:cs="Times New Roman"/>
                <w:b/>
                <w:sz w:val="24"/>
                <w:szCs w:val="24"/>
                <w:lang w:val="id-ID"/>
              </w:rPr>
            </m:ctrlPr>
          </m:sSupPr>
          <m:e>
            <m:r>
              <m:rPr>
                <m:sty m:val="bi"/>
              </m:rPr>
              <w:rPr>
                <w:rFonts w:ascii="Cambria Math" w:hAnsi="Cambria Math" w:cs="Times New Roman"/>
                <w:sz w:val="24"/>
                <w:szCs w:val="24"/>
                <w:lang w:val="id-ID"/>
              </w:rPr>
              <m:t>R</m:t>
            </m:r>
          </m:e>
          <m:sup>
            <m:r>
              <m:rPr>
                <m:sty m:val="b"/>
              </m:rPr>
              <w:rPr>
                <w:rFonts w:ascii="Cambria Math" w:hAnsi="Cambria Math" w:cs="Times New Roman"/>
                <w:sz w:val="24"/>
                <w:szCs w:val="24"/>
                <w:lang w:val="id-ID"/>
              </w:rPr>
              <m:t>2</m:t>
            </m:r>
          </m:sup>
        </m:sSup>
      </m:oMath>
      <w:r w:rsidRPr="00C6333F">
        <w:rPr>
          <w:rFonts w:ascii="Times New Roman" w:hAnsi="Times New Roman" w:cs="Times New Roman"/>
          <w:b/>
          <w:sz w:val="24"/>
          <w:szCs w:val="24"/>
          <w:lang w:val="id-ID"/>
        </w:rPr>
        <w:t>)</w:t>
      </w:r>
    </w:p>
    <w:p w14:paraId="1D19D467" w14:textId="77777777" w:rsidR="00546FB0" w:rsidRPr="003A312B" w:rsidRDefault="002F5047" w:rsidP="00562FA0">
      <w:pPr>
        <w:spacing w:after="0" w:line="240" w:lineRule="auto"/>
        <w:jc w:val="center"/>
        <w:rPr>
          <w:rFonts w:ascii="Times New Roman" w:hAnsi="Times New Roman" w:cs="Times New Roman"/>
          <w:b/>
          <w:sz w:val="24"/>
          <w:szCs w:val="24"/>
          <w:lang w:val="de-DE"/>
        </w:rPr>
      </w:pPr>
      <w:r w:rsidRPr="00546FB0">
        <w:rPr>
          <w:rFonts w:ascii="Times New Roman" w:hAnsi="Times New Roman" w:cs="Times New Roman"/>
          <w:b/>
          <w:sz w:val="24"/>
          <w:szCs w:val="24"/>
          <w:lang w:val="id-ID"/>
        </w:rPr>
        <w:t xml:space="preserve">Tabel </w:t>
      </w:r>
      <w:r w:rsidR="00546FB0" w:rsidRPr="003A312B">
        <w:rPr>
          <w:rFonts w:ascii="Times New Roman" w:hAnsi="Times New Roman" w:cs="Times New Roman"/>
          <w:b/>
          <w:sz w:val="24"/>
          <w:szCs w:val="24"/>
          <w:lang w:val="de-DE"/>
        </w:rPr>
        <w:t>13</w:t>
      </w:r>
    </w:p>
    <w:p w14:paraId="02F62446" w14:textId="77777777" w:rsidR="00C343D4" w:rsidRPr="00546FB0" w:rsidRDefault="00FA774C" w:rsidP="00562FA0">
      <w:pPr>
        <w:spacing w:after="0" w:line="240" w:lineRule="auto"/>
        <w:jc w:val="center"/>
        <w:rPr>
          <w:rFonts w:ascii="Times New Roman" w:hAnsi="Times New Roman" w:cs="Times New Roman"/>
          <w:b/>
          <w:sz w:val="24"/>
          <w:szCs w:val="24"/>
          <w:lang w:val="id-ID"/>
        </w:rPr>
      </w:pPr>
      <w:r w:rsidRPr="00546FB0">
        <w:rPr>
          <w:rFonts w:ascii="Times New Roman" w:hAnsi="Times New Roman" w:cs="Times New Roman"/>
          <w:b/>
          <w:sz w:val="24"/>
          <w:szCs w:val="24"/>
          <w:lang w:val="id-ID"/>
        </w:rPr>
        <w:t>Hasil Uji Koefisien</w:t>
      </w:r>
      <w:r w:rsidR="00384FB0" w:rsidRPr="00546FB0">
        <w:rPr>
          <w:rFonts w:ascii="Times New Roman" w:hAnsi="Times New Roman" w:cs="Times New Roman"/>
          <w:b/>
          <w:sz w:val="24"/>
          <w:szCs w:val="24"/>
        </w:rPr>
        <w:t xml:space="preserve"> </w:t>
      </w:r>
      <w:r w:rsidR="00C343D4" w:rsidRPr="00546FB0">
        <w:rPr>
          <w:rFonts w:ascii="Times New Roman" w:hAnsi="Times New Roman" w:cs="Times New Roman"/>
          <w:b/>
          <w:sz w:val="24"/>
          <w:szCs w:val="24"/>
          <w:lang w:val="id-ID"/>
        </w:rPr>
        <w:t xml:space="preserve">Determinasi </w:t>
      </w:r>
    </w:p>
    <w:p w14:paraId="37DA5564" w14:textId="77777777" w:rsidR="00C343D4" w:rsidRDefault="00C343D4" w:rsidP="00562FA0">
      <w:pPr>
        <w:spacing w:after="0" w:line="240" w:lineRule="auto"/>
        <w:rPr>
          <w:rFonts w:ascii="Times New Roman" w:hAnsi="Times New Roman" w:cs="Times New Roman"/>
          <w:szCs w:val="24"/>
        </w:rPr>
      </w:pPr>
      <w:r w:rsidRPr="00C6333F">
        <w:rPr>
          <w:rFonts w:ascii="Times New Roman" w:hAnsi="Times New Roman" w:cs="Times New Roman"/>
          <w:b/>
          <w:noProof/>
          <w:sz w:val="24"/>
          <w:szCs w:val="24"/>
        </w:rPr>
        <w:drawing>
          <wp:inline distT="0" distB="0" distL="0" distR="0" wp14:anchorId="5CE8BFD1" wp14:editId="68139A74">
            <wp:extent cx="2743200" cy="8419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751739" cy="844593"/>
                    </a:xfrm>
                    <a:prstGeom prst="rect">
                      <a:avLst/>
                    </a:prstGeom>
                  </pic:spPr>
                </pic:pic>
              </a:graphicData>
            </a:graphic>
          </wp:inline>
        </w:drawing>
      </w:r>
      <w:r w:rsidRPr="005E69D3">
        <w:rPr>
          <w:rFonts w:ascii="Times New Roman" w:hAnsi="Times New Roman" w:cs="Times New Roman"/>
          <w:szCs w:val="24"/>
          <w:lang w:val="id-ID"/>
        </w:rPr>
        <w:t xml:space="preserve">Sumber : Hasil pengolahan data </w:t>
      </w:r>
      <w:r w:rsidRPr="005E69D3">
        <w:rPr>
          <w:rFonts w:ascii="Times New Roman" w:hAnsi="Times New Roman" w:cs="Times New Roman"/>
          <w:i/>
          <w:szCs w:val="24"/>
          <w:lang w:val="id-ID"/>
        </w:rPr>
        <w:t>eviews</w:t>
      </w:r>
      <w:r w:rsidRPr="005E69D3">
        <w:rPr>
          <w:rFonts w:ascii="Times New Roman" w:hAnsi="Times New Roman" w:cs="Times New Roman"/>
          <w:i/>
          <w:szCs w:val="24"/>
        </w:rPr>
        <w:t>,</w:t>
      </w:r>
      <w:r w:rsidRPr="005E69D3">
        <w:rPr>
          <w:rFonts w:ascii="Times New Roman" w:hAnsi="Times New Roman" w:cs="Times New Roman"/>
          <w:szCs w:val="24"/>
        </w:rPr>
        <w:t>2024</w:t>
      </w:r>
    </w:p>
    <w:p w14:paraId="414C0F4E" w14:textId="77777777" w:rsidR="00562FA0" w:rsidRPr="00C6333F" w:rsidRDefault="00562FA0" w:rsidP="00562FA0">
      <w:pPr>
        <w:spacing w:after="0" w:line="240" w:lineRule="auto"/>
        <w:rPr>
          <w:rFonts w:ascii="Times New Roman" w:hAnsi="Times New Roman" w:cs="Times New Roman"/>
          <w:b/>
          <w:sz w:val="24"/>
          <w:szCs w:val="24"/>
        </w:rPr>
      </w:pPr>
    </w:p>
    <w:p w14:paraId="4E0AAD81" w14:textId="77777777" w:rsidR="00546FB0" w:rsidRDefault="00C343D4" w:rsidP="00562FA0">
      <w:pPr>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lastRenderedPageBreak/>
        <w:t xml:space="preserve">Berdasarkan model </w:t>
      </w:r>
      <w:r w:rsidRPr="00C6333F">
        <w:rPr>
          <w:rFonts w:ascii="Times New Roman" w:hAnsi="Times New Roman" w:cs="Times New Roman"/>
          <w:i/>
          <w:sz w:val="24"/>
          <w:szCs w:val="24"/>
          <w:lang w:val="id-ID"/>
        </w:rPr>
        <w:t xml:space="preserve">Random Effect Model </w:t>
      </w:r>
      <w:r w:rsidRPr="00C6333F">
        <w:rPr>
          <w:rFonts w:ascii="Times New Roman" w:hAnsi="Times New Roman" w:cs="Times New Roman"/>
          <w:sz w:val="24"/>
          <w:szCs w:val="24"/>
          <w:lang w:val="id-ID"/>
        </w:rPr>
        <w:t xml:space="preserve">(REM), diperoleh nilai </w:t>
      </w:r>
      <w:r w:rsidRPr="00C6333F">
        <w:rPr>
          <w:rFonts w:ascii="Times New Roman" w:hAnsi="Times New Roman" w:cs="Times New Roman"/>
          <w:i/>
          <w:sz w:val="24"/>
          <w:szCs w:val="24"/>
          <w:lang w:val="id-ID"/>
        </w:rPr>
        <w:t>R-Squared</w:t>
      </w:r>
      <w:r w:rsidRPr="00C6333F">
        <w:rPr>
          <w:rFonts w:ascii="Times New Roman" w:hAnsi="Times New Roman" w:cs="Times New Roman"/>
          <w:sz w:val="24"/>
          <w:szCs w:val="24"/>
          <w:lang w:val="id-ID"/>
        </w:rPr>
        <w:t xml:space="preserve"> sebesar 0,340 atau 34%. Hal ini mengindikasikan bahwa variabel independen yaitu Ukuran Perusahaan, Profitabilitas, Opini Auditor, dan Reputasi KAP berkontribusi atas pengaruh</w:t>
      </w:r>
      <w:r w:rsidRPr="00C6333F">
        <w:rPr>
          <w:rFonts w:ascii="Times New Roman" w:hAnsi="Times New Roman" w:cs="Times New Roman"/>
          <w:i/>
          <w:sz w:val="24"/>
          <w:szCs w:val="24"/>
          <w:lang w:val="id-ID"/>
        </w:rPr>
        <w:t xml:space="preserve"> </w:t>
      </w:r>
      <w:r w:rsidRPr="00C6333F">
        <w:rPr>
          <w:rFonts w:ascii="Times New Roman" w:hAnsi="Times New Roman" w:cs="Times New Roman"/>
          <w:sz w:val="24"/>
          <w:szCs w:val="24"/>
          <w:lang w:val="id-ID"/>
        </w:rPr>
        <w:t xml:space="preserve">terhadap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hanya sebesar 34% dan sisanya 66% dijelaskan oleh variabel lain di luar penelitian ini.</w:t>
      </w:r>
    </w:p>
    <w:p w14:paraId="4822701A" w14:textId="77777777" w:rsidR="00562FA0" w:rsidRPr="003A312B" w:rsidRDefault="00562FA0" w:rsidP="00562FA0">
      <w:pPr>
        <w:spacing w:after="0" w:line="240" w:lineRule="auto"/>
        <w:ind w:firstLine="567"/>
        <w:jc w:val="both"/>
        <w:rPr>
          <w:rFonts w:ascii="Times New Roman" w:hAnsi="Times New Roman" w:cs="Times New Roman"/>
          <w:sz w:val="24"/>
          <w:szCs w:val="24"/>
          <w:lang w:val="id-ID"/>
        </w:rPr>
      </w:pPr>
    </w:p>
    <w:p w14:paraId="0AAF05FC" w14:textId="77777777" w:rsidR="00A141C3" w:rsidRPr="003A312B" w:rsidRDefault="00C343D4" w:rsidP="00562FA0">
      <w:pPr>
        <w:spacing w:after="0" w:line="240" w:lineRule="auto"/>
        <w:jc w:val="both"/>
        <w:rPr>
          <w:rFonts w:ascii="Times New Roman" w:hAnsi="Times New Roman" w:cs="Times New Roman"/>
          <w:b/>
          <w:sz w:val="24"/>
          <w:szCs w:val="24"/>
          <w:lang w:val="id-ID"/>
        </w:rPr>
      </w:pPr>
      <w:r w:rsidRPr="00A141C3">
        <w:rPr>
          <w:rFonts w:ascii="Times New Roman" w:hAnsi="Times New Roman" w:cs="Times New Roman"/>
          <w:b/>
          <w:sz w:val="24"/>
          <w:szCs w:val="24"/>
          <w:lang w:val="id-ID"/>
        </w:rPr>
        <w:t xml:space="preserve">Pembahasan </w:t>
      </w:r>
    </w:p>
    <w:p w14:paraId="77853909" w14:textId="77777777" w:rsidR="00C343D4" w:rsidRPr="003A312B" w:rsidRDefault="00C343D4" w:rsidP="00562FA0">
      <w:pPr>
        <w:spacing w:after="0" w:line="240" w:lineRule="auto"/>
        <w:jc w:val="both"/>
        <w:rPr>
          <w:rFonts w:ascii="Times New Roman" w:hAnsi="Times New Roman" w:cs="Times New Roman"/>
          <w:sz w:val="24"/>
          <w:szCs w:val="24"/>
          <w:lang w:val="id-ID"/>
        </w:rPr>
      </w:pPr>
      <w:r w:rsidRPr="00A141C3">
        <w:rPr>
          <w:rFonts w:ascii="Times New Roman" w:hAnsi="Times New Roman" w:cs="Times New Roman"/>
          <w:b/>
          <w:bCs/>
          <w:sz w:val="24"/>
          <w:szCs w:val="24"/>
          <w:lang w:val="id-ID"/>
        </w:rPr>
        <w:t xml:space="preserve">Pengaruh Ukuran Perusahaan, Profitabilitas, Opini Auditor dan Reputasi KAP Terhadap </w:t>
      </w:r>
      <w:r w:rsidRPr="00A141C3">
        <w:rPr>
          <w:rFonts w:ascii="Times New Roman" w:hAnsi="Times New Roman" w:cs="Times New Roman"/>
          <w:b/>
          <w:bCs/>
          <w:i/>
          <w:iCs/>
          <w:sz w:val="24"/>
          <w:szCs w:val="24"/>
          <w:lang w:val="id-ID"/>
        </w:rPr>
        <w:t>Audit Delay</w:t>
      </w:r>
    </w:p>
    <w:p w14:paraId="4CE9F9B7" w14:textId="77777777" w:rsidR="00755EF2" w:rsidRPr="003A312B" w:rsidRDefault="00C343D4"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 xml:space="preserve">Semakin besar ukuran perusahaan, semakin rumit pula prosedur audit yang perlu dilakukan guna memastikan keakuratan dan kepatuhan </w:t>
      </w:r>
      <w:r w:rsidRPr="003A312B">
        <w:rPr>
          <w:rFonts w:ascii="Times New Roman" w:hAnsi="Times New Roman" w:cs="Times New Roman"/>
          <w:sz w:val="24"/>
          <w:szCs w:val="24"/>
          <w:lang w:val="id-ID"/>
        </w:rPr>
        <w:t xml:space="preserve">dalam menyampaikan </w:t>
      </w:r>
      <w:r w:rsidRPr="00C6333F">
        <w:rPr>
          <w:rFonts w:ascii="Times New Roman" w:hAnsi="Times New Roman" w:cs="Times New Roman"/>
          <w:sz w:val="24"/>
          <w:szCs w:val="24"/>
          <w:lang w:val="id-ID"/>
        </w:rPr>
        <w:t>laporan keuangan. perusahaan yang lebih besar cenderung memiliki operasi yang lebih kompleks, memerlukan waktu lebih lama untuk dianalisis oleh auditor</w:t>
      </w:r>
      <w:r w:rsidRPr="003A312B">
        <w:rPr>
          <w:rFonts w:ascii="Times New Roman" w:hAnsi="Times New Roman" w:cs="Times New Roman"/>
          <w:sz w:val="24"/>
          <w:szCs w:val="24"/>
          <w:lang w:val="id-ID"/>
        </w:rPr>
        <w:t xml:space="preserve">, sedangkan </w:t>
      </w:r>
      <w:r w:rsidRPr="00C6333F">
        <w:rPr>
          <w:rFonts w:ascii="Times New Roman" w:hAnsi="Times New Roman" w:cs="Times New Roman"/>
          <w:sz w:val="24"/>
          <w:szCs w:val="24"/>
          <w:lang w:val="id-ID"/>
        </w:rPr>
        <w:t>Perusahaan dengan profitabilitas tinggi</w:t>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t xml:space="preserve">memiliki </w:t>
      </w:r>
      <w:r w:rsidRPr="00C6333F">
        <w:rPr>
          <w:rFonts w:ascii="Times New Roman" w:hAnsi="Times New Roman" w:cs="Times New Roman"/>
          <w:i/>
          <w:sz w:val="24"/>
          <w:szCs w:val="24"/>
          <w:lang w:val="id-ID"/>
        </w:rPr>
        <w:t>audit delay</w:t>
      </w:r>
      <w:r w:rsidRPr="00C6333F">
        <w:rPr>
          <w:rFonts w:ascii="Times New Roman" w:hAnsi="Times New Roman" w:cs="Times New Roman"/>
          <w:sz w:val="24"/>
          <w:szCs w:val="24"/>
          <w:lang w:val="id-ID"/>
        </w:rPr>
        <w:t xml:space="preserve"> lebih singkat karena profitabilitas menunjukkan kemampuan peru</w:t>
      </w:r>
      <w:r w:rsidR="00755EF2">
        <w:rPr>
          <w:rFonts w:ascii="Times New Roman" w:hAnsi="Times New Roman" w:cs="Times New Roman"/>
          <w:sz w:val="24"/>
          <w:szCs w:val="24"/>
          <w:lang w:val="id-ID"/>
        </w:rPr>
        <w:t>sahaan dalam menghasilkan laba.</w:t>
      </w:r>
    </w:p>
    <w:p w14:paraId="471DCD9A" w14:textId="77777777" w:rsidR="00755EF2" w:rsidRPr="003A312B" w:rsidRDefault="00C343D4"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C6333F">
        <w:rPr>
          <w:rFonts w:ascii="Times New Roman" w:hAnsi="Times New Roman" w:cs="Times New Roman"/>
          <w:sz w:val="24"/>
          <w:szCs w:val="24"/>
          <w:lang w:val="id-ID"/>
        </w:rPr>
        <w:t>Perusahaan yang mendapatkan laba cenderung melaporkan laporan keuangannya lebih cepat karena ingin menyampaikan ‘</w:t>
      </w:r>
      <w:r w:rsidRPr="00C6333F">
        <w:rPr>
          <w:rFonts w:ascii="Times New Roman" w:hAnsi="Times New Roman" w:cs="Times New Roman"/>
          <w:i/>
          <w:sz w:val="24"/>
          <w:szCs w:val="24"/>
          <w:lang w:val="id-ID"/>
        </w:rPr>
        <w:t xml:space="preserve">good news’ </w:t>
      </w:r>
      <w:r w:rsidRPr="00C6333F">
        <w:rPr>
          <w:rFonts w:ascii="Times New Roman" w:hAnsi="Times New Roman" w:cs="Times New Roman"/>
          <w:sz w:val="24"/>
          <w:szCs w:val="24"/>
          <w:lang w:val="id-ID"/>
        </w:rPr>
        <w:t>kepada pihak ekternal yang berkepentingan didalamnya</w:t>
      </w:r>
      <w:r w:rsidRPr="003A312B">
        <w:rPr>
          <w:rFonts w:ascii="Times New Roman" w:hAnsi="Times New Roman" w:cs="Times New Roman"/>
          <w:sz w:val="24"/>
          <w:szCs w:val="24"/>
          <w:lang w:val="id-ID"/>
        </w:rPr>
        <w:t>, selanjutnya p</w:t>
      </w:r>
      <w:r w:rsidRPr="00C6333F">
        <w:rPr>
          <w:rFonts w:ascii="Times New Roman" w:hAnsi="Times New Roman" w:cs="Times New Roman"/>
          <w:sz w:val="24"/>
          <w:szCs w:val="24"/>
          <w:lang w:val="id-ID"/>
        </w:rPr>
        <w:t xml:space="preserve">erusahaan yang menerima </w:t>
      </w:r>
      <w:r w:rsidRPr="003A312B">
        <w:rPr>
          <w:rFonts w:ascii="Times New Roman" w:hAnsi="Times New Roman" w:cs="Times New Roman"/>
          <w:sz w:val="24"/>
          <w:szCs w:val="24"/>
          <w:lang w:val="id-ID"/>
        </w:rPr>
        <w:t xml:space="preserve">opini </w:t>
      </w:r>
      <w:r w:rsidRPr="00C6333F">
        <w:rPr>
          <w:rFonts w:ascii="Times New Roman" w:hAnsi="Times New Roman" w:cs="Times New Roman"/>
          <w:i/>
          <w:sz w:val="24"/>
          <w:szCs w:val="24"/>
          <w:lang w:val="id-ID"/>
        </w:rPr>
        <w:t>unqualified opinion</w:t>
      </w:r>
      <w:r w:rsidRPr="00C6333F">
        <w:rPr>
          <w:rFonts w:ascii="Times New Roman" w:hAnsi="Times New Roman" w:cs="Times New Roman"/>
          <w:sz w:val="24"/>
          <w:szCs w:val="24"/>
          <w:lang w:val="id-ID"/>
        </w:rPr>
        <w:t xml:space="preserve"> akan melaporkan laporan keuangan auditnya lebih cepat dan tepat waktu karena auditor tidak  membutuhkan waktu lebih untuk bernegosiasi dengan klien atau auditor yang lebih senior</w:t>
      </w:r>
    </w:p>
    <w:p w14:paraId="5D656AE7" w14:textId="77777777" w:rsidR="00E24996" w:rsidRPr="003A312B" w:rsidRDefault="00755EF2"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3A312B">
        <w:rPr>
          <w:rFonts w:ascii="Times New Roman" w:hAnsi="Times New Roman" w:cs="Times New Roman"/>
          <w:sz w:val="24"/>
          <w:szCs w:val="24"/>
          <w:lang w:val="id-ID"/>
        </w:rPr>
        <w:t>S</w:t>
      </w:r>
      <w:r w:rsidR="00C343D4" w:rsidRPr="003A312B">
        <w:rPr>
          <w:rFonts w:ascii="Times New Roman" w:hAnsi="Times New Roman" w:cs="Times New Roman"/>
          <w:sz w:val="24"/>
          <w:szCs w:val="24"/>
          <w:lang w:val="id-ID"/>
        </w:rPr>
        <w:t xml:space="preserve">elain itu reputasi </w:t>
      </w:r>
      <w:r w:rsidR="00C343D4" w:rsidRPr="00C6333F">
        <w:rPr>
          <w:rFonts w:ascii="Times New Roman" w:hAnsi="Times New Roman" w:cs="Times New Roman"/>
          <w:sz w:val="24"/>
          <w:szCs w:val="24"/>
          <w:lang w:val="id-ID"/>
        </w:rPr>
        <w:t>KAP</w:t>
      </w:r>
      <w:r w:rsidR="00C343D4" w:rsidRPr="003A312B">
        <w:rPr>
          <w:rFonts w:ascii="Times New Roman" w:hAnsi="Times New Roman" w:cs="Times New Roman"/>
          <w:sz w:val="24"/>
          <w:szCs w:val="24"/>
          <w:lang w:val="id-ID"/>
        </w:rPr>
        <w:t xml:space="preserve"> juga berpengaruh terhadap </w:t>
      </w:r>
      <w:r w:rsidR="00C343D4" w:rsidRPr="003A312B">
        <w:rPr>
          <w:rFonts w:ascii="Times New Roman" w:hAnsi="Times New Roman" w:cs="Times New Roman"/>
          <w:i/>
          <w:sz w:val="24"/>
          <w:szCs w:val="24"/>
          <w:lang w:val="id-ID"/>
        </w:rPr>
        <w:t>audit delay</w:t>
      </w:r>
      <w:r w:rsidR="00C343D4" w:rsidRPr="003A312B">
        <w:rPr>
          <w:rFonts w:ascii="Times New Roman" w:hAnsi="Times New Roman" w:cs="Times New Roman"/>
          <w:sz w:val="24"/>
          <w:szCs w:val="24"/>
          <w:lang w:val="id-ID"/>
        </w:rPr>
        <w:t xml:space="preserve">, apabila perusahaan mengaudit laporan keuangan dengan menggunakan jasa KAP </w:t>
      </w:r>
      <w:r w:rsidR="00C343D4" w:rsidRPr="00C6333F">
        <w:rPr>
          <w:rFonts w:ascii="Times New Roman" w:hAnsi="Times New Roman" w:cs="Times New Roman"/>
          <w:i/>
          <w:sz w:val="24"/>
          <w:szCs w:val="24"/>
          <w:lang w:val="id-ID"/>
        </w:rPr>
        <w:t>big four</w:t>
      </w:r>
      <w:r w:rsidR="00C343D4" w:rsidRPr="00C6333F">
        <w:rPr>
          <w:rFonts w:ascii="Times New Roman" w:hAnsi="Times New Roman" w:cs="Times New Roman"/>
          <w:sz w:val="24"/>
          <w:szCs w:val="24"/>
          <w:lang w:val="id-ID"/>
        </w:rPr>
        <w:t xml:space="preserve"> memiliki ketersediaan teknologi yang lebih maju dan staf spesialis sehingga membuat pekerjaan audit yang dilakukan lebih efisien. Adanya ketersediaan teknologi dan tenaga spesialis pada KAP </w:t>
      </w:r>
      <w:r w:rsidR="00C343D4" w:rsidRPr="00C6333F">
        <w:rPr>
          <w:rFonts w:ascii="Times New Roman" w:hAnsi="Times New Roman" w:cs="Times New Roman"/>
          <w:i/>
          <w:sz w:val="24"/>
          <w:szCs w:val="24"/>
          <w:lang w:val="id-ID"/>
        </w:rPr>
        <w:t xml:space="preserve">big four </w:t>
      </w:r>
      <w:r w:rsidR="00C343D4" w:rsidRPr="00C6333F">
        <w:rPr>
          <w:rFonts w:ascii="Times New Roman" w:hAnsi="Times New Roman" w:cs="Times New Roman"/>
          <w:sz w:val="24"/>
          <w:szCs w:val="24"/>
          <w:lang w:val="id-ID"/>
        </w:rPr>
        <w:t xml:space="preserve">dapat </w:t>
      </w:r>
      <w:r w:rsidR="00C343D4" w:rsidRPr="00C6333F">
        <w:rPr>
          <w:rFonts w:ascii="Times New Roman" w:hAnsi="Times New Roman" w:cs="Times New Roman"/>
          <w:sz w:val="24"/>
          <w:szCs w:val="24"/>
          <w:lang w:val="id-ID"/>
        </w:rPr>
        <w:t>membantu perusahaan lebih cepat dalam penyampaian laporan</w:t>
      </w:r>
      <w:r w:rsidR="00C343D4" w:rsidRPr="003A312B">
        <w:rPr>
          <w:rFonts w:ascii="Times New Roman" w:hAnsi="Times New Roman" w:cs="Times New Roman"/>
          <w:sz w:val="24"/>
          <w:szCs w:val="24"/>
          <w:lang w:val="id-ID"/>
        </w:rPr>
        <w:t xml:space="preserve"> keuangan</w:t>
      </w:r>
      <w:r w:rsidR="00C343D4" w:rsidRPr="00C6333F">
        <w:rPr>
          <w:rFonts w:ascii="Times New Roman" w:hAnsi="Times New Roman" w:cs="Times New Roman"/>
          <w:sz w:val="24"/>
          <w:szCs w:val="24"/>
          <w:lang w:val="id-ID"/>
        </w:rPr>
        <w:t xml:space="preserve">. </w:t>
      </w:r>
    </w:p>
    <w:p w14:paraId="16C31795" w14:textId="77777777" w:rsidR="00FA774C" w:rsidRPr="003A312B" w:rsidRDefault="00C343D4" w:rsidP="00562FA0">
      <w:pPr>
        <w:autoSpaceDE w:val="0"/>
        <w:autoSpaceDN w:val="0"/>
        <w:adjustRightInd w:val="0"/>
        <w:spacing w:after="0" w:line="240" w:lineRule="auto"/>
        <w:ind w:firstLine="567"/>
        <w:jc w:val="both"/>
        <w:rPr>
          <w:rFonts w:ascii="Times New Roman" w:hAnsi="Times New Roman" w:cs="Times New Roman"/>
          <w:sz w:val="24"/>
          <w:szCs w:val="24"/>
          <w:lang w:val="id-ID"/>
        </w:rPr>
      </w:pPr>
      <w:r w:rsidRPr="003A312B">
        <w:rPr>
          <w:rFonts w:ascii="Times New Roman" w:hAnsi="Times New Roman" w:cs="Times New Roman"/>
          <w:sz w:val="24"/>
          <w:szCs w:val="24"/>
          <w:lang w:val="id-ID"/>
        </w:rPr>
        <w:t xml:space="preserve">Penelitian yang dilakukan oleh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(Simangunsong, 2024)</w:t>
      </w:r>
      <w:r w:rsidRPr="00C6333F">
        <w:rPr>
          <w:rFonts w:ascii="Times New Roman" w:hAnsi="Times New Roman" w:cs="Times New Roman"/>
          <w:sz w:val="24"/>
          <w:szCs w:val="24"/>
          <w:lang w:val="id-ID"/>
        </w:rPr>
        <w:fldChar w:fldCharType="end"/>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rPr>
        <w:fldChar w:fldCharType="begin" w:fldLock="1"/>
      </w:r>
      <w:r w:rsidRPr="003A312B">
        <w:rPr>
          <w:rFonts w:ascii="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rPr>
        <w:fldChar w:fldCharType="separate"/>
      </w:r>
      <w:r w:rsidRPr="003A312B">
        <w:rPr>
          <w:rFonts w:ascii="Times New Roman" w:hAnsi="Times New Roman" w:cs="Times New Roman"/>
          <w:noProof/>
          <w:sz w:val="24"/>
          <w:szCs w:val="24"/>
          <w:lang w:val="id-ID"/>
        </w:rPr>
        <w:t>(Daeli &amp; Widiyati, 2024)</w:t>
      </w:r>
      <w:r w:rsidRPr="00C6333F">
        <w:rPr>
          <w:rFonts w:ascii="Times New Roman" w:hAnsi="Times New Roman" w:cs="Times New Roman"/>
          <w:sz w:val="24"/>
          <w:szCs w:val="24"/>
        </w:rPr>
        <w:fldChar w:fldCharType="end"/>
      </w:r>
      <w:r w:rsidRPr="003A312B">
        <w:rPr>
          <w:rFonts w:ascii="Times New Roman" w:hAnsi="Times New Roman" w:cs="Times New Roman"/>
          <w:sz w:val="24"/>
          <w:szCs w:val="24"/>
          <w:lang w:val="id-ID"/>
        </w:rPr>
        <w:t xml:space="preserve">, </w:t>
      </w:r>
      <w:r w:rsidRPr="00C6333F">
        <w:rPr>
          <w:rFonts w:ascii="Times New Roman" w:hAnsi="Times New Roman" w:cs="Times New Roman"/>
          <w:sz w:val="24"/>
          <w:szCs w:val="24"/>
        </w:rPr>
        <w:fldChar w:fldCharType="begin" w:fldLock="1"/>
      </w:r>
      <w:r w:rsidRPr="003A312B">
        <w:rPr>
          <w:rFonts w:ascii="Times New Roman" w:hAnsi="Times New Roman" w:cs="Times New Roman"/>
          <w:sz w:val="24"/>
          <w:szCs w:val="24"/>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rFonts w:ascii="Times New Roman" w:hAnsi="Times New Roman" w:cs="Times New Roman"/>
          <w:sz w:val="24"/>
          <w:szCs w:val="24"/>
        </w:rPr>
        <w:fldChar w:fldCharType="separate"/>
      </w:r>
      <w:r w:rsidRPr="003A312B">
        <w:rPr>
          <w:rFonts w:ascii="Times New Roman" w:hAnsi="Times New Roman" w:cs="Times New Roman"/>
          <w:noProof/>
          <w:sz w:val="24"/>
          <w:szCs w:val="24"/>
          <w:lang w:val="id-ID"/>
        </w:rPr>
        <w:t>(Hutapea &amp; Rudy, 2024)</w:t>
      </w:r>
      <w:r w:rsidRPr="00C6333F">
        <w:rPr>
          <w:rFonts w:ascii="Times New Roman" w:hAnsi="Times New Roman" w:cs="Times New Roman"/>
          <w:sz w:val="24"/>
          <w:szCs w:val="24"/>
        </w:rPr>
        <w:fldChar w:fldCharType="end"/>
      </w:r>
      <w:r w:rsidRPr="003A312B">
        <w:rPr>
          <w:rFonts w:ascii="Times New Roman" w:hAnsi="Times New Roman" w:cs="Times New Roman"/>
          <w:sz w:val="24"/>
          <w:szCs w:val="24"/>
          <w:lang w:val="id-ID"/>
        </w:rPr>
        <w:t xml:space="preserve"> menyatakan bahwa </w:t>
      </w:r>
      <w:r w:rsidRPr="00C6333F">
        <w:rPr>
          <w:rFonts w:ascii="Times New Roman" w:hAnsi="Times New Roman" w:cs="Times New Roman"/>
          <w:sz w:val="24"/>
          <w:szCs w:val="24"/>
          <w:lang w:val="id-ID"/>
        </w:rPr>
        <w:t xml:space="preserve">ukuran perusahaan, profitabilitas, opini auditor dan reputasi </w:t>
      </w:r>
      <w:r w:rsidRPr="003A312B">
        <w:rPr>
          <w:rFonts w:ascii="Times New Roman" w:hAnsi="Times New Roman" w:cs="Times New Roman"/>
          <w:sz w:val="24"/>
          <w:szCs w:val="24"/>
          <w:lang w:val="id-ID"/>
        </w:rPr>
        <w:t>KAP berpengaruh</w:t>
      </w:r>
      <w:r w:rsidRPr="00C6333F">
        <w:rPr>
          <w:rFonts w:ascii="Times New Roman" w:hAnsi="Times New Roman" w:cs="Times New Roman"/>
          <w:sz w:val="24"/>
          <w:szCs w:val="24"/>
          <w:lang w:val="id-ID"/>
        </w:rPr>
        <w:t xml:space="preserve"> terhadap </w:t>
      </w:r>
      <w:r w:rsidRPr="00C6333F">
        <w:rPr>
          <w:rFonts w:ascii="Times New Roman" w:hAnsi="Times New Roman" w:cs="Times New Roman"/>
          <w:i/>
          <w:iCs/>
          <w:sz w:val="24"/>
          <w:szCs w:val="24"/>
          <w:lang w:val="id-ID"/>
        </w:rPr>
        <w:t>audit del</w:t>
      </w:r>
      <w:r w:rsidRPr="003A312B">
        <w:rPr>
          <w:rFonts w:ascii="Times New Roman" w:hAnsi="Times New Roman" w:cs="Times New Roman"/>
          <w:i/>
          <w:iCs/>
          <w:sz w:val="24"/>
          <w:szCs w:val="24"/>
          <w:lang w:val="id-ID"/>
        </w:rPr>
        <w:t>ay</w:t>
      </w:r>
      <w:r w:rsidRPr="003A312B">
        <w:rPr>
          <w:rFonts w:ascii="Times New Roman" w:hAnsi="Times New Roman" w:cs="Times New Roman"/>
          <w:iCs/>
          <w:sz w:val="24"/>
          <w:szCs w:val="24"/>
          <w:lang w:val="id-ID"/>
        </w:rPr>
        <w:t>.</w:t>
      </w:r>
    </w:p>
    <w:p w14:paraId="556C65AD" w14:textId="77777777" w:rsidR="004030DE" w:rsidRPr="003A312B" w:rsidRDefault="004030DE" w:rsidP="00562FA0">
      <w:pPr>
        <w:autoSpaceDE w:val="0"/>
        <w:autoSpaceDN w:val="0"/>
        <w:adjustRightInd w:val="0"/>
        <w:spacing w:after="0" w:line="240" w:lineRule="auto"/>
        <w:ind w:firstLine="567"/>
        <w:jc w:val="both"/>
        <w:rPr>
          <w:rFonts w:ascii="Times New Roman" w:hAnsi="Times New Roman" w:cs="Times New Roman"/>
          <w:sz w:val="24"/>
          <w:szCs w:val="24"/>
          <w:lang w:val="id-ID"/>
        </w:rPr>
      </w:pPr>
    </w:p>
    <w:p w14:paraId="3A8580AE" w14:textId="77777777" w:rsidR="00C83FC0" w:rsidRPr="003A312B" w:rsidRDefault="00C343D4" w:rsidP="00562FA0">
      <w:pPr>
        <w:autoSpaceDE w:val="0"/>
        <w:autoSpaceDN w:val="0"/>
        <w:adjustRightInd w:val="0"/>
        <w:spacing w:after="0" w:line="240" w:lineRule="auto"/>
        <w:jc w:val="both"/>
        <w:rPr>
          <w:rFonts w:ascii="Times New Roman" w:hAnsi="Times New Roman" w:cs="Times New Roman"/>
          <w:b/>
          <w:bCs/>
          <w:i/>
          <w:iCs/>
          <w:sz w:val="24"/>
          <w:szCs w:val="24"/>
          <w:lang w:val="id-ID"/>
        </w:rPr>
      </w:pPr>
      <w:r w:rsidRPr="00C6333F">
        <w:rPr>
          <w:rFonts w:ascii="Times New Roman" w:hAnsi="Times New Roman" w:cs="Times New Roman"/>
          <w:b/>
          <w:bCs/>
          <w:sz w:val="24"/>
          <w:szCs w:val="24"/>
          <w:lang w:val="id-ID"/>
        </w:rPr>
        <w:t xml:space="preserve">Pengaruh Ukuran Perusahaan Terhadap </w:t>
      </w:r>
      <w:r w:rsidRPr="00C6333F">
        <w:rPr>
          <w:rFonts w:ascii="Times New Roman" w:hAnsi="Times New Roman" w:cs="Times New Roman"/>
          <w:b/>
          <w:bCs/>
          <w:i/>
          <w:iCs/>
          <w:sz w:val="24"/>
          <w:szCs w:val="24"/>
          <w:lang w:val="id-ID"/>
        </w:rPr>
        <w:t>Audit Delay</w:t>
      </w:r>
    </w:p>
    <w:p w14:paraId="2EA65D17" w14:textId="77777777" w:rsidR="00204445" w:rsidRPr="00C83FC0" w:rsidRDefault="00C83FC0" w:rsidP="00562FA0">
      <w:pPr>
        <w:autoSpaceDE w:val="0"/>
        <w:autoSpaceDN w:val="0"/>
        <w:adjustRightInd w:val="0"/>
        <w:spacing w:after="0" w:line="240" w:lineRule="auto"/>
        <w:ind w:firstLine="567"/>
        <w:jc w:val="both"/>
        <w:rPr>
          <w:rFonts w:ascii="Times New Roman" w:hAnsi="Times New Roman" w:cs="Times New Roman"/>
          <w:b/>
          <w:bCs/>
          <w:i/>
          <w:iCs/>
          <w:sz w:val="24"/>
          <w:szCs w:val="24"/>
          <w:lang w:val="id-ID"/>
        </w:rPr>
      </w:pPr>
      <w:r w:rsidRPr="00C83FC0">
        <w:rPr>
          <w:rFonts w:ascii="Times New Roman" w:eastAsia="Times New Roman" w:hAnsi="Times New Roman" w:cs="Times New Roman"/>
          <w:sz w:val="24"/>
          <w:szCs w:val="24"/>
          <w:lang w:val="id-ID"/>
        </w:rPr>
        <w:t>Hasil</w:t>
      </w:r>
      <w:r w:rsidRPr="003A312B">
        <w:rPr>
          <w:rFonts w:ascii="Times New Roman" w:eastAsia="Times New Roman" w:hAnsi="Times New Roman" w:cs="Times New Roman"/>
          <w:sz w:val="24"/>
          <w:szCs w:val="24"/>
          <w:lang w:val="id-ID"/>
        </w:rPr>
        <w:t xml:space="preserve"> </w:t>
      </w:r>
      <w:r w:rsidR="00F85821" w:rsidRPr="00C83FC0">
        <w:rPr>
          <w:rFonts w:ascii="Times New Roman" w:eastAsia="Times New Roman" w:hAnsi="Times New Roman" w:cs="Times New Roman"/>
          <w:sz w:val="24"/>
          <w:szCs w:val="24"/>
          <w:lang w:val="id-ID"/>
        </w:rPr>
        <w:t xml:space="preserve">pengujian hipotesis menunjukkan bahwa ukuran perusahaan mempengaruhi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 xml:space="preserve">. Perusahaan yang lebih besar akan meningkatkan atau memperbesar kemungkinan terjadinya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w:t>
      </w:r>
      <w:r w:rsidR="00F85821" w:rsidRPr="003A312B">
        <w:rPr>
          <w:rFonts w:ascii="Times New Roman" w:eastAsia="Times New Roman" w:hAnsi="Times New Roman" w:cs="Times New Roman"/>
          <w:sz w:val="24"/>
          <w:szCs w:val="24"/>
          <w:lang w:val="id-ID"/>
        </w:rPr>
        <w:t xml:space="preserve"> </w:t>
      </w:r>
      <w:r w:rsidR="00F85821" w:rsidRPr="00C83FC0">
        <w:rPr>
          <w:rFonts w:ascii="Times New Roman" w:eastAsia="Times New Roman" w:hAnsi="Times New Roman" w:cs="Times New Roman"/>
          <w:sz w:val="24"/>
          <w:szCs w:val="24"/>
          <w:lang w:val="id-ID"/>
        </w:rPr>
        <w:t xml:space="preserve">Ukuran perusahaan yang besar menunjukkan adanya banyak unit bisnis, transaksi keuangan yang rumit, dan volume data yang tinggi. Kompleksitas operasional yang signifikan dapat menyebabkan auditor memerlukan lebih banyak waktu dan sumber daya untuk melakukan audit perusahaan besar, yang pada akhirnya memperpanjang waktui audit dan meningkatkan risiko terjadinya </w:t>
      </w:r>
      <w:r w:rsidR="00F85821" w:rsidRPr="00C83FC0">
        <w:rPr>
          <w:rFonts w:ascii="Times New Roman" w:eastAsia="Times New Roman" w:hAnsi="Times New Roman" w:cs="Times New Roman"/>
          <w:i/>
          <w:sz w:val="24"/>
          <w:szCs w:val="24"/>
          <w:lang w:val="id-ID"/>
        </w:rPr>
        <w:t>audit delay.</w:t>
      </w:r>
      <w:r w:rsidR="00F85821" w:rsidRPr="00C83FC0">
        <w:rPr>
          <w:rFonts w:ascii="Times New Roman" w:eastAsia="Times New Roman" w:hAnsi="Times New Roman" w:cs="Times New Roman"/>
          <w:sz w:val="24"/>
          <w:szCs w:val="24"/>
          <w:lang w:val="id-ID"/>
        </w:rPr>
        <w:t xml:space="preserve"> </w:t>
      </w:r>
    </w:p>
    <w:p w14:paraId="3F4E18F1" w14:textId="77777777" w:rsidR="00AB27E8" w:rsidRPr="003A312B" w:rsidRDefault="00F85821" w:rsidP="00562FA0">
      <w:pPr>
        <w:pStyle w:val="Default"/>
        <w:ind w:firstLine="567"/>
        <w:jc w:val="both"/>
        <w:rPr>
          <w:rFonts w:eastAsia="Times New Roman"/>
          <w:lang w:val="id-ID"/>
        </w:rPr>
      </w:pPr>
      <w:r w:rsidRPr="00C6333F">
        <w:rPr>
          <w:rFonts w:eastAsia="Times New Roman"/>
          <w:lang w:val="id-ID"/>
        </w:rPr>
        <w:t xml:space="preserve">Sejalan dengan teori </w:t>
      </w:r>
      <w:r w:rsidRPr="00C6333F">
        <w:rPr>
          <w:rFonts w:eastAsia="Times New Roman"/>
          <w:i/>
          <w:lang w:val="id-ID"/>
        </w:rPr>
        <w:t>signaling,</w:t>
      </w:r>
      <w:r w:rsidRPr="00C6333F">
        <w:rPr>
          <w:rFonts w:eastAsia="Times New Roman"/>
          <w:lang w:val="id-ID"/>
        </w:rPr>
        <w:t xml:space="preserve"> ukuran perusahaan yang besar cenderung berpengaruh terhadap </w:t>
      </w:r>
      <w:r w:rsidRPr="00C6333F">
        <w:rPr>
          <w:rFonts w:eastAsia="Times New Roman"/>
          <w:i/>
          <w:lang w:val="id-ID"/>
        </w:rPr>
        <w:t xml:space="preserve">audit delay. </w:t>
      </w:r>
      <w:r w:rsidRPr="00C6333F">
        <w:rPr>
          <w:rFonts w:eastAsia="Times New Roman"/>
          <w:lang w:val="id-ID"/>
        </w:rPr>
        <w:t xml:space="preserve">Berdasarkan teori </w:t>
      </w:r>
      <w:r w:rsidRPr="00C6333F">
        <w:rPr>
          <w:rFonts w:eastAsia="Times New Roman"/>
          <w:i/>
          <w:lang w:val="id-ID"/>
        </w:rPr>
        <w:t>signaling,</w:t>
      </w:r>
      <w:r w:rsidRPr="00C6333F">
        <w:rPr>
          <w:rFonts w:eastAsia="Times New Roman"/>
          <w:lang w:val="id-ID"/>
        </w:rPr>
        <w:t xml:space="preserve"> perusahaan memberikan sinyal tertentu untuk menyampaikan informasi mengenai kondisi dan kinerja perusahaan kepada pasar dan para </w:t>
      </w:r>
      <w:r w:rsidRPr="00C6333F">
        <w:rPr>
          <w:rFonts w:eastAsia="Times New Roman"/>
          <w:i/>
          <w:lang w:val="id-ID"/>
        </w:rPr>
        <w:t>stakeholders</w:t>
      </w:r>
      <w:r w:rsidRPr="00C6333F">
        <w:rPr>
          <w:rFonts w:eastAsia="Times New Roman"/>
          <w:lang w:val="id-ID"/>
        </w:rPr>
        <w:t>. Ukuran perusahaan yang besar umumnya dikaitkan dengan stabilitas, kekuatan finansial yang kuat, dan tingkat transparansi yang tinggi, sehingga dapat dianggap sebagai sinyal positif bagi perusahaan.</w:t>
      </w:r>
      <w:r w:rsidR="00C83FC0" w:rsidRPr="003A312B">
        <w:rPr>
          <w:rFonts w:eastAsia="Times New Roman"/>
          <w:lang w:val="id-ID"/>
        </w:rPr>
        <w:t xml:space="preserve"> </w:t>
      </w:r>
      <w:r w:rsidRPr="00C6333F">
        <w:rPr>
          <w:lang w:val="id-ID"/>
        </w:rPr>
        <w:t xml:space="preserve">Hasil penelitian ini sejalan dengan temuan yang dilakukan oleh </w:t>
      </w:r>
      <w:r w:rsidRPr="00C6333F">
        <w:rPr>
          <w:lang w:val="id-ID"/>
        </w:rPr>
        <w:fldChar w:fldCharType="begin" w:fldLock="1"/>
      </w:r>
      <w:r w:rsidRPr="00C6333F">
        <w:rPr>
          <w:lang w:val="id-ID"/>
        </w:rPr>
        <w:instrText>ADDIN CSL_CITATION {"citationItems":[{"id":"ITEM-1","itemData":{"DOI":"10.33395/owner.v4i2.239","ISSN":"2548-7507","abstract":"Tujuan penelitian untuk mengetahui pengaruh dari variabel ukuran perusahaan, opini audit, umur perusahaan, profitabilitas, dan solvabilitas. Data populasi mencakup perusahaan jasa yang terdaftar dalam Bursa Efek Indonesia (BEI) pada tahun 2016-2018. Sampel data yang digunakan merupakan hasil dari teknik purposive sampling dan jumlah sampel yang layak digunakan sebanyak 192 perusahaan. Selama penelitian dilaksanakan, metode yang digunakan yaitu metode analisis regresi logistik dengan penggunaan program SPSS 24. Berdasarkan hasil pengujian oleh peneliti, variabel yang diketahui dapat mempengaruhi audit delay yakni ukuran perusahaan dan umur perusahaan yang bersifat negatif dan secara signifikan. Namun, variabel yang tidak berpengaruh terhadap audit delay yakni opini audit, profitabilitas, dan solvabilitas.","author":[{"dropping-particle":"","family":"Saputra","given":"Alan Darma","non-dropping-particle":"","parse-names":false,"suffix":""},{"dropping-particle":"","family":"Irawan","given":"Chalisa Rahmi","non-dropping-particle":"","parse-names":false,"suffix":""},{"dropping-particle":"","family":"Ginting","given":"Wenny Anggresia","non-dropping-particle":"","parse-names":false,"suffix":""}],"container-title":"Owner (Riset dan Jurnal Akuntansi)","id":"ITEM-1","issue":"2","issued":{"date-parts":[["2020"]]},"page":"286","title":"Pengaruh Ukuran Perusahaan, Opini Audit, Umur Perusahaan, Profitabilitas dan Solvabilitas Terhadap Audit Delay","type":"article-journal","volume":"4"},"uris":["http://www.mendeley.com/documents/?uuid=75f55642-0a9d-4f91-82bd-227bafd99b46"]}],"mendeley":{"formattedCitation":"(Saputra et al., 2020)","manualFormatting":"(Saputra dkk., 2020)","plainTextFormattedCitation":"(Saputra et al., 2020)","previouslyFormattedCitation":"(Saputra et al., 2020)"},"properties":{"noteIndex":0},"schema":"https://github.com/citation-style-language/schema/raw/master/csl-citation.json"}</w:instrText>
      </w:r>
      <w:r w:rsidRPr="00C6333F">
        <w:rPr>
          <w:lang w:val="id-ID"/>
        </w:rPr>
        <w:fldChar w:fldCharType="separate"/>
      </w:r>
      <w:r w:rsidRPr="00C6333F">
        <w:rPr>
          <w:noProof/>
          <w:lang w:val="id-ID"/>
        </w:rPr>
        <w:t>(Saputra dkk., 2020)</w:t>
      </w:r>
      <w:r w:rsidRPr="00C6333F">
        <w:rPr>
          <w:lang w:val="id-ID"/>
        </w:rPr>
        <w:fldChar w:fldCharType="end"/>
      </w:r>
      <w:r w:rsidRPr="00C6333F">
        <w:rPr>
          <w:lang w:val="id-ID"/>
        </w:rPr>
        <w:t xml:space="preserve">, </w:t>
      </w:r>
      <w:r w:rsidRPr="00C6333F">
        <w:rPr>
          <w:lang w:val="id-ID"/>
        </w:rPr>
        <w:fldChar w:fldCharType="begin" w:fldLock="1"/>
      </w:r>
      <w:r w:rsidRPr="00C6333F">
        <w:rPr>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lang w:val="id-ID"/>
        </w:rPr>
        <w:fldChar w:fldCharType="separate"/>
      </w:r>
      <w:r w:rsidRPr="00C6333F">
        <w:rPr>
          <w:noProof/>
          <w:lang w:val="id-ID"/>
        </w:rPr>
        <w:t>(Nugraha &amp; Trisnawati, 2024)</w:t>
      </w:r>
      <w:r w:rsidRPr="00C6333F">
        <w:rPr>
          <w:lang w:val="id-ID"/>
        </w:rPr>
        <w:fldChar w:fldCharType="end"/>
      </w:r>
      <w:r w:rsidRPr="00C6333F">
        <w:rPr>
          <w:lang w:val="id-ID"/>
        </w:rPr>
        <w:t xml:space="preserve"> dan </w:t>
      </w:r>
      <w:r w:rsidRPr="00C6333F">
        <w:rPr>
          <w:lang w:val="id-ID"/>
        </w:rPr>
        <w:fldChar w:fldCharType="begin" w:fldLock="1"/>
      </w:r>
      <w:r w:rsidRPr="00C6333F">
        <w:rPr>
          <w:lang w:val="id-ID"/>
        </w:rPr>
        <w:instrText>ADDIN CSL_CITATION {"citationItems":[{"id":"ITEM-1","itemData":{"DOI":"10.32877/ef.v6i2","author":[{"dropping-particle":"","family":"Simangunsong","given":"Yuni Kristanti","non-dropping-particle":"","parse-names":false,"suffix":""}],"id":"ITEM-1","issue":"2","issued":{"date-parts":[["2024"]]},"page":"191","title":"Pengaruh Profitabilitas , Ukuran Perusahaan , dan Leverage Pada Audit Delay","type":"article-journal","volume":"6"},"uris":["http://www.mendeley.com/documents/?uuid=09456fb7-48cc-4eec-96f9-121fea15a753"]}],"mendeley":{"formattedCitation":"(Simangunsong, 2024)","plainTextFormattedCitation":"(Simangunsong, 2024)","previouslyFormattedCitation":"(Simangunsong, 2024)"},"properties":{"noteIndex":0},"schema":"https://github.com/citation-style-language/schema/raw/master/csl-citation.json"}</w:instrText>
      </w:r>
      <w:r w:rsidRPr="00C6333F">
        <w:rPr>
          <w:lang w:val="id-ID"/>
        </w:rPr>
        <w:fldChar w:fldCharType="separate"/>
      </w:r>
      <w:r w:rsidRPr="00C6333F">
        <w:rPr>
          <w:noProof/>
          <w:lang w:val="id-ID"/>
        </w:rPr>
        <w:t>(Simangunsong, 2024)</w:t>
      </w:r>
      <w:r w:rsidRPr="00C6333F">
        <w:rPr>
          <w:lang w:val="id-ID"/>
        </w:rPr>
        <w:fldChar w:fldCharType="end"/>
      </w:r>
      <w:r w:rsidRPr="00C6333F">
        <w:rPr>
          <w:lang w:val="id-ID"/>
        </w:rPr>
        <w:t xml:space="preserve"> yang menyatakan bahwa ukuran perusahaan berpengaruh terhadap </w:t>
      </w:r>
      <w:r w:rsidRPr="00C6333F">
        <w:rPr>
          <w:i/>
          <w:lang w:val="id-ID"/>
        </w:rPr>
        <w:t>audit delay</w:t>
      </w:r>
      <w:r w:rsidRPr="00C6333F">
        <w:rPr>
          <w:lang w:val="id-ID"/>
        </w:rPr>
        <w:t xml:space="preserve">. </w:t>
      </w:r>
    </w:p>
    <w:p w14:paraId="321FAA5F" w14:textId="77777777" w:rsidR="00F337F5" w:rsidRPr="003A312B" w:rsidRDefault="00F337F5" w:rsidP="00562FA0">
      <w:pPr>
        <w:pStyle w:val="Default"/>
        <w:ind w:firstLine="567"/>
        <w:jc w:val="both"/>
        <w:rPr>
          <w:lang w:val="id-ID"/>
        </w:rPr>
      </w:pPr>
    </w:p>
    <w:p w14:paraId="3677DFAC" w14:textId="77777777" w:rsidR="00562FA0" w:rsidRDefault="00562FA0" w:rsidP="00562FA0">
      <w:pPr>
        <w:pStyle w:val="Default"/>
        <w:jc w:val="both"/>
        <w:rPr>
          <w:b/>
          <w:bCs/>
          <w:lang w:val="id-ID"/>
        </w:rPr>
      </w:pPr>
    </w:p>
    <w:p w14:paraId="5840BD38" w14:textId="77777777" w:rsidR="00562FA0" w:rsidRDefault="00562FA0" w:rsidP="00562FA0">
      <w:pPr>
        <w:pStyle w:val="Default"/>
        <w:jc w:val="both"/>
        <w:rPr>
          <w:b/>
          <w:bCs/>
          <w:lang w:val="id-ID"/>
        </w:rPr>
      </w:pPr>
    </w:p>
    <w:p w14:paraId="03D7C9AB" w14:textId="2FCCA0C7" w:rsidR="00F85821" w:rsidRPr="00C6333F" w:rsidRDefault="00F85821" w:rsidP="00562FA0">
      <w:pPr>
        <w:pStyle w:val="Default"/>
        <w:jc w:val="both"/>
        <w:rPr>
          <w:b/>
          <w:lang w:val="id-ID"/>
        </w:rPr>
      </w:pPr>
      <w:r w:rsidRPr="00C6333F">
        <w:rPr>
          <w:b/>
          <w:bCs/>
          <w:lang w:val="id-ID"/>
        </w:rPr>
        <w:lastRenderedPageBreak/>
        <w:t xml:space="preserve">Pengaruh Profitabilitas Terhadap </w:t>
      </w:r>
      <w:r w:rsidRPr="00C6333F">
        <w:rPr>
          <w:b/>
          <w:bCs/>
          <w:i/>
          <w:iCs/>
          <w:lang w:val="id-ID"/>
        </w:rPr>
        <w:t>Audit Delay</w:t>
      </w:r>
    </w:p>
    <w:p w14:paraId="08605FB8" w14:textId="77777777" w:rsidR="004030DE" w:rsidRPr="003A312B" w:rsidRDefault="00F85821" w:rsidP="00562FA0">
      <w:pPr>
        <w:pStyle w:val="Default"/>
        <w:ind w:left="-11" w:firstLine="578"/>
        <w:jc w:val="both"/>
        <w:rPr>
          <w:rFonts w:eastAsia="Times New Roman"/>
          <w:lang w:val="id-ID"/>
        </w:rPr>
      </w:pPr>
      <w:r w:rsidRPr="00C6333F">
        <w:rPr>
          <w:lang w:val="id-ID"/>
        </w:rPr>
        <w:t>P</w:t>
      </w:r>
      <w:r w:rsidRPr="00C6333F">
        <w:rPr>
          <w:rFonts w:eastAsia="Times New Roman"/>
          <w:lang w:val="id-ID"/>
        </w:rPr>
        <w:t xml:space="preserve">rofitabilitas tidak mempengaruhi </w:t>
      </w:r>
      <w:r w:rsidRPr="00C6333F">
        <w:rPr>
          <w:i/>
          <w:lang w:val="id-ID"/>
        </w:rPr>
        <w:t>audit delay</w:t>
      </w:r>
      <w:r w:rsidRPr="00C6333F">
        <w:rPr>
          <w:rFonts w:eastAsia="Times New Roman"/>
          <w:lang w:val="id-ID"/>
        </w:rPr>
        <w:t xml:space="preserve"> karena proses audit perusahaan dengan profitabilitas rendah sama dengan perusahaan dengan profitabilitas tinggi. Ini karena perusahaan dengan profitabilitas tinggi atau rendah akan mempercepat proses audit mereka untuk memberi tahu </w:t>
      </w:r>
      <w:r w:rsidRPr="00C6333F">
        <w:rPr>
          <w:lang w:val="id-ID"/>
        </w:rPr>
        <w:t xml:space="preserve">pihak eksternal </w:t>
      </w:r>
      <w:r w:rsidRPr="00C6333F">
        <w:rPr>
          <w:rFonts w:eastAsia="Times New Roman"/>
          <w:lang w:val="id-ID"/>
        </w:rPr>
        <w:t>tentang keadaan perusahaan mereka. Selain itu, Peraturan Otoritas Jasa Keuangan (OJK) No. 14/POJK.04/2022 mengharuskan auditor untuk menyampaikan laporan keuangan tepat waktu karena jika tidak melakukannya dapat mengakibatkan sanksi dan denda.</w:t>
      </w:r>
    </w:p>
    <w:p w14:paraId="7444CAF7" w14:textId="77777777" w:rsidR="00AB27E8" w:rsidRPr="003A312B" w:rsidRDefault="00AB27E8" w:rsidP="00562FA0">
      <w:pPr>
        <w:pStyle w:val="Default"/>
        <w:ind w:left="-11" w:firstLine="578"/>
        <w:jc w:val="both"/>
        <w:rPr>
          <w:rFonts w:eastAsia="Times New Roman"/>
          <w:lang w:val="id-ID"/>
        </w:rPr>
      </w:pPr>
      <w:r w:rsidRPr="00C6333F">
        <w:rPr>
          <w:rFonts w:eastAsia="Times New Roman"/>
          <w:lang w:val="id-ID"/>
        </w:rPr>
        <w:t>Perusahaan dengan profitabilitas tinggi maupun rendah diberi insentif yang sama untuk menyampaikan laporan keuangannya tepat waktu karena jika terlambat, mereka berpotensi dikenakan sanksi atau denda sesuai dengan peraturan bursa efek atau badan pengawas keuangan yang berlaku.</w:t>
      </w:r>
      <w:r w:rsidRPr="00C6333F">
        <w:rPr>
          <w:lang w:val="id-ID"/>
        </w:rPr>
        <w:t xml:space="preserve"> Dengan demikian hasil ini menunjukkan bahwa Profitabilitas tidak mempunyai pengaruh terhadap </w:t>
      </w:r>
      <w:r w:rsidRPr="00C6333F">
        <w:rPr>
          <w:i/>
          <w:iCs/>
          <w:lang w:val="id-ID"/>
        </w:rPr>
        <w:t>audit delay</w:t>
      </w:r>
      <w:r w:rsidRPr="00C6333F">
        <w:rPr>
          <w:lang w:val="id-ID"/>
        </w:rPr>
        <w:t xml:space="preserve">, sehingga hipotesis ketiga yang menyatakan Profitabilitas berpengaruh terhadap </w:t>
      </w:r>
      <w:r w:rsidRPr="00C6333F">
        <w:rPr>
          <w:i/>
          <w:iCs/>
          <w:lang w:val="id-ID"/>
        </w:rPr>
        <w:t xml:space="preserve">audit delay </w:t>
      </w:r>
      <w:r w:rsidRPr="00C6333F">
        <w:rPr>
          <w:lang w:val="id-ID"/>
        </w:rPr>
        <w:t xml:space="preserve">tidak terdukung, dengan demikian Profitabilitas tidak mempengaruhi terjadinya </w:t>
      </w:r>
      <w:r w:rsidRPr="00C6333F">
        <w:rPr>
          <w:i/>
          <w:iCs/>
          <w:lang w:val="id-ID"/>
        </w:rPr>
        <w:t>audit delay.</w:t>
      </w:r>
      <w:r w:rsidRPr="00C6333F">
        <w:rPr>
          <w:lang w:val="id-ID"/>
        </w:rPr>
        <w:t xml:space="preserve"> Penelitian ini sejalan  dengan hasil penelitian </w:t>
      </w:r>
      <w:r w:rsidRPr="00C6333F">
        <w:rPr>
          <w:lang w:val="id-ID"/>
        </w:rPr>
        <w:fldChar w:fldCharType="begin" w:fldLock="1"/>
      </w:r>
      <w:r w:rsidRPr="00C6333F">
        <w:rPr>
          <w:lang w:val="id-ID"/>
        </w:rPr>
        <w:instrText>ADDIN CSL_CITATION {"citationItems":[{"id":"ITEM-1","itemData":{"DOI":"10.59330/jai.v2i2.41","author":[{"dropping-particle":"","family":"Fajrian","given":"Afuan","non-dropping-particle":"","parse-names":false,"suffix":""},{"dropping-particle":"","family":"Antonolovy","given":"Putra","non-dropping-particle":"","parse-names":false,"suffix":""},{"dropping-particle":"","family":"Reny","given":"Achmad","non-dropping-particle":"","parse-names":false,"suffix":""}],"container-title":"Jurnal Akuntansi Inovatif","id":"ITEM-1","issue":"2","issued":{"date-parts":[["2024"]]},"page":"71-80","title":"Pengaruh Profitabilitas , Solvabilitas , Ukuran Perusahaan , dan Opini Auditor Terhadap Audit Delay Pada Perusahaan Properti dan Real Estate","type":"article-journal","volume":"2"},"uris":["http://www.mendeley.com/documents/?uuid=38ea3251-06e3-406e-b9dd-808ac104c07a"]}],"mendeley":{"formattedCitation":"(Fajrian et al., 2024)","plainTextFormattedCitation":"(Fajrian et al., 2024)","previouslyFormattedCitation":"(Fajrian et al., 2024)"},"properties":{"noteIndex":0},"schema":"https://github.com/citation-style-language/schema/raw/master/csl-citation.json"}</w:instrText>
      </w:r>
      <w:r w:rsidRPr="00C6333F">
        <w:rPr>
          <w:lang w:val="id-ID"/>
        </w:rPr>
        <w:fldChar w:fldCharType="separate"/>
      </w:r>
      <w:r w:rsidRPr="00C6333F">
        <w:rPr>
          <w:noProof/>
          <w:lang w:val="id-ID"/>
        </w:rPr>
        <w:t>(Fajrian et al., 2024)</w:t>
      </w:r>
      <w:r w:rsidRPr="00C6333F">
        <w:rPr>
          <w:lang w:val="id-ID"/>
        </w:rPr>
        <w:fldChar w:fldCharType="end"/>
      </w:r>
      <w:r w:rsidRPr="00C6333F">
        <w:rPr>
          <w:lang w:val="id-ID"/>
        </w:rPr>
        <w:t xml:space="preserve"> dan </w:t>
      </w:r>
      <w:r w:rsidRPr="00C6333F">
        <w:rPr>
          <w:lang w:val="id-ID"/>
        </w:rPr>
        <w:fldChar w:fldCharType="begin" w:fldLock="1"/>
      </w:r>
      <w:r w:rsidRPr="00C6333F">
        <w:rPr>
          <w:lang w:val="id-ID"/>
        </w:rPr>
        <w:instrText>ADDIN CSL_CITATION {"citationItems":[{"id":"ITEM-1","itemData":{"author":[{"dropping-particle":"","family":"Hutapea","given":"Jesica","non-dropping-particle":"","parse-names":false,"suffix":""},{"dropping-particle":"","family":"Rudy","given":"","non-dropping-particle":"","parse-names":false,"suffix":""}],"container-title":"Jurnal Nusa Akuntansi","id":"ITEM-1","issue":"3","issued":{"date-parts":[["2024"]]},"page":"716-730","title":"Pengaruh Profitabilitas, Opini Audit dan Umur Perusahaan terhadap Audit Delay pada Perusahaan Asuransi yang Terdaftar di Bursa Efek Indonesia pada Tahun 2019 -2022","type":"article-journal","volume":"1"},"uris":["http://www.mendeley.com/documents/?uuid=65d55765-b89f-41df-b496-760d0011d953"]}],"mendeley":{"formattedCitation":"(Hutapea &amp; Rudy, 2024)","plainTextFormattedCitation":"(Hutapea &amp; Rudy, 2024)","previouslyFormattedCitation":"(Hutapea &amp; Rudy, 2024)"},"properties":{"noteIndex":0},"schema":"https://github.com/citation-style-language/schema/raw/master/csl-citation.json"}</w:instrText>
      </w:r>
      <w:r w:rsidRPr="00C6333F">
        <w:rPr>
          <w:lang w:val="id-ID"/>
        </w:rPr>
        <w:fldChar w:fldCharType="separate"/>
      </w:r>
      <w:r w:rsidRPr="00C6333F">
        <w:rPr>
          <w:noProof/>
          <w:lang w:val="id-ID"/>
        </w:rPr>
        <w:t>(Hutapea &amp; Rudy, 2024)</w:t>
      </w:r>
      <w:r w:rsidRPr="00C6333F">
        <w:rPr>
          <w:lang w:val="id-ID"/>
        </w:rPr>
        <w:fldChar w:fldCharType="end"/>
      </w:r>
      <w:r w:rsidRPr="00C6333F">
        <w:rPr>
          <w:i/>
          <w:lang w:val="id-ID"/>
        </w:rPr>
        <w:t xml:space="preserve"> </w:t>
      </w:r>
      <w:r w:rsidRPr="00C6333F">
        <w:rPr>
          <w:lang w:val="id-ID"/>
        </w:rPr>
        <w:t xml:space="preserve">yang menemukan bukti empiris bahwa tingkat profitabilitas tidak berpengaruh terhadap </w:t>
      </w:r>
      <w:r w:rsidRPr="00C6333F">
        <w:rPr>
          <w:i/>
          <w:iCs/>
          <w:lang w:val="id-ID"/>
        </w:rPr>
        <w:t xml:space="preserve">audit delay. </w:t>
      </w:r>
    </w:p>
    <w:p w14:paraId="0E2B5D9E" w14:textId="77777777" w:rsidR="00AB27E8" w:rsidRPr="003A312B" w:rsidRDefault="00AB27E8" w:rsidP="00562FA0">
      <w:pPr>
        <w:pStyle w:val="Default"/>
        <w:jc w:val="both"/>
        <w:rPr>
          <w:b/>
          <w:bCs/>
          <w:lang w:val="id-ID"/>
        </w:rPr>
      </w:pPr>
    </w:p>
    <w:p w14:paraId="30B341DA" w14:textId="77777777" w:rsidR="00AB27E8" w:rsidRPr="00C6333F" w:rsidRDefault="00AB27E8" w:rsidP="00562FA0">
      <w:pPr>
        <w:pStyle w:val="Default"/>
        <w:jc w:val="both"/>
        <w:rPr>
          <w:b/>
          <w:lang w:val="id-ID"/>
        </w:rPr>
      </w:pPr>
      <w:r w:rsidRPr="00C6333F">
        <w:rPr>
          <w:b/>
          <w:bCs/>
          <w:lang w:val="id-ID"/>
        </w:rPr>
        <w:t xml:space="preserve">Pengaruh Opini Auditor terhadap </w:t>
      </w:r>
      <w:r w:rsidRPr="00C6333F">
        <w:rPr>
          <w:b/>
          <w:bCs/>
          <w:i/>
          <w:iCs/>
          <w:lang w:val="id-ID"/>
        </w:rPr>
        <w:t>Audit Delay</w:t>
      </w:r>
    </w:p>
    <w:p w14:paraId="67F21EA9" w14:textId="77777777" w:rsidR="00EA0CD9" w:rsidRPr="003A312B" w:rsidRDefault="00AB27E8" w:rsidP="00562FA0">
      <w:pPr>
        <w:pStyle w:val="Default"/>
        <w:ind w:firstLine="567"/>
        <w:jc w:val="both"/>
        <w:rPr>
          <w:rFonts w:eastAsia="Times New Roman"/>
          <w:lang w:val="id-ID"/>
        </w:rPr>
      </w:pPr>
      <w:r w:rsidRPr="00C6333F">
        <w:t>O</w:t>
      </w:r>
      <w:r w:rsidRPr="00C6333F">
        <w:rPr>
          <w:lang w:val="id-ID"/>
        </w:rPr>
        <w:t xml:space="preserve">pini auditor berpengaruh terhadap </w:t>
      </w:r>
      <w:r w:rsidRPr="00C6333F">
        <w:rPr>
          <w:i/>
          <w:iCs/>
          <w:color w:val="auto"/>
          <w:lang w:val="id-ID"/>
        </w:rPr>
        <w:t>audit delay</w:t>
      </w:r>
      <w:r w:rsidRPr="00C6333F">
        <w:rPr>
          <w:color w:val="auto"/>
          <w:lang w:val="id-ID"/>
        </w:rPr>
        <w:t xml:space="preserve">. </w:t>
      </w:r>
      <w:r w:rsidRPr="00C6333F">
        <w:rPr>
          <w:rFonts w:eastAsia="Times New Roman"/>
          <w:lang w:val="id-ID"/>
        </w:rPr>
        <w:t xml:space="preserve">Berdasarkan teori sinyal, perusahaan yang mendapatkan </w:t>
      </w:r>
      <w:r w:rsidRPr="00C6333F">
        <w:rPr>
          <w:i/>
          <w:iCs/>
          <w:lang w:val="id-ID"/>
        </w:rPr>
        <w:t>unqualified opinion</w:t>
      </w:r>
      <w:r w:rsidRPr="003A312B">
        <w:rPr>
          <w:rFonts w:eastAsia="Times New Roman"/>
          <w:lang w:val="id-ID"/>
        </w:rPr>
        <w:t xml:space="preserve"> </w:t>
      </w:r>
      <w:r w:rsidRPr="00C6333F">
        <w:rPr>
          <w:rFonts w:eastAsia="Times New Roman"/>
          <w:lang w:val="id-ID"/>
        </w:rPr>
        <w:t xml:space="preserve">memiliki waktu </w:t>
      </w:r>
      <w:r w:rsidRPr="00C6333F">
        <w:rPr>
          <w:rFonts w:eastAsia="Times New Roman"/>
          <w:i/>
          <w:lang w:val="id-ID"/>
        </w:rPr>
        <w:t>audit delay</w:t>
      </w:r>
      <w:r w:rsidRPr="00C6333F">
        <w:rPr>
          <w:rFonts w:eastAsia="Times New Roman"/>
          <w:lang w:val="id-ID"/>
        </w:rPr>
        <w:t xml:space="preserve">  yang lebih pendek, karena opini tersebut dipandang sebagai informasi positif atau sinyal yang baik, sehingga perusahaan tidak akan menunda publikasi laporan keuangannya. Dengan demikian, perusahaan yang  mendapatkan opini </w:t>
      </w:r>
      <w:r w:rsidRPr="00C6333F">
        <w:rPr>
          <w:rFonts w:eastAsia="Times New Roman"/>
          <w:lang w:val="id-ID"/>
        </w:rPr>
        <w:t xml:space="preserve">selain </w:t>
      </w:r>
      <w:r w:rsidRPr="00C6333F">
        <w:rPr>
          <w:i/>
          <w:iCs/>
          <w:lang w:val="id-ID"/>
        </w:rPr>
        <w:t>unqualified opinion</w:t>
      </w:r>
      <w:r w:rsidRPr="00C6333F">
        <w:rPr>
          <w:rFonts w:eastAsia="Times New Roman"/>
          <w:lang w:val="id-ID"/>
        </w:rPr>
        <w:t xml:space="preserve"> menunjukkan waktu </w:t>
      </w:r>
      <w:r w:rsidRPr="00C6333F">
        <w:rPr>
          <w:rFonts w:eastAsia="Times New Roman"/>
          <w:i/>
          <w:lang w:val="id-ID"/>
        </w:rPr>
        <w:t>audit delay</w:t>
      </w:r>
      <w:r w:rsidRPr="00C6333F">
        <w:rPr>
          <w:rFonts w:eastAsia="Times New Roman"/>
          <w:lang w:val="id-ID"/>
        </w:rPr>
        <w:t xml:space="preserve"> yang lebih lama dibandingkan dengan perusahan mendapatkan opini</w:t>
      </w:r>
      <w:r w:rsidRPr="00C6333F">
        <w:rPr>
          <w:i/>
          <w:iCs/>
          <w:lang w:val="id-ID"/>
        </w:rPr>
        <w:t xml:space="preserve"> unqualified opinion</w:t>
      </w:r>
      <w:r w:rsidRPr="00C6333F">
        <w:rPr>
          <w:rFonts w:eastAsia="Times New Roman"/>
          <w:lang w:val="id-ID"/>
        </w:rPr>
        <w:t xml:space="preserve">. </w:t>
      </w:r>
    </w:p>
    <w:p w14:paraId="4E8F2AC3" w14:textId="77777777" w:rsidR="009E76AE" w:rsidRPr="003A312B" w:rsidRDefault="00AB27E8" w:rsidP="00562FA0">
      <w:pPr>
        <w:pStyle w:val="Default"/>
        <w:ind w:firstLine="567"/>
        <w:jc w:val="both"/>
        <w:rPr>
          <w:rFonts w:eastAsia="Times New Roman"/>
          <w:lang w:val="id-ID"/>
        </w:rPr>
      </w:pPr>
      <w:r w:rsidRPr="00C6333F">
        <w:rPr>
          <w:rFonts w:eastAsia="Times New Roman"/>
          <w:lang w:val="id-ID"/>
        </w:rPr>
        <w:t>Apabila laporan keuangan klien tidak disusun sesuai dengan prinsip akuntansi yang berlaku umum di Indonesia, maka auditor akan memberikan opini tidak wajar karena tidak mencerminkan posisi keuangan, perubahan ekuitas, hasil usaha, dan arus kas perusahaan klien dengan wajar.</w:t>
      </w:r>
      <w:r w:rsidR="009E76AE" w:rsidRPr="003A312B">
        <w:rPr>
          <w:rFonts w:eastAsia="Times New Roman"/>
          <w:lang w:val="id-ID"/>
        </w:rPr>
        <w:t xml:space="preserve"> </w:t>
      </w:r>
      <w:r w:rsidR="009E76AE" w:rsidRPr="00C6333F">
        <w:rPr>
          <w:color w:val="auto"/>
          <w:lang w:val="id-ID"/>
        </w:rPr>
        <w:t xml:space="preserve">Temuan penelitian ini sejalan dengan penelitian yang dilakukan oleh </w:t>
      </w:r>
      <w:r w:rsidR="009E76AE" w:rsidRPr="00C6333F">
        <w:rPr>
          <w:i/>
          <w:lang w:val="id-ID"/>
        </w:rPr>
        <w:t xml:space="preserve"> </w:t>
      </w:r>
      <w:r w:rsidR="009E76AE" w:rsidRPr="00C6333F">
        <w:rPr>
          <w:i/>
          <w:lang w:val="id-ID"/>
        </w:rPr>
        <w:fldChar w:fldCharType="begin" w:fldLock="1"/>
      </w:r>
      <w:r w:rsidR="009E76AE" w:rsidRPr="00C6333F">
        <w:rPr>
          <w:i/>
          <w:lang w:val="id-ID"/>
        </w:rPr>
        <w:instrText>ADDIN CSL_CITATION {"citationItems":[{"id":"ITEM-1","itemData":{"DOI":"10.47467/alkharaj.v6i10.5365","author":[{"dropping-particle":"","family":"Swastika","given":"Hildha Regiana Arya","non-dropping-particle":"","parse-names":false,"suffix":""},{"dropping-particle":"","family":"Trisnawati","given":"Rina","non-dropping-particle":"","parse-names":false,"suffix":""}],"container-title":"Jurnal Ekonomi, Keuangan &amp; Bisnis Syariah","id":"ITEM-1","issue":"1","issued":{"date-parts":[["2024"]]},"page":"7326-7341","title":"Pengaruh Solvabilitas, Kompleksitas Operasi Perusahaan, Kontinjensi, Opini Audit, dan Reputasi Kantor Akuntan Publik (KAP) Terhadap Waktu Penyelesaian Audit","type":"article-journal","volume":"6"},"uris":["http://www.mendeley.com/documents/?uuid=ce437ee6-b46a-4e37-9496-b749a2cbf46b"]}],"mendeley":{"formattedCitation":"(Swastika &amp; Trisnawati, 2024)","plainTextFormattedCitation":"(Swastika &amp; Trisnawati, 2024)","previouslyFormattedCitation":"(Swastika &amp; Trisnawati, 2024)"},"properties":{"noteIndex":0},"schema":"https://github.com/citation-style-language/schema/raw/master/csl-citation.json"}</w:instrText>
      </w:r>
      <w:r w:rsidR="009E76AE" w:rsidRPr="00C6333F">
        <w:rPr>
          <w:i/>
          <w:lang w:val="id-ID"/>
        </w:rPr>
        <w:fldChar w:fldCharType="separate"/>
      </w:r>
      <w:r w:rsidR="009E76AE" w:rsidRPr="00C6333F">
        <w:rPr>
          <w:noProof/>
          <w:lang w:val="id-ID"/>
        </w:rPr>
        <w:t>(Swastika &amp; Trisnawati, 2024)</w:t>
      </w:r>
      <w:r w:rsidR="009E76AE" w:rsidRPr="00C6333F">
        <w:rPr>
          <w:i/>
          <w:lang w:val="id-ID"/>
        </w:rPr>
        <w:fldChar w:fldCharType="end"/>
      </w:r>
      <w:r w:rsidR="009E76AE" w:rsidRPr="00C6333F">
        <w:rPr>
          <w:i/>
          <w:lang w:val="id-ID"/>
        </w:rPr>
        <w:t xml:space="preserve">, </w:t>
      </w:r>
      <w:r w:rsidR="009E76AE" w:rsidRPr="00C6333F">
        <w:rPr>
          <w:i/>
          <w:lang w:val="id-ID"/>
        </w:rPr>
        <w:fldChar w:fldCharType="begin" w:fldLock="1"/>
      </w:r>
      <w:r w:rsidR="009E76AE" w:rsidRPr="00C6333F">
        <w:rPr>
          <w:i/>
          <w:lang w:val="id-ID"/>
        </w:rPr>
        <w:instrText>ADDIN CSL_CITATION {"citationItems":[{"id":"ITEM-1","itemData":{"author":[{"dropping-particle":"","family":"Sutarti","given":"","non-dropping-particle":"","parse-names":false,"suffix":""},{"dropping-particle":"","family":"Rahman","given":"Kristanti","non-dropping-particle":"","parse-names":false,"suffix":""},{"dropping-particle":"","family":"Hayaturokhmah","given":"","non-dropping-particle":"","parse-names":false,"suffix":""}],"id":"ITEM-1","issued":{"date-parts":[["2023"]]},"page":"68-78","title":"Pengaruh Opini Audit, Pergantian Auditor dan Keahlian Komite Audit terhadap Audit Delay","type":"article-journal"},"uris":["http://www.mendeley.com/documents/?uuid=b02c820b-70fa-4b8a-902e-cd35c17ba6f3"]}],"mendeley":{"formattedCitation":"(Sutarti et al., 2023)","manualFormatting":"(Sutarti dkk., 2023)","plainTextFormattedCitation":"(Sutarti et al., 2023)","previouslyFormattedCitation":"(Sutarti et al., 2023)"},"properties":{"noteIndex":0},"schema":"https://github.com/citation-style-language/schema/raw/master/csl-citation.json"}</w:instrText>
      </w:r>
      <w:r w:rsidR="009E76AE" w:rsidRPr="00C6333F">
        <w:rPr>
          <w:i/>
          <w:lang w:val="id-ID"/>
        </w:rPr>
        <w:fldChar w:fldCharType="separate"/>
      </w:r>
      <w:r w:rsidR="009E76AE" w:rsidRPr="00C6333F">
        <w:rPr>
          <w:noProof/>
          <w:lang w:val="id-ID"/>
        </w:rPr>
        <w:t xml:space="preserve">(Sutarti </w:t>
      </w:r>
      <w:r w:rsidR="009E76AE" w:rsidRPr="003A312B">
        <w:rPr>
          <w:noProof/>
          <w:lang w:val="id-ID"/>
        </w:rPr>
        <w:t>dkk</w:t>
      </w:r>
      <w:r w:rsidR="009E76AE" w:rsidRPr="00C6333F">
        <w:rPr>
          <w:noProof/>
          <w:lang w:val="id-ID"/>
        </w:rPr>
        <w:t>., 2023)</w:t>
      </w:r>
      <w:r w:rsidR="009E76AE" w:rsidRPr="00C6333F">
        <w:rPr>
          <w:i/>
          <w:lang w:val="id-ID"/>
        </w:rPr>
        <w:fldChar w:fldCharType="end"/>
      </w:r>
      <w:r w:rsidR="009E76AE" w:rsidRPr="00C6333F">
        <w:rPr>
          <w:i/>
          <w:lang w:val="id-ID"/>
        </w:rPr>
        <w:t xml:space="preserve"> </w:t>
      </w:r>
      <w:r w:rsidR="009E76AE" w:rsidRPr="00C6333F">
        <w:rPr>
          <w:lang w:val="id-ID"/>
        </w:rPr>
        <w:t xml:space="preserve">yang menunjukkan adanya pengaruh yang signifikan antara opini auditor dengan </w:t>
      </w:r>
      <w:r w:rsidR="009E76AE" w:rsidRPr="00C6333F">
        <w:rPr>
          <w:i/>
          <w:iCs/>
          <w:lang w:val="id-ID"/>
        </w:rPr>
        <w:t>audit delay</w:t>
      </w:r>
      <w:r w:rsidR="009E76AE" w:rsidRPr="00C6333F">
        <w:rPr>
          <w:iCs/>
          <w:lang w:val="id-ID"/>
        </w:rPr>
        <w:t xml:space="preserve">. </w:t>
      </w:r>
    </w:p>
    <w:p w14:paraId="65684DDC" w14:textId="77777777" w:rsidR="009E76AE" w:rsidRPr="003A312B" w:rsidRDefault="009E76AE" w:rsidP="00562FA0">
      <w:pPr>
        <w:pStyle w:val="Default"/>
        <w:jc w:val="both"/>
        <w:rPr>
          <w:b/>
          <w:color w:val="auto"/>
          <w:lang w:val="id-ID"/>
        </w:rPr>
      </w:pPr>
    </w:p>
    <w:p w14:paraId="6D7FD4A6" w14:textId="77777777" w:rsidR="009E76AE" w:rsidRPr="00C6333F" w:rsidRDefault="009E76AE" w:rsidP="00562FA0">
      <w:pPr>
        <w:pStyle w:val="Default"/>
        <w:jc w:val="both"/>
        <w:rPr>
          <w:b/>
          <w:lang w:val="id-ID"/>
        </w:rPr>
      </w:pPr>
      <w:r w:rsidRPr="00C6333F">
        <w:rPr>
          <w:b/>
          <w:bCs/>
          <w:lang w:val="id-ID"/>
        </w:rPr>
        <w:t xml:space="preserve">Pengaruh Reputasi KAP terhadap </w:t>
      </w:r>
      <w:r w:rsidRPr="00C6333F">
        <w:rPr>
          <w:b/>
          <w:bCs/>
          <w:i/>
          <w:iCs/>
          <w:lang w:val="id-ID"/>
        </w:rPr>
        <w:t>Audit Delay</w:t>
      </w:r>
    </w:p>
    <w:p w14:paraId="5C0DDB70" w14:textId="77777777" w:rsidR="004030DE" w:rsidRPr="003A312B" w:rsidRDefault="009E76AE" w:rsidP="00562FA0">
      <w:pPr>
        <w:spacing w:after="0" w:line="240" w:lineRule="auto"/>
        <w:ind w:firstLine="567"/>
        <w:jc w:val="both"/>
        <w:rPr>
          <w:rFonts w:ascii="Times New Roman" w:eastAsia="Times New Roman" w:hAnsi="Times New Roman" w:cs="Times New Roman"/>
          <w:sz w:val="24"/>
          <w:szCs w:val="24"/>
          <w:lang w:val="id-ID"/>
        </w:rPr>
      </w:pPr>
      <w:r w:rsidRPr="00C6333F">
        <w:rPr>
          <w:rFonts w:ascii="Times New Roman" w:hAnsi="Times New Roman" w:cs="Times New Roman"/>
          <w:sz w:val="24"/>
          <w:szCs w:val="24"/>
        </w:rPr>
        <w:t>R</w:t>
      </w:r>
      <w:r w:rsidRPr="00C6333F">
        <w:rPr>
          <w:rFonts w:ascii="Times New Roman" w:hAnsi="Times New Roman" w:cs="Times New Roman"/>
          <w:sz w:val="24"/>
          <w:szCs w:val="24"/>
          <w:lang w:val="id-ID"/>
        </w:rPr>
        <w:t xml:space="preserve">eputasi KAP memiliki pengaruh terhadap </w:t>
      </w:r>
      <w:r w:rsidRPr="00C6333F">
        <w:rPr>
          <w:rFonts w:ascii="Times New Roman" w:hAnsi="Times New Roman" w:cs="Times New Roman"/>
          <w:i/>
          <w:sz w:val="24"/>
          <w:szCs w:val="24"/>
          <w:lang w:val="id-ID"/>
        </w:rPr>
        <w:t>audit delay</w:t>
      </w:r>
      <w:r w:rsidRPr="00C6333F">
        <w:rPr>
          <w:rFonts w:ascii="Times New Roman" w:hAnsi="Times New Roman" w:cs="Times New Roman"/>
          <w:i/>
          <w:sz w:val="24"/>
          <w:szCs w:val="24"/>
        </w:rPr>
        <w:t>.</w:t>
      </w:r>
      <w:r w:rsidR="008F41A7" w:rsidRPr="00C6333F">
        <w:rPr>
          <w:rFonts w:ascii="Times New Roman" w:hAnsi="Times New Roman" w:cs="Times New Roman"/>
          <w:i/>
          <w:sz w:val="24"/>
          <w:szCs w:val="24"/>
        </w:rPr>
        <w:t xml:space="preserve"> </w:t>
      </w:r>
      <w:r w:rsidR="008F41A7" w:rsidRPr="00C6333F">
        <w:rPr>
          <w:rFonts w:ascii="Times New Roman" w:eastAsia="Times New Roman" w:hAnsi="Times New Roman" w:cs="Times New Roman"/>
          <w:sz w:val="24"/>
          <w:szCs w:val="24"/>
          <w:lang w:val="id-ID"/>
        </w:rPr>
        <w:t xml:space="preserve">Hasil ini menunjukkan bahwa lamanya waktu penyampaian laporan audit berpengaruh terhadap jenis KAP yang digunakan untuk mengaudit laporan keuangan. Hal ini disebabkan oleh KAP </w:t>
      </w:r>
      <w:r w:rsidR="008F41A7" w:rsidRPr="00C6333F">
        <w:rPr>
          <w:rFonts w:ascii="Times New Roman" w:eastAsia="Times New Roman" w:hAnsi="Times New Roman" w:cs="Times New Roman"/>
          <w:i/>
          <w:sz w:val="24"/>
          <w:szCs w:val="24"/>
          <w:lang w:val="id-ID"/>
        </w:rPr>
        <w:t>the big four</w:t>
      </w:r>
      <w:r w:rsidR="008F41A7" w:rsidRPr="00C6333F">
        <w:rPr>
          <w:rFonts w:ascii="Times New Roman" w:eastAsia="Times New Roman" w:hAnsi="Times New Roman" w:cs="Times New Roman"/>
          <w:sz w:val="24"/>
          <w:szCs w:val="24"/>
          <w:lang w:val="id-ID"/>
        </w:rPr>
        <w:t xml:space="preserve"> akan berusaha untuk  menghindari tindakan yang dapat merusak reputasi serta nama baik mereka. Berdasarkan teori sinyal, perusahaan yang menggunakan jasa KAP memiliki reputasi baik karena KAP yang berafiliasi dengan KAP </w:t>
      </w:r>
      <w:r w:rsidR="008F41A7" w:rsidRPr="00C6333F">
        <w:rPr>
          <w:rFonts w:ascii="Times New Roman" w:eastAsia="Times New Roman" w:hAnsi="Times New Roman" w:cs="Times New Roman"/>
          <w:i/>
          <w:sz w:val="24"/>
          <w:szCs w:val="24"/>
          <w:lang w:val="id-ID"/>
        </w:rPr>
        <w:t>the big four</w:t>
      </w:r>
      <w:r w:rsidR="008F41A7" w:rsidRPr="00C6333F">
        <w:rPr>
          <w:rFonts w:ascii="Times New Roman" w:eastAsia="Times New Roman" w:hAnsi="Times New Roman" w:cs="Times New Roman"/>
          <w:sz w:val="24"/>
          <w:szCs w:val="24"/>
          <w:lang w:val="id-ID"/>
        </w:rPr>
        <w:t xml:space="preserve"> tersebut dianggap memiliki standar kualitas yang lebih tinggi dan diharapkan dapat mengurangi keterlambatan audit, sehingga publikasi laporan keuangan dapat berlangsung tepat waktu.</w:t>
      </w:r>
    </w:p>
    <w:p w14:paraId="1AA850B3" w14:textId="77777777" w:rsidR="00755EF2" w:rsidRPr="003A312B" w:rsidRDefault="008F41A7" w:rsidP="00562FA0">
      <w:pPr>
        <w:spacing w:after="0" w:line="240" w:lineRule="auto"/>
        <w:ind w:firstLine="567"/>
        <w:jc w:val="both"/>
        <w:rPr>
          <w:rFonts w:ascii="Times New Roman" w:eastAsia="TimesNewRomanPSMT" w:hAnsi="Times New Roman" w:cs="Times New Roman"/>
          <w:sz w:val="24"/>
          <w:szCs w:val="24"/>
          <w:lang w:val="id-ID"/>
        </w:rPr>
      </w:pPr>
      <w:r w:rsidRPr="00C6333F">
        <w:rPr>
          <w:rFonts w:ascii="Times New Roman" w:eastAsia="Times New Roman" w:hAnsi="Times New Roman" w:cs="Times New Roman"/>
          <w:sz w:val="24"/>
          <w:szCs w:val="24"/>
          <w:lang w:val="id-ID"/>
        </w:rPr>
        <w:t xml:space="preserve">KAP </w:t>
      </w:r>
      <w:r w:rsidRPr="00C6333F">
        <w:rPr>
          <w:rFonts w:ascii="Times New Roman" w:hAnsi="Times New Roman" w:cs="Times New Roman"/>
          <w:i/>
          <w:iCs/>
          <w:sz w:val="24"/>
          <w:szCs w:val="24"/>
          <w:lang w:val="id-ID"/>
        </w:rPr>
        <w:t>big four</w:t>
      </w:r>
      <w:r w:rsidRPr="00C6333F">
        <w:rPr>
          <w:rFonts w:ascii="Times New Roman" w:hAnsi="Times New Roman" w:cs="Times New Roman"/>
          <w:iCs/>
          <w:sz w:val="24"/>
          <w:szCs w:val="24"/>
          <w:lang w:val="id-ID"/>
        </w:rPr>
        <w:t xml:space="preserve"> </w:t>
      </w:r>
      <w:r w:rsidRPr="00C6333F">
        <w:rPr>
          <w:rFonts w:ascii="Times New Roman" w:eastAsia="Times New Roman" w:hAnsi="Times New Roman" w:cs="Times New Roman"/>
          <w:sz w:val="24"/>
          <w:szCs w:val="24"/>
          <w:lang w:val="id-ID"/>
        </w:rPr>
        <w:t xml:space="preserve">memiliki lebih banyak sumber daya dan keahlian baik secara kuantitatif maupun kualitatif, sehingga lebih cepat dalam penyampaian laporan audit. KAP </w:t>
      </w:r>
      <w:r w:rsidRPr="00C6333F">
        <w:rPr>
          <w:rFonts w:ascii="Times New Roman" w:hAnsi="Times New Roman" w:cs="Times New Roman"/>
          <w:i/>
          <w:iCs/>
          <w:sz w:val="24"/>
          <w:szCs w:val="24"/>
          <w:lang w:val="id-ID"/>
        </w:rPr>
        <w:t>big four</w:t>
      </w:r>
      <w:r w:rsidRPr="00C6333F">
        <w:rPr>
          <w:rFonts w:ascii="Times New Roman" w:hAnsi="Times New Roman" w:cs="Times New Roman"/>
          <w:iCs/>
          <w:sz w:val="24"/>
          <w:szCs w:val="24"/>
          <w:lang w:val="id-ID"/>
        </w:rPr>
        <w:t xml:space="preserve"> </w:t>
      </w:r>
      <w:r w:rsidRPr="00C6333F">
        <w:rPr>
          <w:rFonts w:ascii="Times New Roman" w:eastAsia="Times New Roman" w:hAnsi="Times New Roman" w:cs="Times New Roman"/>
          <w:sz w:val="24"/>
          <w:szCs w:val="24"/>
          <w:lang w:val="id-ID"/>
        </w:rPr>
        <w:t xml:space="preserve">juga akan bekerja lebih efektif dan efisien, </w:t>
      </w:r>
      <w:r w:rsidRPr="00C6333F">
        <w:rPr>
          <w:rFonts w:ascii="Times New Roman" w:hAnsi="Times New Roman" w:cs="Times New Roman"/>
          <w:sz w:val="24"/>
          <w:szCs w:val="24"/>
          <w:lang w:val="id-ID"/>
        </w:rPr>
        <w:t xml:space="preserve">serta memiliki fleksibilitas yang lebih tinggi dalam penjadwalan auditnya sehingga </w:t>
      </w:r>
      <w:r w:rsidRPr="00C6333F">
        <w:rPr>
          <w:rFonts w:ascii="Times New Roman" w:hAnsi="Times New Roman" w:cs="Times New Roman"/>
          <w:i/>
          <w:iCs/>
          <w:sz w:val="24"/>
          <w:szCs w:val="24"/>
          <w:lang w:val="id-ID"/>
        </w:rPr>
        <w:t xml:space="preserve">audit delay </w:t>
      </w:r>
      <w:r w:rsidRPr="00C6333F">
        <w:rPr>
          <w:rFonts w:ascii="Times New Roman" w:hAnsi="Times New Roman" w:cs="Times New Roman"/>
          <w:sz w:val="24"/>
          <w:szCs w:val="24"/>
          <w:lang w:val="id-ID"/>
        </w:rPr>
        <w:t xml:space="preserve">menjadi lebih pendek. </w:t>
      </w:r>
      <w:r w:rsidRPr="00C6333F">
        <w:rPr>
          <w:rFonts w:ascii="Times New Roman" w:eastAsia="Times New Roman" w:hAnsi="Times New Roman" w:cs="Times New Roman"/>
          <w:sz w:val="24"/>
          <w:szCs w:val="24"/>
          <w:lang w:val="id-ID"/>
        </w:rPr>
        <w:t xml:space="preserve">KAP </w:t>
      </w:r>
      <w:r w:rsidRPr="00C6333F">
        <w:rPr>
          <w:rFonts w:ascii="Times New Roman" w:eastAsia="Times New Roman" w:hAnsi="Times New Roman" w:cs="Times New Roman"/>
          <w:i/>
          <w:sz w:val="24"/>
          <w:szCs w:val="24"/>
          <w:lang w:val="id-ID"/>
        </w:rPr>
        <w:t>the big four</w:t>
      </w:r>
      <w:r w:rsidRPr="00C6333F">
        <w:rPr>
          <w:rFonts w:ascii="Times New Roman" w:eastAsia="Times New Roman" w:hAnsi="Times New Roman" w:cs="Times New Roman"/>
          <w:sz w:val="24"/>
          <w:szCs w:val="24"/>
          <w:lang w:val="id-ID"/>
        </w:rPr>
        <w:t xml:space="preserve"> dapat memberikan jaminan kepada klien bahwa laporan audit akan dibuat dengan </w:t>
      </w:r>
      <w:r w:rsidRPr="00C6333F">
        <w:rPr>
          <w:rFonts w:ascii="Times New Roman" w:eastAsia="Times New Roman" w:hAnsi="Times New Roman" w:cs="Times New Roman"/>
          <w:sz w:val="24"/>
          <w:szCs w:val="24"/>
          <w:lang w:val="id-ID"/>
        </w:rPr>
        <w:lastRenderedPageBreak/>
        <w:t xml:space="preserve">cepat dan berkualitas tinggi, mereka juga memiliki kemampuan teknis untuk mengidentifikasi masalah </w:t>
      </w:r>
      <w:r w:rsidRPr="00C6333F">
        <w:rPr>
          <w:rFonts w:ascii="Times New Roman" w:eastAsia="Times New Roman" w:hAnsi="Times New Roman" w:cs="Times New Roman"/>
          <w:i/>
          <w:sz w:val="24"/>
          <w:szCs w:val="24"/>
          <w:lang w:val="id-ID"/>
        </w:rPr>
        <w:t>going concern</w:t>
      </w:r>
      <w:r w:rsidRPr="00C6333F">
        <w:rPr>
          <w:rFonts w:ascii="Times New Roman" w:eastAsia="Times New Roman" w:hAnsi="Times New Roman" w:cs="Times New Roman"/>
          <w:sz w:val="24"/>
          <w:szCs w:val="24"/>
          <w:lang w:val="id-ID"/>
        </w:rPr>
        <w:t xml:space="preserve"> suatu perusahaan sehingga b</w:t>
      </w:r>
      <w:r w:rsidR="00EA0CD9">
        <w:rPr>
          <w:rFonts w:ascii="Times New Roman" w:eastAsia="Times New Roman" w:hAnsi="Times New Roman" w:cs="Times New Roman"/>
          <w:sz w:val="24"/>
          <w:szCs w:val="24"/>
          <w:lang w:val="id-ID"/>
        </w:rPr>
        <w:t>isa menarik lebih banyak klien.</w:t>
      </w:r>
      <w:r w:rsidR="00EA0CD9" w:rsidRPr="003A312B">
        <w:rPr>
          <w:rFonts w:ascii="Times New Roman" w:eastAsia="Times New Roman" w:hAnsi="Times New Roman" w:cs="Times New Roman"/>
          <w:sz w:val="24"/>
          <w:szCs w:val="24"/>
          <w:lang w:val="id-ID"/>
        </w:rPr>
        <w:t xml:space="preserve"> </w:t>
      </w:r>
      <w:r w:rsidRPr="00C6333F">
        <w:rPr>
          <w:rFonts w:ascii="Times New Roman" w:hAnsi="Times New Roman" w:cs="Times New Roman"/>
          <w:sz w:val="24"/>
          <w:szCs w:val="24"/>
          <w:lang w:val="id-ID"/>
        </w:rPr>
        <w:t xml:space="preserve">Hasil penelitian ini sejalan dengan hasil penelitian yang dilakukan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Daeli","given":"Sadari","non-dropping-particle":"","parse-names":false,"suffix":""},{"dropping-particle":"","family":"Widiyati","given":"Dian","non-dropping-particle":"","parse-names":false,"suffix":""}],"container-title":"Jurnal Akuntansi","id":"ITEM-1","issue":"1","issued":{"date-parts":[["2024"]]},"page":"251-263","title":"Pengaruh komite audit, reputasi kap, dan opini audit terhadap audit delay","type":"article-journal","volume":"5"},"uris":["http://www.mendeley.com/documents/?uuid=fb78dd2b-7ac2-431c-b057-18708a988e68"]}],"mendeley":{"formattedCitation":"(Daeli &amp; Widiyati, 2024)","plainTextFormattedCitation":"(Daeli &amp; Widiyati, 2024)","previouslyFormattedCitation":"(Daeli &amp; Widiyati,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(Daeli &amp; Widiyati,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Bayu","given":"Muhammad","non-dropping-particle":"","parse-names":false,"suffix":""},{"dropping-particle":"","family":"Permana","given":"Indra","non-dropping-particle":"","parse-names":false,"suffix":""},{"dropping-particle":"","family":"Syahputra","given":"Andri","non-dropping-particle":"","parse-names":false,"suffix":""}],"container-title":"Journal of Research and Publication Innovation","id":"ITEM-1","issue":"4","issued":{"date-parts":[["2024"]]},"page":"3453-3463","title":"Pengaruh Reputasi KAP , Opini Audit , dan Financial Distress terhadap Audit Delay ( Studi Empiris Pada Perusahaan Pertambangan Sub Sektor Batu Bara Yang Terdaftar di Bursa Efek Indonesia Tahun 2019-2023 )","type":"article-journal","volume":"2"},"uris":["http://www.mendeley.com/documents/?uuid=7d14b70e-eb89-47cb-94d1-887b778b8606"]}],"mendeley":{"formattedCitation":"(Bayu et al., 2024)","manualFormatting":"(Bayu dkk., 2024)","plainTextFormattedCitation":"(Bayu et al., 2024)","previouslyFormattedCitation":"(Bayu et al.,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(Bayu dkk.,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dan </w:t>
      </w:r>
      <w:r w:rsidRPr="00C6333F">
        <w:rPr>
          <w:rFonts w:ascii="Times New Roman" w:hAnsi="Times New Roman" w:cs="Times New Roman"/>
          <w:sz w:val="24"/>
          <w:szCs w:val="24"/>
          <w:lang w:val="id-ID"/>
        </w:rPr>
        <w:fldChar w:fldCharType="begin" w:fldLock="1"/>
      </w:r>
      <w:r w:rsidRPr="00C6333F">
        <w:rPr>
          <w:rFonts w:ascii="Times New Roman" w:hAnsi="Times New Roman" w:cs="Times New Roman"/>
          <w:sz w:val="24"/>
          <w:szCs w:val="24"/>
          <w:lang w:val="id-ID"/>
        </w:rPr>
        <w:instrText>ADDIN CSL_CITATION {"citationItems":[{"id":"ITEM-1","itemData":{"author":[{"dropping-particle":"","family":"Nugraha","given":"Adhitya Taufik","non-dropping-particle":"","parse-names":false,"suffix":""},{"dropping-particle":"","family":"Trisnawati","given":"Rina","non-dropping-particle":"","parse-names":false,"suffix":""}],"container-title":"Journal of Economic, Business and Accounting","id":"ITEM-1","issue":"4","issued":{"date-parts":[["2024"]]},"title":"Analysis factors causing of audit delays in financial services companies on the indonesian stock exchange","type":"article-journal","volume":"7"},"uris":["http://www.mendeley.com/documents/?uuid=04d07ae4-4bdf-477b-915b-54cdde4d9526"]}],"mendeley":{"formattedCitation":"(Nugraha &amp; Trisnawati, 2024)","plainTextFormattedCitation":"(Nugraha &amp; Trisnawati, 2024)","previouslyFormattedCitation":"(Nugraha &amp; Trisnawati, 2024)"},"properties":{"noteIndex":0},"schema":"https://github.com/citation-style-language/schema/raw/master/csl-citation.json"}</w:instrText>
      </w:r>
      <w:r w:rsidRPr="00C6333F">
        <w:rPr>
          <w:rFonts w:ascii="Times New Roman" w:hAnsi="Times New Roman" w:cs="Times New Roman"/>
          <w:sz w:val="24"/>
          <w:szCs w:val="24"/>
          <w:lang w:val="id-ID"/>
        </w:rPr>
        <w:fldChar w:fldCharType="separate"/>
      </w:r>
      <w:r w:rsidRPr="00C6333F">
        <w:rPr>
          <w:rFonts w:ascii="Times New Roman" w:hAnsi="Times New Roman" w:cs="Times New Roman"/>
          <w:noProof/>
          <w:sz w:val="24"/>
          <w:szCs w:val="24"/>
          <w:lang w:val="id-ID"/>
        </w:rPr>
        <w:t>(Nugraha &amp; Trisnawati, 2024)</w:t>
      </w:r>
      <w:r w:rsidRPr="00C6333F">
        <w:rPr>
          <w:rFonts w:ascii="Times New Roman" w:hAnsi="Times New Roman" w:cs="Times New Roman"/>
          <w:sz w:val="24"/>
          <w:szCs w:val="24"/>
          <w:lang w:val="id-ID"/>
        </w:rPr>
        <w:fldChar w:fldCharType="end"/>
      </w:r>
      <w:r w:rsidRPr="00C6333F">
        <w:rPr>
          <w:rFonts w:ascii="Times New Roman" w:hAnsi="Times New Roman" w:cs="Times New Roman"/>
          <w:sz w:val="24"/>
          <w:szCs w:val="24"/>
          <w:lang w:val="id-ID"/>
        </w:rPr>
        <w:t xml:space="preserve"> </w:t>
      </w:r>
      <w:r w:rsidRPr="00C6333F">
        <w:rPr>
          <w:rFonts w:ascii="Times New Roman" w:eastAsia="TimesNewRomanPSMT" w:hAnsi="Times New Roman" w:cs="Times New Roman"/>
          <w:sz w:val="24"/>
          <w:szCs w:val="24"/>
          <w:lang w:val="id-ID"/>
        </w:rPr>
        <w:t xml:space="preserve">menunjukkan bahwa Reputasi KAP mempengaruhi </w:t>
      </w:r>
      <w:r w:rsidRPr="00C6333F">
        <w:rPr>
          <w:rFonts w:ascii="Times New Roman" w:eastAsia="TimesNewRomanPSMT" w:hAnsi="Times New Roman" w:cs="Times New Roman"/>
          <w:i/>
          <w:iCs/>
          <w:sz w:val="24"/>
          <w:szCs w:val="24"/>
          <w:lang w:val="id-ID"/>
        </w:rPr>
        <w:t>audit delay</w:t>
      </w:r>
      <w:r w:rsidRPr="00C6333F">
        <w:rPr>
          <w:rFonts w:ascii="Times New Roman" w:eastAsia="TimesNewRomanPSMT" w:hAnsi="Times New Roman" w:cs="Times New Roman"/>
          <w:sz w:val="24"/>
          <w:szCs w:val="24"/>
          <w:lang w:val="id-ID"/>
        </w:rPr>
        <w:t>.</w:t>
      </w:r>
    </w:p>
    <w:p w14:paraId="462CA3EA" w14:textId="77777777" w:rsidR="007647EA" w:rsidRPr="003A312B" w:rsidRDefault="007647EA" w:rsidP="00562FA0">
      <w:pPr>
        <w:spacing w:after="0" w:line="240" w:lineRule="auto"/>
        <w:ind w:firstLine="567"/>
        <w:jc w:val="both"/>
        <w:rPr>
          <w:rFonts w:ascii="Times New Roman" w:eastAsia="TimesNewRomanPSMT" w:hAnsi="Times New Roman" w:cs="Times New Roman"/>
          <w:sz w:val="24"/>
          <w:szCs w:val="24"/>
          <w:lang w:val="id-ID"/>
        </w:rPr>
      </w:pPr>
    </w:p>
    <w:p w14:paraId="39992D63" w14:textId="77777777" w:rsidR="007647EA" w:rsidRPr="003A312B" w:rsidRDefault="007647EA" w:rsidP="00562FA0">
      <w:pPr>
        <w:spacing w:after="0" w:line="240" w:lineRule="auto"/>
        <w:ind w:firstLine="567"/>
        <w:jc w:val="both"/>
        <w:rPr>
          <w:rFonts w:ascii="Times New Roman" w:eastAsia="Times New Roman" w:hAnsi="Times New Roman" w:cs="Times New Roman"/>
          <w:sz w:val="24"/>
          <w:szCs w:val="24"/>
          <w:lang w:val="id-ID"/>
        </w:rPr>
      </w:pPr>
    </w:p>
    <w:p w14:paraId="446EFF96" w14:textId="5934D74E" w:rsidR="00D8255F" w:rsidRPr="00C6333F" w:rsidRDefault="00D8255F" w:rsidP="00562FA0">
      <w:pPr>
        <w:pStyle w:val="ListParagraph"/>
        <w:numPr>
          <w:ilvl w:val="0"/>
          <w:numId w:val="17"/>
        </w:numPr>
        <w:spacing w:after="0" w:line="240" w:lineRule="auto"/>
        <w:ind w:left="284" w:hanging="284"/>
        <w:rPr>
          <w:rFonts w:ascii="Times New Roman" w:hAnsi="Times New Roman" w:cs="Times New Roman"/>
          <w:b/>
          <w:sz w:val="24"/>
          <w:szCs w:val="24"/>
        </w:rPr>
      </w:pPr>
      <w:r w:rsidRPr="00C6333F">
        <w:rPr>
          <w:rFonts w:ascii="Times New Roman" w:hAnsi="Times New Roman" w:cs="Times New Roman"/>
          <w:b/>
          <w:sz w:val="24"/>
          <w:szCs w:val="24"/>
        </w:rPr>
        <w:t xml:space="preserve">SIMPULAN </w:t>
      </w:r>
    </w:p>
    <w:p w14:paraId="265FAC11" w14:textId="77777777" w:rsidR="00DB7248" w:rsidRDefault="00982245" w:rsidP="00562FA0">
      <w:pPr>
        <w:tabs>
          <w:tab w:val="left" w:pos="3119"/>
        </w:tabs>
        <w:spacing w:after="0" w:line="240" w:lineRule="auto"/>
        <w:ind w:firstLine="567"/>
        <w:jc w:val="both"/>
        <w:rPr>
          <w:rFonts w:ascii="Times New Roman" w:hAnsi="Times New Roman" w:cs="Times New Roman"/>
          <w:b/>
          <w:sz w:val="24"/>
          <w:szCs w:val="24"/>
        </w:rPr>
      </w:pPr>
      <w:proofErr w:type="spellStart"/>
      <w:r w:rsidRPr="00C6333F">
        <w:rPr>
          <w:rFonts w:ascii="Times New Roman" w:hAnsi="Times New Roman" w:cs="Times New Roman"/>
          <w:sz w:val="24"/>
          <w:szCs w:val="24"/>
        </w:rPr>
        <w:t>Berdasarkan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hasil</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penelitian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seperti</w:t>
      </w:r>
      <w:proofErr w:type="spellEnd"/>
      <w:r w:rsidRPr="00C6333F">
        <w:rPr>
          <w:rFonts w:ascii="Times New Roman" w:hAnsi="Times New Roman" w:cs="Times New Roman"/>
          <w:sz w:val="24"/>
          <w:szCs w:val="24"/>
        </w:rPr>
        <w:t xml:space="preserve"> yang </w:t>
      </w:r>
      <w:proofErr w:type="spellStart"/>
      <w:r w:rsidRPr="00C6333F">
        <w:rPr>
          <w:rFonts w:ascii="Times New Roman" w:hAnsi="Times New Roman" w:cs="Times New Roman"/>
          <w:sz w:val="24"/>
          <w:szCs w:val="24"/>
        </w:rPr>
        <w:t>telah</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diuraikan</w:t>
      </w:r>
      <w:proofErr w:type="spellEnd"/>
      <w:r w:rsidRPr="00C6333F">
        <w:rPr>
          <w:rFonts w:ascii="Times New Roman" w:hAnsi="Times New Roman" w:cs="Times New Roman"/>
          <w:sz w:val="24"/>
          <w:szCs w:val="24"/>
        </w:rPr>
        <w:t xml:space="preserve"> pada </w:t>
      </w:r>
      <w:proofErr w:type="spellStart"/>
      <w:r w:rsidRPr="00C6333F">
        <w:rPr>
          <w:rFonts w:ascii="Times New Roman" w:hAnsi="Times New Roman" w:cs="Times New Roman"/>
          <w:sz w:val="24"/>
          <w:szCs w:val="24"/>
        </w:rPr>
        <w:t>penjelasan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sebelumnya</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dapat</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ditarik</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kesimpulan</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sebagai</w:t>
      </w:r>
      <w:proofErr w:type="spellEnd"/>
      <w:r w:rsidRPr="00C6333F">
        <w:rPr>
          <w:rFonts w:ascii="Times New Roman" w:hAnsi="Times New Roman" w:cs="Times New Roman"/>
          <w:sz w:val="24"/>
          <w:szCs w:val="24"/>
        </w:rPr>
        <w:t xml:space="preserve"> </w:t>
      </w:r>
      <w:proofErr w:type="spellStart"/>
      <w:r w:rsidRPr="00C6333F">
        <w:rPr>
          <w:rFonts w:ascii="Times New Roman" w:hAnsi="Times New Roman" w:cs="Times New Roman"/>
          <w:sz w:val="24"/>
          <w:szCs w:val="24"/>
        </w:rPr>
        <w:t>berikut</w:t>
      </w:r>
      <w:proofErr w:type="spellEnd"/>
      <w:r w:rsidRPr="00C6333F">
        <w:rPr>
          <w:rFonts w:ascii="Times New Roman" w:hAnsi="Times New Roman" w:cs="Times New Roman"/>
          <w:sz w:val="24"/>
          <w:szCs w:val="24"/>
        </w:rPr>
        <w:t>:</w:t>
      </w:r>
    </w:p>
    <w:p w14:paraId="3F58CED5" w14:textId="77777777" w:rsidR="00DB7248" w:rsidRDefault="00982245" w:rsidP="00562FA0">
      <w:pPr>
        <w:pStyle w:val="ListParagraph"/>
        <w:numPr>
          <w:ilvl w:val="0"/>
          <w:numId w:val="10"/>
        </w:numPr>
        <w:tabs>
          <w:tab w:val="left" w:pos="3119"/>
        </w:tabs>
        <w:spacing w:after="0" w:line="24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Hasil pengujian secara simultan menunjukkan bahwa variabel Ukuran Perusahaan, Profitabilitas, Opini Auditor, dan Reputasi KAP berpengaruh secara bersama sama-atau secara simultan terhadap </w:t>
      </w:r>
      <w:r w:rsidRPr="00DB7248">
        <w:rPr>
          <w:rFonts w:ascii="Times New Roman" w:hAnsi="Times New Roman" w:cs="Times New Roman"/>
          <w:i/>
          <w:sz w:val="24"/>
          <w:szCs w:val="24"/>
          <w:lang w:val="id-ID"/>
        </w:rPr>
        <w:t>audit delay</w:t>
      </w:r>
      <w:r w:rsidRPr="00DB7248">
        <w:rPr>
          <w:rFonts w:ascii="Times New Roman" w:hAnsi="Times New Roman" w:cs="Times New Roman"/>
          <w:sz w:val="24"/>
          <w:szCs w:val="24"/>
          <w:lang w:val="id-ID"/>
        </w:rPr>
        <w:t>.</w:t>
      </w:r>
    </w:p>
    <w:p w14:paraId="4D03A63B" w14:textId="77777777" w:rsidR="00DB7248" w:rsidRPr="00DB7248" w:rsidRDefault="00982245" w:rsidP="00562FA0">
      <w:pPr>
        <w:pStyle w:val="ListParagraph"/>
        <w:numPr>
          <w:ilvl w:val="0"/>
          <w:numId w:val="10"/>
        </w:numPr>
        <w:tabs>
          <w:tab w:val="left" w:pos="3119"/>
        </w:tabs>
        <w:spacing w:after="0" w:line="24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Ukuran Perusahaan memiliki pengaruh yang signifikan terhadap </w:t>
      </w:r>
      <w:r w:rsidR="00DB7248" w:rsidRPr="00DB7248">
        <w:rPr>
          <w:rFonts w:ascii="Times New Roman" w:hAnsi="Times New Roman" w:cs="Times New Roman"/>
          <w:i/>
          <w:sz w:val="24"/>
          <w:szCs w:val="24"/>
          <w:lang w:val="id-ID"/>
        </w:rPr>
        <w:t>audit delay</w:t>
      </w:r>
      <w:r w:rsidR="00DB7248" w:rsidRPr="00DB7248">
        <w:rPr>
          <w:rFonts w:ascii="Times New Roman" w:hAnsi="Times New Roman" w:cs="Times New Roman"/>
          <w:i/>
          <w:sz w:val="24"/>
          <w:szCs w:val="24"/>
        </w:rPr>
        <w:t>.</w:t>
      </w:r>
    </w:p>
    <w:p w14:paraId="200D1202" w14:textId="77777777" w:rsidR="00DB7248" w:rsidRDefault="00982245" w:rsidP="00562FA0">
      <w:pPr>
        <w:pStyle w:val="ListParagraph"/>
        <w:numPr>
          <w:ilvl w:val="0"/>
          <w:numId w:val="10"/>
        </w:numPr>
        <w:tabs>
          <w:tab w:val="left" w:pos="3119"/>
        </w:tabs>
        <w:spacing w:after="0" w:line="24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Profitabilitas tidak mempunyai pengaruh yang signifikan terhadap </w:t>
      </w:r>
      <w:r w:rsidRPr="00DB7248">
        <w:rPr>
          <w:rFonts w:ascii="Times New Roman" w:hAnsi="Times New Roman" w:cs="Times New Roman"/>
          <w:i/>
          <w:sz w:val="24"/>
          <w:szCs w:val="24"/>
          <w:lang w:val="id-ID"/>
        </w:rPr>
        <w:t>audit delay</w:t>
      </w:r>
      <w:r w:rsidR="00DB7248" w:rsidRPr="00DB7248">
        <w:rPr>
          <w:rFonts w:ascii="Times New Roman" w:hAnsi="Times New Roman" w:cs="Times New Roman"/>
          <w:sz w:val="24"/>
          <w:szCs w:val="24"/>
        </w:rPr>
        <w:t>.</w:t>
      </w:r>
    </w:p>
    <w:p w14:paraId="307891C5" w14:textId="77777777" w:rsidR="00DB7248" w:rsidRPr="00DB7248" w:rsidRDefault="00982245" w:rsidP="00562FA0">
      <w:pPr>
        <w:pStyle w:val="ListParagraph"/>
        <w:numPr>
          <w:ilvl w:val="0"/>
          <w:numId w:val="10"/>
        </w:numPr>
        <w:tabs>
          <w:tab w:val="left" w:pos="3119"/>
        </w:tabs>
        <w:spacing w:after="0" w:line="240" w:lineRule="auto"/>
        <w:ind w:left="426"/>
        <w:jc w:val="both"/>
        <w:rPr>
          <w:rFonts w:ascii="Times New Roman" w:hAnsi="Times New Roman" w:cs="Times New Roman"/>
          <w:sz w:val="24"/>
          <w:szCs w:val="24"/>
        </w:rPr>
      </w:pPr>
      <w:r w:rsidRPr="00DB7248">
        <w:rPr>
          <w:rFonts w:ascii="Times New Roman" w:hAnsi="Times New Roman" w:cs="Times New Roman"/>
          <w:sz w:val="24"/>
          <w:szCs w:val="24"/>
          <w:lang w:val="id-ID"/>
        </w:rPr>
        <w:t xml:space="preserve">Variabel Opini Auditor memiliki pengaruh yang signifikan terhadap </w:t>
      </w:r>
      <w:r w:rsidR="00DB7248" w:rsidRPr="00DB7248">
        <w:rPr>
          <w:rFonts w:ascii="Times New Roman" w:hAnsi="Times New Roman" w:cs="Times New Roman"/>
          <w:i/>
          <w:sz w:val="24"/>
          <w:szCs w:val="24"/>
          <w:lang w:val="id-ID"/>
        </w:rPr>
        <w:t>audit delay</w:t>
      </w:r>
      <w:r w:rsidR="00DB7248" w:rsidRPr="00DB7248">
        <w:rPr>
          <w:rFonts w:ascii="Times New Roman" w:hAnsi="Times New Roman" w:cs="Times New Roman"/>
          <w:i/>
          <w:sz w:val="24"/>
          <w:szCs w:val="24"/>
        </w:rPr>
        <w:t>.</w:t>
      </w:r>
    </w:p>
    <w:p w14:paraId="76227CB1" w14:textId="574E4C38" w:rsidR="007647EA" w:rsidRPr="00562FA0" w:rsidRDefault="00982245" w:rsidP="00562FA0">
      <w:pPr>
        <w:pStyle w:val="ListParagraph"/>
        <w:numPr>
          <w:ilvl w:val="0"/>
          <w:numId w:val="10"/>
        </w:numPr>
        <w:tabs>
          <w:tab w:val="left" w:pos="3119"/>
        </w:tabs>
        <w:spacing w:after="0" w:line="240" w:lineRule="auto"/>
        <w:ind w:left="426"/>
        <w:jc w:val="both"/>
        <w:rPr>
          <w:rFonts w:ascii="Times New Roman" w:hAnsi="Times New Roman" w:cs="Times New Roman"/>
          <w:b/>
          <w:sz w:val="24"/>
          <w:szCs w:val="24"/>
          <w:lang w:val="id-ID"/>
        </w:rPr>
      </w:pPr>
      <w:r w:rsidRPr="00DB7248">
        <w:rPr>
          <w:rFonts w:ascii="Times New Roman" w:hAnsi="Times New Roman" w:cs="Times New Roman"/>
          <w:sz w:val="24"/>
          <w:szCs w:val="24"/>
          <w:lang w:val="id-ID"/>
        </w:rPr>
        <w:t xml:space="preserve">Reputasi KAP memiliki pengaruh yang signifikan terhadap </w:t>
      </w:r>
      <w:r w:rsidR="00DB7248" w:rsidRPr="00DB7248">
        <w:rPr>
          <w:rFonts w:ascii="Times New Roman" w:hAnsi="Times New Roman" w:cs="Times New Roman"/>
          <w:i/>
          <w:sz w:val="24"/>
          <w:szCs w:val="24"/>
        </w:rPr>
        <w:t>a</w:t>
      </w:r>
      <w:r w:rsidR="00DB7248" w:rsidRPr="00DB7248">
        <w:rPr>
          <w:rFonts w:ascii="Times New Roman" w:hAnsi="Times New Roman" w:cs="Times New Roman"/>
          <w:i/>
          <w:sz w:val="24"/>
          <w:szCs w:val="24"/>
          <w:lang w:val="id-ID"/>
        </w:rPr>
        <w:t xml:space="preserve">udit </w:t>
      </w:r>
      <w:r w:rsidR="00DB7248" w:rsidRPr="00DB7248">
        <w:rPr>
          <w:rFonts w:ascii="Times New Roman" w:hAnsi="Times New Roman" w:cs="Times New Roman"/>
          <w:i/>
          <w:sz w:val="24"/>
          <w:szCs w:val="24"/>
        </w:rPr>
        <w:t>d</w:t>
      </w:r>
      <w:r w:rsidRPr="00DB7248">
        <w:rPr>
          <w:rFonts w:ascii="Times New Roman" w:hAnsi="Times New Roman" w:cs="Times New Roman"/>
          <w:i/>
          <w:sz w:val="24"/>
          <w:szCs w:val="24"/>
          <w:lang w:val="id-ID"/>
        </w:rPr>
        <w:t>elay</w:t>
      </w:r>
      <w:r w:rsidR="00DB7248" w:rsidRPr="00DB7248">
        <w:rPr>
          <w:rFonts w:ascii="Times New Roman" w:hAnsi="Times New Roman" w:cs="Times New Roman"/>
          <w:sz w:val="24"/>
          <w:szCs w:val="24"/>
        </w:rPr>
        <w:t>.</w:t>
      </w:r>
    </w:p>
    <w:p w14:paraId="2A275122" w14:textId="77777777" w:rsidR="00562FA0" w:rsidRPr="004030DE" w:rsidRDefault="00562FA0" w:rsidP="00562FA0">
      <w:pPr>
        <w:pStyle w:val="ListParagraph"/>
        <w:tabs>
          <w:tab w:val="left" w:pos="3119"/>
        </w:tabs>
        <w:spacing w:after="0" w:line="240" w:lineRule="auto"/>
        <w:ind w:left="426"/>
        <w:jc w:val="both"/>
        <w:rPr>
          <w:rFonts w:ascii="Times New Roman" w:hAnsi="Times New Roman" w:cs="Times New Roman"/>
          <w:b/>
          <w:sz w:val="24"/>
          <w:szCs w:val="24"/>
          <w:lang w:val="id-ID"/>
        </w:rPr>
      </w:pPr>
    </w:p>
    <w:p w14:paraId="241696ED" w14:textId="48C65992" w:rsidR="0016423C" w:rsidRPr="003A312B" w:rsidRDefault="00D8255F" w:rsidP="00562FA0">
      <w:pPr>
        <w:pStyle w:val="ListParagraph"/>
        <w:numPr>
          <w:ilvl w:val="0"/>
          <w:numId w:val="17"/>
        </w:numPr>
        <w:spacing w:after="0" w:line="240" w:lineRule="auto"/>
        <w:ind w:left="284" w:hanging="284"/>
        <w:rPr>
          <w:rFonts w:ascii="Times New Roman" w:hAnsi="Times New Roman" w:cs="Times New Roman"/>
          <w:b/>
          <w:sz w:val="24"/>
          <w:szCs w:val="24"/>
          <w:lang w:val="fi-FI"/>
        </w:rPr>
      </w:pPr>
      <w:r w:rsidRPr="003A312B">
        <w:rPr>
          <w:rFonts w:ascii="Times New Roman" w:hAnsi="Times New Roman" w:cs="Times New Roman"/>
          <w:b/>
          <w:sz w:val="24"/>
          <w:szCs w:val="24"/>
          <w:lang w:val="fi-FI"/>
        </w:rPr>
        <w:t>DAFTAR PUSTAKA</w:t>
      </w:r>
    </w:p>
    <w:p w14:paraId="11A8C90F" w14:textId="77777777" w:rsidR="00C83FC0"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fi-FI"/>
        </w:rPr>
      </w:pPr>
      <w:r w:rsidRPr="00755EF2">
        <w:rPr>
          <w:rFonts w:ascii="Times New Roman" w:hAnsi="Times New Roman" w:cs="Times New Roman"/>
          <w:b/>
          <w:szCs w:val="24"/>
        </w:rPr>
        <w:fldChar w:fldCharType="begin" w:fldLock="1"/>
      </w:r>
      <w:r w:rsidRPr="003A312B">
        <w:rPr>
          <w:rFonts w:ascii="Times New Roman" w:hAnsi="Times New Roman" w:cs="Times New Roman"/>
          <w:b/>
          <w:szCs w:val="24"/>
          <w:lang w:val="fi-FI"/>
        </w:rPr>
        <w:instrText xml:space="preserve">ADDIN Mendeley Bibliography CSL_BIBLIOGRAPHY </w:instrText>
      </w:r>
      <w:r w:rsidRPr="00755EF2">
        <w:rPr>
          <w:rFonts w:ascii="Times New Roman" w:hAnsi="Times New Roman" w:cs="Times New Roman"/>
          <w:b/>
          <w:szCs w:val="24"/>
        </w:rPr>
        <w:fldChar w:fldCharType="separate"/>
      </w:r>
      <w:r w:rsidRPr="003A312B">
        <w:rPr>
          <w:rFonts w:ascii="Times New Roman" w:hAnsi="Times New Roman" w:cs="Times New Roman"/>
          <w:noProof/>
          <w:szCs w:val="24"/>
          <w:lang w:val="fi-FI"/>
        </w:rPr>
        <w:t xml:space="preserve">Agustina, S. D., &amp; Jaeni, J. (2022). Pengaruh Ukuran Perusahaan, Umur Perusahaan, Profitabilitas, Solvabilitas dan Likuiditas terhadap Audit Report Lag. </w:t>
      </w:r>
      <w:r w:rsidRPr="003A312B">
        <w:rPr>
          <w:rFonts w:ascii="Times New Roman" w:hAnsi="Times New Roman" w:cs="Times New Roman"/>
          <w:i/>
          <w:iCs/>
          <w:noProof/>
          <w:szCs w:val="24"/>
          <w:lang w:val="fi-FI"/>
        </w:rPr>
        <w:t>Owner: Riset &amp; Jurnal Akuntansi</w:t>
      </w:r>
      <w:r w:rsidRPr="003A312B">
        <w:rPr>
          <w:rFonts w:ascii="Times New Roman" w:hAnsi="Times New Roman" w:cs="Times New Roman"/>
          <w:noProof/>
          <w:szCs w:val="24"/>
          <w:lang w:val="fi-FI"/>
        </w:rPr>
        <w:t xml:space="preserve">, </w:t>
      </w:r>
      <w:r w:rsidRPr="003A312B">
        <w:rPr>
          <w:rFonts w:ascii="Times New Roman" w:hAnsi="Times New Roman" w:cs="Times New Roman"/>
          <w:i/>
          <w:iCs/>
          <w:noProof/>
          <w:szCs w:val="24"/>
          <w:lang w:val="fi-FI"/>
        </w:rPr>
        <w:t>6</w:t>
      </w:r>
      <w:r w:rsidRPr="003A312B">
        <w:rPr>
          <w:rFonts w:ascii="Times New Roman" w:hAnsi="Times New Roman" w:cs="Times New Roman"/>
          <w:noProof/>
          <w:szCs w:val="24"/>
          <w:lang w:val="fi-FI"/>
        </w:rPr>
        <w:t>(1), 648–657. https://doi.org/10.33395 /owner.v6i1.623</w:t>
      </w:r>
    </w:p>
    <w:p w14:paraId="1335F874"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Amami, I., &amp; Triani, N. N. A. (2021). Pengaruh Audit Delay, Fee Audit, Leverage, Litigasi, Ukuran dan Umur Perusahaan terhadap Opini Audit Going Concern. </w:t>
      </w:r>
      <w:r w:rsidRPr="00755EF2">
        <w:rPr>
          <w:rFonts w:ascii="Times New Roman" w:hAnsi="Times New Roman" w:cs="Times New Roman"/>
          <w:i/>
          <w:iCs/>
          <w:noProof/>
          <w:szCs w:val="24"/>
        </w:rPr>
        <w:t>Jurnal Akuntansi UNESA</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10</w:t>
      </w:r>
      <w:r w:rsidRPr="00755EF2">
        <w:rPr>
          <w:rFonts w:ascii="Times New Roman" w:hAnsi="Times New Roman" w:cs="Times New Roman"/>
          <w:noProof/>
          <w:szCs w:val="24"/>
        </w:rPr>
        <w:t>(1), 46–56. https://doi.org/ 10.26740/akunesa.v10n1.p46-56</w:t>
      </w:r>
    </w:p>
    <w:p w14:paraId="18892FDE" w14:textId="77777777" w:rsidR="005E69D3"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Peraturan Otoritas Jasa</w:t>
      </w:r>
      <w:r w:rsidR="00755EF2" w:rsidRPr="00755EF2">
        <w:rPr>
          <w:rFonts w:ascii="Times New Roman" w:hAnsi="Times New Roman" w:cs="Times New Roman"/>
          <w:noProof/>
          <w:szCs w:val="24"/>
        </w:rPr>
        <w:t xml:space="preserve"> Keuangan Nomor </w:t>
      </w:r>
      <w:r w:rsidR="00755EF2" w:rsidRPr="00755EF2">
        <w:rPr>
          <w:rFonts w:ascii="Times New Roman" w:hAnsi="Times New Roman" w:cs="Times New Roman"/>
          <w:noProof/>
          <w:szCs w:val="24"/>
        </w:rPr>
        <w:t>14/POJK.04/2022</w:t>
      </w:r>
      <w:r w:rsidRPr="00755EF2">
        <w:rPr>
          <w:rFonts w:ascii="Times New Roman" w:hAnsi="Times New Roman" w:cs="Times New Roman"/>
          <w:noProof/>
          <w:szCs w:val="24"/>
        </w:rPr>
        <w:t>tentang Penyampaian Lapor</w:t>
      </w:r>
      <w:r w:rsidR="00755EF2" w:rsidRPr="00755EF2">
        <w:rPr>
          <w:rFonts w:ascii="Times New Roman" w:hAnsi="Times New Roman" w:cs="Times New Roman"/>
          <w:noProof/>
          <w:szCs w:val="24"/>
        </w:rPr>
        <w:t xml:space="preserve">an Keuangan Berkala Emiten Atau Perusahaan </w:t>
      </w:r>
      <w:r w:rsidRPr="00755EF2">
        <w:rPr>
          <w:rFonts w:ascii="Times New Roman" w:hAnsi="Times New Roman" w:cs="Times New Roman"/>
          <w:noProof/>
          <w:szCs w:val="24"/>
        </w:rPr>
        <w:t>Publi</w:t>
      </w:r>
      <w:r w:rsidR="00755EF2">
        <w:rPr>
          <w:rFonts w:ascii="Times New Roman" w:hAnsi="Times New Roman" w:cs="Times New Roman"/>
          <w:noProof/>
          <w:szCs w:val="24"/>
        </w:rPr>
        <w:t xml:space="preserve">k, Https://Peraturan.Bpk.Go.Id/ </w:t>
      </w:r>
      <w:r w:rsidRPr="00755EF2">
        <w:rPr>
          <w:rFonts w:ascii="Times New Roman" w:hAnsi="Times New Roman" w:cs="Times New Roman"/>
          <w:noProof/>
          <w:szCs w:val="24"/>
        </w:rPr>
        <w:t>(2022). https://peraturan.bpk.go.id/Details/227389/peraturan-ojk-no-14pojk0</w:t>
      </w:r>
      <w:r w:rsidR="00755EF2">
        <w:rPr>
          <w:rFonts w:ascii="Times New Roman" w:hAnsi="Times New Roman" w:cs="Times New Roman"/>
          <w:noProof/>
          <w:szCs w:val="24"/>
        </w:rPr>
        <w:t>42022-tahun</w:t>
      </w:r>
      <w:r w:rsidRPr="00755EF2">
        <w:rPr>
          <w:rFonts w:ascii="Times New Roman" w:hAnsi="Times New Roman" w:cs="Times New Roman"/>
          <w:noProof/>
          <w:szCs w:val="24"/>
        </w:rPr>
        <w:t>2022</w:t>
      </w:r>
    </w:p>
    <w:p w14:paraId="61FE1430" w14:textId="77777777" w:rsidR="004030DE"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Bayu, M., Permana, I., &amp; Syahputra, A. (2024). Pengaruh Reputasi KAP , Opini Audit , dan Financial Distress terhadap Audit Delay ( Studi Empiris Pada Perusahaan Pertambangan Sub Sektor Batu Bara Yang Terdaftar di Bursa Efek Indonesia Tahun 2019-2023 ). </w:t>
      </w:r>
      <w:r w:rsidRPr="00755EF2">
        <w:rPr>
          <w:rFonts w:ascii="Times New Roman" w:hAnsi="Times New Roman" w:cs="Times New Roman"/>
          <w:i/>
          <w:iCs/>
          <w:noProof/>
          <w:szCs w:val="24"/>
        </w:rPr>
        <w:t>Journal of Research and Publication Innovation</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2</w:t>
      </w:r>
      <w:r w:rsidRPr="00755EF2">
        <w:rPr>
          <w:rFonts w:ascii="Times New Roman" w:hAnsi="Times New Roman" w:cs="Times New Roman"/>
          <w:noProof/>
          <w:szCs w:val="24"/>
        </w:rPr>
        <w:t>(4), 3453–3463.</w:t>
      </w:r>
    </w:p>
    <w:p w14:paraId="6B596CA5"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Daeli, S., &amp; Widiyati, D. (2024). Pengaruh komite audit, reputasi kap, dan opini audit terhadap audit delay. </w:t>
      </w:r>
      <w:r w:rsidRPr="00755EF2">
        <w:rPr>
          <w:rFonts w:ascii="Times New Roman" w:hAnsi="Times New Roman" w:cs="Times New Roman"/>
          <w:i/>
          <w:iCs/>
          <w:noProof/>
          <w:szCs w:val="24"/>
        </w:rPr>
        <w:t>Jurnal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5</w:t>
      </w:r>
      <w:r w:rsidRPr="00755EF2">
        <w:rPr>
          <w:rFonts w:ascii="Times New Roman" w:hAnsi="Times New Roman" w:cs="Times New Roman"/>
          <w:noProof/>
          <w:szCs w:val="24"/>
        </w:rPr>
        <w:t>(1), 251–263.</w:t>
      </w:r>
    </w:p>
    <w:p w14:paraId="60A9F5C4"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Fajrian, A., Antonolovy, P., &amp; Reny, A. (2024). Pengaruh Profitabilitas , Solvabilitas , Ukuran Perusahaan , dan Opini Auditor Terhadap Audit Delay Pada Perusahaan Properti dan Real Estate. </w:t>
      </w:r>
      <w:r w:rsidRPr="00755EF2">
        <w:rPr>
          <w:rFonts w:ascii="Times New Roman" w:hAnsi="Times New Roman" w:cs="Times New Roman"/>
          <w:i/>
          <w:iCs/>
          <w:noProof/>
          <w:szCs w:val="24"/>
        </w:rPr>
        <w:t>Jurnal Akuntansi Inovatif</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2</w:t>
      </w:r>
      <w:r w:rsidRPr="00755EF2">
        <w:rPr>
          <w:rFonts w:ascii="Times New Roman" w:hAnsi="Times New Roman" w:cs="Times New Roman"/>
          <w:noProof/>
          <w:szCs w:val="24"/>
        </w:rPr>
        <w:t>(2), 71–80. https://doi.org/10.59330/jai.v2i 2.41</w:t>
      </w:r>
    </w:p>
    <w:p w14:paraId="73465BE8"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Hakim, M. Z., Prayoga, A., Yahawi, S. H., &amp; Abbas, D. S. (2022). Pengaruh Ukuran Perusahaan , Profitabilitas , Dan Solvablitas Terhadap Audit Delay. </w:t>
      </w:r>
      <w:r w:rsidRPr="00755EF2">
        <w:rPr>
          <w:rFonts w:ascii="Times New Roman" w:hAnsi="Times New Roman" w:cs="Times New Roman"/>
          <w:i/>
          <w:iCs/>
          <w:noProof/>
          <w:szCs w:val="24"/>
        </w:rPr>
        <w:t>Competitive Jurnal Akuntansi Dan Keuangan,</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Pr="00755EF2">
        <w:rPr>
          <w:rFonts w:ascii="Times New Roman" w:hAnsi="Times New Roman" w:cs="Times New Roman"/>
          <w:noProof/>
          <w:szCs w:val="24"/>
        </w:rPr>
        <w:t>(1), 203–210.</w:t>
      </w:r>
    </w:p>
    <w:p w14:paraId="6D40CF36"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Hutapea, J., &amp; Rudy. (2024). Pengaruh Profitabilitas, Opini Audit dan Umur Perusahaan terhadap Audit Delay pada Perusahaan Asuransi yang Terdaftar di Bursa Efek Indonesia pada Tahun 2019 -2022. </w:t>
      </w:r>
      <w:r w:rsidRPr="00755EF2">
        <w:rPr>
          <w:rFonts w:ascii="Times New Roman" w:hAnsi="Times New Roman" w:cs="Times New Roman"/>
          <w:i/>
          <w:iCs/>
          <w:noProof/>
          <w:szCs w:val="24"/>
        </w:rPr>
        <w:t>Jurnal Nusa Akuntansi</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w:t>
      </w:r>
      <w:r w:rsidR="004030DE">
        <w:rPr>
          <w:rFonts w:ascii="Times New Roman" w:hAnsi="Times New Roman" w:cs="Times New Roman"/>
          <w:noProof/>
          <w:szCs w:val="24"/>
        </w:rPr>
        <w:t>(3), 716-</w:t>
      </w:r>
      <w:r w:rsidRPr="00755EF2">
        <w:rPr>
          <w:rFonts w:ascii="Times New Roman" w:hAnsi="Times New Roman" w:cs="Times New Roman"/>
          <w:noProof/>
          <w:szCs w:val="24"/>
        </w:rPr>
        <w:t>730.</w:t>
      </w:r>
    </w:p>
    <w:p w14:paraId="6A5A353D" w14:textId="77777777" w:rsidR="00C83FC0"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fi-FI"/>
        </w:rPr>
      </w:pPr>
      <w:r w:rsidRPr="00755EF2">
        <w:rPr>
          <w:rFonts w:ascii="Times New Roman" w:hAnsi="Times New Roman" w:cs="Times New Roman"/>
          <w:noProof/>
          <w:szCs w:val="24"/>
        </w:rPr>
        <w:t xml:space="preserve">Lutfiani, S., &amp; Nugroho, A. H. D. (2023). Pengaruh Profitabilitas, Solvabilitas, Ukuran Perusahaan, Ukuran Kantor Akuntan Publik (Kap), Dan Opini Auditor Terhadap Audit Delay. </w:t>
      </w:r>
      <w:r w:rsidRPr="003A312B">
        <w:rPr>
          <w:rFonts w:ascii="Times New Roman" w:hAnsi="Times New Roman" w:cs="Times New Roman"/>
          <w:i/>
          <w:iCs/>
          <w:noProof/>
          <w:szCs w:val="24"/>
          <w:lang w:val="fi-FI"/>
        </w:rPr>
        <w:t>Jurnal Riset Akuntansi Politala</w:t>
      </w:r>
      <w:r w:rsidRPr="003A312B">
        <w:rPr>
          <w:rFonts w:ascii="Times New Roman" w:hAnsi="Times New Roman" w:cs="Times New Roman"/>
          <w:noProof/>
          <w:szCs w:val="24"/>
          <w:lang w:val="fi-FI"/>
        </w:rPr>
        <w:t xml:space="preserve">, </w:t>
      </w:r>
      <w:r w:rsidRPr="003A312B">
        <w:rPr>
          <w:rFonts w:ascii="Times New Roman" w:hAnsi="Times New Roman" w:cs="Times New Roman"/>
          <w:i/>
          <w:iCs/>
          <w:noProof/>
          <w:szCs w:val="24"/>
          <w:lang w:val="fi-FI"/>
        </w:rPr>
        <w:t>6</w:t>
      </w:r>
      <w:r w:rsidRPr="003A312B">
        <w:rPr>
          <w:rFonts w:ascii="Times New Roman" w:hAnsi="Times New Roman" w:cs="Times New Roman"/>
          <w:noProof/>
          <w:szCs w:val="24"/>
          <w:lang w:val="fi-FI"/>
        </w:rPr>
        <w:t>(1), 152–165. https://doi.org/10.34128/jra.v6i1.</w:t>
      </w:r>
      <w:r w:rsidR="006863C4" w:rsidRPr="003A312B">
        <w:rPr>
          <w:rFonts w:ascii="Times New Roman" w:hAnsi="Times New Roman" w:cs="Times New Roman"/>
          <w:noProof/>
          <w:szCs w:val="24"/>
          <w:lang w:val="fi-FI"/>
        </w:rPr>
        <w:t xml:space="preserve"> </w:t>
      </w:r>
    </w:p>
    <w:p w14:paraId="21B95149" w14:textId="77777777" w:rsidR="005E69D3"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3A312B">
        <w:rPr>
          <w:rFonts w:ascii="Times New Roman" w:hAnsi="Times New Roman" w:cs="Times New Roman"/>
          <w:noProof/>
          <w:szCs w:val="24"/>
          <w:lang w:val="fi-FI"/>
        </w:rPr>
        <w:t xml:space="preserve">Mulyati, S., Nurhasanah, N., &amp; Hartelina. (2024). Pengaruh Ukuran Perusahaan, Laba/Rugi Operasi terhadap Audit Delay pada Perusahaan BUMN Periode 2019-2023. </w:t>
      </w:r>
      <w:r w:rsidRPr="00755EF2">
        <w:rPr>
          <w:rFonts w:ascii="Times New Roman" w:hAnsi="Times New Roman" w:cs="Times New Roman"/>
          <w:i/>
          <w:iCs/>
          <w:noProof/>
          <w:szCs w:val="24"/>
        </w:rPr>
        <w:t>Jurnal Manajemen Dan Sains</w:t>
      </w:r>
      <w:r w:rsidRPr="00755EF2">
        <w:rPr>
          <w:rFonts w:ascii="Times New Roman" w:hAnsi="Times New Roman" w:cs="Times New Roman"/>
          <w:noProof/>
          <w:szCs w:val="24"/>
        </w:rPr>
        <w:t>,</w:t>
      </w:r>
      <w:r w:rsidRPr="00755EF2">
        <w:rPr>
          <w:rFonts w:ascii="Times New Roman" w:hAnsi="Times New Roman" w:cs="Times New Roman"/>
          <w:i/>
          <w:iCs/>
          <w:noProof/>
          <w:szCs w:val="24"/>
        </w:rPr>
        <w:t>9</w:t>
      </w:r>
      <w:r w:rsidRPr="00755EF2">
        <w:rPr>
          <w:rFonts w:ascii="Times New Roman" w:hAnsi="Times New Roman" w:cs="Times New Roman"/>
          <w:noProof/>
          <w:szCs w:val="24"/>
        </w:rPr>
        <w:t>(2),1289–1295. https://doi.org/ 10.33087/jmas.v9i2.1933</w:t>
      </w:r>
    </w:p>
    <w:p w14:paraId="5D70151D" w14:textId="77777777" w:rsidR="00C83FC0"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lastRenderedPageBreak/>
        <w:t xml:space="preserve">Nugraha, A. T., &amp; Trisnawati, R. (2024). Analysis factors causing of audit delays in financial services companies on the indonesian stock exchange. </w:t>
      </w:r>
      <w:r w:rsidRPr="00755EF2">
        <w:rPr>
          <w:rFonts w:ascii="Times New Roman" w:hAnsi="Times New Roman" w:cs="Times New Roman"/>
          <w:i/>
          <w:iCs/>
          <w:noProof/>
          <w:szCs w:val="24"/>
        </w:rPr>
        <w:t>Journal of Economic, Business and Accounting</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7</w:t>
      </w:r>
      <w:r w:rsidRPr="00755EF2">
        <w:rPr>
          <w:rFonts w:ascii="Times New Roman" w:hAnsi="Times New Roman" w:cs="Times New Roman"/>
          <w:noProof/>
          <w:szCs w:val="24"/>
        </w:rPr>
        <w:t>(4).</w:t>
      </w:r>
    </w:p>
    <w:p w14:paraId="2FE6F132" w14:textId="77777777" w:rsidR="007647EA" w:rsidRPr="00755EF2" w:rsidRDefault="007647EA"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p>
    <w:p w14:paraId="49BFE813" w14:textId="77777777" w:rsidR="00C83FC0"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fi-FI"/>
        </w:rPr>
      </w:pPr>
      <w:r w:rsidRPr="00755EF2">
        <w:rPr>
          <w:rFonts w:ascii="Times New Roman" w:hAnsi="Times New Roman" w:cs="Times New Roman"/>
          <w:noProof/>
          <w:szCs w:val="24"/>
        </w:rPr>
        <w:t xml:space="preserve">Safitri, M. N., &amp; Aggraini, T. (2024). Pengaruh Profitabilitas , Reputasi KAP, Audit Tenure dan Ukuran Perusahaan terhadap Audit Delay pada Perusahaan Sektor Barang Konsumen Non Primer yang Terdaftar di Bursa Efek Indonesia ( BEI ). </w:t>
      </w:r>
      <w:r w:rsidRPr="003A312B">
        <w:rPr>
          <w:rFonts w:ascii="Times New Roman" w:hAnsi="Times New Roman" w:cs="Times New Roman"/>
          <w:i/>
          <w:iCs/>
          <w:noProof/>
          <w:szCs w:val="24"/>
          <w:lang w:val="fi-FI"/>
        </w:rPr>
        <w:t>Jurnal Ilmiah Akuntansi</w:t>
      </w:r>
      <w:r w:rsidRPr="003A312B">
        <w:rPr>
          <w:rFonts w:ascii="Times New Roman" w:hAnsi="Times New Roman" w:cs="Times New Roman"/>
          <w:noProof/>
          <w:szCs w:val="24"/>
          <w:lang w:val="fi-FI"/>
        </w:rPr>
        <w:t xml:space="preserve">, </w:t>
      </w:r>
      <w:r w:rsidRPr="003A312B">
        <w:rPr>
          <w:rFonts w:ascii="Times New Roman" w:hAnsi="Times New Roman" w:cs="Times New Roman"/>
          <w:i/>
          <w:iCs/>
          <w:noProof/>
          <w:szCs w:val="24"/>
          <w:lang w:val="fi-FI"/>
        </w:rPr>
        <w:t>1</w:t>
      </w:r>
      <w:r w:rsidRPr="003A312B">
        <w:rPr>
          <w:rFonts w:ascii="Times New Roman" w:hAnsi="Times New Roman" w:cs="Times New Roman"/>
          <w:noProof/>
          <w:szCs w:val="24"/>
          <w:lang w:val="fi-FI"/>
        </w:rPr>
        <w:t>(3), 146–154.</w:t>
      </w:r>
    </w:p>
    <w:p w14:paraId="623703BB" w14:textId="77777777" w:rsidR="00C83FC0"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fi-FI"/>
        </w:rPr>
      </w:pPr>
      <w:r w:rsidRPr="003A312B">
        <w:rPr>
          <w:rFonts w:ascii="Times New Roman" w:hAnsi="Times New Roman" w:cs="Times New Roman"/>
          <w:noProof/>
          <w:szCs w:val="24"/>
          <w:lang w:val="fi-FI"/>
        </w:rPr>
        <w:t>Saputra, A. D., Irawan, C. R., &amp; Ginting, W. A. (2020). Pengaruh Ukuran Perusahaan, Opini</w:t>
      </w:r>
      <w:r w:rsidR="004030DE" w:rsidRPr="003A312B">
        <w:rPr>
          <w:rFonts w:ascii="Times New Roman" w:hAnsi="Times New Roman" w:cs="Times New Roman"/>
          <w:noProof/>
          <w:szCs w:val="24"/>
          <w:lang w:val="fi-FI"/>
        </w:rPr>
        <w:t xml:space="preserve"> </w:t>
      </w:r>
      <w:r w:rsidR="006863C4" w:rsidRPr="003A312B">
        <w:rPr>
          <w:rFonts w:ascii="Times New Roman" w:hAnsi="Times New Roman" w:cs="Times New Roman"/>
          <w:noProof/>
          <w:szCs w:val="24"/>
          <w:lang w:val="fi-FI"/>
        </w:rPr>
        <w:t xml:space="preserve">Audit, Umur Perusahaan,Profitabilitas </w:t>
      </w:r>
      <w:r w:rsidRPr="003A312B">
        <w:rPr>
          <w:rFonts w:ascii="Times New Roman" w:hAnsi="Times New Roman" w:cs="Times New Roman"/>
          <w:noProof/>
          <w:szCs w:val="24"/>
          <w:lang w:val="fi-FI"/>
        </w:rPr>
        <w:t xml:space="preserve">dan Solvabilitas Terhadap Audit Delay. </w:t>
      </w:r>
      <w:r w:rsidRPr="003A312B">
        <w:rPr>
          <w:rFonts w:ascii="Times New Roman" w:hAnsi="Times New Roman" w:cs="Times New Roman"/>
          <w:i/>
          <w:iCs/>
          <w:noProof/>
          <w:szCs w:val="24"/>
          <w:lang w:val="fi-FI"/>
        </w:rPr>
        <w:t>Owner (Riset Dan Jurnal Akuntansi)</w:t>
      </w:r>
      <w:r w:rsidR="004030DE" w:rsidRPr="003A312B">
        <w:rPr>
          <w:rFonts w:ascii="Times New Roman" w:hAnsi="Times New Roman" w:cs="Times New Roman"/>
          <w:noProof/>
          <w:szCs w:val="24"/>
          <w:lang w:val="fi-FI"/>
        </w:rPr>
        <w:t xml:space="preserve">, </w:t>
      </w:r>
      <w:r w:rsidRPr="003A312B">
        <w:rPr>
          <w:rFonts w:ascii="Times New Roman" w:hAnsi="Times New Roman" w:cs="Times New Roman"/>
          <w:i/>
          <w:iCs/>
          <w:noProof/>
          <w:szCs w:val="24"/>
          <w:lang w:val="fi-FI"/>
        </w:rPr>
        <w:t>4</w:t>
      </w:r>
      <w:r w:rsidR="004030DE" w:rsidRPr="003A312B">
        <w:rPr>
          <w:rFonts w:ascii="Times New Roman" w:hAnsi="Times New Roman" w:cs="Times New Roman"/>
          <w:noProof/>
          <w:szCs w:val="24"/>
          <w:lang w:val="fi-FI"/>
        </w:rPr>
        <w:t xml:space="preserve">(2),286. </w:t>
      </w:r>
      <w:r w:rsidRPr="003A312B">
        <w:rPr>
          <w:rFonts w:ascii="Times New Roman" w:hAnsi="Times New Roman" w:cs="Times New Roman"/>
          <w:noProof/>
          <w:szCs w:val="24"/>
          <w:lang w:val="fi-FI"/>
        </w:rPr>
        <w:t>https://doi.org/10.33395/own er.v4i2.239</w:t>
      </w:r>
    </w:p>
    <w:p w14:paraId="73970D2C"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Shaena, U., Yusuf, M., &amp; Hidayah, R. (2020). Faktor - Faktor Yang Mempengaruhi Audit Delay. </w:t>
      </w:r>
      <w:r w:rsidRPr="00755EF2">
        <w:rPr>
          <w:rFonts w:ascii="Times New Roman" w:hAnsi="Times New Roman" w:cs="Times New Roman"/>
          <w:i/>
          <w:iCs/>
          <w:noProof/>
          <w:szCs w:val="24"/>
        </w:rPr>
        <w:t>Jurnal Neraca</w:t>
      </w:r>
      <w:r w:rsidRPr="00755EF2">
        <w:rPr>
          <w:rFonts w:ascii="Times New Roman" w:hAnsi="Times New Roman" w:cs="Times New Roman"/>
          <w:noProof/>
          <w:szCs w:val="24"/>
        </w:rPr>
        <w:t>,</w:t>
      </w:r>
      <w:r w:rsidRPr="00755EF2">
        <w:rPr>
          <w:rFonts w:ascii="Times New Roman" w:hAnsi="Times New Roman" w:cs="Times New Roman"/>
          <w:i/>
          <w:iCs/>
          <w:noProof/>
          <w:szCs w:val="24"/>
        </w:rPr>
        <w:t>16</w:t>
      </w:r>
      <w:r w:rsidR="004030DE">
        <w:rPr>
          <w:rFonts w:ascii="Times New Roman" w:hAnsi="Times New Roman" w:cs="Times New Roman"/>
          <w:noProof/>
          <w:szCs w:val="24"/>
        </w:rPr>
        <w:t xml:space="preserve">,15. </w:t>
      </w:r>
      <w:r w:rsidRPr="00755EF2">
        <w:rPr>
          <w:rFonts w:ascii="Times New Roman" w:hAnsi="Times New Roman" w:cs="Times New Roman"/>
          <w:noProof/>
          <w:szCs w:val="24"/>
        </w:rPr>
        <w:t>https://doi.org/10.25105/ mraai.v10i3.1033</w:t>
      </w:r>
    </w:p>
    <w:p w14:paraId="04E154F0" w14:textId="77777777" w:rsidR="00C83FC0"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de-DE"/>
        </w:rPr>
      </w:pPr>
      <w:r w:rsidRPr="00755EF2">
        <w:rPr>
          <w:rFonts w:ascii="Times New Roman" w:hAnsi="Times New Roman" w:cs="Times New Roman"/>
          <w:noProof/>
          <w:szCs w:val="24"/>
        </w:rPr>
        <w:t xml:space="preserve">Simangunsong, Y. K. (2024). </w:t>
      </w:r>
      <w:r w:rsidRPr="00755EF2">
        <w:rPr>
          <w:rFonts w:ascii="Times New Roman" w:hAnsi="Times New Roman" w:cs="Times New Roman"/>
          <w:i/>
          <w:iCs/>
          <w:noProof/>
          <w:szCs w:val="24"/>
        </w:rPr>
        <w:t>Pengaruh Profitabilitas , Ukuran Perusahaan , dan Leverage Pada Audit Delay</w:t>
      </w:r>
      <w:r w:rsidRPr="00755EF2">
        <w:rPr>
          <w:rFonts w:ascii="Times New Roman" w:hAnsi="Times New Roman" w:cs="Times New Roman"/>
          <w:noProof/>
          <w:szCs w:val="24"/>
        </w:rPr>
        <w:t xml:space="preserve">. </w:t>
      </w:r>
      <w:r w:rsidRPr="003A312B">
        <w:rPr>
          <w:rFonts w:ascii="Times New Roman" w:hAnsi="Times New Roman" w:cs="Times New Roman"/>
          <w:i/>
          <w:iCs/>
          <w:noProof/>
          <w:szCs w:val="24"/>
          <w:lang w:val="de-DE"/>
        </w:rPr>
        <w:t>6</w:t>
      </w:r>
      <w:r w:rsidRPr="003A312B">
        <w:rPr>
          <w:rFonts w:ascii="Times New Roman" w:hAnsi="Times New Roman" w:cs="Times New Roman"/>
          <w:noProof/>
          <w:szCs w:val="24"/>
          <w:lang w:val="de-DE"/>
        </w:rPr>
        <w:t>(2), 191. https://doi.org/10.32877/ef.v6i2</w:t>
      </w:r>
    </w:p>
    <w:p w14:paraId="538429B8"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3A312B">
        <w:rPr>
          <w:rFonts w:ascii="Times New Roman" w:hAnsi="Times New Roman" w:cs="Times New Roman"/>
          <w:noProof/>
          <w:szCs w:val="24"/>
          <w:lang w:val="de-DE"/>
        </w:rPr>
        <w:t xml:space="preserve">Soewignyo, F., &amp; Wanda, R. E. (2020). </w:t>
      </w:r>
      <w:r w:rsidRPr="00755EF2">
        <w:rPr>
          <w:rFonts w:ascii="Times New Roman" w:hAnsi="Times New Roman" w:cs="Times New Roman"/>
          <w:noProof/>
          <w:szCs w:val="24"/>
        </w:rPr>
        <w:t xml:space="preserve">Audit Delay Perusahaan Manufaktur Di Indonesia. </w:t>
      </w:r>
      <w:r w:rsidRPr="00755EF2">
        <w:rPr>
          <w:rFonts w:ascii="Times New Roman" w:hAnsi="Times New Roman" w:cs="Times New Roman"/>
          <w:i/>
          <w:iCs/>
          <w:noProof/>
          <w:szCs w:val="24"/>
        </w:rPr>
        <w:t>Klabat Accounting Review</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1</w:t>
      </w:r>
      <w:r w:rsidR="004030DE">
        <w:rPr>
          <w:rFonts w:ascii="Times New Roman" w:hAnsi="Times New Roman" w:cs="Times New Roman"/>
          <w:noProof/>
          <w:szCs w:val="24"/>
        </w:rPr>
        <w:t>(2), 19.</w:t>
      </w:r>
      <w:r w:rsidRPr="00755EF2">
        <w:rPr>
          <w:rFonts w:ascii="Times New Roman" w:hAnsi="Times New Roman" w:cs="Times New Roman"/>
          <w:noProof/>
          <w:szCs w:val="24"/>
        </w:rPr>
        <w:t>https://doi.org/10.31154/kar.v1i2.514.19-33</w:t>
      </w:r>
    </w:p>
    <w:p w14:paraId="104149F8" w14:textId="77777777" w:rsidR="006863C4"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Spence, M. (1973). Job Market Signaling. </w:t>
      </w:r>
      <w:r w:rsidRPr="00755EF2">
        <w:rPr>
          <w:rFonts w:ascii="Times New Roman" w:hAnsi="Times New Roman" w:cs="Times New Roman"/>
          <w:i/>
          <w:iCs/>
          <w:noProof/>
          <w:szCs w:val="24"/>
        </w:rPr>
        <w:t>The Quarterly Journal of Economics</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87</w:t>
      </w:r>
      <w:r w:rsidRPr="00755EF2">
        <w:rPr>
          <w:rFonts w:ascii="Times New Roman" w:hAnsi="Times New Roman" w:cs="Times New Roman"/>
          <w:noProof/>
          <w:szCs w:val="24"/>
        </w:rPr>
        <w:t>(3), 355–374.</w:t>
      </w:r>
    </w:p>
    <w:p w14:paraId="33BF6591" w14:textId="77777777" w:rsidR="005E69D3" w:rsidRPr="003A312B"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lang w:val="de-DE"/>
        </w:rPr>
      </w:pPr>
      <w:r w:rsidRPr="003A312B">
        <w:rPr>
          <w:rFonts w:ascii="Times New Roman" w:hAnsi="Times New Roman" w:cs="Times New Roman"/>
          <w:noProof/>
          <w:szCs w:val="24"/>
          <w:lang w:val="fi-FI"/>
        </w:rPr>
        <w:t xml:space="preserve">Sukmono, S., Tommy, K., &amp; Hakim, A. R. (2023). </w:t>
      </w:r>
      <w:r w:rsidRPr="00755EF2">
        <w:rPr>
          <w:rFonts w:ascii="Times New Roman" w:hAnsi="Times New Roman" w:cs="Times New Roman"/>
          <w:noProof/>
          <w:szCs w:val="24"/>
        </w:rPr>
        <w:t xml:space="preserve">Pengaruh Profitabilitas, Leverage Dan Reputasi Kap Terhadap Audit Delay Pada Perusahaan Transportasi Yang Terdaftar Di Bursa Efek Indonesia. </w:t>
      </w:r>
      <w:r w:rsidRPr="003A312B">
        <w:rPr>
          <w:rFonts w:ascii="Times New Roman" w:hAnsi="Times New Roman" w:cs="Times New Roman"/>
          <w:i/>
          <w:iCs/>
          <w:noProof/>
          <w:szCs w:val="24"/>
          <w:lang w:val="de-DE"/>
        </w:rPr>
        <w:t>Jurnal Ilmiah Multidisiplin</w:t>
      </w:r>
      <w:r w:rsidRPr="003A312B">
        <w:rPr>
          <w:rFonts w:ascii="Times New Roman" w:hAnsi="Times New Roman" w:cs="Times New Roman"/>
          <w:noProof/>
          <w:szCs w:val="24"/>
          <w:lang w:val="de-DE"/>
        </w:rPr>
        <w:t xml:space="preserve">, </w:t>
      </w:r>
      <w:r w:rsidRPr="003A312B">
        <w:rPr>
          <w:rFonts w:ascii="Times New Roman" w:hAnsi="Times New Roman" w:cs="Times New Roman"/>
          <w:i/>
          <w:iCs/>
          <w:noProof/>
          <w:szCs w:val="24"/>
          <w:lang w:val="de-DE"/>
        </w:rPr>
        <w:t>2</w:t>
      </w:r>
      <w:r w:rsidR="007647EA" w:rsidRPr="003A312B">
        <w:rPr>
          <w:rFonts w:ascii="Times New Roman" w:hAnsi="Times New Roman" w:cs="Times New Roman"/>
          <w:noProof/>
          <w:szCs w:val="24"/>
          <w:lang w:val="de-DE"/>
        </w:rPr>
        <w:t>(03), 128–139.</w:t>
      </w:r>
      <w:r w:rsidRPr="003A312B">
        <w:rPr>
          <w:rFonts w:ascii="Times New Roman" w:hAnsi="Times New Roman" w:cs="Times New Roman"/>
          <w:noProof/>
          <w:szCs w:val="24"/>
          <w:lang w:val="de-DE"/>
        </w:rPr>
        <w:t>https://doi.org/10.56127/jukim.v2i03.808</w:t>
      </w:r>
    </w:p>
    <w:p w14:paraId="50A8478A"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3A312B">
        <w:rPr>
          <w:rFonts w:ascii="Times New Roman" w:hAnsi="Times New Roman" w:cs="Times New Roman"/>
          <w:noProof/>
          <w:szCs w:val="24"/>
          <w:lang w:val="de-DE"/>
        </w:rPr>
        <w:t xml:space="preserve">Sutarti, Rahman, K., &amp; Hayaturokhmah. </w:t>
      </w:r>
      <w:r w:rsidRPr="00755EF2">
        <w:rPr>
          <w:rFonts w:ascii="Times New Roman" w:hAnsi="Times New Roman" w:cs="Times New Roman"/>
          <w:noProof/>
          <w:szCs w:val="24"/>
        </w:rPr>
        <w:t xml:space="preserve">(2023). </w:t>
      </w:r>
      <w:r w:rsidRPr="00755EF2">
        <w:rPr>
          <w:rFonts w:ascii="Times New Roman" w:hAnsi="Times New Roman" w:cs="Times New Roman"/>
          <w:i/>
          <w:iCs/>
          <w:noProof/>
          <w:szCs w:val="24"/>
        </w:rPr>
        <w:t>Pengaruh Opini Audit, Pergantian Auditor dan Keahlian Komite Audit terhadap Audit Delay</w:t>
      </w:r>
      <w:r w:rsidRPr="00755EF2">
        <w:rPr>
          <w:rFonts w:ascii="Times New Roman" w:hAnsi="Times New Roman" w:cs="Times New Roman"/>
          <w:noProof/>
          <w:szCs w:val="24"/>
        </w:rPr>
        <w:t>. 68–78.</w:t>
      </w:r>
    </w:p>
    <w:p w14:paraId="62CD4722" w14:textId="77777777" w:rsidR="00EA0CD9"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szCs w:val="24"/>
        </w:rPr>
      </w:pPr>
      <w:r w:rsidRPr="00755EF2">
        <w:rPr>
          <w:rFonts w:ascii="Times New Roman" w:hAnsi="Times New Roman" w:cs="Times New Roman"/>
          <w:noProof/>
          <w:szCs w:val="24"/>
        </w:rPr>
        <w:t xml:space="preserve">Swastika, H. R. A., &amp; Trisnawati, R. (2024). Pengaruh Solvabilitas, Kompleksitas Operasi Perusahaan, Kontinjensi, Opini </w:t>
      </w:r>
      <w:r w:rsidRPr="00755EF2">
        <w:rPr>
          <w:rFonts w:ascii="Times New Roman" w:hAnsi="Times New Roman" w:cs="Times New Roman"/>
          <w:noProof/>
          <w:szCs w:val="24"/>
        </w:rPr>
        <w:t xml:space="preserve">Audit, dan Reputasi Kantor Akuntan Publik (KAP) Terhadap Waktu Penyelesaian Audit. </w:t>
      </w:r>
      <w:r w:rsidRPr="00755EF2">
        <w:rPr>
          <w:rFonts w:ascii="Times New Roman" w:hAnsi="Times New Roman" w:cs="Times New Roman"/>
          <w:i/>
          <w:iCs/>
          <w:noProof/>
          <w:szCs w:val="24"/>
        </w:rPr>
        <w:t>Jurnal Ekonomi, Keuangan &amp; Bisnis Syariah</w:t>
      </w:r>
      <w:r w:rsidRPr="00755EF2">
        <w:rPr>
          <w:rFonts w:ascii="Times New Roman" w:hAnsi="Times New Roman" w:cs="Times New Roman"/>
          <w:noProof/>
          <w:szCs w:val="24"/>
        </w:rPr>
        <w:t xml:space="preserve">, </w:t>
      </w:r>
      <w:r w:rsidRPr="00755EF2">
        <w:rPr>
          <w:rFonts w:ascii="Times New Roman" w:hAnsi="Times New Roman" w:cs="Times New Roman"/>
          <w:i/>
          <w:iCs/>
          <w:noProof/>
          <w:szCs w:val="24"/>
        </w:rPr>
        <w:t>6</w:t>
      </w:r>
      <w:r w:rsidR="004030DE">
        <w:rPr>
          <w:rFonts w:ascii="Times New Roman" w:hAnsi="Times New Roman" w:cs="Times New Roman"/>
          <w:noProof/>
          <w:szCs w:val="24"/>
        </w:rPr>
        <w:t>(1), 7326–7341.</w:t>
      </w:r>
      <w:r w:rsidRPr="00755EF2">
        <w:rPr>
          <w:rFonts w:ascii="Times New Roman" w:hAnsi="Times New Roman" w:cs="Times New Roman"/>
          <w:noProof/>
          <w:szCs w:val="24"/>
        </w:rPr>
        <w:t>https://doi.org/10.47467/alkharaj.v6i10.5365</w:t>
      </w:r>
    </w:p>
    <w:p w14:paraId="782EC08F" w14:textId="77777777" w:rsidR="00C83FC0" w:rsidRPr="00755EF2" w:rsidRDefault="00C83FC0" w:rsidP="00562FA0">
      <w:pPr>
        <w:widowControl w:val="0"/>
        <w:autoSpaceDE w:val="0"/>
        <w:autoSpaceDN w:val="0"/>
        <w:adjustRightInd w:val="0"/>
        <w:spacing w:after="0" w:line="240" w:lineRule="auto"/>
        <w:ind w:left="480" w:hanging="480"/>
        <w:jc w:val="both"/>
        <w:rPr>
          <w:rFonts w:ascii="Times New Roman" w:hAnsi="Times New Roman" w:cs="Times New Roman"/>
          <w:noProof/>
        </w:rPr>
      </w:pPr>
      <w:r w:rsidRPr="00755EF2">
        <w:rPr>
          <w:rFonts w:ascii="Times New Roman" w:hAnsi="Times New Roman" w:cs="Times New Roman"/>
          <w:noProof/>
          <w:szCs w:val="24"/>
        </w:rPr>
        <w:t>Undang-undang (UU) Nomor 20 Tahun 2008 tentang Usaha Mikro, Kecil, dan Menengah, Pub. L. No. 20 (2008). https://peraturan.bpk.go.id/Details/39653/uu-no-20-tahun-2008</w:t>
      </w:r>
    </w:p>
    <w:p w14:paraId="349E2CA7" w14:textId="77777777" w:rsidR="0016423C" w:rsidRPr="00755EF2" w:rsidRDefault="00C83FC0" w:rsidP="00562FA0">
      <w:pPr>
        <w:spacing w:after="0" w:line="240" w:lineRule="auto"/>
        <w:jc w:val="both"/>
        <w:rPr>
          <w:rFonts w:ascii="Times New Roman" w:hAnsi="Times New Roman" w:cs="Times New Roman"/>
          <w:b/>
          <w:szCs w:val="24"/>
        </w:rPr>
      </w:pPr>
      <w:r w:rsidRPr="00755EF2">
        <w:rPr>
          <w:rFonts w:ascii="Times New Roman" w:hAnsi="Times New Roman" w:cs="Times New Roman"/>
          <w:b/>
          <w:szCs w:val="24"/>
        </w:rPr>
        <w:fldChar w:fldCharType="end"/>
      </w:r>
    </w:p>
    <w:p w14:paraId="3323E281" w14:textId="77777777" w:rsidR="00755EF2" w:rsidRPr="00755EF2" w:rsidRDefault="00755EF2" w:rsidP="00562FA0">
      <w:pPr>
        <w:spacing w:after="0" w:line="240" w:lineRule="auto"/>
        <w:jc w:val="both"/>
        <w:rPr>
          <w:rFonts w:ascii="Times New Roman" w:hAnsi="Times New Roman" w:cs="Times New Roman"/>
          <w:b/>
          <w:szCs w:val="24"/>
        </w:rPr>
      </w:pPr>
    </w:p>
    <w:sectPr w:rsidR="00755EF2" w:rsidRPr="00755EF2" w:rsidSect="0008180B">
      <w:type w:val="continuous"/>
      <w:pgSz w:w="11907" w:h="16839"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IDFont+F1">
    <w:altName w:val="MS Gothic"/>
    <w:panose1 w:val="00000000000000000000"/>
    <w:charset w:val="80"/>
    <w:family w:val="auto"/>
    <w:notTrueType/>
    <w:pitch w:val="default"/>
    <w:sig w:usb0="00000001" w:usb1="08070000" w:usb2="00000010" w:usb3="00000000" w:csb0="00020000" w:csb1="00000000"/>
  </w:font>
  <w:font w:name="TimesNewRomanPSMT">
    <w:altName w:val="MS Gothic"/>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3D5E"/>
    <w:multiLevelType w:val="hybridMultilevel"/>
    <w:tmpl w:val="40624C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B63215"/>
    <w:multiLevelType w:val="multilevel"/>
    <w:tmpl w:val="0782715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F343C4"/>
    <w:multiLevelType w:val="multilevel"/>
    <w:tmpl w:val="80CCB8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DA59D8"/>
    <w:multiLevelType w:val="multilevel"/>
    <w:tmpl w:val="DA440DF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5886B8C"/>
    <w:multiLevelType w:val="hybridMultilevel"/>
    <w:tmpl w:val="DCF68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797124"/>
    <w:multiLevelType w:val="multilevel"/>
    <w:tmpl w:val="57442A8A"/>
    <w:lvl w:ilvl="0">
      <w:start w:val="1"/>
      <w:numFmt w:val="decimal"/>
      <w:lvlText w:val="%1."/>
      <w:lvlJc w:val="left"/>
      <w:pPr>
        <w:ind w:left="927" w:hanging="360"/>
      </w:pPr>
      <w:rPr>
        <w:rFonts w:eastAsia="Times New Roman" w:hint="default"/>
        <w:b w:val="0"/>
      </w:rPr>
    </w:lvl>
    <w:lvl w:ilvl="1">
      <w:start w:val="1"/>
      <w:numFmt w:val="decimal"/>
      <w:isLgl/>
      <w:lvlText w:val="%1.%2"/>
      <w:lvlJc w:val="left"/>
      <w:pPr>
        <w:ind w:left="1227" w:hanging="660"/>
      </w:pPr>
      <w:rPr>
        <w:rFonts w:eastAsia="Times New Roman" w:hint="default"/>
        <w:b w:val="0"/>
      </w:rPr>
    </w:lvl>
    <w:lvl w:ilvl="2">
      <w:start w:val="4"/>
      <w:numFmt w:val="decimal"/>
      <w:isLgl/>
      <w:lvlText w:val="%1.%2.%3"/>
      <w:lvlJc w:val="left"/>
      <w:pPr>
        <w:ind w:left="1287" w:hanging="720"/>
      </w:pPr>
      <w:rPr>
        <w:rFonts w:eastAsia="Times New Roman" w:hint="default"/>
        <w:b w:val="0"/>
      </w:rPr>
    </w:lvl>
    <w:lvl w:ilvl="3">
      <w:start w:val="5"/>
      <w:numFmt w:val="decimal"/>
      <w:isLgl/>
      <w:lvlText w:val="%1.%2.%3.%4"/>
      <w:lvlJc w:val="left"/>
      <w:pPr>
        <w:ind w:left="1287" w:hanging="720"/>
      </w:pPr>
      <w:rPr>
        <w:rFonts w:eastAsia="Times New Roman" w:hint="default"/>
        <w:b/>
      </w:rPr>
    </w:lvl>
    <w:lvl w:ilvl="4">
      <w:start w:val="1"/>
      <w:numFmt w:val="decimal"/>
      <w:isLgl/>
      <w:lvlText w:val="%1.%2.%3.%4.%5"/>
      <w:lvlJc w:val="left"/>
      <w:pPr>
        <w:ind w:left="1647" w:hanging="1080"/>
      </w:pPr>
      <w:rPr>
        <w:rFonts w:eastAsia="Times New Roman" w:hint="default"/>
        <w:b w:val="0"/>
      </w:rPr>
    </w:lvl>
    <w:lvl w:ilvl="5">
      <w:start w:val="1"/>
      <w:numFmt w:val="decimal"/>
      <w:isLgl/>
      <w:lvlText w:val="%1.%2.%3.%4.%5.%6"/>
      <w:lvlJc w:val="left"/>
      <w:pPr>
        <w:ind w:left="1647" w:hanging="1080"/>
      </w:pPr>
      <w:rPr>
        <w:rFonts w:eastAsia="Times New Roman" w:hint="default"/>
        <w:b w:val="0"/>
      </w:rPr>
    </w:lvl>
    <w:lvl w:ilvl="6">
      <w:start w:val="1"/>
      <w:numFmt w:val="decimal"/>
      <w:isLgl/>
      <w:lvlText w:val="%1.%2.%3.%4.%5.%6.%7"/>
      <w:lvlJc w:val="left"/>
      <w:pPr>
        <w:ind w:left="2007" w:hanging="1440"/>
      </w:pPr>
      <w:rPr>
        <w:rFonts w:eastAsia="Times New Roman" w:hint="default"/>
        <w:b w:val="0"/>
      </w:rPr>
    </w:lvl>
    <w:lvl w:ilvl="7">
      <w:start w:val="1"/>
      <w:numFmt w:val="decimal"/>
      <w:isLgl/>
      <w:lvlText w:val="%1.%2.%3.%4.%5.%6.%7.%8"/>
      <w:lvlJc w:val="left"/>
      <w:pPr>
        <w:ind w:left="2007" w:hanging="1440"/>
      </w:pPr>
      <w:rPr>
        <w:rFonts w:eastAsia="Times New Roman" w:hint="default"/>
        <w:b w:val="0"/>
      </w:rPr>
    </w:lvl>
    <w:lvl w:ilvl="8">
      <w:start w:val="1"/>
      <w:numFmt w:val="decimal"/>
      <w:isLgl/>
      <w:lvlText w:val="%1.%2.%3.%4.%5.%6.%7.%8.%9"/>
      <w:lvlJc w:val="left"/>
      <w:pPr>
        <w:ind w:left="2367" w:hanging="1800"/>
      </w:pPr>
      <w:rPr>
        <w:rFonts w:eastAsia="Times New Roman" w:hint="default"/>
        <w:b w:val="0"/>
      </w:rPr>
    </w:lvl>
  </w:abstractNum>
  <w:abstractNum w:abstractNumId="6" w15:restartNumberingAfterBreak="0">
    <w:nsid w:val="425161DE"/>
    <w:multiLevelType w:val="hybridMultilevel"/>
    <w:tmpl w:val="1760387E"/>
    <w:lvl w:ilvl="0" w:tplc="8EC8165A">
      <w:start w:val="1"/>
      <w:numFmt w:val="decimal"/>
      <w:lvlText w:val="%1."/>
      <w:lvlJc w:val="left"/>
      <w:pPr>
        <w:ind w:left="644" w:hanging="360"/>
      </w:pPr>
      <w:rPr>
        <w:rFonts w:ascii="Times New Roman" w:eastAsiaTheme="minorHAnsi" w:hAnsi="Times New Roman" w:cs="Times New Roman"/>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4BDE58CE"/>
    <w:multiLevelType w:val="hybridMultilevel"/>
    <w:tmpl w:val="EF88D7E6"/>
    <w:lvl w:ilvl="0" w:tplc="3BD2748A">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2B834AE"/>
    <w:multiLevelType w:val="hybridMultilevel"/>
    <w:tmpl w:val="A21214DE"/>
    <w:lvl w:ilvl="0" w:tplc="38090015">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5210905"/>
    <w:multiLevelType w:val="hybridMultilevel"/>
    <w:tmpl w:val="8B107AA6"/>
    <w:lvl w:ilvl="0" w:tplc="2640AAF2">
      <w:start w:val="3"/>
      <w:numFmt w:val="upp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15:restartNumberingAfterBreak="0">
    <w:nsid w:val="5D3033F9"/>
    <w:multiLevelType w:val="hybridMultilevel"/>
    <w:tmpl w:val="6B04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392810"/>
    <w:multiLevelType w:val="hybridMultilevel"/>
    <w:tmpl w:val="99BAE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63CDF"/>
    <w:multiLevelType w:val="hybridMultilevel"/>
    <w:tmpl w:val="36D026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A801E3"/>
    <w:multiLevelType w:val="hybridMultilevel"/>
    <w:tmpl w:val="B296A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D3DFB"/>
    <w:multiLevelType w:val="hybridMultilevel"/>
    <w:tmpl w:val="75E8A84A"/>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AF40B1C2">
      <w:start w:val="1"/>
      <w:numFmt w:val="decimal"/>
      <w:lvlText w:val="%9)"/>
      <w:lvlJc w:val="left"/>
      <w:pPr>
        <w:ind w:left="360" w:hanging="360"/>
      </w:pPr>
      <w:rPr>
        <w:rFonts w:hint="default"/>
      </w:rPr>
    </w:lvl>
  </w:abstractNum>
  <w:abstractNum w:abstractNumId="15" w15:restartNumberingAfterBreak="0">
    <w:nsid w:val="6CF23F8B"/>
    <w:multiLevelType w:val="hybridMultilevel"/>
    <w:tmpl w:val="57107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FF3E30"/>
    <w:multiLevelType w:val="hybridMultilevel"/>
    <w:tmpl w:val="180AB38C"/>
    <w:lvl w:ilvl="0" w:tplc="93B63422">
      <w:start w:val="1"/>
      <w:numFmt w:val="decimal"/>
      <w:lvlText w:val="%1."/>
      <w:lvlJc w:val="left"/>
      <w:pPr>
        <w:ind w:left="927" w:hanging="360"/>
      </w:pPr>
      <w:rPr>
        <w:rFonts w:ascii="Times New Roman" w:eastAsiaTheme="minorHAns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D487818"/>
    <w:multiLevelType w:val="hybridMultilevel"/>
    <w:tmpl w:val="A8CE7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831378">
    <w:abstractNumId w:val="12"/>
  </w:num>
  <w:num w:numId="2" w16cid:durableId="521675581">
    <w:abstractNumId w:val="17"/>
  </w:num>
  <w:num w:numId="3" w16cid:durableId="356740005">
    <w:abstractNumId w:val="2"/>
  </w:num>
  <w:num w:numId="4" w16cid:durableId="1962879966">
    <w:abstractNumId w:val="4"/>
  </w:num>
  <w:num w:numId="5" w16cid:durableId="89813703">
    <w:abstractNumId w:val="5"/>
  </w:num>
  <w:num w:numId="6" w16cid:durableId="2039816084">
    <w:abstractNumId w:val="1"/>
  </w:num>
  <w:num w:numId="7" w16cid:durableId="1018384498">
    <w:abstractNumId w:val="14"/>
  </w:num>
  <w:num w:numId="8" w16cid:durableId="1232882465">
    <w:abstractNumId w:val="0"/>
  </w:num>
  <w:num w:numId="9" w16cid:durableId="1880049579">
    <w:abstractNumId w:val="3"/>
  </w:num>
  <w:num w:numId="10" w16cid:durableId="758987949">
    <w:abstractNumId w:val="16"/>
  </w:num>
  <w:num w:numId="11" w16cid:durableId="472675907">
    <w:abstractNumId w:val="6"/>
  </w:num>
  <w:num w:numId="12" w16cid:durableId="937714146">
    <w:abstractNumId w:val="13"/>
  </w:num>
  <w:num w:numId="13" w16cid:durableId="1158114219">
    <w:abstractNumId w:val="15"/>
  </w:num>
  <w:num w:numId="14" w16cid:durableId="1473135669">
    <w:abstractNumId w:val="10"/>
  </w:num>
  <w:num w:numId="15" w16cid:durableId="1088618873">
    <w:abstractNumId w:val="11"/>
  </w:num>
  <w:num w:numId="16" w16cid:durableId="2123449781">
    <w:abstractNumId w:val="7"/>
  </w:num>
  <w:num w:numId="17" w16cid:durableId="1432241770">
    <w:abstractNumId w:val="9"/>
  </w:num>
  <w:num w:numId="18" w16cid:durableId="1035349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F79"/>
    <w:rsid w:val="000317B4"/>
    <w:rsid w:val="00031AB7"/>
    <w:rsid w:val="0003283A"/>
    <w:rsid w:val="00053806"/>
    <w:rsid w:val="0008180B"/>
    <w:rsid w:val="000A7E76"/>
    <w:rsid w:val="000B25CB"/>
    <w:rsid w:val="0016423C"/>
    <w:rsid w:val="00190D3D"/>
    <w:rsid w:val="001A2AA6"/>
    <w:rsid w:val="001B1F9F"/>
    <w:rsid w:val="001E2BD9"/>
    <w:rsid w:val="00204445"/>
    <w:rsid w:val="00243527"/>
    <w:rsid w:val="002D2EF3"/>
    <w:rsid w:val="002F5047"/>
    <w:rsid w:val="00324F79"/>
    <w:rsid w:val="0034041F"/>
    <w:rsid w:val="00384FB0"/>
    <w:rsid w:val="003910BD"/>
    <w:rsid w:val="003A312B"/>
    <w:rsid w:val="004030DE"/>
    <w:rsid w:val="00437F1D"/>
    <w:rsid w:val="00456940"/>
    <w:rsid w:val="00457640"/>
    <w:rsid w:val="004830C0"/>
    <w:rsid w:val="00546FB0"/>
    <w:rsid w:val="00562FA0"/>
    <w:rsid w:val="005762C9"/>
    <w:rsid w:val="005B3505"/>
    <w:rsid w:val="005E69D3"/>
    <w:rsid w:val="006454B4"/>
    <w:rsid w:val="006863C4"/>
    <w:rsid w:val="006D3A18"/>
    <w:rsid w:val="00705A5F"/>
    <w:rsid w:val="00755EF2"/>
    <w:rsid w:val="007647EA"/>
    <w:rsid w:val="007665FF"/>
    <w:rsid w:val="00787FC4"/>
    <w:rsid w:val="007D5DD9"/>
    <w:rsid w:val="0080291A"/>
    <w:rsid w:val="00822DCC"/>
    <w:rsid w:val="0085266F"/>
    <w:rsid w:val="008F41A7"/>
    <w:rsid w:val="00904F54"/>
    <w:rsid w:val="00982245"/>
    <w:rsid w:val="00994EE9"/>
    <w:rsid w:val="009E76AE"/>
    <w:rsid w:val="009F3C24"/>
    <w:rsid w:val="009F43F4"/>
    <w:rsid w:val="00A141C3"/>
    <w:rsid w:val="00A60559"/>
    <w:rsid w:val="00A85870"/>
    <w:rsid w:val="00AB27E8"/>
    <w:rsid w:val="00AC5AFE"/>
    <w:rsid w:val="00AF0B83"/>
    <w:rsid w:val="00B24BA1"/>
    <w:rsid w:val="00B572C3"/>
    <w:rsid w:val="00BA34F0"/>
    <w:rsid w:val="00C343D4"/>
    <w:rsid w:val="00C36383"/>
    <w:rsid w:val="00C6333F"/>
    <w:rsid w:val="00C83FC0"/>
    <w:rsid w:val="00D1044A"/>
    <w:rsid w:val="00D10463"/>
    <w:rsid w:val="00D172A4"/>
    <w:rsid w:val="00D8255F"/>
    <w:rsid w:val="00DB263C"/>
    <w:rsid w:val="00DB7248"/>
    <w:rsid w:val="00DE1452"/>
    <w:rsid w:val="00E24996"/>
    <w:rsid w:val="00E86BF9"/>
    <w:rsid w:val="00EA0CD9"/>
    <w:rsid w:val="00F16DC7"/>
    <w:rsid w:val="00F337F5"/>
    <w:rsid w:val="00F85821"/>
    <w:rsid w:val="00FA7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D5DC"/>
  <w15:docId w15:val="{444E4152-C8F7-43E9-9C1E-CEC6CB3A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F79"/>
    <w:pPr>
      <w:spacing w:after="160" w:line="259" w:lineRule="auto"/>
    </w:pPr>
  </w:style>
  <w:style w:type="paragraph" w:styleId="Heading1">
    <w:name w:val="heading 1"/>
    <w:basedOn w:val="Normal"/>
    <w:link w:val="Heading1Char"/>
    <w:uiPriority w:val="1"/>
    <w:qFormat/>
    <w:rsid w:val="00DE1452"/>
    <w:pPr>
      <w:widowControl w:val="0"/>
      <w:autoSpaceDE w:val="0"/>
      <w:autoSpaceDN w:val="0"/>
      <w:spacing w:after="0" w:line="240" w:lineRule="auto"/>
      <w:ind w:left="1172"/>
      <w:outlineLvl w:val="0"/>
    </w:pPr>
    <w:rPr>
      <w:rFonts w:ascii="Times New Roman" w:eastAsia="Times New Roman" w:hAnsi="Times New Roman" w:cs="Times New Roman"/>
      <w:b/>
      <w:bCs/>
      <w:sz w:val="24"/>
      <w:szCs w:val="24"/>
      <w:lang w:val="id" w:eastAsia="id"/>
    </w:rPr>
  </w:style>
  <w:style w:type="paragraph" w:styleId="Heading3">
    <w:name w:val="heading 3"/>
    <w:basedOn w:val="Normal"/>
    <w:next w:val="Normal"/>
    <w:link w:val="Heading3Char"/>
    <w:unhideWhenUsed/>
    <w:qFormat/>
    <w:rsid w:val="00031AB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2">
    <w:name w:val="Style2"/>
    <w:basedOn w:val="TableNormal"/>
    <w:uiPriority w:val="99"/>
    <w:rsid w:val="006454B4"/>
    <w:pPr>
      <w:spacing w:after="0" w:line="240" w:lineRule="auto"/>
    </w:pPr>
    <w:tblPr>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single" w:sz="24" w:space="0" w:color="4F81BD" w:themeColor="accent1"/>
        <w:insideV w:val="single" w:sz="24" w:space="0" w:color="4F81BD" w:themeColor="accent1"/>
      </w:tblBorders>
    </w:tblPr>
  </w:style>
  <w:style w:type="paragraph" w:styleId="ListParagraph">
    <w:name w:val="List Paragraph"/>
    <w:aliases w:val="Body of text,skripsi,Body Text Char1,Char Char2,List Paragraph2,List Paragraph1,spasi 2 taiiii"/>
    <w:basedOn w:val="Normal"/>
    <w:link w:val="ListParagraphChar"/>
    <w:uiPriority w:val="34"/>
    <w:qFormat/>
    <w:rsid w:val="00D8255F"/>
    <w:pPr>
      <w:ind w:left="720"/>
      <w:contextualSpacing/>
    </w:pPr>
  </w:style>
  <w:style w:type="character" w:styleId="Hyperlink">
    <w:name w:val="Hyperlink"/>
    <w:basedOn w:val="DefaultParagraphFont"/>
    <w:uiPriority w:val="99"/>
    <w:unhideWhenUsed/>
    <w:rsid w:val="00456940"/>
    <w:rPr>
      <w:color w:val="0000FF" w:themeColor="hyperlink"/>
      <w:u w:val="single"/>
    </w:rPr>
  </w:style>
  <w:style w:type="paragraph" w:styleId="BalloonText">
    <w:name w:val="Balloon Text"/>
    <w:basedOn w:val="Normal"/>
    <w:link w:val="BalloonTextChar"/>
    <w:uiPriority w:val="99"/>
    <w:semiHidden/>
    <w:unhideWhenUsed/>
    <w:rsid w:val="004569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940"/>
    <w:rPr>
      <w:rFonts w:ascii="Tahoma" w:hAnsi="Tahoma" w:cs="Tahoma"/>
      <w:sz w:val="16"/>
      <w:szCs w:val="16"/>
    </w:rPr>
  </w:style>
  <w:style w:type="character" w:customStyle="1" w:styleId="ListParagraphChar">
    <w:name w:val="List Paragraph Char"/>
    <w:aliases w:val="Body of text Char,skripsi Char,Body Text Char1 Char,Char Char2 Char,List Paragraph2 Char,List Paragraph1 Char,spasi 2 taiiii Char"/>
    <w:basedOn w:val="DefaultParagraphFont"/>
    <w:link w:val="ListParagraph"/>
    <w:uiPriority w:val="1"/>
    <w:locked/>
    <w:rsid w:val="001A2AA6"/>
  </w:style>
  <w:style w:type="table" w:styleId="TableGrid">
    <w:name w:val="Table Grid"/>
    <w:basedOn w:val="TableNormal"/>
    <w:uiPriority w:val="59"/>
    <w:rsid w:val="00766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DE1452"/>
    <w:rPr>
      <w:rFonts w:ascii="Times New Roman" w:eastAsia="Times New Roman" w:hAnsi="Times New Roman" w:cs="Times New Roman"/>
      <w:b/>
      <w:bCs/>
      <w:sz w:val="24"/>
      <w:szCs w:val="24"/>
      <w:lang w:val="id" w:eastAsia="id"/>
    </w:rPr>
  </w:style>
  <w:style w:type="paragraph" w:customStyle="1" w:styleId="Default">
    <w:name w:val="Default"/>
    <w:rsid w:val="007D5DD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rsid w:val="00031AB7"/>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B24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23015">
      <w:bodyDiv w:val="1"/>
      <w:marLeft w:val="0"/>
      <w:marRight w:val="0"/>
      <w:marTop w:val="0"/>
      <w:marBottom w:val="0"/>
      <w:divBdr>
        <w:top w:val="none" w:sz="0" w:space="0" w:color="auto"/>
        <w:left w:val="none" w:sz="0" w:space="0" w:color="auto"/>
        <w:bottom w:val="none" w:sz="0" w:space="0" w:color="auto"/>
        <w:right w:val="none" w:sz="0" w:space="0" w:color="auto"/>
      </w:divBdr>
    </w:div>
    <w:div w:id="324280800">
      <w:bodyDiv w:val="1"/>
      <w:marLeft w:val="0"/>
      <w:marRight w:val="0"/>
      <w:marTop w:val="0"/>
      <w:marBottom w:val="0"/>
      <w:divBdr>
        <w:top w:val="none" w:sz="0" w:space="0" w:color="auto"/>
        <w:left w:val="none" w:sz="0" w:space="0" w:color="auto"/>
        <w:bottom w:val="none" w:sz="0" w:space="0" w:color="auto"/>
        <w:right w:val="none" w:sz="0" w:space="0" w:color="auto"/>
      </w:divBdr>
    </w:div>
    <w:div w:id="446856470">
      <w:bodyDiv w:val="1"/>
      <w:marLeft w:val="0"/>
      <w:marRight w:val="0"/>
      <w:marTop w:val="0"/>
      <w:marBottom w:val="0"/>
      <w:divBdr>
        <w:top w:val="none" w:sz="0" w:space="0" w:color="auto"/>
        <w:left w:val="none" w:sz="0" w:space="0" w:color="auto"/>
        <w:bottom w:val="none" w:sz="0" w:space="0" w:color="auto"/>
        <w:right w:val="none" w:sz="0" w:space="0" w:color="auto"/>
      </w:divBdr>
    </w:div>
    <w:div w:id="1183857642">
      <w:bodyDiv w:val="1"/>
      <w:marLeft w:val="0"/>
      <w:marRight w:val="0"/>
      <w:marTop w:val="0"/>
      <w:marBottom w:val="0"/>
      <w:divBdr>
        <w:top w:val="none" w:sz="0" w:space="0" w:color="auto"/>
        <w:left w:val="none" w:sz="0" w:space="0" w:color="auto"/>
        <w:bottom w:val="none" w:sz="0" w:space="0" w:color="auto"/>
        <w:right w:val="none" w:sz="0" w:space="0" w:color="auto"/>
      </w:divBdr>
    </w:div>
    <w:div w:id="1540049485">
      <w:bodyDiv w:val="1"/>
      <w:marLeft w:val="0"/>
      <w:marRight w:val="0"/>
      <w:marTop w:val="0"/>
      <w:marBottom w:val="0"/>
      <w:divBdr>
        <w:top w:val="none" w:sz="0" w:space="0" w:color="auto"/>
        <w:left w:val="none" w:sz="0" w:space="0" w:color="auto"/>
        <w:bottom w:val="none" w:sz="0" w:space="0" w:color="auto"/>
        <w:right w:val="none" w:sz="0" w:space="0" w:color="auto"/>
      </w:divBdr>
    </w:div>
    <w:div w:id="1782601580">
      <w:bodyDiv w:val="1"/>
      <w:marLeft w:val="0"/>
      <w:marRight w:val="0"/>
      <w:marTop w:val="0"/>
      <w:marBottom w:val="0"/>
      <w:divBdr>
        <w:top w:val="none" w:sz="0" w:space="0" w:color="auto"/>
        <w:left w:val="none" w:sz="0" w:space="0" w:color="auto"/>
        <w:bottom w:val="none" w:sz="0" w:space="0" w:color="auto"/>
        <w:right w:val="none" w:sz="0" w:space="0" w:color="auto"/>
      </w:divBdr>
    </w:div>
    <w:div w:id="2047172234">
      <w:bodyDiv w:val="1"/>
      <w:marLeft w:val="0"/>
      <w:marRight w:val="0"/>
      <w:marTop w:val="0"/>
      <w:marBottom w:val="0"/>
      <w:divBdr>
        <w:top w:val="none" w:sz="0" w:space="0" w:color="auto"/>
        <w:left w:val="none" w:sz="0" w:space="0" w:color="auto"/>
        <w:bottom w:val="none" w:sz="0" w:space="0" w:color="auto"/>
        <w:right w:val="none" w:sz="0" w:space="0" w:color="auto"/>
      </w:divBdr>
    </w:div>
    <w:div w:id="206714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yunirachmawati@univ-tridinanti.ac.id"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mailto:halimahalsaleh@gmail.com" TargetMode="Externa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idx.ac.id" TargetMode="External"/><Relationship Id="rId14" Type="http://schemas.openxmlformats.org/officeDocument/2006/relationships/image" Target="media/image5.png"/><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1" Type="http://schemas.openxmlformats.org/officeDocument/2006/relationships/oleObject" Target="file:///D:\!SKRIPSI%20UTP\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Sheet1!$B$2</c:f>
              <c:strCache>
                <c:ptCount val="1"/>
                <c:pt idx="0">
                  <c:v>Jumlah Perusahaan yang Tepat Waktu</c:v>
                </c:pt>
              </c:strCache>
            </c:strRef>
          </c:tx>
          <c:invertIfNegative val="0"/>
          <c:dLbls>
            <c:spPr>
              <a:solidFill>
                <a:schemeClr val="lt1"/>
              </a:solidFill>
              <a:ln w="25400"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Sheet1!$A$3:$A$6</c:f>
              <c:numCache>
                <c:formatCode>General</c:formatCode>
                <c:ptCount val="4"/>
                <c:pt idx="0">
                  <c:v>2020</c:v>
                </c:pt>
                <c:pt idx="1">
                  <c:v>2021</c:v>
                </c:pt>
                <c:pt idx="2">
                  <c:v>2022</c:v>
                </c:pt>
                <c:pt idx="3">
                  <c:v>2023</c:v>
                </c:pt>
              </c:numCache>
            </c:numRef>
          </c:cat>
          <c:val>
            <c:numRef>
              <c:f>Sheet1!$B$3:$B$6</c:f>
              <c:numCache>
                <c:formatCode>General</c:formatCode>
                <c:ptCount val="4"/>
                <c:pt idx="0">
                  <c:v>659</c:v>
                </c:pt>
                <c:pt idx="1">
                  <c:v>710</c:v>
                </c:pt>
                <c:pt idx="2">
                  <c:v>759</c:v>
                </c:pt>
                <c:pt idx="3">
                  <c:v>813</c:v>
                </c:pt>
              </c:numCache>
            </c:numRef>
          </c:val>
          <c:extLst>
            <c:ext xmlns:c16="http://schemas.microsoft.com/office/drawing/2014/chart" uri="{C3380CC4-5D6E-409C-BE32-E72D297353CC}">
              <c16:uniqueId val="{00000000-C848-4DCD-963A-4FE70E2B5BEB}"/>
            </c:ext>
          </c:extLst>
        </c:ser>
        <c:ser>
          <c:idx val="1"/>
          <c:order val="1"/>
          <c:tx>
            <c:strRef>
              <c:f>Sheet1!$C$2</c:f>
              <c:strCache>
                <c:ptCount val="1"/>
                <c:pt idx="0">
                  <c:v>Jumlah Perusahaan yang Mengalami Audit Delay</c:v>
                </c:pt>
              </c:strCache>
            </c:strRef>
          </c:tx>
          <c:invertIfNegative val="0"/>
          <c:dLbls>
            <c:dLbl>
              <c:idx val="4"/>
              <c:layout>
                <c:manualLayout>
                  <c:x val="0"/>
                  <c:y val="8.4875562720133283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848-4DCD-963A-4FE70E2B5BEB}"/>
                </c:ext>
              </c:extLst>
            </c:dLbl>
            <c:spPr>
              <a:solidFill>
                <a:schemeClr val="lt1"/>
              </a:solidFill>
              <a:ln w="25400" cap="flat" cmpd="sng" algn="ctr">
                <a:solidFill>
                  <a:schemeClr val="dk1"/>
                </a:solidFill>
                <a:prstDash val="solid"/>
              </a:ln>
              <a:effectLst/>
            </c:spPr>
            <c:txPr>
              <a:bodyPr/>
              <a:lstStyle/>
              <a:p>
                <a:pPr>
                  <a:defRPr>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Sheet1!$A$3:$A$6</c:f>
              <c:numCache>
                <c:formatCode>General</c:formatCode>
                <c:ptCount val="4"/>
                <c:pt idx="0">
                  <c:v>2020</c:v>
                </c:pt>
                <c:pt idx="1">
                  <c:v>2021</c:v>
                </c:pt>
                <c:pt idx="2">
                  <c:v>2022</c:v>
                </c:pt>
                <c:pt idx="3">
                  <c:v>2023</c:v>
                </c:pt>
              </c:numCache>
            </c:numRef>
          </c:cat>
          <c:val>
            <c:numRef>
              <c:f>Sheet1!$C$3:$C$6</c:f>
              <c:numCache>
                <c:formatCode>General</c:formatCode>
                <c:ptCount val="4"/>
                <c:pt idx="0">
                  <c:v>96</c:v>
                </c:pt>
                <c:pt idx="1">
                  <c:v>49</c:v>
                </c:pt>
                <c:pt idx="2">
                  <c:v>61</c:v>
                </c:pt>
                <c:pt idx="3">
                  <c:v>137</c:v>
                </c:pt>
              </c:numCache>
            </c:numRef>
          </c:val>
          <c:extLst>
            <c:ext xmlns:c16="http://schemas.microsoft.com/office/drawing/2014/chart" uri="{C3380CC4-5D6E-409C-BE32-E72D297353CC}">
              <c16:uniqueId val="{00000002-C848-4DCD-963A-4FE70E2B5BEB}"/>
            </c:ext>
          </c:extLst>
        </c:ser>
        <c:dLbls>
          <c:showLegendKey val="0"/>
          <c:showVal val="0"/>
          <c:showCatName val="0"/>
          <c:showSerName val="0"/>
          <c:showPercent val="0"/>
          <c:showBubbleSize val="0"/>
        </c:dLbls>
        <c:gapWidth val="150"/>
        <c:shape val="box"/>
        <c:axId val="246364800"/>
        <c:axId val="246366592"/>
        <c:axId val="0"/>
      </c:bar3DChart>
      <c:catAx>
        <c:axId val="246364800"/>
        <c:scaling>
          <c:orientation val="minMax"/>
        </c:scaling>
        <c:delete val="0"/>
        <c:axPos val="b"/>
        <c:numFmt formatCode="General" sourceLinked="1"/>
        <c:majorTickMark val="out"/>
        <c:minorTickMark val="none"/>
        <c:tickLblPos val="nextTo"/>
        <c:spPr>
          <a:noFill/>
          <a:ln w="9525" cap="flat" cmpd="sng" algn="ctr">
            <a:solidFill>
              <a:schemeClr val="dk1">
                <a:shade val="95000"/>
                <a:satMod val="105000"/>
              </a:schemeClr>
            </a:solidFill>
            <a:prstDash val="solid"/>
          </a:ln>
          <a:effectLst/>
        </c:spPr>
        <c:txPr>
          <a:bodyPr/>
          <a:lstStyle/>
          <a:p>
            <a:pPr>
              <a:defRPr>
                <a:solidFill>
                  <a:schemeClr val="tx1"/>
                </a:solidFill>
                <a:latin typeface="Times New Roman" pitchFamily="18" charset="0"/>
                <a:ea typeface="+mn-ea"/>
                <a:cs typeface="Times New Roman" pitchFamily="18" charset="0"/>
              </a:defRPr>
            </a:pPr>
            <a:endParaRPr lang="en-US"/>
          </a:p>
        </c:txPr>
        <c:crossAx val="246366592"/>
        <c:crosses val="autoZero"/>
        <c:auto val="1"/>
        <c:lblAlgn val="ctr"/>
        <c:lblOffset val="100"/>
        <c:noMultiLvlLbl val="0"/>
      </c:catAx>
      <c:valAx>
        <c:axId val="246366592"/>
        <c:scaling>
          <c:orientation val="minMax"/>
        </c:scaling>
        <c:delete val="0"/>
        <c:axPos val="l"/>
        <c:majorGridlines/>
        <c:numFmt formatCode="General" sourceLinked="1"/>
        <c:majorTickMark val="out"/>
        <c:minorTickMark val="none"/>
        <c:tickLblPos val="nextTo"/>
        <c:spPr>
          <a:noFill/>
          <a:ln w="9525" cap="flat" cmpd="sng" algn="ctr">
            <a:solidFill>
              <a:schemeClr val="dk1">
                <a:shade val="95000"/>
                <a:satMod val="105000"/>
              </a:schemeClr>
            </a:solidFill>
            <a:prstDash val="solid"/>
          </a:ln>
          <a:effectLst/>
        </c:spPr>
        <c:txPr>
          <a:bodyPr/>
          <a:lstStyle/>
          <a:p>
            <a:pPr>
              <a:defRPr>
                <a:solidFill>
                  <a:schemeClr val="tx1"/>
                </a:solidFill>
                <a:latin typeface="+mn-lt"/>
                <a:ea typeface="+mn-ea"/>
                <a:cs typeface="+mn-cs"/>
              </a:defRPr>
            </a:pPr>
            <a:endParaRPr lang="en-US"/>
          </a:p>
        </c:txPr>
        <c:crossAx val="246364800"/>
        <c:crosses val="autoZero"/>
        <c:crossBetween val="between"/>
      </c:valAx>
    </c:plotArea>
    <c:legend>
      <c:legendPos val="r"/>
      <c:legendEntry>
        <c:idx val="0"/>
        <c:txPr>
          <a:bodyPr/>
          <a:lstStyle/>
          <a:p>
            <a:pPr>
              <a:defRPr sz="800">
                <a:latin typeface="Times New Roman" pitchFamily="18" charset="0"/>
                <a:cs typeface="Times New Roman" pitchFamily="18" charset="0"/>
              </a:defRPr>
            </a:pPr>
            <a:endParaRPr lang="en-US"/>
          </a:p>
        </c:txPr>
      </c:legendEntry>
      <c:legendEntry>
        <c:idx val="1"/>
        <c:txPr>
          <a:bodyPr/>
          <a:lstStyle/>
          <a:p>
            <a:pPr>
              <a:defRPr sz="800">
                <a:latin typeface="Times New Roman" pitchFamily="18" charset="0"/>
                <a:cs typeface="Times New Roman" pitchFamily="18" charset="0"/>
              </a:defRPr>
            </a:pPr>
            <a:endParaRPr lang="en-US"/>
          </a:p>
        </c:txPr>
      </c:legendEntry>
      <c:overlay val="0"/>
      <c:txPr>
        <a:bodyPr/>
        <a:lstStyle/>
        <a:p>
          <a:pPr>
            <a:defRPr sz="800">
              <a:latin typeface="Times New Roman" pitchFamily="18" charset="0"/>
              <a:cs typeface="Times New Roman" pitchFamily="18" charset="0"/>
            </a:defRPr>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DEC57-2292-4F9F-906F-960E53C6A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1231</TotalTime>
  <Pages>12</Pages>
  <Words>13356</Words>
  <Characters>76134</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 A416JAO</cp:lastModifiedBy>
  <cp:revision>24</cp:revision>
  <dcterms:created xsi:type="dcterms:W3CDTF">2025-01-21T04:42:00Z</dcterms:created>
  <dcterms:modified xsi:type="dcterms:W3CDTF">2025-02-23T05:06:00Z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e22ccfe7-b4a2-3c94-9777-3b377f2bb7a3</vt:lpwstr>
  </property>
  <property fmtid="{D5CDD505-2E9C-101B-9397-08002B2CF9AE}" pid="4" name="Mendeley Citation Style_1">
    <vt:lpwstr>http://www.zotero.org/styles/apa</vt:lpwstr>
  </property>
</Properties>
</file>