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F77" w:rsidRDefault="003C7F77" w:rsidP="003C7F77">
      <w:pPr>
        <w:pStyle w:val="icsmaddresses"/>
        <w:pBdr>
          <w:bottom w:val="double" w:sz="6" w:space="1" w:color="auto"/>
        </w:pBdr>
        <w:spacing w:after="0"/>
        <w:rPr>
          <w:b/>
          <w:i w:val="0"/>
          <w:sz w:val="24"/>
          <w:szCs w:val="24"/>
          <w:lang w:val="id-ID"/>
        </w:rPr>
      </w:pPr>
      <w:r>
        <w:rPr>
          <w:b/>
          <w:i w:val="0"/>
          <w:sz w:val="24"/>
          <w:szCs w:val="24"/>
          <w:lang w:val="id-ID"/>
        </w:rPr>
        <w:t xml:space="preserve">PENGARUH TARIF PAJAK, SISTEM PERPAJAKAN DAN KEADIALAN PAJAK TERHADAP PENGGELAPAN PEJAK DI KPP PRATAMA </w:t>
      </w:r>
    </w:p>
    <w:p w:rsidR="003C5642" w:rsidRPr="003C7F77" w:rsidRDefault="003C7F77" w:rsidP="003C7F77">
      <w:pPr>
        <w:pStyle w:val="icsmaddresses"/>
        <w:pBdr>
          <w:bottom w:val="double" w:sz="6" w:space="1" w:color="auto"/>
        </w:pBdr>
        <w:spacing w:after="0"/>
        <w:rPr>
          <w:b/>
          <w:i w:val="0"/>
          <w:sz w:val="24"/>
          <w:szCs w:val="24"/>
          <w:lang w:val="id-ID"/>
        </w:rPr>
      </w:pPr>
      <w:r>
        <w:rPr>
          <w:b/>
          <w:i w:val="0"/>
          <w:sz w:val="24"/>
          <w:szCs w:val="24"/>
          <w:lang w:val="id-ID"/>
        </w:rPr>
        <w:t>PALEMBANG ILIR TIMUR</w:t>
      </w:r>
      <w:r w:rsidR="003C5642">
        <w:rPr>
          <w:i w:val="0"/>
          <w:sz w:val="24"/>
          <w:szCs w:val="24"/>
          <w:lang w:val="en-US"/>
        </w:rPr>
        <w:t xml:space="preserve"> </w:t>
      </w:r>
    </w:p>
    <w:p w:rsidR="003C5642" w:rsidRDefault="003C7F77" w:rsidP="003C5642">
      <w:pPr>
        <w:pStyle w:val="icsmaddresses"/>
        <w:pBdr>
          <w:bottom w:val="double" w:sz="6" w:space="1" w:color="auto"/>
        </w:pBdr>
        <w:spacing w:after="0"/>
        <w:rPr>
          <w:rFonts w:ascii="Cambria" w:hAnsi="Cambria"/>
          <w:i w:val="0"/>
          <w:sz w:val="28"/>
          <w:szCs w:val="28"/>
          <w:lang w:val="en-US"/>
        </w:rPr>
      </w:pPr>
      <w:r>
        <w:rPr>
          <w:b/>
          <w:i w:val="0"/>
          <w:sz w:val="22"/>
          <w:szCs w:val="22"/>
          <w:lang w:val="id-ID"/>
        </w:rPr>
        <w:t>Yesica Angelina Lubis</w:t>
      </w:r>
      <w:r w:rsidR="003C5642" w:rsidRPr="0027569D">
        <w:rPr>
          <w:b/>
          <w:i w:val="0"/>
          <w:sz w:val="22"/>
          <w:szCs w:val="22"/>
          <w:vertAlign w:val="superscript"/>
          <w:lang w:val="id-ID"/>
        </w:rPr>
        <w:t>1</w:t>
      </w:r>
      <w:r>
        <w:rPr>
          <w:b/>
          <w:i w:val="0"/>
          <w:sz w:val="22"/>
          <w:szCs w:val="22"/>
          <w:lang w:val="en-US"/>
        </w:rPr>
        <w:t xml:space="preserve">, </w:t>
      </w:r>
      <w:r w:rsidR="00091376">
        <w:rPr>
          <w:b/>
          <w:i w:val="0"/>
          <w:sz w:val="22"/>
          <w:szCs w:val="22"/>
          <w:lang w:val="id-ID"/>
        </w:rPr>
        <w:t xml:space="preserve">Kusminaini </w:t>
      </w:r>
      <w:r w:rsidR="00091376" w:rsidRPr="00091376">
        <w:rPr>
          <w:b/>
          <w:i w:val="0"/>
          <w:sz w:val="22"/>
          <w:szCs w:val="22"/>
          <w:lang w:val="id-ID"/>
        </w:rPr>
        <w:t>Armin</w:t>
      </w:r>
      <w:r w:rsidR="00091376" w:rsidRPr="00091376">
        <w:rPr>
          <w:b/>
          <w:i w:val="0"/>
          <w:sz w:val="22"/>
          <w:szCs w:val="22"/>
          <w:vertAlign w:val="superscript"/>
          <w:lang w:val="id-ID"/>
        </w:rPr>
        <w:t>2</w:t>
      </w:r>
      <w:r w:rsidR="00091376">
        <w:rPr>
          <w:b/>
          <w:i w:val="0"/>
          <w:sz w:val="22"/>
          <w:szCs w:val="22"/>
          <w:lang w:val="id-ID"/>
        </w:rPr>
        <w:t xml:space="preserve">, </w:t>
      </w:r>
      <w:r w:rsidRPr="00091376">
        <w:rPr>
          <w:b/>
          <w:i w:val="0"/>
          <w:sz w:val="22"/>
          <w:szCs w:val="22"/>
          <w:lang w:val="id-ID"/>
        </w:rPr>
        <w:t>Yuni</w:t>
      </w:r>
      <w:r>
        <w:rPr>
          <w:b/>
          <w:i w:val="0"/>
          <w:sz w:val="22"/>
          <w:szCs w:val="22"/>
          <w:lang w:val="id-ID"/>
        </w:rPr>
        <w:t xml:space="preserve"> Rachmawati</w:t>
      </w:r>
      <w:r w:rsidR="00091376">
        <w:rPr>
          <w:b/>
          <w:i w:val="0"/>
          <w:sz w:val="22"/>
          <w:szCs w:val="22"/>
          <w:vertAlign w:val="superscript"/>
          <w:lang w:val="id-ID"/>
        </w:rPr>
        <w:t>3</w:t>
      </w:r>
      <w:r w:rsidR="00091376">
        <w:rPr>
          <w:b/>
          <w:i w:val="0"/>
          <w:sz w:val="22"/>
          <w:szCs w:val="22"/>
          <w:lang w:val="id-ID"/>
        </w:rPr>
        <w:t>, Rosalina Pebrica Mayasari</w:t>
      </w:r>
      <w:bookmarkStart w:id="0" w:name="_GoBack"/>
      <w:bookmarkEnd w:id="0"/>
      <w:r w:rsidR="00091376">
        <w:rPr>
          <w:b/>
          <w:i w:val="0"/>
          <w:sz w:val="22"/>
          <w:szCs w:val="22"/>
          <w:vertAlign w:val="superscript"/>
          <w:lang w:val="id-ID"/>
        </w:rPr>
        <w:t>4</w:t>
      </w:r>
      <w:r w:rsidR="003C5642">
        <w:rPr>
          <w:rFonts w:ascii="Cambria" w:hAnsi="Cambria"/>
          <w:i w:val="0"/>
          <w:sz w:val="28"/>
          <w:szCs w:val="28"/>
          <w:lang w:val="id-ID"/>
        </w:rPr>
        <w:t xml:space="preserve"> </w:t>
      </w:r>
    </w:p>
    <w:p w:rsidR="003C5642" w:rsidRPr="003C7F77" w:rsidRDefault="003C5642" w:rsidP="003C5642">
      <w:pPr>
        <w:pStyle w:val="icsmaddresses"/>
        <w:pBdr>
          <w:bottom w:val="double" w:sz="6" w:space="1" w:color="auto"/>
        </w:pBdr>
        <w:spacing w:after="0"/>
        <w:rPr>
          <w:i w:val="0"/>
          <w:sz w:val="18"/>
          <w:szCs w:val="18"/>
          <w:lang w:val="id-ID"/>
        </w:rPr>
      </w:pPr>
    </w:p>
    <w:p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3C7F77">
        <w:rPr>
          <w:rFonts w:ascii="Cambria" w:hAnsi="Cambria"/>
          <w:szCs w:val="16"/>
          <w:vertAlign w:val="superscript"/>
          <w:lang w:val="id-ID"/>
        </w:rPr>
        <w:t>,2</w:t>
      </w:r>
      <w:r>
        <w:rPr>
          <w:rFonts w:ascii="Cambria" w:hAnsi="Cambria"/>
          <w:szCs w:val="16"/>
          <w:vertAlign w:val="superscript"/>
          <w:lang w:val="en-US"/>
        </w:rPr>
        <w:t xml:space="preserve"> </w:t>
      </w:r>
      <w:r w:rsidR="003C7F77">
        <w:rPr>
          <w:rFonts w:ascii="Cambria" w:hAnsi="Cambria"/>
          <w:szCs w:val="16"/>
          <w:lang w:val="id-ID"/>
        </w:rPr>
        <w:t>Jurusan Akuntansi</w:t>
      </w:r>
      <w:r>
        <w:rPr>
          <w:rFonts w:ascii="Cambria" w:hAnsi="Cambria"/>
          <w:szCs w:val="16"/>
          <w:lang w:val="en-US"/>
        </w:rPr>
        <w:t>,</w:t>
      </w:r>
      <w:r w:rsidR="003C7F77">
        <w:rPr>
          <w:rFonts w:ascii="Cambria" w:hAnsi="Cambria"/>
          <w:szCs w:val="16"/>
          <w:lang w:val="id-ID"/>
        </w:rPr>
        <w:t xml:space="preserve"> Universitas Tridinanti, Sumatera Selatan</w:t>
      </w:r>
    </w:p>
    <w:p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lang w:val="en-US"/>
        </w:rPr>
        <w:t>Email</w:t>
      </w:r>
      <w:r w:rsidR="00091376">
        <w:rPr>
          <w:rFonts w:ascii="Cambria" w:hAnsi="Cambria"/>
          <w:i w:val="0"/>
          <w:szCs w:val="16"/>
          <w:lang w:val="id-ID"/>
        </w:rPr>
        <w:t xml:space="preserve"> koresponden</w:t>
      </w:r>
      <w:r>
        <w:rPr>
          <w:rFonts w:ascii="Cambria" w:hAnsi="Cambria"/>
          <w:i w:val="0"/>
          <w:szCs w:val="16"/>
          <w:lang w:val="en-US"/>
        </w:rPr>
        <w:t xml:space="preserve"> </w:t>
      </w:r>
      <w:r>
        <w:rPr>
          <w:rFonts w:ascii="Cambria" w:hAnsi="Cambria"/>
          <w:i w:val="0"/>
          <w:szCs w:val="16"/>
          <w:lang w:val="id-ID"/>
        </w:rPr>
        <w:t xml:space="preserve">: </w:t>
      </w:r>
      <w:hyperlink r:id="rId9" w:history="1">
        <w:r w:rsidR="003C7F77" w:rsidRPr="00AC6CBC">
          <w:rPr>
            <w:rStyle w:val="Hyperlink"/>
            <w:lang w:val="id-ID"/>
          </w:rPr>
          <w:t>yesicaangelinalubis</w:t>
        </w:r>
        <w:r w:rsidR="003C7F77" w:rsidRPr="00AC6CBC">
          <w:rPr>
            <w:rStyle w:val="Hyperlink"/>
          </w:rPr>
          <w:t>@</w:t>
        </w:r>
        <w:r w:rsidR="003C7F77" w:rsidRPr="00AC6CBC">
          <w:rPr>
            <w:rStyle w:val="Hyperlink"/>
            <w:lang w:val="id-ID"/>
          </w:rPr>
          <w:t>g</w:t>
        </w:r>
        <w:r w:rsidR="003C7F77" w:rsidRPr="00AC6CBC">
          <w:rPr>
            <w:rStyle w:val="Hyperlink"/>
          </w:rPr>
          <w:t>mail.com</w:t>
        </w:r>
      </w:hyperlink>
      <w:r w:rsidRPr="003C5642">
        <w:t>,</w:t>
      </w:r>
      <w:r>
        <w:t xml:space="preserve"> </w:t>
      </w:r>
    </w:p>
    <w:p w:rsidR="003C5642" w:rsidRPr="003C7F77" w:rsidRDefault="003C5642" w:rsidP="003C5642">
      <w:pPr>
        <w:pStyle w:val="icsmaddresses"/>
        <w:pBdr>
          <w:bottom w:val="double" w:sz="6" w:space="1" w:color="auto"/>
        </w:pBdr>
        <w:spacing w:after="0"/>
        <w:rPr>
          <w:rFonts w:ascii="Cambria" w:hAnsi="Cambria"/>
          <w:lang w:val="id-ID"/>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3C5642" w:rsidRPr="004E2A3E" w:rsidTr="00F950B8">
        <w:tc>
          <w:tcPr>
            <w:tcW w:w="2970" w:type="dxa"/>
            <w:tcBorders>
              <w:top w:val="nil"/>
            </w:tcBorders>
          </w:tcPr>
          <w:p w:rsidR="003C5642" w:rsidRPr="004E2A3E" w:rsidRDefault="003C5642" w:rsidP="00F950B8">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F950B8">
            <w:pPr>
              <w:pStyle w:val="icsmaddresses"/>
              <w:spacing w:after="0"/>
              <w:rPr>
                <w:lang w:val="en-US"/>
              </w:rPr>
            </w:pPr>
          </w:p>
        </w:tc>
        <w:tc>
          <w:tcPr>
            <w:tcW w:w="6930" w:type="dxa"/>
            <w:tcBorders>
              <w:top w:val="nil"/>
            </w:tcBorders>
          </w:tcPr>
          <w:p w:rsidR="003C5642" w:rsidRPr="004E2A3E" w:rsidRDefault="003C5642" w:rsidP="00F950B8">
            <w:pPr>
              <w:pStyle w:val="icsmaddresses"/>
              <w:spacing w:after="0"/>
              <w:jc w:val="left"/>
              <w:rPr>
                <w:sz w:val="24"/>
                <w:szCs w:val="24"/>
                <w:lang w:val="en-US"/>
              </w:rPr>
            </w:pPr>
            <w:r w:rsidRPr="004E2A3E">
              <w:rPr>
                <w:sz w:val="24"/>
                <w:szCs w:val="24"/>
                <w:lang w:val="en-US"/>
              </w:rPr>
              <w:t>ABSTRAK</w:t>
            </w:r>
          </w:p>
        </w:tc>
      </w:tr>
      <w:tr w:rsidR="003C5642" w:rsidRPr="004E2A3E" w:rsidTr="00F950B8">
        <w:trPr>
          <w:trHeight w:val="78"/>
        </w:trPr>
        <w:tc>
          <w:tcPr>
            <w:tcW w:w="2970" w:type="dxa"/>
            <w:tcBorders>
              <w:bottom w:val="nil"/>
            </w:tcBorders>
          </w:tcPr>
          <w:p w:rsidR="003C5642" w:rsidRPr="004E2A3E" w:rsidRDefault="003C5642" w:rsidP="00F950B8">
            <w:pPr>
              <w:pStyle w:val="icsmaddresses"/>
              <w:spacing w:after="0"/>
              <w:rPr>
                <w:rFonts w:ascii="Cambria" w:hAnsi="Cambria"/>
                <w:lang w:val="en-US"/>
              </w:rPr>
            </w:pPr>
          </w:p>
        </w:tc>
        <w:tc>
          <w:tcPr>
            <w:tcW w:w="270" w:type="dxa"/>
            <w:tcBorders>
              <w:top w:val="nil"/>
              <w:bottom w:val="nil"/>
            </w:tcBorders>
          </w:tcPr>
          <w:p w:rsidR="003C5642" w:rsidRPr="004E2A3E" w:rsidRDefault="003C5642" w:rsidP="00F950B8">
            <w:pPr>
              <w:pStyle w:val="icsmaddresses"/>
              <w:spacing w:after="0"/>
              <w:rPr>
                <w:rFonts w:ascii="Cambria" w:hAnsi="Cambria"/>
                <w:lang w:val="en-US"/>
              </w:rPr>
            </w:pPr>
          </w:p>
        </w:tc>
        <w:tc>
          <w:tcPr>
            <w:tcW w:w="6930" w:type="dxa"/>
            <w:tcBorders>
              <w:bottom w:val="nil"/>
            </w:tcBorders>
          </w:tcPr>
          <w:p w:rsidR="003C5642" w:rsidRPr="004E2A3E" w:rsidRDefault="003C5642" w:rsidP="00F950B8">
            <w:pPr>
              <w:pStyle w:val="icsmaddresses"/>
              <w:spacing w:after="0"/>
              <w:rPr>
                <w:rFonts w:ascii="Cambria" w:hAnsi="Cambria"/>
                <w:lang w:val="en-US"/>
              </w:rPr>
            </w:pPr>
          </w:p>
        </w:tc>
      </w:tr>
      <w:tr w:rsidR="003C5642" w:rsidRPr="004E2A3E" w:rsidTr="00F950B8">
        <w:tc>
          <w:tcPr>
            <w:tcW w:w="2970" w:type="dxa"/>
            <w:tcBorders>
              <w:top w:val="nil"/>
              <w:bottom w:val="single" w:sz="4" w:space="0" w:color="auto"/>
            </w:tcBorders>
          </w:tcPr>
          <w:p w:rsidR="003C5642" w:rsidRPr="003C7F77" w:rsidRDefault="003C5642" w:rsidP="00F950B8">
            <w:pPr>
              <w:autoSpaceDE w:val="0"/>
              <w:autoSpaceDN w:val="0"/>
              <w:adjustRightInd w:val="0"/>
              <w:spacing w:after="0" w:line="240" w:lineRule="auto"/>
              <w:ind w:right="-108"/>
              <w:rPr>
                <w:rFonts w:ascii="Times New Roman" w:hAnsi="Times New Roman" w:cs="Times New Roman"/>
                <w:sz w:val="13"/>
                <w:szCs w:val="13"/>
              </w:rPr>
            </w:pPr>
            <w:r w:rsidRPr="003C7F77">
              <w:rPr>
                <w:rFonts w:ascii="Times New Roman" w:hAnsi="Times New Roman" w:cs="Times New Roman"/>
                <w:sz w:val="13"/>
                <w:szCs w:val="13"/>
              </w:rPr>
              <w:t>Submitted:</w:t>
            </w:r>
          </w:p>
          <w:p w:rsidR="003C5642" w:rsidRPr="003C7F77" w:rsidRDefault="003C5642" w:rsidP="00F950B8">
            <w:pPr>
              <w:autoSpaceDE w:val="0"/>
              <w:autoSpaceDN w:val="0"/>
              <w:adjustRightInd w:val="0"/>
              <w:spacing w:after="0" w:line="240" w:lineRule="auto"/>
              <w:ind w:right="-108"/>
              <w:rPr>
                <w:rFonts w:ascii="Times New Roman" w:hAnsi="Times New Roman" w:cs="Times New Roman"/>
                <w:sz w:val="13"/>
                <w:szCs w:val="13"/>
              </w:rPr>
            </w:pPr>
            <w:r w:rsidRPr="003C7F77">
              <w:rPr>
                <w:rFonts w:ascii="Times New Roman" w:hAnsi="Times New Roman" w:cs="Times New Roman"/>
                <w:sz w:val="13"/>
                <w:szCs w:val="13"/>
              </w:rPr>
              <w:t>dd/mm/yy</w:t>
            </w:r>
          </w:p>
          <w:p w:rsidR="003C5642" w:rsidRPr="003C7F77" w:rsidRDefault="003C5642" w:rsidP="00F950B8">
            <w:pPr>
              <w:autoSpaceDE w:val="0"/>
              <w:autoSpaceDN w:val="0"/>
              <w:adjustRightInd w:val="0"/>
              <w:spacing w:after="0" w:line="240" w:lineRule="auto"/>
              <w:ind w:right="-108"/>
              <w:rPr>
                <w:rFonts w:ascii="Times New Roman" w:hAnsi="Times New Roman" w:cs="Times New Roman"/>
                <w:sz w:val="13"/>
                <w:szCs w:val="13"/>
              </w:rPr>
            </w:pPr>
          </w:p>
          <w:p w:rsidR="003C5642" w:rsidRPr="003C7F77" w:rsidRDefault="003C5642" w:rsidP="00F950B8">
            <w:pPr>
              <w:autoSpaceDE w:val="0"/>
              <w:autoSpaceDN w:val="0"/>
              <w:adjustRightInd w:val="0"/>
              <w:spacing w:after="0" w:line="240" w:lineRule="auto"/>
              <w:ind w:right="-108"/>
              <w:rPr>
                <w:rFonts w:ascii="Times New Roman" w:hAnsi="Times New Roman" w:cs="Times New Roman"/>
                <w:sz w:val="13"/>
                <w:szCs w:val="13"/>
              </w:rPr>
            </w:pPr>
            <w:r w:rsidRPr="003C7F77">
              <w:rPr>
                <w:rFonts w:ascii="Times New Roman" w:hAnsi="Times New Roman" w:cs="Times New Roman"/>
                <w:sz w:val="13"/>
                <w:szCs w:val="13"/>
              </w:rPr>
              <w:t>Revised:</w:t>
            </w:r>
          </w:p>
          <w:p w:rsidR="003C5642" w:rsidRPr="003C7F77" w:rsidRDefault="003C5642" w:rsidP="00F950B8">
            <w:pPr>
              <w:autoSpaceDE w:val="0"/>
              <w:autoSpaceDN w:val="0"/>
              <w:adjustRightInd w:val="0"/>
              <w:spacing w:after="0" w:line="240" w:lineRule="auto"/>
              <w:ind w:right="-108"/>
              <w:rPr>
                <w:rFonts w:ascii="Times New Roman" w:hAnsi="Times New Roman" w:cs="Times New Roman"/>
                <w:sz w:val="13"/>
                <w:szCs w:val="13"/>
              </w:rPr>
            </w:pPr>
            <w:r w:rsidRPr="003C7F77">
              <w:rPr>
                <w:rFonts w:ascii="Times New Roman" w:hAnsi="Times New Roman" w:cs="Times New Roman"/>
                <w:sz w:val="13"/>
                <w:szCs w:val="13"/>
              </w:rPr>
              <w:t>dd/mm/yy</w:t>
            </w:r>
          </w:p>
          <w:p w:rsidR="003C5642" w:rsidRPr="003C7F77" w:rsidRDefault="003C5642" w:rsidP="00F950B8">
            <w:pPr>
              <w:autoSpaceDE w:val="0"/>
              <w:autoSpaceDN w:val="0"/>
              <w:adjustRightInd w:val="0"/>
              <w:spacing w:after="0" w:line="240" w:lineRule="auto"/>
              <w:ind w:right="-108"/>
              <w:rPr>
                <w:rFonts w:ascii="Times New Roman" w:hAnsi="Times New Roman" w:cs="Times New Roman"/>
                <w:sz w:val="13"/>
                <w:szCs w:val="13"/>
              </w:rPr>
            </w:pPr>
          </w:p>
          <w:p w:rsidR="003C5642" w:rsidRPr="003C7F77" w:rsidRDefault="003C5642" w:rsidP="00F950B8">
            <w:pPr>
              <w:autoSpaceDE w:val="0"/>
              <w:autoSpaceDN w:val="0"/>
              <w:adjustRightInd w:val="0"/>
              <w:spacing w:after="0" w:line="240" w:lineRule="auto"/>
              <w:ind w:right="-108"/>
              <w:rPr>
                <w:rFonts w:ascii="Times New Roman" w:hAnsi="Times New Roman" w:cs="Times New Roman"/>
                <w:sz w:val="13"/>
                <w:szCs w:val="13"/>
              </w:rPr>
            </w:pPr>
            <w:r w:rsidRPr="003C7F77">
              <w:rPr>
                <w:rFonts w:ascii="Times New Roman" w:hAnsi="Times New Roman" w:cs="Times New Roman"/>
                <w:sz w:val="13"/>
                <w:szCs w:val="13"/>
              </w:rPr>
              <w:t>Accepted:</w:t>
            </w:r>
          </w:p>
          <w:p w:rsidR="003C5642" w:rsidRPr="003C7F77" w:rsidRDefault="003C5642" w:rsidP="00F950B8">
            <w:pPr>
              <w:autoSpaceDE w:val="0"/>
              <w:autoSpaceDN w:val="0"/>
              <w:adjustRightInd w:val="0"/>
              <w:spacing w:after="0" w:line="240" w:lineRule="auto"/>
              <w:ind w:right="-108"/>
              <w:rPr>
                <w:rFonts w:ascii="Times New Roman" w:hAnsi="Times New Roman" w:cs="Times New Roman"/>
                <w:sz w:val="13"/>
                <w:szCs w:val="13"/>
              </w:rPr>
            </w:pPr>
            <w:r w:rsidRPr="003C7F77">
              <w:rPr>
                <w:rFonts w:ascii="Times New Roman" w:hAnsi="Times New Roman" w:cs="Times New Roman"/>
                <w:sz w:val="13"/>
                <w:szCs w:val="13"/>
              </w:rPr>
              <w:t>dd/mm/yy</w:t>
            </w:r>
          </w:p>
          <w:p w:rsidR="003C5642" w:rsidRPr="003C7F77" w:rsidRDefault="003C5642" w:rsidP="00F950B8">
            <w:pPr>
              <w:autoSpaceDE w:val="0"/>
              <w:autoSpaceDN w:val="0"/>
              <w:adjustRightInd w:val="0"/>
              <w:spacing w:after="0" w:line="240" w:lineRule="auto"/>
              <w:ind w:right="-108"/>
              <w:rPr>
                <w:rFonts w:ascii="Times New Roman" w:hAnsi="Times New Roman" w:cs="Times New Roman"/>
                <w:sz w:val="13"/>
                <w:szCs w:val="13"/>
              </w:rPr>
            </w:pPr>
          </w:p>
          <w:p w:rsidR="003C5642" w:rsidRPr="003C7F77" w:rsidRDefault="003C5642" w:rsidP="00F950B8">
            <w:pPr>
              <w:autoSpaceDE w:val="0"/>
              <w:autoSpaceDN w:val="0"/>
              <w:adjustRightInd w:val="0"/>
              <w:spacing w:after="0" w:line="240" w:lineRule="auto"/>
              <w:ind w:right="-108"/>
              <w:rPr>
                <w:rFonts w:ascii="Times New Roman" w:hAnsi="Times New Roman" w:cs="Times New Roman"/>
                <w:sz w:val="13"/>
                <w:szCs w:val="13"/>
              </w:rPr>
            </w:pPr>
            <w:r w:rsidRPr="003C7F77">
              <w:rPr>
                <w:rFonts w:ascii="Times New Roman" w:hAnsi="Times New Roman" w:cs="Times New Roman"/>
                <w:sz w:val="13"/>
                <w:szCs w:val="13"/>
              </w:rPr>
              <w:t xml:space="preserve">Print-Published: </w:t>
            </w:r>
          </w:p>
          <w:p w:rsidR="003C5642" w:rsidRPr="003C7F77" w:rsidRDefault="003C5642" w:rsidP="00F950B8">
            <w:pPr>
              <w:autoSpaceDE w:val="0"/>
              <w:autoSpaceDN w:val="0"/>
              <w:adjustRightInd w:val="0"/>
              <w:spacing w:after="0" w:line="240" w:lineRule="auto"/>
              <w:ind w:right="-108"/>
              <w:rPr>
                <w:rFonts w:ascii="Times New Roman" w:hAnsi="Times New Roman" w:cs="Times New Roman"/>
                <w:sz w:val="13"/>
                <w:szCs w:val="13"/>
              </w:rPr>
            </w:pPr>
            <w:r w:rsidRPr="003C7F77">
              <w:rPr>
                <w:rFonts w:ascii="Times New Roman" w:hAnsi="Times New Roman" w:cs="Times New Roman"/>
                <w:sz w:val="13"/>
                <w:szCs w:val="13"/>
              </w:rPr>
              <w:t>dd/mm/yy</w:t>
            </w:r>
          </w:p>
          <w:p w:rsidR="003C5642" w:rsidRPr="004E2A3E" w:rsidRDefault="003C5642" w:rsidP="00F950B8">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F950B8">
            <w:pPr>
              <w:pStyle w:val="icsmaddresses"/>
              <w:spacing w:after="0"/>
              <w:rPr>
                <w:rFonts w:ascii="Cambria" w:hAnsi="Cambria"/>
                <w:lang w:val="en-US"/>
              </w:rPr>
            </w:pPr>
          </w:p>
        </w:tc>
        <w:tc>
          <w:tcPr>
            <w:tcW w:w="6930" w:type="dxa"/>
            <w:tcBorders>
              <w:top w:val="nil"/>
              <w:bottom w:val="single" w:sz="4" w:space="0" w:color="auto"/>
            </w:tcBorders>
          </w:tcPr>
          <w:p w:rsidR="003C5642" w:rsidRPr="003C7F77" w:rsidRDefault="003C7F77" w:rsidP="00930CA0">
            <w:pPr>
              <w:jc w:val="both"/>
              <w:rPr>
                <w:rFonts w:ascii="Times New Roman" w:hAnsi="Times New Roman" w:cs="Times New Roman"/>
                <w:i/>
                <w:sz w:val="20"/>
                <w:szCs w:val="20"/>
                <w:lang w:val="id-ID"/>
              </w:rPr>
            </w:pPr>
            <w:r w:rsidRPr="003C7F77">
              <w:rPr>
                <w:rFonts w:ascii="Times New Roman" w:hAnsi="Times New Roman" w:cs="Times New Roman"/>
                <w:i/>
                <w:sz w:val="20"/>
                <w:szCs w:val="20"/>
              </w:rPr>
              <w:t>Penelitian ini bertujuan untuk mengetahui pengaruh tarif pajak, sistem perpajakan, dan keadilan pajak terhadap penggelapan pajak di KPP Pratama Palembang Ilir Timur. Penelitian ini menggunakan metode penelitian kuantitatif dengan teknik pengambilan sampel ya</w:t>
            </w:r>
            <w:r>
              <w:rPr>
                <w:rFonts w:ascii="Times New Roman" w:hAnsi="Times New Roman" w:cs="Times New Roman"/>
                <w:i/>
                <w:sz w:val="20"/>
                <w:szCs w:val="20"/>
              </w:rPr>
              <w:t xml:space="preserve">ng digunakan adalah </w:t>
            </w:r>
            <w:r>
              <w:rPr>
                <w:rFonts w:ascii="Times New Roman" w:hAnsi="Times New Roman" w:cs="Times New Roman"/>
                <w:i/>
                <w:sz w:val="20"/>
                <w:szCs w:val="20"/>
                <w:lang w:val="id-ID"/>
              </w:rPr>
              <w:t>probabillity sampling</w:t>
            </w:r>
            <w:r w:rsidRPr="003C7F77">
              <w:rPr>
                <w:rFonts w:ascii="Times New Roman" w:hAnsi="Times New Roman" w:cs="Times New Roman"/>
                <w:i/>
                <w:sz w:val="20"/>
                <w:szCs w:val="20"/>
              </w:rPr>
              <w:t>, sampel yang diperoleh sebanyak 100 responden WPOP</w:t>
            </w:r>
            <w:r>
              <w:rPr>
                <w:rFonts w:ascii="Times New Roman" w:hAnsi="Times New Roman" w:cs="Times New Roman"/>
                <w:i/>
                <w:sz w:val="20"/>
                <w:szCs w:val="20"/>
                <w:lang w:val="id-ID"/>
              </w:rPr>
              <w:t>. D</w:t>
            </w:r>
            <w:r>
              <w:rPr>
                <w:rFonts w:ascii="Times New Roman" w:hAnsi="Times New Roman" w:cs="Times New Roman"/>
                <w:i/>
                <w:sz w:val="20"/>
                <w:szCs w:val="20"/>
              </w:rPr>
              <w:t>enga</w:t>
            </w:r>
            <w:r>
              <w:rPr>
                <w:rFonts w:ascii="Times New Roman" w:hAnsi="Times New Roman" w:cs="Times New Roman"/>
                <w:i/>
                <w:sz w:val="20"/>
                <w:szCs w:val="20"/>
                <w:lang w:val="id-ID"/>
              </w:rPr>
              <w:t xml:space="preserve">n </w:t>
            </w:r>
            <w:r w:rsidRPr="003C7F77">
              <w:rPr>
                <w:rFonts w:ascii="Times New Roman" w:hAnsi="Times New Roman" w:cs="Times New Roman"/>
                <w:i/>
                <w:sz w:val="20"/>
                <w:szCs w:val="20"/>
              </w:rPr>
              <w:t xml:space="preserve"> menyebarkan kuisioner menggunakan aplikasi google-form. Analisis data menggunakan uji validitas, reliabilitas, uji kesesuaian model, dan uji hipotesis inner model dengan menggunakan aplikasi  SmartPLS versi 4.0. </w:t>
            </w:r>
            <w:r>
              <w:rPr>
                <w:rFonts w:ascii="Times New Roman" w:hAnsi="Times New Roman" w:cs="Times New Roman"/>
                <w:i/>
                <w:sz w:val="20"/>
                <w:szCs w:val="20"/>
                <w:lang w:val="id-ID"/>
              </w:rPr>
              <w:t>Hasil penelitian menunjukkan bahwa tarif pajak dan sistem perpajakan memiliki pengaruh positif signifikan sementara keadilan pajak memiliki pengaruh negatif signifikan terhadap penggelapan pajak baik secara simultan maupun secara parsial.</w:t>
            </w:r>
          </w:p>
          <w:p w:rsidR="003C7F77" w:rsidRPr="003C7F77" w:rsidRDefault="003C5642" w:rsidP="003C7F77">
            <w:pPr>
              <w:pStyle w:val="icsmaddresses"/>
              <w:spacing w:after="0"/>
              <w:jc w:val="left"/>
              <w:rPr>
                <w:sz w:val="20"/>
                <w:lang w:val="id-ID"/>
              </w:rPr>
            </w:pPr>
            <w:r w:rsidRPr="004E2A3E">
              <w:rPr>
                <w:rFonts w:ascii="Cambria" w:hAnsi="Cambria"/>
                <w:b/>
                <w:i w:val="0"/>
                <w:lang w:val="id-ID"/>
              </w:rPr>
              <w:t>Kata</w:t>
            </w:r>
            <w:r w:rsidRPr="004E2A3E">
              <w:rPr>
                <w:rFonts w:ascii="Cambria" w:hAnsi="Cambria"/>
                <w:b/>
                <w:i w:val="0"/>
                <w:lang w:val="en-US"/>
              </w:rPr>
              <w:t xml:space="preserve">kunci: </w:t>
            </w:r>
            <w:r w:rsidR="003C7F77">
              <w:rPr>
                <w:rFonts w:ascii="Cambria" w:hAnsi="Cambria"/>
                <w:b/>
                <w:i w:val="0"/>
                <w:lang w:val="id-ID"/>
              </w:rPr>
              <w:t xml:space="preserve"> </w:t>
            </w:r>
            <w:r w:rsidR="003C7F77" w:rsidRPr="003C7F77">
              <w:rPr>
                <w:sz w:val="20"/>
                <w:lang w:val="id-ID"/>
              </w:rPr>
              <w:t>Tarif Pajak</w:t>
            </w:r>
            <w:r w:rsidR="003C7F77" w:rsidRPr="003C7F77">
              <w:rPr>
                <w:sz w:val="20"/>
                <w:lang w:val="en-US"/>
              </w:rPr>
              <w:t xml:space="preserve">, </w:t>
            </w:r>
            <w:r w:rsidR="003C7F77" w:rsidRPr="003C7F77">
              <w:rPr>
                <w:sz w:val="20"/>
                <w:lang w:val="id-ID"/>
              </w:rPr>
              <w:t>Sistem Perpajakan</w:t>
            </w:r>
            <w:r w:rsidR="003C7F77" w:rsidRPr="003C7F77">
              <w:rPr>
                <w:sz w:val="20"/>
                <w:lang w:val="en-US"/>
              </w:rPr>
              <w:t xml:space="preserve">, </w:t>
            </w:r>
            <w:r w:rsidR="003C7F77" w:rsidRPr="003C7F77">
              <w:rPr>
                <w:sz w:val="20"/>
                <w:lang w:val="id-ID"/>
              </w:rPr>
              <w:t>Keadilan Pajak</w:t>
            </w:r>
            <w:r w:rsidR="003C7F77" w:rsidRPr="003C7F77">
              <w:rPr>
                <w:sz w:val="20"/>
                <w:lang w:val="en-US"/>
              </w:rPr>
              <w:t xml:space="preserve">,  </w:t>
            </w:r>
            <w:r w:rsidR="003C7F77" w:rsidRPr="003C7F77">
              <w:rPr>
                <w:sz w:val="20"/>
                <w:lang w:val="id-ID"/>
              </w:rPr>
              <w:t>Penggelapan Pajak.</w:t>
            </w:r>
          </w:p>
          <w:p w:rsidR="003C5642" w:rsidRPr="004E2A3E" w:rsidRDefault="003C7F77" w:rsidP="003C7F77">
            <w:pPr>
              <w:pStyle w:val="icsmaddresses"/>
              <w:spacing w:after="0"/>
              <w:jc w:val="left"/>
              <w:rPr>
                <w:rFonts w:ascii="Cambria" w:hAnsi="Cambria"/>
              </w:rPr>
            </w:pPr>
            <w:r w:rsidRPr="003C7F77">
              <w:rPr>
                <w:sz w:val="20"/>
                <w:lang w:val="en-US"/>
              </w:rPr>
              <w:t xml:space="preserve"> </w:t>
            </w:r>
          </w:p>
          <w:p w:rsidR="003C5642" w:rsidRPr="003C7F77" w:rsidRDefault="003C5642" w:rsidP="00F950B8">
            <w:pPr>
              <w:spacing w:after="0" w:line="240" w:lineRule="auto"/>
              <w:jc w:val="both"/>
              <w:rPr>
                <w:rFonts w:ascii="Times New Roman" w:hAnsi="Times New Roman"/>
                <w:i/>
                <w:sz w:val="24"/>
                <w:szCs w:val="24"/>
              </w:rPr>
            </w:pPr>
            <w:r w:rsidRPr="003C7F77">
              <w:rPr>
                <w:rFonts w:ascii="Times New Roman" w:hAnsi="Times New Roman"/>
                <w:i/>
                <w:sz w:val="24"/>
                <w:szCs w:val="24"/>
              </w:rPr>
              <w:t>ABSTRACT</w:t>
            </w:r>
          </w:p>
          <w:p w:rsidR="003C7F77" w:rsidRDefault="003C7F77" w:rsidP="00F950B8">
            <w:pPr>
              <w:spacing w:after="0" w:line="240" w:lineRule="auto"/>
              <w:jc w:val="both"/>
              <w:rPr>
                <w:rFonts w:ascii="Cambria" w:hAnsi="Cambria"/>
                <w:lang w:val="id-ID"/>
              </w:rPr>
            </w:pPr>
          </w:p>
          <w:p w:rsidR="003C5642" w:rsidRPr="003C7F77" w:rsidRDefault="003C7F77" w:rsidP="00F950B8">
            <w:pPr>
              <w:spacing w:after="0" w:line="240" w:lineRule="auto"/>
              <w:jc w:val="both"/>
              <w:rPr>
                <w:rFonts w:ascii="Times New Roman" w:hAnsi="Times New Roman"/>
                <w:i/>
                <w:sz w:val="20"/>
                <w:szCs w:val="20"/>
              </w:rPr>
            </w:pPr>
            <w:r>
              <w:rPr>
                <w:rFonts w:ascii="Times New Roman" w:hAnsi="Times New Roman"/>
                <w:i/>
                <w:sz w:val="20"/>
                <w:szCs w:val="20"/>
              </w:rPr>
              <w:t xml:space="preserve">This </w:t>
            </w:r>
            <w:r>
              <w:rPr>
                <w:rFonts w:ascii="Times New Roman" w:hAnsi="Times New Roman"/>
                <w:i/>
                <w:sz w:val="20"/>
                <w:szCs w:val="20"/>
                <w:lang w:val="id-ID"/>
              </w:rPr>
              <w:t>research</w:t>
            </w:r>
            <w:r>
              <w:rPr>
                <w:rFonts w:ascii="Times New Roman" w:hAnsi="Times New Roman"/>
                <w:i/>
                <w:sz w:val="20"/>
                <w:szCs w:val="20"/>
              </w:rPr>
              <w:t xml:space="preserve"> aims to determine the </w:t>
            </w:r>
            <w:r>
              <w:rPr>
                <w:rFonts w:ascii="Times New Roman" w:hAnsi="Times New Roman"/>
                <w:i/>
                <w:sz w:val="20"/>
                <w:szCs w:val="20"/>
                <w:lang w:val="id-ID"/>
              </w:rPr>
              <w:t>relationship between</w:t>
            </w:r>
            <w:r w:rsidRPr="003C7F77">
              <w:rPr>
                <w:rFonts w:ascii="Times New Roman" w:hAnsi="Times New Roman"/>
                <w:i/>
                <w:sz w:val="20"/>
                <w:szCs w:val="20"/>
              </w:rPr>
              <w:t xml:space="preserve"> tax rates, taxation systems, and tax fairness on tax evas</w:t>
            </w:r>
            <w:r>
              <w:rPr>
                <w:rFonts w:ascii="Times New Roman" w:hAnsi="Times New Roman"/>
                <w:i/>
                <w:sz w:val="20"/>
                <w:szCs w:val="20"/>
              </w:rPr>
              <w:t xml:space="preserve">ion at the </w:t>
            </w:r>
            <w:r>
              <w:rPr>
                <w:rFonts w:ascii="Times New Roman" w:hAnsi="Times New Roman"/>
                <w:i/>
                <w:sz w:val="20"/>
                <w:szCs w:val="20"/>
                <w:lang w:val="id-ID"/>
              </w:rPr>
              <w:t>KPP Pratama Palembang Ilir Timur</w:t>
            </w:r>
            <w:r>
              <w:rPr>
                <w:rFonts w:ascii="Times New Roman" w:hAnsi="Times New Roman"/>
                <w:i/>
                <w:sz w:val="20"/>
                <w:szCs w:val="20"/>
              </w:rPr>
              <w:t xml:space="preserve">. This </w:t>
            </w:r>
            <w:r>
              <w:rPr>
                <w:rFonts w:ascii="Times New Roman" w:hAnsi="Times New Roman"/>
                <w:i/>
                <w:sz w:val="20"/>
                <w:szCs w:val="20"/>
                <w:lang w:val="id-ID"/>
              </w:rPr>
              <w:t>research</w:t>
            </w:r>
            <w:r>
              <w:rPr>
                <w:rFonts w:ascii="Times New Roman" w:hAnsi="Times New Roman"/>
                <w:i/>
                <w:sz w:val="20"/>
                <w:szCs w:val="20"/>
              </w:rPr>
              <w:t xml:space="preserve"> uses a quantitative</w:t>
            </w:r>
            <w:r>
              <w:rPr>
                <w:rFonts w:ascii="Times New Roman" w:hAnsi="Times New Roman"/>
                <w:i/>
                <w:sz w:val="20"/>
                <w:szCs w:val="20"/>
                <w:lang w:val="id-ID"/>
              </w:rPr>
              <w:t xml:space="preserve"> </w:t>
            </w:r>
            <w:r w:rsidRPr="003C7F77">
              <w:rPr>
                <w:rFonts w:ascii="Times New Roman" w:hAnsi="Times New Roman"/>
                <w:i/>
                <w:sz w:val="20"/>
                <w:szCs w:val="20"/>
              </w:rPr>
              <w:t xml:space="preserve"> method with a sampling technique used is probability s</w:t>
            </w:r>
            <w:r>
              <w:rPr>
                <w:rFonts w:ascii="Times New Roman" w:hAnsi="Times New Roman"/>
                <w:i/>
                <w:sz w:val="20"/>
                <w:szCs w:val="20"/>
              </w:rPr>
              <w:t xml:space="preserve">ampling, the sample </w:t>
            </w:r>
            <w:r>
              <w:rPr>
                <w:rFonts w:ascii="Times New Roman" w:hAnsi="Times New Roman"/>
                <w:i/>
                <w:sz w:val="20"/>
                <w:szCs w:val="20"/>
                <w:lang w:val="id-ID"/>
              </w:rPr>
              <w:t xml:space="preserve">size of </w:t>
            </w:r>
            <w:r>
              <w:rPr>
                <w:rFonts w:ascii="Times New Roman" w:hAnsi="Times New Roman"/>
                <w:i/>
                <w:sz w:val="20"/>
                <w:szCs w:val="20"/>
              </w:rPr>
              <w:t xml:space="preserve"> 100</w:t>
            </w:r>
            <w:r>
              <w:rPr>
                <w:rFonts w:ascii="Times New Roman" w:hAnsi="Times New Roman"/>
                <w:i/>
                <w:sz w:val="20"/>
                <w:szCs w:val="20"/>
                <w:lang w:val="id-ID"/>
              </w:rPr>
              <w:t xml:space="preserve"> indivudual taxpayers </w:t>
            </w:r>
            <w:r w:rsidRPr="003C7F77">
              <w:rPr>
                <w:rFonts w:ascii="Times New Roman" w:hAnsi="Times New Roman"/>
                <w:i/>
                <w:sz w:val="20"/>
                <w:szCs w:val="20"/>
              </w:rPr>
              <w:t>respondents. By distributing questionnaires using the Google-form application. Data analysis uses validity tests, reliability tests, model suitability tests, and inner model hypothesis tests using the SmartPLS application versi</w:t>
            </w:r>
            <w:r>
              <w:rPr>
                <w:rFonts w:ascii="Times New Roman" w:hAnsi="Times New Roman"/>
                <w:i/>
                <w:sz w:val="20"/>
                <w:szCs w:val="20"/>
              </w:rPr>
              <w:t xml:space="preserve">on 4.0. The results of the </w:t>
            </w:r>
            <w:r>
              <w:rPr>
                <w:rFonts w:ascii="Times New Roman" w:hAnsi="Times New Roman"/>
                <w:i/>
                <w:sz w:val="20"/>
                <w:szCs w:val="20"/>
                <w:lang w:val="id-ID"/>
              </w:rPr>
              <w:t>research</w:t>
            </w:r>
            <w:r>
              <w:rPr>
                <w:rFonts w:ascii="Times New Roman" w:hAnsi="Times New Roman"/>
                <w:i/>
                <w:sz w:val="20"/>
                <w:szCs w:val="20"/>
              </w:rPr>
              <w:t xml:space="preserve"> </w:t>
            </w:r>
            <w:r>
              <w:rPr>
                <w:rFonts w:ascii="Times New Roman" w:hAnsi="Times New Roman"/>
                <w:i/>
                <w:sz w:val="20"/>
                <w:szCs w:val="20"/>
                <w:lang w:val="id-ID"/>
              </w:rPr>
              <w:t>are</w:t>
            </w:r>
            <w:r w:rsidRPr="003C7F77">
              <w:rPr>
                <w:rFonts w:ascii="Times New Roman" w:hAnsi="Times New Roman"/>
                <w:i/>
                <w:sz w:val="20"/>
                <w:szCs w:val="20"/>
              </w:rPr>
              <w:t xml:space="preserve"> that tax rates and taxation systems have a significant positive effec</w:t>
            </w:r>
            <w:r>
              <w:rPr>
                <w:rFonts w:ascii="Times New Roman" w:hAnsi="Times New Roman"/>
                <w:i/>
                <w:sz w:val="20"/>
                <w:szCs w:val="20"/>
                <w:lang w:val="id-ID"/>
              </w:rPr>
              <w:t xml:space="preserve"> on tax evasion</w:t>
            </w:r>
            <w:r w:rsidRPr="003C7F77">
              <w:rPr>
                <w:rFonts w:ascii="Times New Roman" w:hAnsi="Times New Roman"/>
                <w:i/>
                <w:sz w:val="20"/>
                <w:szCs w:val="20"/>
              </w:rPr>
              <w:t xml:space="preserve"> while tax fairness has a significant negative effect on tax evasion both simultaneously and partially.</w:t>
            </w:r>
          </w:p>
          <w:p w:rsidR="003C5642" w:rsidRPr="003C7F77" w:rsidRDefault="003C5642" w:rsidP="00F950B8">
            <w:pPr>
              <w:spacing w:after="0" w:line="240" w:lineRule="auto"/>
              <w:jc w:val="both"/>
              <w:rPr>
                <w:rFonts w:ascii="Cambria" w:hAnsi="Cambria"/>
                <w:lang w:val="id-ID"/>
              </w:rPr>
            </w:pPr>
          </w:p>
          <w:p w:rsidR="00AF538F" w:rsidRPr="003C7F77" w:rsidRDefault="003C5642" w:rsidP="003C7F77">
            <w:pPr>
              <w:pStyle w:val="icsmaddresses"/>
              <w:spacing w:after="0"/>
              <w:jc w:val="left"/>
              <w:rPr>
                <w:rFonts w:ascii="Cambria" w:hAnsi="Cambria"/>
                <w:lang w:val="id-ID"/>
              </w:rPr>
            </w:pPr>
            <w:r w:rsidRPr="004E2A3E">
              <w:rPr>
                <w:rFonts w:ascii="Cambria" w:hAnsi="Cambria"/>
                <w:b/>
                <w:i w:val="0"/>
                <w:lang w:val="en-US"/>
              </w:rPr>
              <w:t xml:space="preserve">Keywords: </w:t>
            </w:r>
            <w:r w:rsidR="003C7F77" w:rsidRPr="003C7F77">
              <w:rPr>
                <w:sz w:val="20"/>
                <w:lang w:val="id-ID"/>
              </w:rPr>
              <w:t>Tax Rates</w:t>
            </w:r>
            <w:r w:rsidR="003C7F77" w:rsidRPr="003C7F77">
              <w:rPr>
                <w:sz w:val="20"/>
                <w:lang w:val="en-US"/>
              </w:rPr>
              <w:t xml:space="preserve">, </w:t>
            </w:r>
            <w:r w:rsidR="003C7F77" w:rsidRPr="003C7F77">
              <w:rPr>
                <w:sz w:val="20"/>
                <w:lang w:val="id-ID"/>
              </w:rPr>
              <w:t>Taxation Systems</w:t>
            </w:r>
            <w:r w:rsidR="003C7F77" w:rsidRPr="003C7F77">
              <w:rPr>
                <w:sz w:val="20"/>
                <w:lang w:val="en-US"/>
              </w:rPr>
              <w:t xml:space="preserve">, </w:t>
            </w:r>
            <w:r w:rsidR="003C7F77" w:rsidRPr="003C7F77">
              <w:rPr>
                <w:sz w:val="20"/>
                <w:lang w:val="id-ID"/>
              </w:rPr>
              <w:t>Tax Fairness</w:t>
            </w:r>
            <w:r w:rsidR="003C7F77" w:rsidRPr="003C7F77">
              <w:rPr>
                <w:sz w:val="20"/>
                <w:lang w:val="en-US"/>
              </w:rPr>
              <w:t xml:space="preserve">, </w:t>
            </w:r>
            <w:r w:rsidR="003C7F77" w:rsidRPr="003C7F77">
              <w:rPr>
                <w:sz w:val="20"/>
                <w:lang w:val="id-ID"/>
              </w:rPr>
              <w:t>Tax Evasion</w:t>
            </w:r>
          </w:p>
          <w:p w:rsidR="003C5642" w:rsidRPr="004E2A3E" w:rsidRDefault="003C5642" w:rsidP="00F950B8">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rsidR="007C0FBD" w:rsidRPr="00FA30E7" w:rsidRDefault="007C0FBD" w:rsidP="007C0FBD">
      <w:pPr>
        <w:pStyle w:val="icsmbodytext"/>
        <w:ind w:firstLine="0"/>
        <w:rPr>
          <w:sz w:val="22"/>
          <w:szCs w:val="22"/>
          <w:lang w:val="id-ID"/>
        </w:rPr>
      </w:pPr>
    </w:p>
    <w:p w:rsidR="00FA30E7" w:rsidRPr="00FA30E7" w:rsidRDefault="00FA30E7" w:rsidP="00FA30E7">
      <w:pPr>
        <w:ind w:firstLine="720"/>
        <w:jc w:val="both"/>
        <w:rPr>
          <w:rFonts w:ascii="Times New Roman" w:hAnsi="Times New Roman" w:cs="Times New Roman"/>
        </w:rPr>
      </w:pPr>
      <w:r w:rsidRPr="00FA30E7">
        <w:rPr>
          <w:rFonts w:ascii="Times New Roman" w:hAnsi="Times New Roman" w:cs="Times New Roman"/>
        </w:rPr>
        <w:t xml:space="preserve">Pajak merupakan sumber pendapatan utama suatu negara untuk pembangunan infrastruktur umum dan pembiayaan pembelanjaan negara </w:t>
      </w:r>
      <w:r w:rsidRPr="00FA30E7">
        <w:rPr>
          <w:rFonts w:ascii="Times New Roman" w:hAnsi="Times New Roman" w:cs="Times New Roman"/>
        </w:rPr>
        <w:fldChar w:fldCharType="begin" w:fldLock="1"/>
      </w:r>
      <w:r w:rsidRPr="00FA30E7">
        <w:rPr>
          <w:rFonts w:ascii="Times New Roman" w:hAnsi="Times New Roman" w:cs="Times New Roman"/>
        </w:rPr>
        <w:instrText>ADDIN CSL_CITATION {"citationItems":[{"id":"ITEM-1","itemData":{"DOI":"10.52859/jba.v10i1.281","ISSN":"2338-1132","abstract":"This Research examine whether the tax rates, tax systems, the intention to commit tax evasion. The research collected a sample from students majors at Sarjanawiyata Tamansiswa Yogyakarta University. The sample in this study is determined by sampling convenience method. The data collected with the distribution of questionnaires. Number of  questionnaires processed was 100 questionnaires. The result of the research indicates that Tax rates has positif on intention to commit tax evasion. Tax system has no influenceon intention to commit tax evasion.","author":[{"dropping-particle":"","family":"Wardani","given":"Dewi Kusuma","non-dropping-particle":"","parse-names":false,"suffix":""},{"dropping-particle":"","family":"Rahmawatiningsih","given":"Nurfitri","non-dropping-particle":"","parse-names":false,"suffix":""}],"container-title":"Jurnal Bina Akuntansi","id":"ITEM-1","issue":"1","issued":{"date-parts":[["2022"]]},"page":"73-94","title":"Pengaruh Tarif Dan Sistem Perpajakan Terhadap Niat Melakukan Penggelapan Pajak","type":"article-journal","volume":"10"},"locator":"74","uris":["http://www.mendeley.com/documents/?uuid=4aab4514-97c7-4f05-9f4d-5cbd4b27624c"]}],"mendeley":{"formattedCitation":"(Wardani &amp; Rahmawatiningsih, 2022, p. 74)","manualFormatting":"(Wardani &amp; Rahmawatiningsih, 2022: 74)","plainTextFormattedCitation":"(Wardani &amp; Rahmawatiningsih, 2022, p. 74)","previouslyFormattedCitation":"(Wardani &amp; Rahmawatiningsih, 2022, p. 74)"},"properties":{"noteIndex":0},"schema":"https://github.com/citation-style-language/schema/raw/master/csl-citation.json"}</w:instrText>
      </w:r>
      <w:r w:rsidRPr="00FA30E7">
        <w:rPr>
          <w:rFonts w:ascii="Times New Roman" w:hAnsi="Times New Roman" w:cs="Times New Roman"/>
        </w:rPr>
        <w:fldChar w:fldCharType="separate"/>
      </w:r>
      <w:r w:rsidRPr="00FA30E7">
        <w:rPr>
          <w:rFonts w:ascii="Times New Roman" w:hAnsi="Times New Roman" w:cs="Times New Roman"/>
          <w:noProof/>
        </w:rPr>
        <w:t>(Wardani &amp; Rahmawatiningsih, 2022: 74)</w:t>
      </w:r>
      <w:r w:rsidRPr="00FA30E7">
        <w:rPr>
          <w:rFonts w:ascii="Times New Roman" w:hAnsi="Times New Roman" w:cs="Times New Roman"/>
        </w:rPr>
        <w:fldChar w:fldCharType="end"/>
      </w:r>
      <w:r w:rsidRPr="00FA30E7">
        <w:rPr>
          <w:rFonts w:ascii="Times New Roman" w:hAnsi="Times New Roman" w:cs="Times New Roman"/>
        </w:rPr>
        <w:t xml:space="preserve">. Pajak sendiri memiliki 2 (dua) persepsi dari sudut pandang Wajib Pajak (WP), dimana dari persepsi </w:t>
      </w:r>
      <w:r w:rsidRPr="00FA30E7">
        <w:rPr>
          <w:rFonts w:ascii="Times New Roman" w:hAnsi="Times New Roman" w:cs="Times New Roman"/>
        </w:rPr>
        <w:lastRenderedPageBreak/>
        <w:t xml:space="preserve">positif, pajak meningkatkan penerimaan pajak dan melancarkan segala bentuk kegiatan ekonomi dan pebangunan nasional, sedangkan persepsi negatif, pajak membuat sebagian masyarakat merasa  memberatkan dan sebagian hak miliknya telah diambil oleh negara . Dari persepsi negatif ini banyak WP akan melakukan segala cara untuk melakukan kecurangan dalam pajak, tindakan </w:t>
      </w:r>
      <w:r w:rsidRPr="00FA30E7">
        <w:rPr>
          <w:rFonts w:ascii="Times New Roman" w:hAnsi="Times New Roman" w:cs="Times New Roman"/>
        </w:rPr>
        <w:lastRenderedPageBreak/>
        <w:t>kecurangan ini biasa disebut sebagai penggelapan pajak (</w:t>
      </w:r>
      <w:r w:rsidRPr="00FA30E7">
        <w:rPr>
          <w:rFonts w:ascii="Times New Roman" w:hAnsi="Times New Roman" w:cs="Times New Roman"/>
          <w:i/>
        </w:rPr>
        <w:t xml:space="preserve">tax evasion). </w:t>
      </w:r>
      <w:r w:rsidRPr="00FA30E7">
        <w:rPr>
          <w:rFonts w:ascii="Times New Roman" w:hAnsi="Times New Roman" w:cs="Times New Roman"/>
        </w:rPr>
        <w:t xml:space="preserve">Berikut merupakan perbandingan jumlah kasus besar </w:t>
      </w:r>
      <w:r w:rsidRPr="00FA30E7">
        <w:rPr>
          <w:rFonts w:ascii="Times New Roman" w:hAnsi="Times New Roman" w:cs="Times New Roman"/>
        </w:rPr>
        <w:lastRenderedPageBreak/>
        <w:t>penggelapan pajak dari Tahun 2019 hingga 2024:</w:t>
      </w:r>
    </w:p>
    <w:p w:rsidR="00536392" w:rsidRDefault="00536392" w:rsidP="00FA30E7">
      <w:pPr>
        <w:pStyle w:val="Caption"/>
        <w:spacing w:line="276" w:lineRule="auto"/>
        <w:jc w:val="center"/>
        <w:rPr>
          <w:rFonts w:ascii="Times New Roman" w:hAnsi="Times New Roman" w:cs="Times New Roman"/>
          <w:sz w:val="22"/>
          <w:szCs w:val="22"/>
        </w:rPr>
        <w:sectPr w:rsidR="00536392" w:rsidSect="0024472B">
          <w:type w:val="continuous"/>
          <w:pgSz w:w="11907" w:h="16840" w:code="9"/>
          <w:pgMar w:top="1418" w:right="1418" w:bottom="1418" w:left="1701" w:header="851" w:footer="737" w:gutter="0"/>
          <w:cols w:num="2" w:space="708"/>
          <w:docGrid w:linePitch="360"/>
        </w:sectPr>
      </w:pPr>
      <w:bookmarkStart w:id="1" w:name="_Toc202312937"/>
    </w:p>
    <w:p w:rsidR="00FA30E7" w:rsidRPr="00536392" w:rsidRDefault="0024513F" w:rsidP="0024513F">
      <w:pPr>
        <w:pStyle w:val="Caption"/>
        <w:spacing w:after="0" w:line="276" w:lineRule="auto"/>
        <w:jc w:val="center"/>
        <w:rPr>
          <w:rFonts w:ascii="Times New Roman" w:hAnsi="Times New Roman" w:cs="Times New Roman"/>
          <w:b/>
          <w:i w:val="0"/>
          <w:sz w:val="22"/>
          <w:szCs w:val="22"/>
        </w:rPr>
      </w:pPr>
      <w:r>
        <w:rPr>
          <w:rFonts w:ascii="Times New Roman" w:hAnsi="Times New Roman" w:cs="Times New Roman"/>
          <w:b/>
          <w:i w:val="0"/>
          <w:sz w:val="22"/>
          <w:szCs w:val="22"/>
        </w:rPr>
        <w:lastRenderedPageBreak/>
        <w:t xml:space="preserve">Tabel 1. </w:t>
      </w:r>
      <w:r w:rsidR="00FA30E7" w:rsidRPr="00536392">
        <w:rPr>
          <w:rFonts w:ascii="Times New Roman" w:hAnsi="Times New Roman" w:cs="Times New Roman"/>
          <w:b/>
          <w:i w:val="0"/>
          <w:sz w:val="22"/>
          <w:szCs w:val="22"/>
        </w:rPr>
        <w:t>Jumlah Kasus Besar Penggelapan Pajak Indonesia</w:t>
      </w:r>
      <w:r w:rsidR="00FA30E7" w:rsidRPr="00536392">
        <w:rPr>
          <w:rFonts w:ascii="Times New Roman" w:hAnsi="Times New Roman" w:cs="Times New Roman"/>
          <w:b/>
          <w:i w:val="0"/>
          <w:sz w:val="22"/>
          <w:szCs w:val="22"/>
        </w:rPr>
        <w:br/>
        <w:t>Periode 2019-2024</w:t>
      </w:r>
      <w:bookmarkEnd w:id="1"/>
    </w:p>
    <w:tbl>
      <w:tblPr>
        <w:tblStyle w:val="TableGrid"/>
        <w:tblW w:w="8647" w:type="dxa"/>
        <w:tblInd w:w="-34" w:type="dxa"/>
        <w:tblLook w:val="04A0" w:firstRow="1" w:lastRow="0" w:firstColumn="1" w:lastColumn="0" w:noHBand="0" w:noVBand="1"/>
      </w:tblPr>
      <w:tblGrid>
        <w:gridCol w:w="510"/>
        <w:gridCol w:w="1333"/>
        <w:gridCol w:w="993"/>
        <w:gridCol w:w="1134"/>
        <w:gridCol w:w="1134"/>
        <w:gridCol w:w="1134"/>
        <w:gridCol w:w="1417"/>
        <w:gridCol w:w="992"/>
      </w:tblGrid>
      <w:tr w:rsidR="00FA30E7" w:rsidRPr="00FA30E7" w:rsidTr="00F950B8">
        <w:trPr>
          <w:trHeight w:val="537"/>
        </w:trPr>
        <w:tc>
          <w:tcPr>
            <w:tcW w:w="510"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 xml:space="preserve">No </w:t>
            </w:r>
          </w:p>
        </w:tc>
        <w:tc>
          <w:tcPr>
            <w:tcW w:w="1333"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Ket</w:t>
            </w:r>
          </w:p>
        </w:tc>
        <w:tc>
          <w:tcPr>
            <w:tcW w:w="993"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2019</w:t>
            </w:r>
          </w:p>
        </w:tc>
        <w:tc>
          <w:tcPr>
            <w:tcW w:w="1134"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2020</w:t>
            </w:r>
          </w:p>
        </w:tc>
        <w:tc>
          <w:tcPr>
            <w:tcW w:w="1134"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2021</w:t>
            </w:r>
          </w:p>
        </w:tc>
        <w:tc>
          <w:tcPr>
            <w:tcW w:w="1134"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2022</w:t>
            </w:r>
          </w:p>
        </w:tc>
        <w:tc>
          <w:tcPr>
            <w:tcW w:w="1417"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2023</w:t>
            </w:r>
          </w:p>
        </w:tc>
        <w:tc>
          <w:tcPr>
            <w:tcW w:w="992"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2024</w:t>
            </w:r>
          </w:p>
        </w:tc>
      </w:tr>
      <w:tr w:rsidR="00FA30E7" w:rsidRPr="00FA30E7" w:rsidTr="00F950B8">
        <w:trPr>
          <w:trHeight w:val="571"/>
        </w:trPr>
        <w:tc>
          <w:tcPr>
            <w:tcW w:w="510"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1.</w:t>
            </w:r>
          </w:p>
        </w:tc>
        <w:tc>
          <w:tcPr>
            <w:tcW w:w="1333"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Jumlah Kasus</w:t>
            </w:r>
          </w:p>
        </w:tc>
        <w:tc>
          <w:tcPr>
            <w:tcW w:w="993"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11</w:t>
            </w:r>
          </w:p>
        </w:tc>
        <w:tc>
          <w:tcPr>
            <w:tcW w:w="1134"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100</w:t>
            </w:r>
          </w:p>
        </w:tc>
        <w:tc>
          <w:tcPr>
            <w:tcW w:w="1134"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75</w:t>
            </w:r>
          </w:p>
        </w:tc>
        <w:tc>
          <w:tcPr>
            <w:tcW w:w="1134"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115</w:t>
            </w:r>
          </w:p>
        </w:tc>
        <w:tc>
          <w:tcPr>
            <w:tcW w:w="1417"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344</w:t>
            </w:r>
          </w:p>
        </w:tc>
        <w:tc>
          <w:tcPr>
            <w:tcW w:w="992"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73</w:t>
            </w:r>
          </w:p>
        </w:tc>
      </w:tr>
      <w:tr w:rsidR="00FA30E7" w:rsidRPr="00FA30E7" w:rsidTr="00F950B8">
        <w:trPr>
          <w:trHeight w:val="977"/>
        </w:trPr>
        <w:tc>
          <w:tcPr>
            <w:tcW w:w="510"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2.</w:t>
            </w:r>
          </w:p>
        </w:tc>
        <w:tc>
          <w:tcPr>
            <w:tcW w:w="1333"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Kira-kira Kerugian Negara (Dalam Rupiah)</w:t>
            </w:r>
          </w:p>
        </w:tc>
        <w:tc>
          <w:tcPr>
            <w:tcW w:w="993"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Rp.47 M</w:t>
            </w:r>
          </w:p>
        </w:tc>
        <w:tc>
          <w:tcPr>
            <w:tcW w:w="1134"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±Rp. 1,6 T</w:t>
            </w:r>
          </w:p>
        </w:tc>
        <w:tc>
          <w:tcPr>
            <w:tcW w:w="1134"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 xml:space="preserve">±Rp. 1,4 T </w:t>
            </w:r>
          </w:p>
        </w:tc>
        <w:tc>
          <w:tcPr>
            <w:tcW w:w="1134"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±Rp. 1,6 T</w:t>
            </w:r>
          </w:p>
        </w:tc>
        <w:tc>
          <w:tcPr>
            <w:tcW w:w="1417"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 Rp.1,6 T (diketahui sebagian)</w:t>
            </w:r>
          </w:p>
        </w:tc>
        <w:tc>
          <w:tcPr>
            <w:tcW w:w="992"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Belum dirilis</w:t>
            </w:r>
          </w:p>
        </w:tc>
      </w:tr>
    </w:tbl>
    <w:p w:rsidR="00FA30E7" w:rsidRPr="00FA30E7" w:rsidRDefault="00FA30E7" w:rsidP="00FA30E7">
      <w:pPr>
        <w:rPr>
          <w:rFonts w:ascii="Times New Roman" w:hAnsi="Times New Roman" w:cs="Times New Roman"/>
          <w:i/>
        </w:rPr>
      </w:pPr>
      <w:r w:rsidRPr="00FA30E7">
        <w:rPr>
          <w:rFonts w:ascii="Times New Roman" w:hAnsi="Times New Roman" w:cs="Times New Roman"/>
          <w:i/>
        </w:rPr>
        <w:t>Sumber : Data sekunder diolah penulis, 2024</w:t>
      </w:r>
    </w:p>
    <w:p w:rsidR="00536392" w:rsidRDefault="00536392" w:rsidP="00FA30E7">
      <w:pPr>
        <w:ind w:firstLine="720"/>
        <w:jc w:val="both"/>
        <w:rPr>
          <w:rFonts w:ascii="Times New Roman" w:hAnsi="Times New Roman" w:cs="Times New Roman"/>
        </w:rPr>
        <w:sectPr w:rsidR="00536392" w:rsidSect="00536392">
          <w:type w:val="continuous"/>
          <w:pgSz w:w="11907" w:h="16840" w:code="9"/>
          <w:pgMar w:top="1418" w:right="1418" w:bottom="1418" w:left="1701" w:header="851" w:footer="737" w:gutter="0"/>
          <w:cols w:space="708"/>
          <w:docGrid w:linePitch="360"/>
        </w:sectPr>
      </w:pPr>
    </w:p>
    <w:p w:rsidR="00536392" w:rsidRDefault="00FA30E7" w:rsidP="0024513F">
      <w:pPr>
        <w:ind w:firstLine="720"/>
        <w:jc w:val="both"/>
        <w:rPr>
          <w:rFonts w:ascii="Times New Roman" w:hAnsi="Times New Roman" w:cs="Times New Roman"/>
          <w:lang w:val="id-ID"/>
        </w:rPr>
      </w:pPr>
      <w:r w:rsidRPr="00FA30E7">
        <w:rPr>
          <w:rFonts w:ascii="Times New Roman" w:hAnsi="Times New Roman" w:cs="Times New Roman"/>
        </w:rPr>
        <w:lastRenderedPageBreak/>
        <w:t xml:space="preserve">Berdasarkan Tabel 1.1 diketahui bahwa jumlah kasus penggelapan pajak terbanyak terjadi pada tahun 2023 dengan 344 kasus serta total kerugian yang harus ditanggung negara kurang lebih Rp.1,6 Triliun (baru diketahui sebagian). Jumlah kasus penggelapan pajak mengalami lonjakan signifikan dari tahun 2019 ke 2020, dan lonjakan signifikan terjadi lagi dari tahun 2022 ke 2023 sebanyak 299 penambahan kasus, yang menjadikan lonjakan tersebut sebagai fenomena dalam penelitian ini. Penggelapan pajak merupakan tindak pidana yang dilakukan WP untuk mendapatkan </w:t>
      </w:r>
      <w:r w:rsidRPr="00FA30E7">
        <w:rPr>
          <w:rFonts w:ascii="Times New Roman" w:hAnsi="Times New Roman" w:cs="Times New Roman"/>
        </w:rPr>
        <w:lastRenderedPageBreak/>
        <w:t>keuntungan tersendiri yang dapat merugikan negara. Penggelapan pajak yang terjadi di Indonesia telah menjadi pusat  perhatian bagi pemerintah serta Direktorat Jendral Pajak (DJP) di kota Palembang dalam mengurangi kasus penggelapan pajak dengan memperhatikan keadilan dan pelayanan dalam perpajakan bagi masyarakat, tetapi di sisi lain jumlah pembayaran pajak yang dilakukan oleh WP orang pribadi  di KPP Pratama Palembang Ilir Timur masih belum sepenuhnya optimal,</w:t>
      </w:r>
      <w:bookmarkStart w:id="2" w:name="_Toc202312939"/>
      <w:r w:rsidR="0024513F">
        <w:rPr>
          <w:rFonts w:ascii="Times New Roman" w:hAnsi="Times New Roman" w:cs="Times New Roman"/>
        </w:rPr>
        <w:t xml:space="preserve"> dibuktikan dari Tabel berikut:</w:t>
      </w:r>
    </w:p>
    <w:p w:rsidR="0024513F" w:rsidRDefault="0024513F" w:rsidP="0024513F">
      <w:pPr>
        <w:spacing w:line="240" w:lineRule="auto"/>
        <w:ind w:firstLine="720"/>
        <w:jc w:val="both"/>
        <w:rPr>
          <w:rFonts w:ascii="Times New Roman" w:hAnsi="Times New Roman" w:cs="Times New Roman"/>
          <w:lang w:val="id-ID"/>
        </w:rPr>
      </w:pPr>
    </w:p>
    <w:p w:rsidR="0024513F" w:rsidRPr="0024513F" w:rsidRDefault="0024513F" w:rsidP="0024513F">
      <w:pPr>
        <w:ind w:firstLine="720"/>
        <w:jc w:val="both"/>
        <w:rPr>
          <w:rFonts w:ascii="Times New Roman" w:hAnsi="Times New Roman" w:cs="Times New Roman"/>
          <w:lang w:val="id-ID"/>
        </w:rPr>
        <w:sectPr w:rsidR="0024513F" w:rsidRPr="0024513F" w:rsidSect="0024472B">
          <w:type w:val="continuous"/>
          <w:pgSz w:w="11907" w:h="16840" w:code="9"/>
          <w:pgMar w:top="1418" w:right="1418" w:bottom="1418" w:left="1701" w:header="851" w:footer="737" w:gutter="0"/>
          <w:cols w:num="2" w:space="708"/>
          <w:docGrid w:linePitch="360"/>
        </w:sectPr>
      </w:pPr>
    </w:p>
    <w:bookmarkEnd w:id="2"/>
    <w:p w:rsidR="00FA30E7" w:rsidRPr="0024513F" w:rsidRDefault="0024513F" w:rsidP="0024513F">
      <w:pPr>
        <w:pStyle w:val="Caption"/>
        <w:spacing w:after="0" w:line="276" w:lineRule="auto"/>
        <w:jc w:val="center"/>
        <w:rPr>
          <w:rFonts w:ascii="Times New Roman" w:hAnsi="Times New Roman" w:cs="Times New Roman"/>
          <w:b/>
          <w:i w:val="0"/>
          <w:sz w:val="22"/>
          <w:szCs w:val="22"/>
          <w:lang w:val="id-ID"/>
        </w:rPr>
      </w:pPr>
      <w:r>
        <w:rPr>
          <w:rFonts w:ascii="Times New Roman" w:hAnsi="Times New Roman" w:cs="Times New Roman"/>
          <w:b/>
          <w:i w:val="0"/>
          <w:sz w:val="22"/>
          <w:szCs w:val="22"/>
          <w:lang w:val="id-ID"/>
        </w:rPr>
        <w:lastRenderedPageBreak/>
        <w:t>Tabel 2.</w:t>
      </w:r>
      <w:r w:rsidR="00300865">
        <w:rPr>
          <w:rFonts w:ascii="Times New Roman" w:hAnsi="Times New Roman" w:cs="Times New Roman"/>
          <w:b/>
          <w:i w:val="0"/>
          <w:sz w:val="22"/>
          <w:szCs w:val="22"/>
          <w:lang w:val="id-ID"/>
        </w:rPr>
        <w:t xml:space="preserve"> </w:t>
      </w:r>
      <w:r>
        <w:rPr>
          <w:rFonts w:ascii="Times New Roman" w:hAnsi="Times New Roman" w:cs="Times New Roman"/>
          <w:b/>
          <w:i w:val="0"/>
          <w:sz w:val="22"/>
          <w:szCs w:val="22"/>
          <w:lang w:val="id-ID"/>
        </w:rPr>
        <w:t>Data Jumlah WPOP yang Lapor SPT Pada Tahun 2019-2023</w:t>
      </w:r>
    </w:p>
    <w:tbl>
      <w:tblPr>
        <w:tblStyle w:val="TableGrid"/>
        <w:tblW w:w="8630" w:type="dxa"/>
        <w:jc w:val="center"/>
        <w:tblInd w:w="-317" w:type="dxa"/>
        <w:tblLayout w:type="fixed"/>
        <w:tblLook w:val="04A0" w:firstRow="1" w:lastRow="0" w:firstColumn="1" w:lastColumn="0" w:noHBand="0" w:noVBand="1"/>
      </w:tblPr>
      <w:tblGrid>
        <w:gridCol w:w="975"/>
        <w:gridCol w:w="1701"/>
        <w:gridCol w:w="2349"/>
        <w:gridCol w:w="2126"/>
        <w:gridCol w:w="1479"/>
      </w:tblGrid>
      <w:tr w:rsidR="00FA30E7" w:rsidRPr="0024513F" w:rsidTr="00F950B8">
        <w:trPr>
          <w:jc w:val="center"/>
        </w:trPr>
        <w:tc>
          <w:tcPr>
            <w:tcW w:w="975" w:type="dxa"/>
            <w:tcBorders>
              <w:bottom w:val="single" w:sz="4" w:space="0" w:color="auto"/>
            </w:tcBorders>
            <w:vAlign w:val="center"/>
          </w:tcPr>
          <w:p w:rsidR="00FA30E7" w:rsidRPr="0024513F" w:rsidRDefault="00FA30E7" w:rsidP="00FA30E7">
            <w:pPr>
              <w:spacing w:line="276" w:lineRule="auto"/>
              <w:jc w:val="center"/>
              <w:rPr>
                <w:rFonts w:cs="Times New Roman"/>
                <w:b/>
                <w:sz w:val="20"/>
                <w:szCs w:val="20"/>
              </w:rPr>
            </w:pPr>
            <w:r w:rsidRPr="0024513F">
              <w:rPr>
                <w:rFonts w:cs="Times New Roman"/>
                <w:b/>
                <w:sz w:val="20"/>
                <w:szCs w:val="20"/>
              </w:rPr>
              <w:t>Tahun</w:t>
            </w:r>
          </w:p>
        </w:tc>
        <w:tc>
          <w:tcPr>
            <w:tcW w:w="1701" w:type="dxa"/>
            <w:tcBorders>
              <w:bottom w:val="single" w:sz="4" w:space="0" w:color="auto"/>
            </w:tcBorders>
            <w:vAlign w:val="center"/>
          </w:tcPr>
          <w:p w:rsidR="00FA30E7" w:rsidRPr="0024513F" w:rsidRDefault="00FA30E7" w:rsidP="00FA30E7">
            <w:pPr>
              <w:spacing w:line="276" w:lineRule="auto"/>
              <w:jc w:val="center"/>
              <w:rPr>
                <w:rFonts w:cs="Times New Roman"/>
                <w:b/>
                <w:sz w:val="20"/>
                <w:szCs w:val="20"/>
              </w:rPr>
            </w:pPr>
            <w:r w:rsidRPr="0024513F">
              <w:rPr>
                <w:rFonts w:cs="Times New Roman"/>
                <w:b/>
                <w:sz w:val="20"/>
                <w:szCs w:val="20"/>
              </w:rPr>
              <w:t>Jumlah WPOP</w:t>
            </w:r>
          </w:p>
        </w:tc>
        <w:tc>
          <w:tcPr>
            <w:tcW w:w="2349" w:type="dxa"/>
            <w:vAlign w:val="center"/>
          </w:tcPr>
          <w:p w:rsidR="00FA30E7" w:rsidRPr="0024513F" w:rsidRDefault="00FA30E7" w:rsidP="00FA30E7">
            <w:pPr>
              <w:spacing w:line="276" w:lineRule="auto"/>
              <w:jc w:val="center"/>
              <w:rPr>
                <w:rFonts w:cs="Times New Roman"/>
                <w:b/>
                <w:sz w:val="20"/>
                <w:szCs w:val="20"/>
              </w:rPr>
            </w:pPr>
            <w:r w:rsidRPr="0024513F">
              <w:rPr>
                <w:rFonts w:cs="Times New Roman"/>
                <w:b/>
                <w:sz w:val="20"/>
                <w:szCs w:val="20"/>
              </w:rPr>
              <w:t>Jumlah WPOP yang Tidak lapor SPT</w:t>
            </w:r>
          </w:p>
        </w:tc>
        <w:tc>
          <w:tcPr>
            <w:tcW w:w="2126" w:type="dxa"/>
          </w:tcPr>
          <w:p w:rsidR="00FA30E7" w:rsidRPr="0024513F" w:rsidRDefault="00FA30E7" w:rsidP="00FA30E7">
            <w:pPr>
              <w:spacing w:line="276" w:lineRule="auto"/>
              <w:jc w:val="center"/>
              <w:rPr>
                <w:rFonts w:cs="Times New Roman"/>
                <w:b/>
                <w:sz w:val="20"/>
                <w:szCs w:val="20"/>
              </w:rPr>
            </w:pPr>
            <w:r w:rsidRPr="0024513F">
              <w:rPr>
                <w:rFonts w:cs="Times New Roman"/>
                <w:b/>
                <w:sz w:val="20"/>
                <w:szCs w:val="20"/>
              </w:rPr>
              <w:t>Jumlah WPOP lapor SPT</w:t>
            </w:r>
          </w:p>
        </w:tc>
        <w:tc>
          <w:tcPr>
            <w:tcW w:w="1479" w:type="dxa"/>
            <w:vAlign w:val="center"/>
          </w:tcPr>
          <w:p w:rsidR="00FA30E7" w:rsidRPr="0024513F" w:rsidRDefault="00FA30E7" w:rsidP="00FA30E7">
            <w:pPr>
              <w:spacing w:line="276" w:lineRule="auto"/>
              <w:jc w:val="center"/>
              <w:rPr>
                <w:rFonts w:cs="Times New Roman"/>
                <w:b/>
                <w:sz w:val="20"/>
                <w:szCs w:val="20"/>
              </w:rPr>
            </w:pPr>
            <w:r w:rsidRPr="0024513F">
              <w:rPr>
                <w:rFonts w:cs="Times New Roman"/>
                <w:b/>
                <w:sz w:val="20"/>
                <w:szCs w:val="20"/>
              </w:rPr>
              <w:t xml:space="preserve">Presentase WP yang lapor </w:t>
            </w:r>
          </w:p>
        </w:tc>
      </w:tr>
      <w:tr w:rsidR="00FA30E7" w:rsidRPr="00FA30E7" w:rsidTr="00F950B8">
        <w:trPr>
          <w:jc w:val="center"/>
        </w:trPr>
        <w:tc>
          <w:tcPr>
            <w:tcW w:w="975"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2020</w:t>
            </w:r>
          </w:p>
        </w:tc>
        <w:tc>
          <w:tcPr>
            <w:tcW w:w="1701" w:type="dxa"/>
            <w:vAlign w:val="center"/>
          </w:tcPr>
          <w:p w:rsidR="00FA30E7" w:rsidRPr="00FA30E7" w:rsidRDefault="00FA30E7" w:rsidP="00FA30E7">
            <w:pPr>
              <w:spacing w:line="276" w:lineRule="auto"/>
              <w:jc w:val="center"/>
              <w:rPr>
                <w:rFonts w:cs="Times New Roman"/>
                <w:sz w:val="22"/>
              </w:rPr>
            </w:pPr>
            <w:r w:rsidRPr="00FA30E7">
              <w:rPr>
                <w:rFonts w:cs="Times New Roman"/>
                <w:sz w:val="22"/>
              </w:rPr>
              <w:t>233.967</w:t>
            </w:r>
          </w:p>
        </w:tc>
        <w:tc>
          <w:tcPr>
            <w:tcW w:w="2349" w:type="dxa"/>
            <w:vAlign w:val="center"/>
          </w:tcPr>
          <w:p w:rsidR="00FA30E7" w:rsidRPr="00FA30E7" w:rsidRDefault="00FA30E7" w:rsidP="00FA30E7">
            <w:pPr>
              <w:spacing w:line="276" w:lineRule="auto"/>
              <w:jc w:val="center"/>
              <w:rPr>
                <w:rFonts w:cs="Times New Roman"/>
                <w:sz w:val="22"/>
              </w:rPr>
            </w:pPr>
            <w:r w:rsidRPr="00FA30E7">
              <w:rPr>
                <w:rFonts w:cs="Times New Roman"/>
                <w:sz w:val="22"/>
              </w:rPr>
              <w:t>221.301</w:t>
            </w:r>
          </w:p>
        </w:tc>
        <w:tc>
          <w:tcPr>
            <w:tcW w:w="2126" w:type="dxa"/>
          </w:tcPr>
          <w:p w:rsidR="00FA30E7" w:rsidRPr="00FA30E7" w:rsidRDefault="00FA30E7" w:rsidP="00FA30E7">
            <w:pPr>
              <w:spacing w:line="276" w:lineRule="auto"/>
              <w:jc w:val="center"/>
              <w:rPr>
                <w:rFonts w:cs="Times New Roman"/>
                <w:sz w:val="22"/>
              </w:rPr>
            </w:pPr>
            <w:r w:rsidRPr="00FA30E7">
              <w:rPr>
                <w:rFonts w:cs="Times New Roman"/>
                <w:sz w:val="22"/>
              </w:rPr>
              <w:t>12.666</w:t>
            </w:r>
          </w:p>
        </w:tc>
        <w:tc>
          <w:tcPr>
            <w:tcW w:w="1479" w:type="dxa"/>
            <w:vAlign w:val="center"/>
          </w:tcPr>
          <w:p w:rsidR="00FA30E7" w:rsidRPr="00FA30E7" w:rsidRDefault="00FA30E7" w:rsidP="00FA30E7">
            <w:pPr>
              <w:spacing w:line="276" w:lineRule="auto"/>
              <w:jc w:val="center"/>
              <w:rPr>
                <w:rFonts w:cs="Times New Roman"/>
                <w:sz w:val="22"/>
              </w:rPr>
            </w:pPr>
            <w:r w:rsidRPr="00FA30E7">
              <w:rPr>
                <w:rFonts w:cs="Times New Roman"/>
                <w:sz w:val="22"/>
              </w:rPr>
              <w:t>54%</w:t>
            </w:r>
          </w:p>
        </w:tc>
      </w:tr>
      <w:tr w:rsidR="00FA30E7" w:rsidRPr="00FA30E7" w:rsidTr="00F950B8">
        <w:trPr>
          <w:jc w:val="center"/>
        </w:trPr>
        <w:tc>
          <w:tcPr>
            <w:tcW w:w="975"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2021</w:t>
            </w:r>
          </w:p>
        </w:tc>
        <w:tc>
          <w:tcPr>
            <w:tcW w:w="1701" w:type="dxa"/>
            <w:vAlign w:val="center"/>
          </w:tcPr>
          <w:p w:rsidR="00FA30E7" w:rsidRPr="00FA30E7" w:rsidRDefault="00FA30E7" w:rsidP="00FA30E7">
            <w:pPr>
              <w:spacing w:line="276" w:lineRule="auto"/>
              <w:jc w:val="center"/>
              <w:rPr>
                <w:rFonts w:cs="Times New Roman"/>
                <w:sz w:val="22"/>
              </w:rPr>
            </w:pPr>
            <w:r w:rsidRPr="00FA30E7">
              <w:rPr>
                <w:rFonts w:cs="Times New Roman"/>
                <w:sz w:val="22"/>
              </w:rPr>
              <w:t>246.672</w:t>
            </w:r>
          </w:p>
        </w:tc>
        <w:tc>
          <w:tcPr>
            <w:tcW w:w="2349" w:type="dxa"/>
            <w:vAlign w:val="center"/>
          </w:tcPr>
          <w:p w:rsidR="00FA30E7" w:rsidRPr="00FA30E7" w:rsidRDefault="00FA30E7" w:rsidP="00FA30E7">
            <w:pPr>
              <w:spacing w:line="276" w:lineRule="auto"/>
              <w:jc w:val="center"/>
              <w:rPr>
                <w:rFonts w:cs="Times New Roman"/>
                <w:sz w:val="22"/>
              </w:rPr>
            </w:pPr>
            <w:r w:rsidRPr="00FA30E7">
              <w:rPr>
                <w:rFonts w:cs="Times New Roman"/>
                <w:sz w:val="22"/>
              </w:rPr>
              <w:t>234.734</w:t>
            </w:r>
          </w:p>
        </w:tc>
        <w:tc>
          <w:tcPr>
            <w:tcW w:w="2126" w:type="dxa"/>
          </w:tcPr>
          <w:p w:rsidR="00FA30E7" w:rsidRPr="00FA30E7" w:rsidRDefault="00FA30E7" w:rsidP="00FA30E7">
            <w:pPr>
              <w:spacing w:line="276" w:lineRule="auto"/>
              <w:jc w:val="center"/>
              <w:rPr>
                <w:rFonts w:cs="Times New Roman"/>
                <w:sz w:val="22"/>
              </w:rPr>
            </w:pPr>
            <w:r w:rsidRPr="00FA30E7">
              <w:rPr>
                <w:rFonts w:cs="Times New Roman"/>
                <w:sz w:val="22"/>
              </w:rPr>
              <w:t>11.938</w:t>
            </w:r>
          </w:p>
        </w:tc>
        <w:tc>
          <w:tcPr>
            <w:tcW w:w="1479" w:type="dxa"/>
            <w:vAlign w:val="center"/>
          </w:tcPr>
          <w:p w:rsidR="00FA30E7" w:rsidRPr="00FA30E7" w:rsidRDefault="00FA30E7" w:rsidP="00FA30E7">
            <w:pPr>
              <w:spacing w:line="276" w:lineRule="auto"/>
              <w:jc w:val="center"/>
              <w:rPr>
                <w:rFonts w:cs="Times New Roman"/>
                <w:sz w:val="22"/>
              </w:rPr>
            </w:pPr>
            <w:r w:rsidRPr="00FA30E7">
              <w:rPr>
                <w:rFonts w:cs="Times New Roman"/>
                <w:sz w:val="22"/>
              </w:rPr>
              <w:t>48%</w:t>
            </w:r>
          </w:p>
        </w:tc>
      </w:tr>
      <w:tr w:rsidR="00FA30E7" w:rsidRPr="00FA30E7" w:rsidTr="00F950B8">
        <w:trPr>
          <w:jc w:val="center"/>
        </w:trPr>
        <w:tc>
          <w:tcPr>
            <w:tcW w:w="975" w:type="dxa"/>
            <w:vAlign w:val="center"/>
          </w:tcPr>
          <w:p w:rsidR="00FA30E7" w:rsidRPr="00FA30E7" w:rsidRDefault="00FA30E7" w:rsidP="00FA30E7">
            <w:pPr>
              <w:spacing w:line="276" w:lineRule="auto"/>
              <w:jc w:val="center"/>
              <w:rPr>
                <w:rFonts w:cs="Times New Roman"/>
                <w:b/>
                <w:sz w:val="22"/>
              </w:rPr>
            </w:pPr>
            <w:r w:rsidRPr="00FA30E7">
              <w:rPr>
                <w:rFonts w:cs="Times New Roman"/>
                <w:b/>
                <w:sz w:val="22"/>
              </w:rPr>
              <w:t>2022</w:t>
            </w:r>
          </w:p>
        </w:tc>
        <w:tc>
          <w:tcPr>
            <w:tcW w:w="1701" w:type="dxa"/>
            <w:vAlign w:val="center"/>
          </w:tcPr>
          <w:p w:rsidR="00FA30E7" w:rsidRPr="00FA30E7" w:rsidRDefault="00FA30E7" w:rsidP="00FA30E7">
            <w:pPr>
              <w:spacing w:line="276" w:lineRule="auto"/>
              <w:jc w:val="center"/>
              <w:rPr>
                <w:rFonts w:cs="Times New Roman"/>
                <w:sz w:val="22"/>
              </w:rPr>
            </w:pPr>
            <w:r w:rsidRPr="00FA30E7">
              <w:rPr>
                <w:rFonts w:cs="Times New Roman"/>
                <w:sz w:val="22"/>
              </w:rPr>
              <w:t>259.530</w:t>
            </w:r>
          </w:p>
        </w:tc>
        <w:tc>
          <w:tcPr>
            <w:tcW w:w="2349" w:type="dxa"/>
            <w:vAlign w:val="center"/>
          </w:tcPr>
          <w:p w:rsidR="00FA30E7" w:rsidRPr="00FA30E7" w:rsidRDefault="00FA30E7" w:rsidP="00FA30E7">
            <w:pPr>
              <w:spacing w:line="276" w:lineRule="auto"/>
              <w:jc w:val="center"/>
              <w:rPr>
                <w:rFonts w:cs="Times New Roman"/>
                <w:sz w:val="22"/>
              </w:rPr>
            </w:pPr>
            <w:r w:rsidRPr="00FA30E7">
              <w:rPr>
                <w:rFonts w:cs="Times New Roman"/>
                <w:sz w:val="22"/>
              </w:rPr>
              <w:t>246.825</w:t>
            </w:r>
          </w:p>
        </w:tc>
        <w:tc>
          <w:tcPr>
            <w:tcW w:w="2126" w:type="dxa"/>
          </w:tcPr>
          <w:p w:rsidR="00FA30E7" w:rsidRPr="00FA30E7" w:rsidRDefault="00FA30E7" w:rsidP="00FA30E7">
            <w:pPr>
              <w:keepNext/>
              <w:spacing w:line="276" w:lineRule="auto"/>
              <w:jc w:val="center"/>
              <w:rPr>
                <w:rFonts w:cs="Times New Roman"/>
                <w:sz w:val="22"/>
              </w:rPr>
            </w:pPr>
            <w:r w:rsidRPr="00FA30E7">
              <w:rPr>
                <w:rFonts w:cs="Times New Roman"/>
                <w:sz w:val="22"/>
              </w:rPr>
              <w:t>12.705</w:t>
            </w:r>
          </w:p>
        </w:tc>
        <w:tc>
          <w:tcPr>
            <w:tcW w:w="1479" w:type="dxa"/>
            <w:vAlign w:val="center"/>
          </w:tcPr>
          <w:p w:rsidR="00FA30E7" w:rsidRPr="00FA30E7" w:rsidRDefault="00FA30E7" w:rsidP="00FA30E7">
            <w:pPr>
              <w:keepNext/>
              <w:spacing w:line="276" w:lineRule="auto"/>
              <w:jc w:val="center"/>
              <w:rPr>
                <w:rFonts w:cs="Times New Roman"/>
                <w:sz w:val="22"/>
              </w:rPr>
            </w:pPr>
            <w:r w:rsidRPr="00FA30E7">
              <w:rPr>
                <w:rFonts w:cs="Times New Roman"/>
                <w:sz w:val="22"/>
              </w:rPr>
              <w:t>48%</w:t>
            </w:r>
          </w:p>
        </w:tc>
      </w:tr>
      <w:tr w:rsidR="00FA30E7" w:rsidRPr="00FA30E7" w:rsidTr="00F950B8">
        <w:trPr>
          <w:jc w:val="center"/>
        </w:trPr>
        <w:tc>
          <w:tcPr>
            <w:tcW w:w="975" w:type="dxa"/>
            <w:tcBorders>
              <w:bottom w:val="single" w:sz="4" w:space="0" w:color="auto"/>
            </w:tcBorders>
            <w:vAlign w:val="center"/>
          </w:tcPr>
          <w:p w:rsidR="00FA30E7" w:rsidRPr="00FA30E7" w:rsidRDefault="00FA30E7" w:rsidP="00FA30E7">
            <w:pPr>
              <w:spacing w:line="276" w:lineRule="auto"/>
              <w:jc w:val="center"/>
              <w:rPr>
                <w:rFonts w:cs="Times New Roman"/>
                <w:b/>
                <w:sz w:val="22"/>
              </w:rPr>
            </w:pPr>
            <w:r w:rsidRPr="00FA30E7">
              <w:rPr>
                <w:rFonts w:cs="Times New Roman"/>
                <w:b/>
                <w:sz w:val="22"/>
              </w:rPr>
              <w:t>2023</w:t>
            </w:r>
          </w:p>
        </w:tc>
        <w:tc>
          <w:tcPr>
            <w:tcW w:w="1701" w:type="dxa"/>
            <w:tcBorders>
              <w:bottom w:val="single" w:sz="4" w:space="0" w:color="auto"/>
            </w:tcBorders>
            <w:vAlign w:val="center"/>
          </w:tcPr>
          <w:p w:rsidR="00FA30E7" w:rsidRPr="00FA30E7" w:rsidRDefault="00FA30E7" w:rsidP="00FA30E7">
            <w:pPr>
              <w:spacing w:line="276" w:lineRule="auto"/>
              <w:jc w:val="center"/>
              <w:rPr>
                <w:rFonts w:cs="Times New Roman"/>
                <w:sz w:val="22"/>
              </w:rPr>
            </w:pPr>
            <w:r w:rsidRPr="00FA30E7">
              <w:rPr>
                <w:rFonts w:cs="Times New Roman"/>
                <w:sz w:val="22"/>
              </w:rPr>
              <w:t>271.436</w:t>
            </w:r>
          </w:p>
        </w:tc>
        <w:tc>
          <w:tcPr>
            <w:tcW w:w="2349" w:type="dxa"/>
            <w:vAlign w:val="center"/>
          </w:tcPr>
          <w:p w:rsidR="00FA30E7" w:rsidRPr="00FA30E7" w:rsidRDefault="00FA30E7" w:rsidP="00FA30E7">
            <w:pPr>
              <w:spacing w:line="276" w:lineRule="auto"/>
              <w:jc w:val="center"/>
              <w:rPr>
                <w:rFonts w:cs="Times New Roman"/>
                <w:sz w:val="22"/>
              </w:rPr>
            </w:pPr>
            <w:r w:rsidRPr="00FA30E7">
              <w:rPr>
                <w:rFonts w:cs="Times New Roman"/>
                <w:sz w:val="22"/>
              </w:rPr>
              <w:t>260.108</w:t>
            </w:r>
          </w:p>
        </w:tc>
        <w:tc>
          <w:tcPr>
            <w:tcW w:w="2126" w:type="dxa"/>
          </w:tcPr>
          <w:p w:rsidR="00FA30E7" w:rsidRPr="00FA30E7" w:rsidRDefault="00FA30E7" w:rsidP="00FA30E7">
            <w:pPr>
              <w:keepNext/>
              <w:spacing w:line="276" w:lineRule="auto"/>
              <w:jc w:val="center"/>
              <w:rPr>
                <w:rFonts w:cs="Times New Roman"/>
                <w:sz w:val="22"/>
              </w:rPr>
            </w:pPr>
            <w:r w:rsidRPr="00FA30E7">
              <w:rPr>
                <w:rFonts w:cs="Times New Roman"/>
                <w:sz w:val="22"/>
              </w:rPr>
              <w:t>11.328</w:t>
            </w:r>
          </w:p>
        </w:tc>
        <w:tc>
          <w:tcPr>
            <w:tcW w:w="1479" w:type="dxa"/>
            <w:vAlign w:val="center"/>
          </w:tcPr>
          <w:p w:rsidR="00FA30E7" w:rsidRPr="00FA30E7" w:rsidRDefault="00FA30E7" w:rsidP="00FA30E7">
            <w:pPr>
              <w:keepNext/>
              <w:spacing w:line="276" w:lineRule="auto"/>
              <w:jc w:val="center"/>
              <w:rPr>
                <w:rFonts w:cs="Times New Roman"/>
                <w:sz w:val="22"/>
              </w:rPr>
            </w:pPr>
            <w:r w:rsidRPr="00FA30E7">
              <w:rPr>
                <w:rFonts w:cs="Times New Roman"/>
                <w:sz w:val="22"/>
              </w:rPr>
              <w:t>41%</w:t>
            </w:r>
          </w:p>
        </w:tc>
      </w:tr>
    </w:tbl>
    <w:p w:rsidR="00FA30E7" w:rsidRPr="0024513F" w:rsidRDefault="00FA30E7" w:rsidP="00FA30E7">
      <w:pPr>
        <w:jc w:val="both"/>
        <w:rPr>
          <w:rFonts w:ascii="Times New Roman" w:hAnsi="Times New Roman" w:cs="Times New Roman"/>
          <w:i/>
          <w:sz w:val="20"/>
          <w:szCs w:val="20"/>
        </w:rPr>
      </w:pPr>
      <w:r w:rsidRPr="0024513F">
        <w:rPr>
          <w:rFonts w:ascii="Times New Roman" w:hAnsi="Times New Roman" w:cs="Times New Roman"/>
          <w:i/>
          <w:sz w:val="20"/>
          <w:szCs w:val="20"/>
        </w:rPr>
        <w:t>Sumber : KPP Pratama Palembang Ilir Timur, 2023</w:t>
      </w:r>
    </w:p>
    <w:p w:rsidR="00536392" w:rsidRDefault="00536392" w:rsidP="00FA30E7">
      <w:pPr>
        <w:ind w:firstLine="720"/>
        <w:jc w:val="both"/>
        <w:rPr>
          <w:rFonts w:ascii="Times New Roman" w:hAnsi="Times New Roman" w:cs="Times New Roman"/>
        </w:rPr>
        <w:sectPr w:rsidR="00536392" w:rsidSect="00536392">
          <w:type w:val="continuous"/>
          <w:pgSz w:w="11907" w:h="16840" w:code="9"/>
          <w:pgMar w:top="1418" w:right="1418" w:bottom="1418" w:left="1701" w:header="851" w:footer="737" w:gutter="0"/>
          <w:cols w:space="708"/>
          <w:docGrid w:linePitch="360"/>
        </w:sectPr>
      </w:pPr>
    </w:p>
    <w:p w:rsidR="00FA30E7" w:rsidRPr="00FA30E7" w:rsidRDefault="00FA30E7" w:rsidP="00FA30E7">
      <w:pPr>
        <w:ind w:firstLine="720"/>
        <w:jc w:val="both"/>
        <w:rPr>
          <w:rFonts w:ascii="Times New Roman" w:hAnsi="Times New Roman" w:cs="Times New Roman"/>
        </w:rPr>
      </w:pPr>
      <w:r w:rsidRPr="00FA30E7">
        <w:rPr>
          <w:rFonts w:ascii="Times New Roman" w:hAnsi="Times New Roman" w:cs="Times New Roman"/>
        </w:rPr>
        <w:lastRenderedPageBreak/>
        <w:t xml:space="preserve">Indikasi dalam penggelapan pajak dapat dilihat dari banyaknya jumlah WPOP yang tidak melaporkan SPT tahunanya, hal ini tentunya dapat menjadi penyebab turunnnya pendapatan penerimaan negara. Pada tahun 2022, pemerintah Indonesia menetapkan tarif pajak penghasilan PPh 21 </w:t>
      </w:r>
      <w:r w:rsidRPr="00FA30E7">
        <w:rPr>
          <w:rFonts w:ascii="Times New Roman" w:hAnsi="Times New Roman" w:cs="Times New Roman"/>
        </w:rPr>
        <w:lastRenderedPageBreak/>
        <w:t xml:space="preserve">untuk orang pribadi yang berlaku efektif mulai januari 2022, tarif PPh ini memiliki beberapa lapisan yang berbeda tergantung pada besarnya penghasilan yang diterima oleh wajib pajak, namun pada tahun 2022 hingga 2023 kasus penggelapan pajak semakin meningkat, diduga tarif pajak </w:t>
      </w:r>
      <w:r w:rsidRPr="00FA30E7">
        <w:rPr>
          <w:rFonts w:ascii="Times New Roman" w:hAnsi="Times New Roman" w:cs="Times New Roman"/>
        </w:rPr>
        <w:lastRenderedPageBreak/>
        <w:t xml:space="preserve">menjadi penyebab terjadinya peningkatan dalam kasus penggelapan pajak, Penelitian </w:t>
      </w:r>
      <w:r w:rsidRPr="00FA30E7">
        <w:rPr>
          <w:rFonts w:ascii="Times New Roman" w:hAnsi="Times New Roman" w:cs="Times New Roman"/>
        </w:rPr>
        <w:fldChar w:fldCharType="begin" w:fldLock="1"/>
      </w:r>
      <w:r w:rsidRPr="00FA30E7">
        <w:rPr>
          <w:rFonts w:ascii="Times New Roman" w:hAnsi="Times New Roman" w:cs="Times New Roman"/>
        </w:rPr>
        <w:instrText>ADDIN CSL_CITATION {"citationItems":[{"id":"ITEM-1","itemData":{"DOI":"10.37481/sjr.v5i1.428","ISSN":"2615-3009","abstract":"This study aims to analyze the behavior of tax evasion by taxpayers in the Serpong Tax Office. In the test, it involves the variables of the taxation system, knowledge of taxation, tariffs and tax sanctions. This research is a survey research, with a quantitative approach. In the process of statistical analysis, multiple linear regression techniques are used. The sampling technique was carried out incidentally to the total population of 119.925. The results of the study reveal that the tax system has loopholes that can be exploited as an effort to commit tax evasion. Likewise with tax knowledge, the better the knowledge of a taxpayer, then he will know measurable actions that can deceive the tax system. High tax rates encourage people to do tax avoidance. However, tax sanctions did not have a positive effect on reducing tax evasion. This finding confirms that the tax system, knowledge, and tax rates can trigger the occurrence of tax evasion. So it is necessary to strengthen the tax system.","author":[{"dropping-particle":"","family":"Saragih","given":"Muhammad Rizal","non-dropping-particle":"","parse-names":false,"suffix":""},{"dropping-particle":"","family":"Rusdi","given":"Rusdi","non-dropping-particle":"","parse-names":false,"suffix":""}],"container-title":"Scientific Journal Of Reflection : Economic, Accounting, Management and Business","id":"ITEM-1","issue":"1","issued":{"date-parts":[["2022"]]},"page":"83-92","title":"Pengaruh Sistem Perpajakan, Pengetahuan Perpajakan, Tarif Pajak Dan Sanksi Perpajakan Terhadap Perilaku Penggelapan Pajak Pada Wajib Pajak Di Kantor Pelayanan Pajak (Kpp) Pratama Serpong","type":"article-journal","volume":"5"},"locator":"90","uris":["http://www.mendeley.com/documents/?uuid=9441c2dc-4d51-4ff0-82be-329d2254aa3d"]}],"mendeley":{"formattedCitation":"(Saragih &amp; Rusdi, 2022, p. 90)","manualFormatting":"(Saragih &amp; Rusdi, 2022: 90)","plainTextFormattedCitation":"(Saragih &amp; Rusdi, 2022, p. 90)","previouslyFormattedCitation":"(Saragih &amp; Rusdi, 2022, p. 90)"},"properties":{"noteIndex":0},"schema":"https://github.com/citation-style-language/schema/raw/master/csl-citation.json"}</w:instrText>
      </w:r>
      <w:r w:rsidRPr="00FA30E7">
        <w:rPr>
          <w:rFonts w:ascii="Times New Roman" w:hAnsi="Times New Roman" w:cs="Times New Roman"/>
        </w:rPr>
        <w:fldChar w:fldCharType="separate"/>
      </w:r>
      <w:r w:rsidRPr="00FA30E7">
        <w:rPr>
          <w:rFonts w:ascii="Times New Roman" w:hAnsi="Times New Roman" w:cs="Times New Roman"/>
          <w:noProof/>
        </w:rPr>
        <w:t>(Saragih &amp; Rusdi, 2022: 90)</w:t>
      </w:r>
      <w:r w:rsidRPr="00FA30E7">
        <w:rPr>
          <w:rFonts w:ascii="Times New Roman" w:hAnsi="Times New Roman" w:cs="Times New Roman"/>
        </w:rPr>
        <w:fldChar w:fldCharType="end"/>
      </w:r>
      <w:r w:rsidRPr="00FA30E7">
        <w:rPr>
          <w:rFonts w:ascii="Times New Roman" w:hAnsi="Times New Roman" w:cs="Times New Roman"/>
        </w:rPr>
        <w:t xml:space="preserve"> menyatakan bahwa tarif pajak berpengaruh positif terhadap penggelapan pajak, berbeda dengan penelitian yang dilakukan </w:t>
      </w:r>
      <w:r w:rsidRPr="00FA30E7">
        <w:rPr>
          <w:rFonts w:ascii="Times New Roman" w:hAnsi="Times New Roman" w:cs="Times New Roman"/>
        </w:rPr>
        <w:fldChar w:fldCharType="begin" w:fldLock="1"/>
      </w:r>
      <w:r w:rsidRPr="00FA30E7">
        <w:rPr>
          <w:rFonts w:ascii="Times New Roman" w:hAnsi="Times New Roman" w:cs="Times New Roman"/>
        </w:rPr>
        <w:instrText>ADDIN CSL_CITATION {"citationItems":[{"id":"ITEM-1","itemData":{"DOI":"10.62421/jibema.v1i1.4","abstract":"Pajak ialah sumber pendapatan yang berarti untuk negara karena sangat berperan besar dalam pembangunan negara. Na­mun, masih adanya pelaku wajib pajak yang mengurangi beban pajak yang harus dibayarkan dengan cara melanggar undang-undang melalui penggelapan pajak. Rakyat Indonesia merupakan tipe penduduk yang sangat sosial, penggelapan pajak semakin dianggap normal atau hal yang biasa khususnya diantara wajib pajak pribadi jika ada teman yang tidak membayar pajak pula. Penelitian ini bertujuan untuk menguji pengaruh religisuitas, pemahaman perpajakan, tarif pajak, diskriminasi dan keadilan pajak terhadap penggelapan pajak. Dalam penelitian ini populasi yang digunakan adalah wajib pajak orang pribadi yang terdaftar pada KPP Pratama Tegal yang berjumlah 680.116 wajib pajak. Teknik pengambilan sampel dalam penelitian ini menggunakan purposive sampling. Data penelitian bersumber dari kuesioner yang dibagikan kepada responden dan melalui gogle form. Metode analisis data yang digunakan adalah analisis regresi li­ne­ar berganda. Hasil penelitian ini memperoleh hasil bahwa reli­gi­us­itas, pemahaman perpajakan, tarif pajak dan keadilan pajak tidak berpengaruh terhadap penggelapan pajak, sedangkan dis­kri­minasi berpengaruh positif dan signifikan terhadap peng­ge­la­pan pajak pada wajib pajak orang pribadi yang terdaftar di KPP Pratama Tegal.","author":[{"dropping-particle":"","family":"Auliana","given":"Dwi","non-dropping-particle":"","parse-names":false,"suffix":""},{"dropping-particle":"","family":"Muttaqin","given":"Ibnu","non-dropping-particle":"","parse-names":false,"suffix":""}],"container-title":"JIBEMA: Jurnal Ilmu Bisnis, Ekonomi, Manajemen, dan Akuntansi","id":"ITEM-1","issue":"1","issued":{"date-parts":[["2023"]]},"page":"18-42","title":"Pengaruh Religiusitas, Pemahaman Perpajakan, Tarif Pajak, Diskriminasi, dan Keadilan Pajak Terhadap Penggelapan Pajak","type":"article-journal","volume":"1"},"locator":"32","uris":["http://www.mendeley.com/documents/?uuid=c79477b4-c21c-41dc-acc3-bde2af208cdf"]}],"mendeley":{"formattedCitation":"(Auliana &amp; Muttaqin, 2023, p. 32)","manualFormatting":"(Auliana &amp; Muttaqin, 2023:32)","plainTextFormattedCitation":"(Auliana &amp; Muttaqin, 2023, p. 32)","previouslyFormattedCitation":"(Auliana &amp; Muttaqin, 2023, p. 32)"},"properties":{"noteIndex":0},"schema":"https://github.com/citation-style-language/schema/raw/master/csl-citation.json"}</w:instrText>
      </w:r>
      <w:r w:rsidRPr="00FA30E7">
        <w:rPr>
          <w:rFonts w:ascii="Times New Roman" w:hAnsi="Times New Roman" w:cs="Times New Roman"/>
        </w:rPr>
        <w:fldChar w:fldCharType="separate"/>
      </w:r>
      <w:r w:rsidRPr="00FA30E7">
        <w:rPr>
          <w:rFonts w:ascii="Times New Roman" w:hAnsi="Times New Roman" w:cs="Times New Roman"/>
          <w:noProof/>
        </w:rPr>
        <w:t>(Auliana &amp; Muttaqin, 2023:32)</w:t>
      </w:r>
      <w:r w:rsidRPr="00FA30E7">
        <w:rPr>
          <w:rFonts w:ascii="Times New Roman" w:hAnsi="Times New Roman" w:cs="Times New Roman"/>
        </w:rPr>
        <w:fldChar w:fldCharType="end"/>
      </w:r>
      <w:r w:rsidRPr="00FA30E7">
        <w:rPr>
          <w:rFonts w:ascii="Times New Roman" w:hAnsi="Times New Roman" w:cs="Times New Roman"/>
        </w:rPr>
        <w:t xml:space="preserve"> yang menyatakan bahwa tarif pajak tidak memiliki pengaruh terhadap penggelapan pajak. </w:t>
      </w:r>
    </w:p>
    <w:p w:rsidR="00FA30E7" w:rsidRPr="00FA30E7" w:rsidRDefault="00FA30E7" w:rsidP="00FA30E7">
      <w:pPr>
        <w:ind w:firstLine="720"/>
        <w:jc w:val="both"/>
        <w:rPr>
          <w:rFonts w:ascii="Times New Roman" w:hAnsi="Times New Roman" w:cs="Times New Roman"/>
        </w:rPr>
      </w:pPr>
      <w:r w:rsidRPr="00FA30E7">
        <w:rPr>
          <w:rFonts w:ascii="Times New Roman" w:hAnsi="Times New Roman" w:cs="Times New Roman"/>
        </w:rPr>
        <w:t xml:space="preserve">Kemudahan  sistem perpajakan seperti </w:t>
      </w:r>
      <w:r w:rsidRPr="00FA30E7">
        <w:rPr>
          <w:rFonts w:ascii="Times New Roman" w:hAnsi="Times New Roman" w:cs="Times New Roman"/>
          <w:i/>
        </w:rPr>
        <w:t>e-filing</w:t>
      </w:r>
      <w:r w:rsidRPr="00FA30E7">
        <w:rPr>
          <w:rFonts w:ascii="Times New Roman" w:hAnsi="Times New Roman" w:cs="Times New Roman"/>
        </w:rPr>
        <w:t xml:space="preserve"> dan </w:t>
      </w:r>
      <w:r w:rsidRPr="00FA30E7">
        <w:rPr>
          <w:rFonts w:ascii="Times New Roman" w:hAnsi="Times New Roman" w:cs="Times New Roman"/>
          <w:i/>
        </w:rPr>
        <w:t>e-biling</w:t>
      </w:r>
      <w:r w:rsidRPr="00FA30E7">
        <w:rPr>
          <w:rFonts w:ascii="Times New Roman" w:hAnsi="Times New Roman" w:cs="Times New Roman"/>
        </w:rPr>
        <w:t xml:space="preserve"> juga turut memberikan kontribusi terhadap kepatuhan wajib pajak. Sistem yang mudah diakses akan meningkatkan kenyamanan wajib pajak dalam membayar beban pajak. Kenyatannya sistem perpajakan belum sepenuhnya optimal yang didukung adanya lonjakan kasus penggelapan pajak. Menurut </w:t>
      </w:r>
      <w:r w:rsidRPr="00FA30E7">
        <w:rPr>
          <w:rFonts w:ascii="Times New Roman" w:hAnsi="Times New Roman" w:cs="Times New Roman"/>
        </w:rPr>
        <w:fldChar w:fldCharType="begin" w:fldLock="1"/>
      </w:r>
      <w:r w:rsidRPr="00FA30E7">
        <w:rPr>
          <w:rFonts w:ascii="Times New Roman" w:hAnsi="Times New Roman" w:cs="Times New Roman"/>
        </w:rPr>
        <w:instrText>ADDIN CSL_CITATION {"citationItems":[{"id":"ITEM-1","itemData":{"DOI":"10.24912/jpa.v4i1.17564","abstract":"This research aims to find out whether tax justice, taxation systems, and tax audits have an effect on tax evasion. The object of this research is an individual taxpayer who lives in West Jakarta. This research used purposive sampling and obtained a sample as many as 125 people. Data collection was carried out by using a questionnaire method distributed to respondents and processed using IBM SPSS Statistic 20. The results of this study indicate that tax justice has a negative effect on tax evasion, while the taxation system and tax audit have a positive and significant effect on tax evasion. The implication of this research is that it must be able to increase the confidence of the respondents that the research is confidential so that they are willing to answer the questionnaire according to their respective opinions so that the results obtained can provide answers that are actually felt by taxpayers.","author":[{"dropping-particle":"","family":"Ngadiman","given":"Christina,","non-dropping-particle":"","parse-names":false,"suffix":""}],"container-title":"Jurnal Paradigma Akuntansi","id":"ITEM-1","issue":"1","issued":{"date-parts":[["2022"]]},"page":"444","title":"Pengaruh Keadilan Pajak, Sistem Perpajakan, Dan Pemeriksaan Pajak Terhadap Penggelapan Pajak (Tax Evasion)","type":"article-journal","volume":"4"},"locator":"446","uris":["http://www.mendeley.com/documents/?uuid=a8a5ace1-b9c9-4fb3-ad92-c113b77f77f5"]}],"mendeley":{"formattedCitation":"(Ngadiman, 2022, p. 446)","manualFormatting":"(Ngadiman, 2022:446)","plainTextFormattedCitation":"(Ngadiman, 2022, p. 446)","previouslyFormattedCitation":"(Ngadiman, 2022, p. 446)"},"properties":{"noteIndex":0},"schema":"https://github.com/citation-style-language/schema/raw/master/csl-citation.json"}</w:instrText>
      </w:r>
      <w:r w:rsidRPr="00FA30E7">
        <w:rPr>
          <w:rFonts w:ascii="Times New Roman" w:hAnsi="Times New Roman" w:cs="Times New Roman"/>
        </w:rPr>
        <w:fldChar w:fldCharType="separate"/>
      </w:r>
      <w:r w:rsidRPr="00FA30E7">
        <w:rPr>
          <w:rFonts w:ascii="Times New Roman" w:hAnsi="Times New Roman" w:cs="Times New Roman"/>
          <w:noProof/>
        </w:rPr>
        <w:t>(Ngadiman, 2022:446)</w:t>
      </w:r>
      <w:r w:rsidRPr="00FA30E7">
        <w:rPr>
          <w:rFonts w:ascii="Times New Roman" w:hAnsi="Times New Roman" w:cs="Times New Roman"/>
        </w:rPr>
        <w:fldChar w:fldCharType="end"/>
      </w:r>
      <w:r w:rsidRPr="00FA30E7">
        <w:rPr>
          <w:rFonts w:ascii="Times New Roman" w:hAnsi="Times New Roman" w:cs="Times New Roman"/>
        </w:rPr>
        <w:t xml:space="preserve"> sistem perpajakan memiliki pengaruh positif terhadap penggelapan pajak sehingga sistem perpajakan yang berjalan dengan baik akan meningkatkan etika bagi wajib pajak sehingga penggelapan pajak akan berkurang. berbeda dengan penelitian </w:t>
      </w:r>
      <w:r w:rsidRPr="00FA30E7">
        <w:rPr>
          <w:rFonts w:ascii="Times New Roman" w:hAnsi="Times New Roman" w:cs="Times New Roman"/>
        </w:rPr>
        <w:fldChar w:fldCharType="begin" w:fldLock="1"/>
      </w:r>
      <w:r w:rsidRPr="00FA30E7">
        <w:rPr>
          <w:rFonts w:ascii="Times New Roman" w:hAnsi="Times New Roman" w:cs="Times New Roman"/>
        </w:rPr>
        <w:instrText>ADDIN CSL_CITATION {"citationItems":[{"id":"ITEM-1","itemData":{"author":[{"dropping-particle":"","family":"Kii","given":"Imelda Ina","non-dropping-particle":"","parse-names":false,"suffix":""},{"dropping-particle":"","family":"Kerihi","given":"Anthon S Y","non-dropping-particle":"","parse-names":false,"suffix":""},{"dropping-particle":"","family":"Muga","given":"Maria P L","non-dropping-particle":"","parse-names":false,"suffix":""}],"id":"ITEM-1","issued":{"date-parts":[["2025"]]},"page":"113-119","title":"Pengaruh Pemahaman Pajak , Sistem Perpajakan dan Keadilan Pajak terhadap Persepsi Wajib Pajak Orang Pribadi Mengenai Penggelapan Pajak ( Tax Evasion ) ( Studi Kasus pada Kpp Pratama Kota Kupang )","type":"article-journal"},"uris":["http://www.mendeley.com/documents/?uuid=0449ce6a-1426-497a-bb63-f31f46b53898"]}],"mendeley":{"formattedCitation":"(Kii et al., 2025)","manualFormatting":"(Kii et al., 2025:116)","plainTextFormattedCitation":"(Kii et al., 2025)","previouslyFormattedCitation":"(Kii et al., 2025)"},"properties":{"noteIndex":0},"schema":"https://github.com/citation-style-language/schema/raw/master/csl-citation.json"}</w:instrText>
      </w:r>
      <w:r w:rsidRPr="00FA30E7">
        <w:rPr>
          <w:rFonts w:ascii="Times New Roman" w:hAnsi="Times New Roman" w:cs="Times New Roman"/>
        </w:rPr>
        <w:fldChar w:fldCharType="separate"/>
      </w:r>
      <w:r w:rsidRPr="00FA30E7">
        <w:rPr>
          <w:rFonts w:ascii="Times New Roman" w:hAnsi="Times New Roman" w:cs="Times New Roman"/>
          <w:noProof/>
        </w:rPr>
        <w:t>(Kii et al., 2025:116)</w:t>
      </w:r>
      <w:r w:rsidRPr="00FA30E7">
        <w:rPr>
          <w:rFonts w:ascii="Times New Roman" w:hAnsi="Times New Roman" w:cs="Times New Roman"/>
        </w:rPr>
        <w:fldChar w:fldCharType="end"/>
      </w:r>
      <w:r w:rsidRPr="00FA30E7">
        <w:rPr>
          <w:rFonts w:ascii="Times New Roman" w:hAnsi="Times New Roman" w:cs="Times New Roman"/>
        </w:rPr>
        <w:t xml:space="preserve"> yang menyatakan bahwa sistem perpajakan berpengaruh negatif terhadap penggelapan pajak. </w:t>
      </w:r>
    </w:p>
    <w:p w:rsidR="0024472B" w:rsidRPr="0024513F" w:rsidRDefault="00FA30E7" w:rsidP="0024513F">
      <w:pPr>
        <w:ind w:firstLine="720"/>
        <w:jc w:val="both"/>
        <w:rPr>
          <w:rFonts w:ascii="Times New Roman" w:hAnsi="Times New Roman" w:cs="Times New Roman"/>
          <w:lang w:val="id-ID"/>
        </w:rPr>
      </w:pPr>
      <w:r w:rsidRPr="00FA30E7">
        <w:rPr>
          <w:rFonts w:ascii="Times New Roman" w:hAnsi="Times New Roman" w:cs="Times New Roman"/>
        </w:rPr>
        <w:t xml:space="preserve">Persepsi ketidakadilan sering muncul ketika masyarakat merasa sistem pajak lebih memberatkan keompok tertentu dan menjadi celah pihak lain untuk menghindari beban pajak, ketidakpuasan terhadap keadilan pajak dapat berdampak pada tingkat kepatuhan dan mendorong tindakan penggelapan pajak.  Sangat penting untuk mengkaji bagaimana persepsi keadilan pajak baik dari sisi vertikal, horizontal dan prosedural, penelitian </w:t>
      </w:r>
      <w:r w:rsidRPr="00FA30E7">
        <w:rPr>
          <w:rFonts w:ascii="Times New Roman" w:hAnsi="Times New Roman" w:cs="Times New Roman"/>
        </w:rPr>
        <w:fldChar w:fldCharType="begin" w:fldLock="1"/>
      </w:r>
      <w:r w:rsidRPr="00FA30E7">
        <w:rPr>
          <w:rFonts w:ascii="Times New Roman" w:hAnsi="Times New Roman" w:cs="Times New Roman"/>
        </w:rPr>
        <w:instrText>ADDIN CSL_CITATION {"citationItems":[{"id":"ITEM-1","itemData":{"author":[{"dropping-particle":"","family":"Firmansyah","given":"","non-dropping-particle":"","parse-names":false,"suffix":""},{"dropping-particle":"","family":"Setiawati","given":"Erni","non-dropping-particle":"","parse-names":false,"suffix":""},{"dropping-particle":"","family":"Riyanto","given":"Agus","non-dropping-particle":"","parse-names":false,"suffix":""},{"dropping-particle":"","family":"Krismonika","given":"","non-dropping-particle":"","parse-names":false,"suffix":""},{"dropping-particle":"","family":"Gantur","given":"Hendrikus","non-dropping-particle":"","parse-names":false,"suffix":""}],"id":"ITEM-1","issued":{"date-parts":[["2025"]]},"page":"183-194","title":"Kecurangan, sistem perpajakan, keadilan pajak, dan diskriminasi terhadap persepsi etika atas penggelapan perpajakan","type":"article-journal","volume":"16"},"uris":["http://www.mendeley.com/documents/?uuid=31f9cda7-320c-4d47-b5be-5103767afbe1"]}],"mendeley":{"formattedCitation":"(Firmansyah et al., 2025)","manualFormatting":"(Firmansyah et al., 2025:192)","plainTextFormattedCitation":"(Firmansyah et al., 2025)","previouslyFormattedCitation":"(Firmansyah et al., 2025)"},"properties":{"noteIndex":0},"schema":"https://github.com/citation-style-language/schema/raw/master/csl-citation.json"}</w:instrText>
      </w:r>
      <w:r w:rsidRPr="00FA30E7">
        <w:rPr>
          <w:rFonts w:ascii="Times New Roman" w:hAnsi="Times New Roman" w:cs="Times New Roman"/>
        </w:rPr>
        <w:fldChar w:fldCharType="separate"/>
      </w:r>
      <w:r w:rsidRPr="00FA30E7">
        <w:rPr>
          <w:rFonts w:ascii="Times New Roman" w:hAnsi="Times New Roman" w:cs="Times New Roman"/>
          <w:noProof/>
        </w:rPr>
        <w:t>(Firmansyah et al., 2025:192)</w:t>
      </w:r>
      <w:r w:rsidRPr="00FA30E7">
        <w:rPr>
          <w:rFonts w:ascii="Times New Roman" w:hAnsi="Times New Roman" w:cs="Times New Roman"/>
        </w:rPr>
        <w:fldChar w:fldCharType="end"/>
      </w:r>
      <w:r w:rsidRPr="00FA30E7">
        <w:rPr>
          <w:rFonts w:ascii="Times New Roman" w:hAnsi="Times New Roman" w:cs="Times New Roman"/>
        </w:rPr>
        <w:t xml:space="preserve"> menyatakan bahwa keadilan pajak berpengaruh positif </w:t>
      </w:r>
      <w:r w:rsidRPr="00FA30E7">
        <w:rPr>
          <w:rFonts w:ascii="Times New Roman" w:hAnsi="Times New Roman" w:cs="Times New Roman"/>
        </w:rPr>
        <w:lastRenderedPageBreak/>
        <w:t xml:space="preserve">terhadap pengelapan pajak, berbeda dengan penelitian </w:t>
      </w:r>
      <w:r w:rsidRPr="00FA30E7">
        <w:rPr>
          <w:rFonts w:ascii="Times New Roman" w:hAnsi="Times New Roman" w:cs="Times New Roman"/>
        </w:rPr>
        <w:fldChar w:fldCharType="begin" w:fldLock="1"/>
      </w:r>
      <w:r w:rsidRPr="00FA30E7">
        <w:rPr>
          <w:rFonts w:ascii="Times New Roman" w:hAnsi="Times New Roman" w:cs="Times New Roman"/>
        </w:rPr>
        <w:instrText>ADDIN CSL_CITATION {"citationItems":[{"id":"ITEM-1","itemData":{"DOI":"10.24912/jpa.v4i1.17564","abstract":"This research aims to find out whether tax justice, taxation systems, and tax audits have an effect on tax evasion. The object of this research is an individual taxpayer who lives in West Jakarta. This research used purposive sampling and obtained a sample as many as 125 people. Data collection was carried out by using a questionnaire method distributed to respondents and processed using IBM SPSS Statistic 20. The results of this study indicate that tax justice has a negative effect on tax evasion, while the taxation system and tax audit have a positive and significant effect on tax evasion. The implication of this research is that it must be able to increase the confidence of the respondents that the research is confidential so that they are willing to answer the questionnaire according to their respective opinions so that the results obtained can provide answers that are actually felt by taxpayers.","author":[{"dropping-particle":"","family":"Ngadiman","given":"Christina,","non-dropping-particle":"","parse-names":false,"suffix":""}],"container-title":"Jurnal Paradigma Akuntansi","id":"ITEM-1","issue":"1","issued":{"date-parts":[["2022"]]},"page":"444","title":"Pengaruh Keadilan Pajak, Sistem Perpajakan, Dan Pemeriksaan Pajak Terhadap Penggelapan Pajak (Tax Evasion)","type":"article-journal","volume":"4"},"locator":"452","uris":["http://www.mendeley.com/documents/?uuid=a8a5ace1-b9c9-4fb3-ad92-c113b77f77f5"]}],"mendeley":{"formattedCitation":"(Ngadiman, 2022, p. 452)","manualFormatting":"(Ngadiman, 2022:452)","plainTextFormattedCitation":"(Ngadiman, 2022, p. 452)","previouslyFormattedCitation":"(Ngadiman, 2022, p. 452)"},"properties":{"noteIndex":0},"schema":"https://github.com/citation-style-language/schema/raw/master/csl-citation.json"}</w:instrText>
      </w:r>
      <w:r w:rsidRPr="00FA30E7">
        <w:rPr>
          <w:rFonts w:ascii="Times New Roman" w:hAnsi="Times New Roman" w:cs="Times New Roman"/>
        </w:rPr>
        <w:fldChar w:fldCharType="separate"/>
      </w:r>
      <w:r w:rsidRPr="00FA30E7">
        <w:rPr>
          <w:rFonts w:ascii="Times New Roman" w:hAnsi="Times New Roman" w:cs="Times New Roman"/>
          <w:noProof/>
        </w:rPr>
        <w:t>(Ngadiman, 2022:452)</w:t>
      </w:r>
      <w:r w:rsidRPr="00FA30E7">
        <w:rPr>
          <w:rFonts w:ascii="Times New Roman" w:hAnsi="Times New Roman" w:cs="Times New Roman"/>
        </w:rPr>
        <w:fldChar w:fldCharType="end"/>
      </w:r>
      <w:r w:rsidRPr="00FA30E7">
        <w:rPr>
          <w:rFonts w:ascii="Times New Roman" w:hAnsi="Times New Roman" w:cs="Times New Roman"/>
        </w:rPr>
        <w:t xml:space="preserve">  yang meyatakan bahwa keadilan pajak berpengaruh negatif terhadap WP dalam melakukan penggelapan pajak. Berdasarkan latar belakang diatas serta fenomena yang terjadi, maka penulis tertarik untuk melakukan penelitian yang berjudul “</w:t>
      </w:r>
      <w:r w:rsidRPr="00FA30E7">
        <w:rPr>
          <w:rFonts w:ascii="Times New Roman" w:hAnsi="Times New Roman" w:cs="Times New Roman"/>
          <w:b/>
        </w:rPr>
        <w:t>Pengaruh Tarif Pajak, Sistem Perpajakan, Keadilan Pajak terhadap Penggelapan Pajak di KPP Pratama Palembang Ilir Timur".</w:t>
      </w:r>
    </w:p>
    <w:p w:rsidR="0024472B" w:rsidRPr="0024513F" w:rsidRDefault="0024472B" w:rsidP="0024513F">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rsidR="007C0FBD" w:rsidRPr="00261504" w:rsidRDefault="00261504" w:rsidP="00EB58E4">
      <w:pPr>
        <w:ind w:firstLine="720"/>
        <w:jc w:val="both"/>
      </w:pPr>
      <w:r w:rsidRPr="00261504">
        <w:rPr>
          <w:rFonts w:ascii="Times New Roman" w:hAnsi="Times New Roman" w:cs="Times New Roman"/>
        </w:rPr>
        <w:t xml:space="preserve">Penelitian ini menggunakan jenis penelitian kuantitatif. Data yang digunakan adalah data primer berupa kuisioner dengan jumlah sampel sebanyak 100 wajib pajak orang pribadi yang terdaftar di KPP Pratama Palembang Ilir Timur. </w:t>
      </w:r>
      <w:r>
        <w:rPr>
          <w:rFonts w:ascii="Times New Roman" w:hAnsi="Times New Roman" w:cs="Times New Roman"/>
          <w:lang w:val="id-ID"/>
        </w:rPr>
        <w:t xml:space="preserve">Penilaian kuisioner menggunakan skala likert 1-5 poin. </w:t>
      </w:r>
      <w:r w:rsidRPr="00261504">
        <w:rPr>
          <w:rFonts w:ascii="Times New Roman" w:hAnsi="Times New Roman" w:cs="Times New Roman"/>
        </w:rPr>
        <w:t xml:space="preserve">Penelitian ini menggunakan analisis SmartPLS versi 4.0 dengan uji validitas yaitu convergen validitas dan deskriminan validitas. Ui reliabilitas menggunakan nilai </w:t>
      </w:r>
      <w:r w:rsidRPr="00300865">
        <w:rPr>
          <w:rFonts w:ascii="Times New Roman" w:hAnsi="Times New Roman" w:cs="Times New Roman"/>
          <w:i/>
        </w:rPr>
        <w:t>cronbach alpha</w:t>
      </w:r>
      <w:r w:rsidRPr="00261504">
        <w:rPr>
          <w:rFonts w:ascii="Times New Roman" w:hAnsi="Times New Roman" w:cs="Times New Roman"/>
        </w:rPr>
        <w:t xml:space="preserve"> dan </w:t>
      </w:r>
      <w:r w:rsidRPr="00300865">
        <w:rPr>
          <w:rFonts w:ascii="Times New Roman" w:hAnsi="Times New Roman" w:cs="Times New Roman"/>
          <w:i/>
        </w:rPr>
        <w:t>composite reliability</w:t>
      </w:r>
      <w:r w:rsidRPr="00261504">
        <w:rPr>
          <w:rFonts w:ascii="Times New Roman" w:hAnsi="Times New Roman" w:cs="Times New Roman"/>
        </w:rPr>
        <w:t xml:space="preserve"> kemudian teknik analisis data menggunakan uji kesesuaian model dengan nilai NFI, dan SRMR kemudian uji hipotesis secara simultan dan parsial.</w:t>
      </w:r>
      <w:r>
        <w:rPr>
          <w:rFonts w:ascii="Times New Roman" w:hAnsi="Times New Roman" w:cs="Times New Roman"/>
          <w:lang w:val="id-ID"/>
        </w:rPr>
        <w:t xml:space="preserve"> </w:t>
      </w:r>
    </w:p>
    <w:p w:rsidR="00261504" w:rsidRPr="0024513F" w:rsidRDefault="007C0FBD" w:rsidP="0024513F">
      <w:pPr>
        <w:pStyle w:val="icsmheading1"/>
        <w:numPr>
          <w:ilvl w:val="0"/>
          <w:numId w:val="20"/>
        </w:numPr>
        <w:spacing w:before="0" w:after="0"/>
        <w:ind w:left="426"/>
        <w:outlineLvl w:val="0"/>
        <w:rPr>
          <w:sz w:val="22"/>
          <w:szCs w:val="22"/>
          <w:lang w:val="en-US"/>
        </w:rPr>
      </w:pPr>
      <w:r>
        <w:rPr>
          <w:sz w:val="22"/>
          <w:szCs w:val="22"/>
          <w:lang w:val="en-US"/>
        </w:rPr>
        <w:t>HASIL DAN PEMBAHASAN</w:t>
      </w:r>
    </w:p>
    <w:p w:rsidR="0024472B" w:rsidRPr="00261504" w:rsidRDefault="00261504" w:rsidP="00EB58E4">
      <w:pPr>
        <w:spacing w:line="240" w:lineRule="auto"/>
        <w:ind w:firstLine="720"/>
        <w:jc w:val="both"/>
        <w:rPr>
          <w:rFonts w:ascii="Times New Roman" w:hAnsi="Times New Roman" w:cs="Times New Roman"/>
          <w:lang w:val="id-ID"/>
        </w:rPr>
      </w:pPr>
      <w:r w:rsidRPr="00261504">
        <w:rPr>
          <w:rFonts w:ascii="Times New Roman" w:hAnsi="Times New Roman" w:cs="Times New Roman"/>
        </w:rPr>
        <w:t>Berdasarkan hasil analisis yang telah dilakukan untuk mengetahui bagaimana pengaruh tarif pajak, sistem perpajakan, dan keadilan pajak terhadap penggelapan pajak, maka diperoleh hasil sebagai berikut :</w:t>
      </w:r>
    </w:p>
    <w:p w:rsidR="00F950B8" w:rsidRDefault="0024513F" w:rsidP="00F950B8">
      <w:pPr>
        <w:spacing w:line="240" w:lineRule="auto"/>
        <w:jc w:val="both"/>
        <w:rPr>
          <w:rFonts w:ascii="Times New Roman" w:hAnsi="Times New Roman" w:cs="Times New Roman"/>
          <w:b/>
          <w:lang w:val="id-ID"/>
        </w:rPr>
      </w:pPr>
      <w:r>
        <w:rPr>
          <w:rFonts w:ascii="Times New Roman" w:hAnsi="Times New Roman" w:cs="Times New Roman"/>
          <w:b/>
          <w:i/>
          <w:lang w:val="id-ID"/>
        </w:rPr>
        <w:t xml:space="preserve">1. </w:t>
      </w:r>
      <w:r w:rsidR="00F950B8" w:rsidRPr="00F950B8">
        <w:rPr>
          <w:rFonts w:ascii="Times New Roman" w:hAnsi="Times New Roman" w:cs="Times New Roman"/>
          <w:b/>
          <w:i/>
        </w:rPr>
        <w:t>Measurement Model</w:t>
      </w:r>
      <w:r w:rsidR="00F950B8" w:rsidRPr="00F950B8">
        <w:rPr>
          <w:rFonts w:ascii="Times New Roman" w:hAnsi="Times New Roman" w:cs="Times New Roman"/>
          <w:b/>
        </w:rPr>
        <w:t xml:space="preserve"> Pengujian Awal</w:t>
      </w:r>
    </w:p>
    <w:p w:rsidR="0024513F" w:rsidRPr="0024513F" w:rsidRDefault="00F950B8" w:rsidP="0024513F">
      <w:pPr>
        <w:spacing w:line="240" w:lineRule="auto"/>
        <w:ind w:firstLine="720"/>
        <w:jc w:val="both"/>
        <w:rPr>
          <w:rFonts w:ascii="Times New Roman" w:hAnsi="Times New Roman" w:cs="Times New Roman"/>
          <w:lang w:val="id-ID"/>
        </w:rPr>
      </w:pPr>
      <w:r>
        <w:rPr>
          <w:rFonts w:ascii="Times New Roman" w:hAnsi="Times New Roman" w:cs="Times New Roman"/>
        </w:rPr>
        <w:t>Kontruksi</w:t>
      </w:r>
      <w:r>
        <w:rPr>
          <w:rFonts w:ascii="Times New Roman" w:hAnsi="Times New Roman" w:cs="Times New Roman"/>
          <w:lang w:val="id-ID"/>
        </w:rPr>
        <w:t xml:space="preserve"> </w:t>
      </w:r>
      <w:r w:rsidRPr="00F950B8">
        <w:rPr>
          <w:rFonts w:ascii="Times New Roman" w:hAnsi="Times New Roman" w:cs="Times New Roman"/>
        </w:rPr>
        <w:t>model awal penelitian dengan menggunakan Smart PLS terlihat pada gambar berikut ini :</w:t>
      </w:r>
    </w:p>
    <w:p w:rsidR="0024513F" w:rsidRDefault="0024513F" w:rsidP="00F950B8">
      <w:pPr>
        <w:spacing w:line="240" w:lineRule="auto"/>
        <w:jc w:val="both"/>
        <w:rPr>
          <w:rFonts w:ascii="Times New Roman" w:hAnsi="Times New Roman" w:cs="Times New Roman"/>
          <w:b/>
        </w:rPr>
        <w:sectPr w:rsidR="0024513F" w:rsidSect="0024472B">
          <w:type w:val="continuous"/>
          <w:pgSz w:w="11907" w:h="16840" w:code="9"/>
          <w:pgMar w:top="1418" w:right="1418" w:bottom="1418" w:left="1701" w:header="851" w:footer="737" w:gutter="0"/>
          <w:cols w:num="2" w:space="708"/>
          <w:docGrid w:linePitch="360"/>
        </w:sectPr>
      </w:pPr>
    </w:p>
    <w:p w:rsidR="0024513F" w:rsidRDefault="0024513F" w:rsidP="00F950B8">
      <w:pPr>
        <w:spacing w:line="240" w:lineRule="auto"/>
        <w:jc w:val="both"/>
        <w:rPr>
          <w:rFonts w:ascii="Times New Roman" w:hAnsi="Times New Roman" w:cs="Times New Roman"/>
          <w:b/>
          <w:lang w:val="id-ID"/>
        </w:rPr>
      </w:pPr>
    </w:p>
    <w:p w:rsidR="0024513F" w:rsidRDefault="0024513F" w:rsidP="00F950B8">
      <w:pPr>
        <w:spacing w:line="240" w:lineRule="auto"/>
        <w:jc w:val="both"/>
        <w:rPr>
          <w:rFonts w:ascii="Times New Roman" w:hAnsi="Times New Roman" w:cs="Times New Roman"/>
          <w:b/>
          <w:lang w:val="id-ID"/>
        </w:rPr>
      </w:pPr>
    </w:p>
    <w:p w:rsidR="0024513F" w:rsidRDefault="0024513F" w:rsidP="00F950B8">
      <w:pPr>
        <w:spacing w:line="240" w:lineRule="auto"/>
        <w:jc w:val="both"/>
        <w:rPr>
          <w:rFonts w:ascii="Times New Roman" w:hAnsi="Times New Roman" w:cs="Times New Roman"/>
          <w:b/>
          <w:lang w:val="id-ID"/>
        </w:rPr>
      </w:pPr>
    </w:p>
    <w:p w:rsidR="0024513F" w:rsidRDefault="0024513F" w:rsidP="00F950B8">
      <w:pPr>
        <w:spacing w:line="240" w:lineRule="auto"/>
        <w:jc w:val="both"/>
        <w:rPr>
          <w:rFonts w:ascii="Times New Roman" w:hAnsi="Times New Roman" w:cs="Times New Roman"/>
          <w:b/>
          <w:lang w:val="id-ID"/>
        </w:rPr>
      </w:pPr>
    </w:p>
    <w:p w:rsidR="00F950B8" w:rsidRPr="00F950B8" w:rsidRDefault="00F950B8" w:rsidP="0024513F">
      <w:pPr>
        <w:spacing w:line="240" w:lineRule="auto"/>
        <w:jc w:val="center"/>
        <w:rPr>
          <w:rFonts w:ascii="Times New Roman" w:hAnsi="Times New Roman" w:cs="Times New Roman"/>
          <w:b/>
          <w:lang w:val="id-ID"/>
        </w:rPr>
      </w:pPr>
      <w:r w:rsidRPr="00F950B8">
        <w:rPr>
          <w:rFonts w:ascii="Times New Roman" w:hAnsi="Times New Roman" w:cs="Times New Roman"/>
          <w:b/>
        </w:rPr>
        <w:lastRenderedPageBreak/>
        <w:t>Gambar1</w:t>
      </w:r>
      <w:r w:rsidR="0024513F">
        <w:rPr>
          <w:rFonts w:ascii="Times New Roman" w:hAnsi="Times New Roman" w:cs="Times New Roman"/>
          <w:b/>
          <w:lang w:val="id-ID"/>
        </w:rPr>
        <w:t>.</w:t>
      </w:r>
      <w:r w:rsidR="00300865">
        <w:rPr>
          <w:rFonts w:ascii="Times New Roman" w:hAnsi="Times New Roman" w:cs="Times New Roman"/>
          <w:b/>
          <w:lang w:val="id-ID"/>
        </w:rPr>
        <w:t xml:space="preserve"> </w:t>
      </w:r>
      <w:r>
        <w:rPr>
          <w:rFonts w:ascii="Times New Roman" w:hAnsi="Times New Roman" w:cs="Times New Roman"/>
          <w:b/>
          <w:lang w:val="id-ID"/>
        </w:rPr>
        <w:t>Hasil model penelitian awal</w:t>
      </w:r>
    </w:p>
    <w:p w:rsidR="00F950B8" w:rsidRPr="00F950B8" w:rsidRDefault="00F950B8" w:rsidP="00F950B8">
      <w:pPr>
        <w:spacing w:line="240" w:lineRule="auto"/>
        <w:rPr>
          <w:rFonts w:ascii="Times New Roman" w:hAnsi="Times New Roman" w:cs="Times New Roman"/>
          <w:b/>
          <w:lang w:val="id-ID"/>
        </w:rPr>
        <w:sectPr w:rsidR="00F950B8" w:rsidRPr="00F950B8" w:rsidSect="0024513F">
          <w:type w:val="continuous"/>
          <w:pgSz w:w="11907" w:h="16840" w:code="9"/>
          <w:pgMar w:top="1418" w:right="1418" w:bottom="1418" w:left="1701" w:header="851" w:footer="737" w:gutter="0"/>
          <w:cols w:space="708"/>
          <w:docGrid w:linePitch="360"/>
        </w:sectPr>
      </w:pPr>
    </w:p>
    <w:p w:rsidR="00F950B8" w:rsidRPr="00F950B8" w:rsidRDefault="00F950B8" w:rsidP="00F950B8">
      <w:pPr>
        <w:spacing w:line="240" w:lineRule="auto"/>
        <w:jc w:val="center"/>
        <w:rPr>
          <w:rFonts w:ascii="Times New Roman" w:hAnsi="Times New Roman" w:cs="Times New Roman"/>
          <w:b/>
          <w:lang w:val="id-ID"/>
        </w:rPr>
        <w:sectPr w:rsidR="00F950B8" w:rsidRPr="00F950B8" w:rsidSect="0024513F">
          <w:type w:val="continuous"/>
          <w:pgSz w:w="11907" w:h="16840" w:code="9"/>
          <w:pgMar w:top="1418" w:right="1418" w:bottom="1418" w:left="1701" w:header="851" w:footer="737" w:gutter="0"/>
          <w:cols w:space="708"/>
          <w:docGrid w:linePitch="360"/>
        </w:sectPr>
      </w:pPr>
      <w:r w:rsidRPr="00F950B8">
        <w:rPr>
          <w:rFonts w:ascii="Times New Roman" w:hAnsi="Times New Roman" w:cs="Times New Roman"/>
          <w:b/>
          <w:noProof/>
          <w:lang w:val="id-ID" w:eastAsia="id-ID"/>
        </w:rPr>
        <w:lastRenderedPageBreak/>
        <w:drawing>
          <wp:inline distT="0" distB="0" distL="0" distR="0" wp14:anchorId="38720B8A" wp14:editId="0A318E9E">
            <wp:extent cx="3473353" cy="1624083"/>
            <wp:effectExtent l="133350" t="95250" r="146685" b="167005"/>
            <wp:docPr id="2" name="Picture 2" descr="D:\Yesica 1\IMG-20250727-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Yesica 1\IMG-20250727-WA0003.jpg"/>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8958" t="9359" r="3476" b="-2679"/>
                    <a:stretch/>
                  </pic:blipFill>
                  <pic:spPr bwMode="auto">
                    <a:xfrm>
                      <a:off x="0" y="0"/>
                      <a:ext cx="3493292" cy="16334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F950B8" w:rsidRPr="00F950B8" w:rsidRDefault="00F950B8" w:rsidP="00F950B8">
      <w:pPr>
        <w:spacing w:line="240" w:lineRule="auto"/>
        <w:jc w:val="both"/>
        <w:rPr>
          <w:rFonts w:ascii="Times New Roman" w:hAnsi="Times New Roman" w:cs="Times New Roman"/>
          <w:i/>
          <w:sz w:val="20"/>
          <w:szCs w:val="20"/>
          <w:lang w:val="id-ID"/>
        </w:rPr>
      </w:pPr>
      <w:r w:rsidRPr="00F950B8">
        <w:rPr>
          <w:rFonts w:ascii="Times New Roman" w:hAnsi="Times New Roman" w:cs="Times New Roman"/>
          <w:i/>
          <w:sz w:val="20"/>
          <w:szCs w:val="20"/>
          <w:lang w:val="id-ID"/>
        </w:rPr>
        <w:lastRenderedPageBreak/>
        <w:t>Sumber: olahan SmartPLS,2025</w:t>
      </w:r>
    </w:p>
    <w:p w:rsidR="0024513F" w:rsidRDefault="0024513F" w:rsidP="00F950B8">
      <w:pPr>
        <w:spacing w:line="240" w:lineRule="auto"/>
        <w:ind w:firstLine="720"/>
        <w:jc w:val="both"/>
        <w:rPr>
          <w:rFonts w:ascii="Times New Roman" w:hAnsi="Times New Roman" w:cs="Times New Roman"/>
        </w:rPr>
        <w:sectPr w:rsidR="0024513F" w:rsidSect="0024513F">
          <w:type w:val="continuous"/>
          <w:pgSz w:w="11907" w:h="16840" w:code="9"/>
          <w:pgMar w:top="1418" w:right="1418" w:bottom="1418" w:left="1701" w:header="851" w:footer="737" w:gutter="0"/>
          <w:cols w:space="708"/>
          <w:docGrid w:linePitch="360"/>
        </w:sectPr>
      </w:pPr>
    </w:p>
    <w:p w:rsidR="00F950B8" w:rsidRDefault="00F950B8" w:rsidP="00F950B8">
      <w:pPr>
        <w:spacing w:line="240" w:lineRule="auto"/>
        <w:ind w:firstLine="720"/>
        <w:jc w:val="both"/>
        <w:rPr>
          <w:rFonts w:ascii="Times New Roman" w:hAnsi="Times New Roman" w:cs="Times New Roman"/>
          <w:lang w:val="id-ID"/>
        </w:rPr>
      </w:pPr>
      <w:r w:rsidRPr="00F950B8">
        <w:rPr>
          <w:rFonts w:ascii="Times New Roman" w:hAnsi="Times New Roman" w:cs="Times New Roman"/>
        </w:rPr>
        <w:lastRenderedPageBreak/>
        <w:t>Indikator dari setiap variabel harus saling terkait dengan variabel laten, setelah itu membuat hubungan antar variabel laten dengan setiap indikator serta hubungan antar variabel laten, hal ini dugunakan untuk menganalisis pengaruh dari variabel ke variabel lain sehingga nantinya dapat menyimpulkan hipotesis penelitian tentang hubungan antar variabel.</w:t>
      </w:r>
    </w:p>
    <w:p w:rsidR="00F950B8" w:rsidRPr="00F950B8" w:rsidRDefault="0024513F" w:rsidP="00F950B8">
      <w:pPr>
        <w:pStyle w:val="Heading3"/>
        <w:spacing w:line="360" w:lineRule="auto"/>
        <w:rPr>
          <w:sz w:val="22"/>
        </w:rPr>
      </w:pPr>
      <w:r>
        <w:rPr>
          <w:sz w:val="22"/>
        </w:rPr>
        <w:t xml:space="preserve">2. </w:t>
      </w:r>
      <w:r w:rsidR="00F950B8" w:rsidRPr="00F950B8">
        <w:rPr>
          <w:sz w:val="22"/>
        </w:rPr>
        <w:t>Uji Validitas</w:t>
      </w:r>
    </w:p>
    <w:p w:rsidR="00F950B8" w:rsidRDefault="00F950B8" w:rsidP="0024513F">
      <w:pPr>
        <w:spacing w:line="240" w:lineRule="auto"/>
        <w:ind w:firstLine="720"/>
        <w:jc w:val="both"/>
        <w:rPr>
          <w:rFonts w:ascii="Times New Roman" w:hAnsi="Times New Roman" w:cs="Times New Roman"/>
          <w:i/>
          <w:lang w:val="id-ID"/>
        </w:rPr>
      </w:pPr>
      <w:r w:rsidRPr="00F950B8">
        <w:rPr>
          <w:rFonts w:ascii="Times New Roman" w:hAnsi="Times New Roman" w:cs="Times New Roman"/>
        </w:rPr>
        <w:t xml:space="preserve">Hasil uji validitas pada </w:t>
      </w:r>
      <w:r w:rsidRPr="00F950B8">
        <w:rPr>
          <w:rFonts w:ascii="Times New Roman" w:hAnsi="Times New Roman" w:cs="Times New Roman"/>
          <w:i/>
        </w:rPr>
        <w:t xml:space="preserve">Smart PLS </w:t>
      </w:r>
      <w:r w:rsidRPr="00F950B8">
        <w:rPr>
          <w:rFonts w:ascii="Times New Roman" w:hAnsi="Times New Roman" w:cs="Times New Roman"/>
        </w:rPr>
        <w:t xml:space="preserve">digunakan untuk memastikan setiap indikator yang digunakan dalam penelitian dapat mengukur konstruk atau variabel yang </w:t>
      </w:r>
      <w:r w:rsidRPr="00F950B8">
        <w:rPr>
          <w:rFonts w:ascii="Times New Roman" w:hAnsi="Times New Roman" w:cs="Times New Roman"/>
        </w:rPr>
        <w:lastRenderedPageBreak/>
        <w:t xml:space="preserve">dimaksud secara akurat dan tepat, dalam uji validitas terdapat 2 model, yaitu </w:t>
      </w:r>
      <w:r w:rsidRPr="00F950B8">
        <w:rPr>
          <w:rFonts w:ascii="Times New Roman" w:hAnsi="Times New Roman" w:cs="Times New Roman"/>
          <w:i/>
        </w:rPr>
        <w:t>convergent validity</w:t>
      </w:r>
      <w:r w:rsidRPr="00F950B8">
        <w:rPr>
          <w:rFonts w:ascii="Times New Roman" w:hAnsi="Times New Roman" w:cs="Times New Roman"/>
        </w:rPr>
        <w:t xml:space="preserve"> dan </w:t>
      </w:r>
      <w:r w:rsidRPr="00F950B8">
        <w:rPr>
          <w:rFonts w:ascii="Times New Roman" w:hAnsi="Times New Roman" w:cs="Times New Roman"/>
          <w:i/>
        </w:rPr>
        <w:t>descriminant validity.</w:t>
      </w:r>
    </w:p>
    <w:p w:rsidR="00F950B8" w:rsidRPr="00EB58E4" w:rsidRDefault="00F950B8" w:rsidP="00F950B8">
      <w:pPr>
        <w:spacing w:line="240" w:lineRule="auto"/>
        <w:jc w:val="both"/>
        <w:rPr>
          <w:rFonts w:ascii="Times New Roman" w:hAnsi="Times New Roman" w:cs="Times New Roman"/>
          <w:b/>
          <w:i/>
        </w:rPr>
      </w:pPr>
      <w:r>
        <w:rPr>
          <w:rFonts w:ascii="Times New Roman" w:hAnsi="Times New Roman" w:cs="Times New Roman"/>
          <w:b/>
        </w:rPr>
        <w:t xml:space="preserve">Hasil uji </w:t>
      </w:r>
      <w:r w:rsidR="00EB58E4">
        <w:rPr>
          <w:rFonts w:ascii="Times New Roman" w:hAnsi="Times New Roman" w:cs="Times New Roman"/>
          <w:b/>
          <w:i/>
          <w:lang w:val="id-ID"/>
        </w:rPr>
        <w:t>C</w:t>
      </w:r>
      <w:r w:rsidRPr="00EB58E4">
        <w:rPr>
          <w:rFonts w:ascii="Times New Roman" w:hAnsi="Times New Roman" w:cs="Times New Roman"/>
          <w:b/>
          <w:i/>
        </w:rPr>
        <w:t>o</w:t>
      </w:r>
      <w:r w:rsidR="00EB58E4">
        <w:rPr>
          <w:rFonts w:ascii="Times New Roman" w:hAnsi="Times New Roman" w:cs="Times New Roman"/>
          <w:b/>
          <w:i/>
        </w:rPr>
        <w:t xml:space="preserve">nvergent </w:t>
      </w:r>
      <w:r w:rsidR="00EB58E4">
        <w:rPr>
          <w:rFonts w:ascii="Times New Roman" w:hAnsi="Times New Roman" w:cs="Times New Roman"/>
          <w:b/>
          <w:i/>
          <w:lang w:val="id-ID"/>
        </w:rPr>
        <w:t>V</w:t>
      </w:r>
      <w:r w:rsidRPr="00EB58E4">
        <w:rPr>
          <w:rFonts w:ascii="Times New Roman" w:hAnsi="Times New Roman" w:cs="Times New Roman"/>
          <w:b/>
          <w:i/>
        </w:rPr>
        <w:t>alidty</w:t>
      </w:r>
    </w:p>
    <w:p w:rsidR="00F950B8" w:rsidRPr="00F950B8" w:rsidRDefault="00F950B8" w:rsidP="0024513F">
      <w:pPr>
        <w:spacing w:line="240" w:lineRule="auto"/>
        <w:ind w:firstLine="720"/>
        <w:jc w:val="both"/>
        <w:rPr>
          <w:rFonts w:ascii="Times New Roman" w:hAnsi="Times New Roman" w:cs="Times New Roman"/>
          <w:lang w:val="id-ID"/>
        </w:rPr>
        <w:sectPr w:rsidR="00F950B8" w:rsidRPr="00F950B8" w:rsidSect="0024472B">
          <w:type w:val="continuous"/>
          <w:pgSz w:w="11907" w:h="16840" w:code="9"/>
          <w:pgMar w:top="1418" w:right="1418" w:bottom="1418" w:left="1701" w:header="851" w:footer="737" w:gutter="0"/>
          <w:cols w:num="2" w:space="708"/>
          <w:docGrid w:linePitch="360"/>
        </w:sectPr>
      </w:pPr>
      <w:r w:rsidRPr="00F950B8">
        <w:rPr>
          <w:rFonts w:ascii="Times New Roman" w:hAnsi="Times New Roman" w:cs="Times New Roman"/>
          <w:i/>
        </w:rPr>
        <w:t>Convergent Validity</w:t>
      </w:r>
      <w:r w:rsidRPr="00F950B8">
        <w:rPr>
          <w:rFonts w:ascii="Times New Roman" w:hAnsi="Times New Roman" w:cs="Times New Roman"/>
        </w:rPr>
        <w:t xml:space="preserve"> merupakan pengukuran validitas tiap indikator refleksif sebagai  pengukur variabel, yaitu dengan melihat nilai terhadap </w:t>
      </w:r>
      <w:r w:rsidRPr="00F950B8">
        <w:rPr>
          <w:rFonts w:ascii="Times New Roman" w:hAnsi="Times New Roman" w:cs="Times New Roman"/>
          <w:i/>
        </w:rPr>
        <w:t xml:space="preserve">loading factor </w:t>
      </w:r>
      <w:r w:rsidRPr="00F950B8">
        <w:rPr>
          <w:rFonts w:ascii="Times New Roman" w:hAnsi="Times New Roman" w:cs="Times New Roman"/>
        </w:rPr>
        <w:t>yang menunjukkan nilai &gt; 0,70 (</w:t>
      </w:r>
      <w:r w:rsidRPr="00F950B8">
        <w:rPr>
          <w:rFonts w:ascii="Times New Roman" w:hAnsi="Times New Roman" w:cs="Times New Roman"/>
        </w:rPr>
        <w:fldChar w:fldCharType="begin" w:fldLock="1"/>
      </w:r>
      <w:r w:rsidRPr="00F950B8">
        <w:rPr>
          <w:rFonts w:ascii="Times New Roman" w:hAnsi="Times New Roman" w:cs="Times New Roman"/>
        </w:rPr>
        <w:instrText>ADDIN CSL_CITATION {"citationItems":[{"id":"ITEM-1","itemData":{"author":[{"dropping-particle":"","family":"Haryono","given":"Siswoyo","non-dropping-particle":"","parse-names":false,"suffix":""}],"id":"ITEM-1","issued":{"date-parts":[["2017"]]},"publisher":"Luxime","publisher-place":"Jakarta","title":"Metode SEM untuk Penelitian Manajemen Amos Lisrel PLS","type":"book"},"locator":"372","uris":["http://www.mendeley.com/documents/?uuid=6ee57f4d-a417-4d6e-8802-d92512490061"]}],"mendeley":{"formattedCitation":"(Haryono, 2017, p. 372)","manualFormatting":"Haryono, 2017:372)","plainTextFormattedCitation":"(Haryono, 2017, p. 372)","previouslyFormattedCitation":"(Haryono, 2017, p. 372)"},"properties":{"noteIndex":0},"schema":"https://github.com/citation-style-language/schema/raw/master/csl-citation.json"}</w:instrText>
      </w:r>
      <w:r w:rsidRPr="00F950B8">
        <w:rPr>
          <w:rFonts w:ascii="Times New Roman" w:hAnsi="Times New Roman" w:cs="Times New Roman"/>
        </w:rPr>
        <w:fldChar w:fldCharType="separate"/>
      </w:r>
      <w:r w:rsidRPr="00F950B8">
        <w:rPr>
          <w:rFonts w:ascii="Times New Roman" w:hAnsi="Times New Roman" w:cs="Times New Roman"/>
          <w:noProof/>
        </w:rPr>
        <w:t>Haryono, 2017:372)</w:t>
      </w:r>
      <w:r w:rsidRPr="00F950B8">
        <w:rPr>
          <w:rFonts w:ascii="Times New Roman" w:hAnsi="Times New Roman" w:cs="Times New Roman"/>
        </w:rPr>
        <w:fldChar w:fldCharType="end"/>
      </w:r>
      <w:r w:rsidRPr="00F950B8">
        <w:rPr>
          <w:rFonts w:ascii="Times New Roman" w:hAnsi="Times New Roman" w:cs="Times New Roman"/>
        </w:rPr>
        <w:t xml:space="preserve"> dan nilai AVE &gt; 0,50 yang berarti nilai tersebut dapat dinyatakan valid dan bisa dijadikan sebagai data dalam model keseluruhan. Hasil uji convegent validit</w:t>
      </w:r>
      <w:r>
        <w:rPr>
          <w:rFonts w:ascii="Times New Roman" w:hAnsi="Times New Roman" w:cs="Times New Roman"/>
        </w:rPr>
        <w:t>y dapat dilihat sebagai berikut</w:t>
      </w:r>
      <w:r>
        <w:rPr>
          <w:rFonts w:ascii="Times New Roman" w:hAnsi="Times New Roman" w:cs="Times New Roman"/>
          <w:lang w:val="id-ID"/>
        </w:rPr>
        <w:t>:</w:t>
      </w:r>
    </w:p>
    <w:p w:rsidR="00F950B8" w:rsidRPr="00F950B8" w:rsidRDefault="00F950B8" w:rsidP="00F950B8">
      <w:pPr>
        <w:spacing w:after="0" w:line="240" w:lineRule="auto"/>
        <w:rPr>
          <w:rFonts w:ascii="Times New Roman" w:hAnsi="Times New Roman" w:cs="Times New Roman"/>
          <w:b/>
          <w:lang w:val="id-ID"/>
        </w:rPr>
      </w:pPr>
    </w:p>
    <w:p w:rsidR="00F950B8" w:rsidRPr="00F950B8" w:rsidRDefault="00F950B8" w:rsidP="00F950B8">
      <w:pPr>
        <w:pStyle w:val="Caption"/>
        <w:keepNext/>
        <w:spacing w:before="0" w:after="0"/>
        <w:jc w:val="center"/>
        <w:rPr>
          <w:rFonts w:ascii="Times New Roman" w:hAnsi="Times New Roman" w:cs="Times New Roman"/>
          <w:b/>
          <w:i w:val="0"/>
          <w:sz w:val="20"/>
          <w:szCs w:val="20"/>
          <w:lang w:val="id-ID"/>
        </w:rPr>
      </w:pPr>
      <w:r w:rsidRPr="00F950B8">
        <w:rPr>
          <w:rFonts w:ascii="Times New Roman" w:hAnsi="Times New Roman" w:cs="Times New Roman"/>
          <w:b/>
          <w:i w:val="0"/>
          <w:sz w:val="20"/>
          <w:szCs w:val="20"/>
        </w:rPr>
        <w:t xml:space="preserve">Tabel </w:t>
      </w:r>
      <w:r w:rsidR="0024513F">
        <w:rPr>
          <w:rFonts w:ascii="Times New Roman" w:hAnsi="Times New Roman" w:cs="Times New Roman"/>
          <w:b/>
          <w:i w:val="0"/>
          <w:sz w:val="20"/>
          <w:szCs w:val="20"/>
          <w:lang w:val="id-ID"/>
        </w:rPr>
        <w:t>3</w:t>
      </w:r>
      <w:r w:rsidR="00EB58E4" w:rsidRPr="00F950B8">
        <w:rPr>
          <w:rFonts w:ascii="Times New Roman" w:hAnsi="Times New Roman" w:cs="Times New Roman"/>
          <w:b/>
          <w:i w:val="0"/>
          <w:sz w:val="20"/>
          <w:szCs w:val="20"/>
          <w:lang w:val="id-ID"/>
        </w:rPr>
        <w:t xml:space="preserve">. </w:t>
      </w:r>
      <w:r w:rsidRPr="00F950B8">
        <w:rPr>
          <w:rFonts w:ascii="Times New Roman" w:hAnsi="Times New Roman" w:cs="Times New Roman"/>
          <w:b/>
          <w:i w:val="0"/>
          <w:sz w:val="20"/>
          <w:szCs w:val="20"/>
          <w:lang w:val="id-ID"/>
        </w:rPr>
        <w:t xml:space="preserve">Hasil </w:t>
      </w:r>
      <w:r w:rsidR="00EB58E4" w:rsidRPr="00F950B8">
        <w:rPr>
          <w:rFonts w:ascii="Times New Roman" w:hAnsi="Times New Roman" w:cs="Times New Roman"/>
          <w:b/>
          <w:i w:val="0"/>
          <w:sz w:val="20"/>
          <w:szCs w:val="20"/>
          <w:lang w:val="id-ID"/>
        </w:rPr>
        <w:t xml:space="preserve">Uji </w:t>
      </w:r>
      <w:r w:rsidR="00EB58E4" w:rsidRPr="00F950B8">
        <w:rPr>
          <w:rFonts w:ascii="Times New Roman" w:hAnsi="Times New Roman" w:cs="Times New Roman"/>
          <w:b/>
          <w:sz w:val="20"/>
          <w:szCs w:val="20"/>
          <w:lang w:val="id-ID"/>
        </w:rPr>
        <w:t>Loading Factor</w:t>
      </w:r>
    </w:p>
    <w:tbl>
      <w:tblPr>
        <w:tblStyle w:val="TableGrid"/>
        <w:tblW w:w="7249" w:type="dxa"/>
        <w:jc w:val="center"/>
        <w:tblLook w:val="04A0" w:firstRow="1" w:lastRow="0" w:firstColumn="1" w:lastColumn="0" w:noHBand="0" w:noVBand="1"/>
      </w:tblPr>
      <w:tblGrid>
        <w:gridCol w:w="639"/>
        <w:gridCol w:w="1366"/>
        <w:gridCol w:w="1842"/>
        <w:gridCol w:w="1560"/>
        <w:gridCol w:w="1842"/>
      </w:tblGrid>
      <w:tr w:rsidR="00F950B8" w:rsidRPr="00F950B8" w:rsidTr="00F950B8">
        <w:trPr>
          <w:trHeight w:val="418"/>
          <w:jc w:val="center"/>
        </w:trPr>
        <w:tc>
          <w:tcPr>
            <w:tcW w:w="639" w:type="dxa"/>
            <w:noWrap/>
            <w:vAlign w:val="center"/>
            <w:hideMark/>
          </w:tcPr>
          <w:p w:rsidR="00F950B8" w:rsidRPr="00F950B8" w:rsidRDefault="00F950B8" w:rsidP="00F950B8">
            <w:pPr>
              <w:jc w:val="left"/>
              <w:rPr>
                <w:rFonts w:eastAsia="Times New Roman" w:cs="Times New Roman"/>
                <w:b/>
                <w:bCs/>
                <w:color w:val="FFFFFF"/>
                <w:sz w:val="20"/>
                <w:szCs w:val="20"/>
                <w:lang w:eastAsia="id-ID"/>
              </w:rPr>
            </w:pPr>
            <w:r w:rsidRPr="00F950B8">
              <w:rPr>
                <w:rFonts w:eastAsia="Times New Roman" w:cs="Times New Roman"/>
                <w:b/>
                <w:bCs/>
                <w:color w:val="FFFFFF"/>
                <w:sz w:val="20"/>
                <w:szCs w:val="20"/>
                <w:lang w:eastAsia="id-ID"/>
              </w:rPr>
              <w:t>Ket</w:t>
            </w:r>
          </w:p>
        </w:tc>
        <w:tc>
          <w:tcPr>
            <w:tcW w:w="1366" w:type="dxa"/>
            <w:noWrap/>
            <w:vAlign w:val="center"/>
            <w:hideMark/>
          </w:tcPr>
          <w:p w:rsidR="00F950B8" w:rsidRPr="00F950B8" w:rsidRDefault="00F950B8" w:rsidP="00F950B8">
            <w:pPr>
              <w:jc w:val="center"/>
              <w:rPr>
                <w:rFonts w:eastAsia="Times New Roman" w:cs="Times New Roman"/>
                <w:b/>
                <w:bCs/>
                <w:color w:val="FFFFFF"/>
                <w:sz w:val="20"/>
                <w:szCs w:val="20"/>
                <w:lang w:eastAsia="id-ID"/>
              </w:rPr>
            </w:pPr>
            <w:r>
              <w:rPr>
                <w:rFonts w:eastAsia="Times New Roman" w:cs="Times New Roman"/>
                <w:b/>
                <w:bCs/>
                <w:sz w:val="20"/>
                <w:szCs w:val="20"/>
                <w:lang w:eastAsia="id-ID"/>
              </w:rPr>
              <w:t>Tarif Pajak</w:t>
            </w:r>
            <w:r w:rsidRPr="00F950B8">
              <w:rPr>
                <w:rFonts w:eastAsia="Times New Roman" w:cs="Times New Roman"/>
                <w:b/>
                <w:bCs/>
                <w:sz w:val="20"/>
                <w:szCs w:val="20"/>
                <w:lang w:eastAsia="id-ID"/>
              </w:rPr>
              <w:t xml:space="preserve"> X1_</w:t>
            </w:r>
          </w:p>
        </w:tc>
        <w:tc>
          <w:tcPr>
            <w:tcW w:w="1842" w:type="dxa"/>
            <w:noWrap/>
            <w:vAlign w:val="center"/>
            <w:hideMark/>
          </w:tcPr>
          <w:p w:rsidR="00F950B8" w:rsidRPr="00F950B8" w:rsidRDefault="00F950B8" w:rsidP="00F950B8">
            <w:pPr>
              <w:jc w:val="center"/>
              <w:rPr>
                <w:rFonts w:eastAsia="Times New Roman" w:cs="Times New Roman"/>
                <w:b/>
                <w:bCs/>
                <w:color w:val="FFFFFF"/>
                <w:sz w:val="20"/>
                <w:szCs w:val="20"/>
                <w:lang w:eastAsia="id-ID"/>
              </w:rPr>
            </w:pPr>
            <w:r w:rsidRPr="00F950B8">
              <w:rPr>
                <w:rFonts w:eastAsia="Times New Roman" w:cs="Times New Roman"/>
                <w:b/>
                <w:bCs/>
                <w:sz w:val="20"/>
                <w:szCs w:val="20"/>
                <w:lang w:eastAsia="id-ID"/>
              </w:rPr>
              <w:t>Sistem Perpajakan X2_</w:t>
            </w:r>
          </w:p>
        </w:tc>
        <w:tc>
          <w:tcPr>
            <w:tcW w:w="1560" w:type="dxa"/>
            <w:noWrap/>
            <w:vAlign w:val="center"/>
            <w:hideMark/>
          </w:tcPr>
          <w:p w:rsidR="00F950B8" w:rsidRPr="00F950B8" w:rsidRDefault="00F950B8" w:rsidP="00F950B8">
            <w:pPr>
              <w:jc w:val="center"/>
              <w:rPr>
                <w:rFonts w:eastAsia="Times New Roman" w:cs="Times New Roman"/>
                <w:b/>
                <w:bCs/>
                <w:color w:val="FFFFFF"/>
                <w:sz w:val="20"/>
                <w:szCs w:val="20"/>
                <w:lang w:eastAsia="id-ID"/>
              </w:rPr>
            </w:pPr>
            <w:r w:rsidRPr="00F950B8">
              <w:rPr>
                <w:rFonts w:eastAsia="Times New Roman" w:cs="Times New Roman"/>
                <w:b/>
                <w:bCs/>
                <w:sz w:val="20"/>
                <w:szCs w:val="20"/>
                <w:lang w:eastAsia="id-ID"/>
              </w:rPr>
              <w:t>Keadilan Pajak X3_</w:t>
            </w:r>
          </w:p>
        </w:tc>
        <w:tc>
          <w:tcPr>
            <w:tcW w:w="1842" w:type="dxa"/>
            <w:noWrap/>
            <w:vAlign w:val="center"/>
            <w:hideMark/>
          </w:tcPr>
          <w:p w:rsidR="00F950B8" w:rsidRPr="00F950B8" w:rsidRDefault="00F950B8" w:rsidP="00F950B8">
            <w:pPr>
              <w:jc w:val="center"/>
              <w:rPr>
                <w:rFonts w:eastAsia="Times New Roman" w:cs="Times New Roman"/>
                <w:b/>
                <w:bCs/>
                <w:color w:val="FFFFFF"/>
                <w:sz w:val="20"/>
                <w:szCs w:val="20"/>
                <w:lang w:eastAsia="id-ID"/>
              </w:rPr>
            </w:pPr>
            <w:r w:rsidRPr="00F950B8">
              <w:rPr>
                <w:rFonts w:eastAsia="Times New Roman" w:cs="Times New Roman"/>
                <w:b/>
                <w:bCs/>
                <w:sz w:val="20"/>
                <w:szCs w:val="20"/>
                <w:lang w:eastAsia="id-ID"/>
              </w:rPr>
              <w:t>Penggelapan Pajak Y_</w:t>
            </w:r>
          </w:p>
        </w:tc>
      </w:tr>
      <w:tr w:rsidR="00F950B8" w:rsidRPr="00F950B8" w:rsidTr="00F950B8">
        <w:trPr>
          <w:trHeight w:val="242"/>
          <w:jc w:val="center"/>
        </w:trPr>
        <w:tc>
          <w:tcPr>
            <w:tcW w:w="639" w:type="dxa"/>
            <w:noWrap/>
            <w:vAlign w:val="center"/>
            <w:hideMark/>
          </w:tcPr>
          <w:p w:rsidR="00F950B8" w:rsidRPr="00F950B8" w:rsidRDefault="00F950B8" w:rsidP="00F950B8">
            <w:pPr>
              <w:rPr>
                <w:rFonts w:eastAsia="Times New Roman" w:cs="Times New Roman"/>
                <w:color w:val="000000"/>
                <w:sz w:val="20"/>
                <w:szCs w:val="20"/>
                <w:lang w:eastAsia="id-ID"/>
              </w:rPr>
            </w:pPr>
            <w:r w:rsidRPr="00F950B8">
              <w:rPr>
                <w:rFonts w:eastAsia="Times New Roman" w:cs="Times New Roman"/>
                <w:color w:val="000000"/>
                <w:sz w:val="20"/>
                <w:szCs w:val="20"/>
                <w:lang w:eastAsia="id-ID"/>
              </w:rPr>
              <w:t>_1</w:t>
            </w:r>
          </w:p>
        </w:tc>
        <w:tc>
          <w:tcPr>
            <w:tcW w:w="1366"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0.770</w:t>
            </w:r>
          </w:p>
        </w:tc>
        <w:tc>
          <w:tcPr>
            <w:tcW w:w="1842"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0.807</w:t>
            </w:r>
          </w:p>
        </w:tc>
        <w:tc>
          <w:tcPr>
            <w:tcW w:w="1560"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0.846</w:t>
            </w:r>
          </w:p>
        </w:tc>
        <w:tc>
          <w:tcPr>
            <w:tcW w:w="1842"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0.844</w:t>
            </w:r>
          </w:p>
        </w:tc>
      </w:tr>
      <w:tr w:rsidR="00F950B8" w:rsidRPr="00F950B8" w:rsidTr="00F950B8">
        <w:trPr>
          <w:trHeight w:val="242"/>
          <w:jc w:val="center"/>
        </w:trPr>
        <w:tc>
          <w:tcPr>
            <w:tcW w:w="639" w:type="dxa"/>
            <w:noWrap/>
            <w:vAlign w:val="center"/>
            <w:hideMark/>
          </w:tcPr>
          <w:p w:rsidR="00F950B8" w:rsidRPr="00F950B8" w:rsidRDefault="00F950B8" w:rsidP="00F950B8">
            <w:pPr>
              <w:rPr>
                <w:rFonts w:eastAsia="Times New Roman" w:cs="Times New Roman"/>
                <w:color w:val="000000"/>
                <w:sz w:val="20"/>
                <w:szCs w:val="20"/>
                <w:lang w:eastAsia="id-ID"/>
              </w:rPr>
            </w:pPr>
            <w:r w:rsidRPr="00F950B8">
              <w:rPr>
                <w:rFonts w:eastAsia="Times New Roman" w:cs="Times New Roman"/>
                <w:color w:val="000000"/>
                <w:sz w:val="20"/>
                <w:szCs w:val="20"/>
                <w:lang w:eastAsia="id-ID"/>
              </w:rPr>
              <w:t>_2</w:t>
            </w:r>
          </w:p>
        </w:tc>
        <w:tc>
          <w:tcPr>
            <w:tcW w:w="1366"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0.772</w:t>
            </w:r>
          </w:p>
        </w:tc>
        <w:tc>
          <w:tcPr>
            <w:tcW w:w="1842"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0.798</w:t>
            </w:r>
          </w:p>
        </w:tc>
        <w:tc>
          <w:tcPr>
            <w:tcW w:w="1560"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0.781</w:t>
            </w:r>
          </w:p>
        </w:tc>
        <w:tc>
          <w:tcPr>
            <w:tcW w:w="1842"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0.811</w:t>
            </w:r>
          </w:p>
        </w:tc>
      </w:tr>
      <w:tr w:rsidR="00F950B8" w:rsidRPr="00F950B8" w:rsidTr="00F950B8">
        <w:trPr>
          <w:trHeight w:val="242"/>
          <w:jc w:val="center"/>
        </w:trPr>
        <w:tc>
          <w:tcPr>
            <w:tcW w:w="639" w:type="dxa"/>
            <w:noWrap/>
            <w:vAlign w:val="center"/>
            <w:hideMark/>
          </w:tcPr>
          <w:p w:rsidR="00F950B8" w:rsidRPr="00F950B8" w:rsidRDefault="00F950B8" w:rsidP="00F950B8">
            <w:pPr>
              <w:rPr>
                <w:rFonts w:eastAsia="Times New Roman" w:cs="Times New Roman"/>
                <w:color w:val="000000"/>
                <w:sz w:val="20"/>
                <w:szCs w:val="20"/>
                <w:lang w:eastAsia="id-ID"/>
              </w:rPr>
            </w:pPr>
            <w:r w:rsidRPr="00F950B8">
              <w:rPr>
                <w:rFonts w:eastAsia="Times New Roman" w:cs="Times New Roman"/>
                <w:color w:val="000000"/>
                <w:sz w:val="20"/>
                <w:szCs w:val="20"/>
                <w:lang w:eastAsia="id-ID"/>
              </w:rPr>
              <w:t>_3</w:t>
            </w:r>
          </w:p>
        </w:tc>
        <w:tc>
          <w:tcPr>
            <w:tcW w:w="1366"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0.929</w:t>
            </w:r>
          </w:p>
        </w:tc>
        <w:tc>
          <w:tcPr>
            <w:tcW w:w="1842"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0.801</w:t>
            </w:r>
          </w:p>
        </w:tc>
        <w:tc>
          <w:tcPr>
            <w:tcW w:w="1560"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0.797</w:t>
            </w:r>
          </w:p>
        </w:tc>
        <w:tc>
          <w:tcPr>
            <w:tcW w:w="1842"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0.804</w:t>
            </w:r>
          </w:p>
        </w:tc>
      </w:tr>
      <w:tr w:rsidR="00F950B8" w:rsidRPr="00F950B8" w:rsidTr="00F950B8">
        <w:trPr>
          <w:trHeight w:val="242"/>
          <w:jc w:val="center"/>
        </w:trPr>
        <w:tc>
          <w:tcPr>
            <w:tcW w:w="639" w:type="dxa"/>
            <w:noWrap/>
            <w:vAlign w:val="center"/>
            <w:hideMark/>
          </w:tcPr>
          <w:p w:rsidR="00F950B8" w:rsidRPr="00F950B8" w:rsidRDefault="00F950B8" w:rsidP="00F950B8">
            <w:pPr>
              <w:rPr>
                <w:rFonts w:eastAsia="Times New Roman" w:cs="Times New Roman"/>
                <w:color w:val="000000"/>
                <w:sz w:val="20"/>
                <w:szCs w:val="20"/>
                <w:lang w:eastAsia="id-ID"/>
              </w:rPr>
            </w:pPr>
            <w:r w:rsidRPr="00F950B8">
              <w:rPr>
                <w:rFonts w:eastAsia="Times New Roman" w:cs="Times New Roman"/>
                <w:color w:val="000000"/>
                <w:sz w:val="20"/>
                <w:szCs w:val="20"/>
                <w:lang w:eastAsia="id-ID"/>
              </w:rPr>
              <w:t>_4</w:t>
            </w:r>
          </w:p>
        </w:tc>
        <w:tc>
          <w:tcPr>
            <w:tcW w:w="1366"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0.921</w:t>
            </w:r>
          </w:p>
        </w:tc>
        <w:tc>
          <w:tcPr>
            <w:tcW w:w="1842"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0.713</w:t>
            </w:r>
          </w:p>
        </w:tc>
        <w:tc>
          <w:tcPr>
            <w:tcW w:w="1560"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0.772</w:t>
            </w:r>
          </w:p>
        </w:tc>
        <w:tc>
          <w:tcPr>
            <w:tcW w:w="1842"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0.861</w:t>
            </w:r>
          </w:p>
        </w:tc>
      </w:tr>
      <w:tr w:rsidR="00F950B8" w:rsidRPr="00F950B8" w:rsidTr="00F950B8">
        <w:trPr>
          <w:trHeight w:val="242"/>
          <w:jc w:val="center"/>
        </w:trPr>
        <w:tc>
          <w:tcPr>
            <w:tcW w:w="639" w:type="dxa"/>
            <w:noWrap/>
            <w:vAlign w:val="center"/>
            <w:hideMark/>
          </w:tcPr>
          <w:p w:rsidR="00F950B8" w:rsidRPr="00F950B8" w:rsidRDefault="00F950B8" w:rsidP="00F950B8">
            <w:pPr>
              <w:rPr>
                <w:rFonts w:eastAsia="Times New Roman" w:cs="Times New Roman"/>
                <w:color w:val="000000"/>
                <w:sz w:val="20"/>
                <w:szCs w:val="20"/>
                <w:lang w:eastAsia="id-ID"/>
              </w:rPr>
            </w:pPr>
            <w:r w:rsidRPr="00F950B8">
              <w:rPr>
                <w:rFonts w:eastAsia="Times New Roman" w:cs="Times New Roman"/>
                <w:color w:val="000000"/>
                <w:sz w:val="20"/>
                <w:szCs w:val="20"/>
                <w:lang w:eastAsia="id-ID"/>
              </w:rPr>
              <w:t>_5</w:t>
            </w:r>
          </w:p>
        </w:tc>
        <w:tc>
          <w:tcPr>
            <w:tcW w:w="1366"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0.911</w:t>
            </w:r>
          </w:p>
        </w:tc>
        <w:tc>
          <w:tcPr>
            <w:tcW w:w="1842"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0.871</w:t>
            </w:r>
          </w:p>
        </w:tc>
        <w:tc>
          <w:tcPr>
            <w:tcW w:w="1560"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0.821</w:t>
            </w:r>
          </w:p>
        </w:tc>
        <w:tc>
          <w:tcPr>
            <w:tcW w:w="1842"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0.794</w:t>
            </w:r>
          </w:p>
        </w:tc>
      </w:tr>
      <w:tr w:rsidR="00F950B8" w:rsidRPr="00F950B8" w:rsidTr="00F950B8">
        <w:trPr>
          <w:trHeight w:val="53"/>
          <w:jc w:val="center"/>
        </w:trPr>
        <w:tc>
          <w:tcPr>
            <w:tcW w:w="639" w:type="dxa"/>
            <w:noWrap/>
            <w:vAlign w:val="center"/>
            <w:hideMark/>
          </w:tcPr>
          <w:p w:rsidR="00F950B8" w:rsidRPr="00F950B8" w:rsidRDefault="00F950B8" w:rsidP="00F950B8">
            <w:pPr>
              <w:rPr>
                <w:rFonts w:eastAsia="Times New Roman" w:cs="Times New Roman"/>
                <w:color w:val="000000"/>
                <w:sz w:val="20"/>
                <w:szCs w:val="20"/>
                <w:lang w:eastAsia="id-ID"/>
              </w:rPr>
            </w:pPr>
            <w:r w:rsidRPr="00F950B8">
              <w:rPr>
                <w:rFonts w:eastAsia="Times New Roman" w:cs="Times New Roman"/>
                <w:color w:val="000000"/>
                <w:sz w:val="20"/>
                <w:szCs w:val="20"/>
                <w:lang w:eastAsia="id-ID"/>
              </w:rPr>
              <w:t>_6</w:t>
            </w:r>
          </w:p>
        </w:tc>
        <w:tc>
          <w:tcPr>
            <w:tcW w:w="1366"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0.942</w:t>
            </w:r>
          </w:p>
        </w:tc>
        <w:tc>
          <w:tcPr>
            <w:tcW w:w="1842"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0.768</w:t>
            </w:r>
          </w:p>
        </w:tc>
        <w:tc>
          <w:tcPr>
            <w:tcW w:w="1560"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0.795</w:t>
            </w:r>
          </w:p>
        </w:tc>
        <w:tc>
          <w:tcPr>
            <w:tcW w:w="1842" w:type="dxa"/>
            <w:noWrap/>
            <w:vAlign w:val="center"/>
            <w:hideMark/>
          </w:tcPr>
          <w:p w:rsidR="00F950B8" w:rsidRPr="00F950B8" w:rsidRDefault="00F950B8" w:rsidP="00F950B8">
            <w:pPr>
              <w:rPr>
                <w:rFonts w:eastAsia="Times New Roman" w:cs="Times New Roman"/>
                <w:b/>
                <w:color w:val="76923C" w:themeColor="accent3" w:themeShade="BF"/>
                <w:sz w:val="20"/>
                <w:szCs w:val="20"/>
                <w:lang w:eastAsia="id-ID"/>
              </w:rPr>
            </w:pPr>
            <w:r w:rsidRPr="00F950B8">
              <w:rPr>
                <w:rFonts w:eastAsia="Times New Roman" w:cs="Times New Roman"/>
                <w:b/>
                <w:color w:val="76923C" w:themeColor="accent3" w:themeShade="BF"/>
                <w:sz w:val="20"/>
                <w:szCs w:val="20"/>
                <w:lang w:eastAsia="id-ID"/>
              </w:rPr>
              <w:t>0.819</w:t>
            </w:r>
          </w:p>
        </w:tc>
      </w:tr>
    </w:tbl>
    <w:p w:rsidR="00F950B8" w:rsidRPr="00F950B8" w:rsidRDefault="00F950B8" w:rsidP="00F950B8">
      <w:pPr>
        <w:spacing w:line="240" w:lineRule="auto"/>
        <w:ind w:firstLine="720"/>
        <w:jc w:val="both"/>
        <w:rPr>
          <w:rFonts w:ascii="Times New Roman" w:hAnsi="Times New Roman" w:cs="Times New Roman"/>
          <w:i/>
          <w:sz w:val="20"/>
          <w:szCs w:val="20"/>
        </w:rPr>
      </w:pPr>
      <w:r w:rsidRPr="00F950B8">
        <w:rPr>
          <w:rFonts w:ascii="Times New Roman" w:hAnsi="Times New Roman" w:cs="Times New Roman"/>
          <w:i/>
          <w:sz w:val="20"/>
          <w:szCs w:val="20"/>
        </w:rPr>
        <w:t>Sumber : Olahan</w:t>
      </w:r>
      <w:r w:rsidR="00EB58E4">
        <w:rPr>
          <w:rFonts w:ascii="Times New Roman" w:hAnsi="Times New Roman" w:cs="Times New Roman"/>
          <w:i/>
          <w:sz w:val="20"/>
          <w:szCs w:val="20"/>
          <w:lang w:val="id-ID"/>
        </w:rPr>
        <w:t xml:space="preserve"> Data</w:t>
      </w:r>
      <w:r w:rsidRPr="00F950B8">
        <w:rPr>
          <w:rFonts w:ascii="Times New Roman" w:hAnsi="Times New Roman" w:cs="Times New Roman"/>
          <w:i/>
          <w:sz w:val="20"/>
          <w:szCs w:val="20"/>
        </w:rPr>
        <w:t xml:space="preserve"> SmartPLS, 2025</w:t>
      </w:r>
    </w:p>
    <w:p w:rsidR="00F950B8" w:rsidRDefault="00F950B8" w:rsidP="00F950B8">
      <w:pPr>
        <w:spacing w:line="240" w:lineRule="auto"/>
        <w:ind w:firstLine="284"/>
        <w:jc w:val="both"/>
        <w:rPr>
          <w:rFonts w:ascii="Times New Roman" w:hAnsi="Times New Roman" w:cs="Times New Roman"/>
          <w:i/>
          <w:lang w:val="id-ID"/>
        </w:rPr>
        <w:sectPr w:rsidR="00F950B8" w:rsidSect="00F950B8">
          <w:type w:val="continuous"/>
          <w:pgSz w:w="11907" w:h="16840" w:code="9"/>
          <w:pgMar w:top="1418" w:right="1418" w:bottom="1418" w:left="1701" w:header="851" w:footer="737" w:gutter="0"/>
          <w:cols w:space="708"/>
          <w:docGrid w:linePitch="360"/>
        </w:sectPr>
      </w:pPr>
    </w:p>
    <w:p w:rsidR="00F950B8" w:rsidRPr="00F950B8" w:rsidRDefault="00F950B8" w:rsidP="00F950B8">
      <w:pPr>
        <w:spacing w:after="0" w:line="240" w:lineRule="auto"/>
        <w:jc w:val="center"/>
        <w:rPr>
          <w:rFonts w:ascii="Times New Roman" w:hAnsi="Times New Roman" w:cs="Times New Roman"/>
          <w:b/>
        </w:rPr>
      </w:pPr>
      <w:r>
        <w:rPr>
          <w:rFonts w:ascii="Times New Roman" w:hAnsi="Times New Roman" w:cs="Times New Roman"/>
          <w:b/>
          <w:lang w:val="id-ID"/>
        </w:rPr>
        <w:lastRenderedPageBreak/>
        <w:t>Tabel 4.</w:t>
      </w:r>
      <w:r w:rsidR="00300865">
        <w:rPr>
          <w:rFonts w:ascii="Times New Roman" w:hAnsi="Times New Roman" w:cs="Times New Roman"/>
          <w:b/>
          <w:lang w:val="id-ID"/>
        </w:rPr>
        <w:t xml:space="preserve"> </w:t>
      </w:r>
      <w:r w:rsidRPr="00F950B8">
        <w:rPr>
          <w:rFonts w:ascii="Times New Roman" w:hAnsi="Times New Roman" w:cs="Times New Roman"/>
          <w:b/>
        </w:rPr>
        <w:t>Hasil uji nilai AVE</w:t>
      </w:r>
    </w:p>
    <w:tbl>
      <w:tblPr>
        <w:tblW w:w="7200" w:type="dxa"/>
        <w:jc w:val="center"/>
        <w:tblInd w:w="-169" w:type="dxa"/>
        <w:tblLook w:val="04A0" w:firstRow="1" w:lastRow="0" w:firstColumn="1" w:lastColumn="0" w:noHBand="0" w:noVBand="1"/>
      </w:tblPr>
      <w:tblGrid>
        <w:gridCol w:w="3684"/>
        <w:gridCol w:w="3516"/>
      </w:tblGrid>
      <w:tr w:rsidR="00F950B8" w:rsidRPr="00F950B8" w:rsidTr="00F950B8">
        <w:trPr>
          <w:trHeight w:val="503"/>
          <w:jc w:val="center"/>
        </w:trPr>
        <w:tc>
          <w:tcPr>
            <w:tcW w:w="368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 </w:t>
            </w:r>
          </w:p>
        </w:tc>
        <w:tc>
          <w:tcPr>
            <w:tcW w:w="3516" w:type="dxa"/>
            <w:tcBorders>
              <w:top w:val="single" w:sz="8" w:space="0" w:color="000000"/>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Average variance extracted (AVE)</w:t>
            </w:r>
          </w:p>
        </w:tc>
      </w:tr>
      <w:tr w:rsidR="00F950B8" w:rsidRPr="00F950B8" w:rsidTr="00F950B8">
        <w:trPr>
          <w:trHeight w:val="315"/>
          <w:jc w:val="center"/>
        </w:trPr>
        <w:tc>
          <w:tcPr>
            <w:tcW w:w="3684" w:type="dxa"/>
            <w:tcBorders>
              <w:top w:val="nil"/>
              <w:left w:val="single" w:sz="8" w:space="0" w:color="000000"/>
              <w:bottom w:val="single" w:sz="8" w:space="0" w:color="000000"/>
              <w:right w:val="single" w:sz="8" w:space="0" w:color="000000"/>
            </w:tcBorders>
            <w:shd w:val="clear" w:color="000000" w:fill="FFFFFF"/>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Tarif Pajak X1</w:t>
            </w:r>
          </w:p>
        </w:tc>
        <w:tc>
          <w:tcPr>
            <w:tcW w:w="3516" w:type="dxa"/>
            <w:tcBorders>
              <w:top w:val="nil"/>
              <w:left w:val="nil"/>
              <w:bottom w:val="single" w:sz="8" w:space="0" w:color="000000"/>
              <w:right w:val="single" w:sz="8" w:space="0" w:color="000000"/>
            </w:tcBorders>
            <w:shd w:val="clear" w:color="000000" w:fill="FFFFFF"/>
            <w:vAlign w:val="center"/>
            <w:hideMark/>
          </w:tcPr>
          <w:p w:rsidR="00F950B8" w:rsidRPr="00F950B8" w:rsidRDefault="00F950B8" w:rsidP="00F950B8">
            <w:pPr>
              <w:spacing w:after="0" w:line="240" w:lineRule="auto"/>
              <w:jc w:val="center"/>
              <w:rPr>
                <w:rFonts w:ascii="Times New Roman" w:eastAsia="Times New Roman" w:hAnsi="Times New Roman" w:cs="Times New Roman"/>
                <w:b/>
                <w:color w:val="76923C" w:themeColor="accent3" w:themeShade="BF"/>
                <w:sz w:val="20"/>
                <w:szCs w:val="20"/>
                <w:lang w:eastAsia="id-ID"/>
                <w14:textOutline w14:w="9525" w14:cap="rnd" w14:cmpd="sng" w14:algn="ctr">
                  <w14:noFill/>
                  <w14:prstDash w14:val="solid"/>
                  <w14:bevel/>
                </w14:textOutline>
              </w:rPr>
            </w:pPr>
            <w:r w:rsidRPr="00F950B8">
              <w:rPr>
                <w:rFonts w:ascii="Times New Roman" w:eastAsia="Times New Roman" w:hAnsi="Times New Roman" w:cs="Times New Roman"/>
                <w:b/>
                <w:color w:val="76923C" w:themeColor="accent3" w:themeShade="BF"/>
                <w:sz w:val="20"/>
                <w:szCs w:val="20"/>
                <w:lang w:eastAsia="id-ID"/>
                <w14:textOutline w14:w="9525" w14:cap="rnd" w14:cmpd="sng" w14:algn="ctr">
                  <w14:noFill/>
                  <w14:prstDash w14:val="solid"/>
                  <w14:bevel/>
                </w14:textOutline>
              </w:rPr>
              <w:t>0.653</w:t>
            </w:r>
          </w:p>
        </w:tc>
      </w:tr>
      <w:tr w:rsidR="00F950B8" w:rsidRPr="00F950B8" w:rsidTr="00F950B8">
        <w:trPr>
          <w:trHeight w:val="315"/>
          <w:jc w:val="center"/>
        </w:trPr>
        <w:tc>
          <w:tcPr>
            <w:tcW w:w="3684" w:type="dxa"/>
            <w:tcBorders>
              <w:top w:val="nil"/>
              <w:left w:val="single" w:sz="8" w:space="0" w:color="000000"/>
              <w:bottom w:val="single" w:sz="8" w:space="0" w:color="000000"/>
              <w:right w:val="single" w:sz="8" w:space="0" w:color="000000"/>
            </w:tcBorders>
            <w:shd w:val="clear" w:color="000000" w:fill="FFFFFF"/>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Sistem Perpajakan X2</w:t>
            </w:r>
          </w:p>
        </w:tc>
        <w:tc>
          <w:tcPr>
            <w:tcW w:w="3516" w:type="dxa"/>
            <w:tcBorders>
              <w:top w:val="nil"/>
              <w:left w:val="nil"/>
              <w:bottom w:val="single" w:sz="8" w:space="0" w:color="000000"/>
              <w:right w:val="single" w:sz="8" w:space="0" w:color="000000"/>
            </w:tcBorders>
            <w:shd w:val="clear" w:color="000000" w:fill="FFFFFF"/>
            <w:vAlign w:val="center"/>
            <w:hideMark/>
          </w:tcPr>
          <w:p w:rsidR="00F950B8" w:rsidRPr="00F950B8" w:rsidRDefault="00F950B8" w:rsidP="00F950B8">
            <w:pPr>
              <w:spacing w:after="0" w:line="240" w:lineRule="auto"/>
              <w:jc w:val="center"/>
              <w:rPr>
                <w:rFonts w:ascii="Times New Roman" w:eastAsia="Times New Roman" w:hAnsi="Times New Roman" w:cs="Times New Roman"/>
                <w:b/>
                <w:color w:val="76923C" w:themeColor="accent3" w:themeShade="BF"/>
                <w:sz w:val="20"/>
                <w:szCs w:val="20"/>
                <w:lang w:eastAsia="id-ID"/>
                <w14:textOutline w14:w="9525" w14:cap="rnd" w14:cmpd="sng" w14:algn="ctr">
                  <w14:noFill/>
                  <w14:prstDash w14:val="solid"/>
                  <w14:bevel/>
                </w14:textOutline>
              </w:rPr>
            </w:pPr>
            <w:r w:rsidRPr="00F950B8">
              <w:rPr>
                <w:rFonts w:ascii="Times New Roman" w:eastAsia="Times New Roman" w:hAnsi="Times New Roman" w:cs="Times New Roman"/>
                <w:b/>
                <w:color w:val="76923C" w:themeColor="accent3" w:themeShade="BF"/>
                <w:sz w:val="20"/>
                <w:szCs w:val="20"/>
                <w:lang w:eastAsia="id-ID"/>
                <w14:textOutline w14:w="9525" w14:cap="rnd" w14:cmpd="sng" w14:algn="ctr">
                  <w14:noFill/>
                  <w14:prstDash w14:val="solid"/>
                  <w14:bevel/>
                </w14:textOutline>
              </w:rPr>
              <w:t>0.631</w:t>
            </w:r>
          </w:p>
        </w:tc>
      </w:tr>
      <w:tr w:rsidR="00F950B8" w:rsidRPr="00F950B8" w:rsidTr="00F950B8">
        <w:trPr>
          <w:trHeight w:val="315"/>
          <w:jc w:val="center"/>
        </w:trPr>
        <w:tc>
          <w:tcPr>
            <w:tcW w:w="3684" w:type="dxa"/>
            <w:tcBorders>
              <w:top w:val="nil"/>
              <w:left w:val="single" w:sz="8" w:space="0" w:color="000000"/>
              <w:bottom w:val="single" w:sz="8" w:space="0" w:color="000000"/>
              <w:right w:val="single" w:sz="8" w:space="0" w:color="000000"/>
            </w:tcBorders>
            <w:shd w:val="clear" w:color="000000" w:fill="FFFFFF"/>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Keadilan Pajak X3</w:t>
            </w:r>
          </w:p>
        </w:tc>
        <w:tc>
          <w:tcPr>
            <w:tcW w:w="3516" w:type="dxa"/>
            <w:tcBorders>
              <w:top w:val="nil"/>
              <w:left w:val="nil"/>
              <w:bottom w:val="single" w:sz="8" w:space="0" w:color="000000"/>
              <w:right w:val="single" w:sz="8" w:space="0" w:color="000000"/>
            </w:tcBorders>
            <w:shd w:val="clear" w:color="000000" w:fill="FFFFFF"/>
            <w:vAlign w:val="center"/>
            <w:hideMark/>
          </w:tcPr>
          <w:p w:rsidR="00F950B8" w:rsidRPr="00F950B8" w:rsidRDefault="00F950B8" w:rsidP="00F950B8">
            <w:pPr>
              <w:spacing w:after="0" w:line="240" w:lineRule="auto"/>
              <w:jc w:val="center"/>
              <w:rPr>
                <w:rFonts w:ascii="Times New Roman" w:eastAsia="Times New Roman" w:hAnsi="Times New Roman" w:cs="Times New Roman"/>
                <w:b/>
                <w:color w:val="76923C" w:themeColor="accent3" w:themeShade="BF"/>
                <w:sz w:val="20"/>
                <w:szCs w:val="20"/>
                <w:lang w:eastAsia="id-ID"/>
                <w14:textOutline w14:w="9525" w14:cap="rnd" w14:cmpd="sng" w14:algn="ctr">
                  <w14:noFill/>
                  <w14:prstDash w14:val="solid"/>
                  <w14:bevel/>
                </w14:textOutline>
              </w:rPr>
            </w:pPr>
            <w:r w:rsidRPr="00F950B8">
              <w:rPr>
                <w:rFonts w:ascii="Times New Roman" w:eastAsia="Times New Roman" w:hAnsi="Times New Roman" w:cs="Times New Roman"/>
                <w:b/>
                <w:color w:val="76923C" w:themeColor="accent3" w:themeShade="BF"/>
                <w:sz w:val="20"/>
                <w:szCs w:val="20"/>
                <w:lang w:eastAsia="id-ID"/>
                <w14:textOutline w14:w="9525" w14:cap="rnd" w14:cmpd="sng" w14:algn="ctr">
                  <w14:noFill/>
                  <w14:prstDash w14:val="solid"/>
                  <w14:bevel/>
                </w14:textOutline>
              </w:rPr>
              <w:t>0.644</w:t>
            </w:r>
          </w:p>
        </w:tc>
      </w:tr>
      <w:tr w:rsidR="00F950B8" w:rsidRPr="00F950B8" w:rsidTr="00F950B8">
        <w:trPr>
          <w:trHeight w:val="345"/>
          <w:jc w:val="center"/>
        </w:trPr>
        <w:tc>
          <w:tcPr>
            <w:tcW w:w="3684" w:type="dxa"/>
            <w:tcBorders>
              <w:top w:val="nil"/>
              <w:left w:val="single" w:sz="8" w:space="0" w:color="000000"/>
              <w:bottom w:val="single" w:sz="8" w:space="0" w:color="000000"/>
              <w:right w:val="single" w:sz="8" w:space="0" w:color="000000"/>
            </w:tcBorders>
            <w:shd w:val="clear" w:color="000000" w:fill="FFFFFF"/>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Penggelapan Pajak</w:t>
            </w:r>
          </w:p>
        </w:tc>
        <w:tc>
          <w:tcPr>
            <w:tcW w:w="3516" w:type="dxa"/>
            <w:tcBorders>
              <w:top w:val="nil"/>
              <w:left w:val="nil"/>
              <w:bottom w:val="single" w:sz="8" w:space="0" w:color="000000"/>
              <w:right w:val="single" w:sz="8" w:space="0" w:color="000000"/>
            </w:tcBorders>
            <w:shd w:val="clear" w:color="000000" w:fill="FFFFFF"/>
            <w:vAlign w:val="center"/>
            <w:hideMark/>
          </w:tcPr>
          <w:p w:rsidR="00F950B8" w:rsidRPr="00F950B8" w:rsidRDefault="00F950B8" w:rsidP="00F950B8">
            <w:pPr>
              <w:spacing w:after="0" w:line="240" w:lineRule="auto"/>
              <w:jc w:val="center"/>
              <w:rPr>
                <w:rFonts w:ascii="Times New Roman" w:eastAsia="Times New Roman" w:hAnsi="Times New Roman" w:cs="Times New Roman"/>
                <w:b/>
                <w:color w:val="76923C" w:themeColor="accent3" w:themeShade="BF"/>
                <w:sz w:val="20"/>
                <w:szCs w:val="20"/>
                <w:lang w:eastAsia="id-ID"/>
                <w14:textOutline w14:w="9525" w14:cap="rnd" w14:cmpd="sng" w14:algn="ctr">
                  <w14:noFill/>
                  <w14:prstDash w14:val="solid"/>
                  <w14:bevel/>
                </w14:textOutline>
              </w:rPr>
            </w:pPr>
            <w:r w:rsidRPr="00F950B8">
              <w:rPr>
                <w:rFonts w:ascii="Times New Roman" w:eastAsia="Times New Roman" w:hAnsi="Times New Roman" w:cs="Times New Roman"/>
                <w:b/>
                <w:color w:val="76923C" w:themeColor="accent3" w:themeShade="BF"/>
                <w:sz w:val="20"/>
                <w:szCs w:val="20"/>
                <w:lang w:eastAsia="id-ID"/>
                <w14:textOutline w14:w="9525" w14:cap="rnd" w14:cmpd="sng" w14:algn="ctr">
                  <w14:noFill/>
                  <w14:prstDash w14:val="solid"/>
                  <w14:bevel/>
                </w14:textOutline>
              </w:rPr>
              <w:t>0.676</w:t>
            </w:r>
          </w:p>
        </w:tc>
      </w:tr>
    </w:tbl>
    <w:p w:rsidR="00F950B8" w:rsidRDefault="00F950B8" w:rsidP="00F950B8">
      <w:pPr>
        <w:spacing w:line="240" w:lineRule="auto"/>
        <w:ind w:firstLine="284"/>
        <w:jc w:val="both"/>
        <w:rPr>
          <w:rFonts w:ascii="Times New Roman" w:hAnsi="Times New Roman" w:cs="Times New Roman"/>
          <w:i/>
          <w:lang w:val="id-ID"/>
        </w:rPr>
        <w:sectPr w:rsidR="00F950B8" w:rsidSect="00F950B8">
          <w:type w:val="continuous"/>
          <w:pgSz w:w="11907" w:h="16840" w:code="9"/>
          <w:pgMar w:top="1418" w:right="1418" w:bottom="1418" w:left="1701" w:header="851" w:footer="737" w:gutter="0"/>
          <w:cols w:space="708"/>
          <w:docGrid w:linePitch="360"/>
        </w:sectPr>
      </w:pPr>
    </w:p>
    <w:p w:rsidR="00F950B8" w:rsidRPr="00F950B8" w:rsidRDefault="00F950B8" w:rsidP="00F950B8">
      <w:pPr>
        <w:spacing w:line="240" w:lineRule="auto"/>
        <w:ind w:firstLine="720"/>
        <w:jc w:val="both"/>
        <w:rPr>
          <w:rFonts w:ascii="Times New Roman" w:hAnsi="Times New Roman" w:cs="Times New Roman"/>
          <w:i/>
          <w:sz w:val="20"/>
          <w:szCs w:val="20"/>
          <w:lang w:val="id-ID"/>
        </w:rPr>
      </w:pPr>
      <w:r w:rsidRPr="00F950B8">
        <w:rPr>
          <w:rFonts w:ascii="Times New Roman" w:hAnsi="Times New Roman" w:cs="Times New Roman"/>
          <w:i/>
          <w:sz w:val="20"/>
          <w:szCs w:val="20"/>
          <w:lang w:val="id-ID"/>
        </w:rPr>
        <w:lastRenderedPageBreak/>
        <w:t xml:space="preserve">Sumber : Olahan </w:t>
      </w:r>
      <w:r w:rsidR="00EB58E4">
        <w:rPr>
          <w:rFonts w:ascii="Times New Roman" w:hAnsi="Times New Roman" w:cs="Times New Roman"/>
          <w:i/>
          <w:sz w:val="20"/>
          <w:szCs w:val="20"/>
          <w:lang w:val="id-ID"/>
        </w:rPr>
        <w:t xml:space="preserve">Data </w:t>
      </w:r>
      <w:r w:rsidRPr="00F950B8">
        <w:rPr>
          <w:rFonts w:ascii="Times New Roman" w:hAnsi="Times New Roman" w:cs="Times New Roman"/>
          <w:i/>
          <w:sz w:val="20"/>
          <w:szCs w:val="20"/>
          <w:lang w:val="id-ID"/>
        </w:rPr>
        <w:t>SmartPLS,2025</w:t>
      </w:r>
    </w:p>
    <w:p w:rsidR="00F950B8" w:rsidRPr="00F950B8" w:rsidRDefault="00F950B8" w:rsidP="00F950B8">
      <w:pPr>
        <w:spacing w:line="240" w:lineRule="auto"/>
        <w:jc w:val="both"/>
        <w:rPr>
          <w:rFonts w:ascii="Times New Roman" w:hAnsi="Times New Roman" w:cs="Times New Roman"/>
          <w:lang w:val="id-ID"/>
        </w:rPr>
      </w:pPr>
    </w:p>
    <w:p w:rsidR="00F950B8" w:rsidRDefault="00F950B8" w:rsidP="007C0FBD">
      <w:pPr>
        <w:pStyle w:val="icsmheading1"/>
        <w:spacing w:before="0" w:after="0"/>
        <w:jc w:val="both"/>
        <w:rPr>
          <w:sz w:val="22"/>
          <w:szCs w:val="22"/>
          <w:lang w:val="id-ID"/>
        </w:rPr>
      </w:pPr>
    </w:p>
    <w:p w:rsidR="00F950B8" w:rsidRDefault="00F950B8" w:rsidP="0024472B">
      <w:pPr>
        <w:pStyle w:val="icsmheading1"/>
        <w:spacing w:before="0" w:after="0"/>
        <w:ind w:firstLine="284"/>
        <w:jc w:val="both"/>
        <w:rPr>
          <w:b w:val="0"/>
          <w:sz w:val="22"/>
          <w:szCs w:val="22"/>
          <w:lang w:val="id-ID"/>
        </w:rPr>
      </w:pPr>
    </w:p>
    <w:p w:rsidR="00F950B8" w:rsidRDefault="00F950B8" w:rsidP="00F950B8">
      <w:pPr>
        <w:spacing w:line="240" w:lineRule="auto"/>
        <w:ind w:firstLine="720"/>
        <w:jc w:val="both"/>
        <w:rPr>
          <w:rFonts w:ascii="Times New Roman" w:hAnsi="Times New Roman" w:cs="Times New Roman"/>
        </w:rPr>
        <w:sectPr w:rsidR="00F950B8" w:rsidSect="00F950B8">
          <w:type w:val="continuous"/>
          <w:pgSz w:w="11907" w:h="16840" w:code="9"/>
          <w:pgMar w:top="1418" w:right="1418" w:bottom="1418" w:left="1701" w:header="851" w:footer="737" w:gutter="0"/>
          <w:cols w:num="2" w:space="708"/>
          <w:docGrid w:linePitch="360"/>
        </w:sectPr>
      </w:pPr>
    </w:p>
    <w:p w:rsidR="00F950B8" w:rsidRPr="00F950B8" w:rsidRDefault="00F950B8" w:rsidP="00F950B8">
      <w:pPr>
        <w:spacing w:line="240" w:lineRule="auto"/>
        <w:ind w:firstLine="720"/>
        <w:jc w:val="both"/>
        <w:rPr>
          <w:rFonts w:ascii="Times New Roman" w:hAnsi="Times New Roman" w:cs="Times New Roman"/>
          <w:sz w:val="20"/>
          <w:szCs w:val="20"/>
        </w:rPr>
      </w:pPr>
      <w:r w:rsidRPr="00F950B8">
        <w:rPr>
          <w:rFonts w:ascii="Times New Roman" w:hAnsi="Times New Roman" w:cs="Times New Roman"/>
          <w:sz w:val="20"/>
          <w:szCs w:val="20"/>
        </w:rPr>
        <w:lastRenderedPageBreak/>
        <w:t>Berdasarkan hasil uji validitas convegen dengan nilai loading factor dan nilai AVE memiliki nilai diatas ambang batas, sehingga dari hasil tersebut menunjukkan bahwa indikator memiliki validitas yang baik.</w:t>
      </w:r>
    </w:p>
    <w:p w:rsidR="00F950B8" w:rsidRPr="00F950B8" w:rsidRDefault="00F950B8" w:rsidP="00F950B8">
      <w:pPr>
        <w:spacing w:line="240" w:lineRule="auto"/>
        <w:jc w:val="both"/>
        <w:rPr>
          <w:rFonts w:ascii="Times New Roman" w:hAnsi="Times New Roman" w:cs="Times New Roman"/>
          <w:b/>
        </w:rPr>
      </w:pPr>
      <w:r w:rsidRPr="00F950B8">
        <w:rPr>
          <w:rFonts w:ascii="Times New Roman" w:hAnsi="Times New Roman" w:cs="Times New Roman"/>
          <w:b/>
        </w:rPr>
        <w:t xml:space="preserve">Hasil </w:t>
      </w:r>
      <w:r w:rsidR="00AF31D2" w:rsidRPr="00F950B8">
        <w:rPr>
          <w:rFonts w:ascii="Times New Roman" w:hAnsi="Times New Roman" w:cs="Times New Roman"/>
          <w:b/>
        </w:rPr>
        <w:t>Uji Validitas Dekriminan</w:t>
      </w:r>
    </w:p>
    <w:p w:rsidR="00F950B8" w:rsidRDefault="00F950B8" w:rsidP="00F950B8">
      <w:pPr>
        <w:spacing w:line="240" w:lineRule="auto"/>
        <w:ind w:firstLine="720"/>
        <w:jc w:val="both"/>
        <w:rPr>
          <w:rFonts w:ascii="Times New Roman" w:hAnsi="Times New Roman" w:cs="Times New Roman"/>
          <w:lang w:val="id-ID"/>
        </w:rPr>
      </w:pPr>
      <w:r w:rsidRPr="00F950B8">
        <w:rPr>
          <w:rFonts w:ascii="Times New Roman" w:hAnsi="Times New Roman" w:cs="Times New Roman"/>
        </w:rPr>
        <w:t xml:space="preserve">Uji </w:t>
      </w:r>
      <w:r w:rsidRPr="00F950B8">
        <w:rPr>
          <w:rFonts w:ascii="Times New Roman" w:hAnsi="Times New Roman" w:cs="Times New Roman"/>
          <w:i/>
        </w:rPr>
        <w:t>Discriminant validity</w:t>
      </w:r>
      <w:r w:rsidRPr="00F950B8">
        <w:rPr>
          <w:rFonts w:ascii="Times New Roman" w:hAnsi="Times New Roman" w:cs="Times New Roman"/>
        </w:rPr>
        <w:t xml:space="preserve"> digunakan untuk memastikan bahwa setiap konsep pada </w:t>
      </w:r>
      <w:r w:rsidRPr="00F950B8">
        <w:rPr>
          <w:rFonts w:ascii="Times New Roman" w:hAnsi="Times New Roman" w:cs="Times New Roman"/>
        </w:rPr>
        <w:lastRenderedPageBreak/>
        <w:t xml:space="preserve">variabel laten berbeda dengan variabel yang lain, pengujian validitas dilakukan dengan melihat nilai </w:t>
      </w:r>
      <w:r w:rsidRPr="00F950B8">
        <w:rPr>
          <w:rFonts w:ascii="Times New Roman" w:hAnsi="Times New Roman" w:cs="Times New Roman"/>
          <w:i/>
        </w:rPr>
        <w:t>fornell-larker</w:t>
      </w:r>
      <w:r w:rsidRPr="00F950B8">
        <w:rPr>
          <w:rFonts w:ascii="Times New Roman" w:hAnsi="Times New Roman" w:cs="Times New Roman"/>
        </w:rPr>
        <w:t xml:space="preserve">, dari setiap indikator pada sebuah variabel laten yang harus memiliki nilai lebih besar dibandingkan dengan nilai variabel lainnya, dan dengan nilai </w:t>
      </w:r>
      <w:r w:rsidRPr="00300865">
        <w:rPr>
          <w:rFonts w:ascii="Times New Roman" w:hAnsi="Times New Roman" w:cs="Times New Roman"/>
          <w:i/>
        </w:rPr>
        <w:t>cross loading</w:t>
      </w:r>
      <w:r w:rsidRPr="00F950B8">
        <w:rPr>
          <w:rFonts w:ascii="Times New Roman" w:hAnsi="Times New Roman" w:cs="Times New Roman"/>
        </w:rPr>
        <w:t xml:space="preserve"> dan HTMT.</w:t>
      </w:r>
    </w:p>
    <w:p w:rsidR="00F950B8" w:rsidRDefault="00F950B8" w:rsidP="00F950B8">
      <w:pPr>
        <w:spacing w:line="240" w:lineRule="auto"/>
        <w:ind w:firstLine="720"/>
        <w:jc w:val="both"/>
        <w:rPr>
          <w:rFonts w:ascii="Times New Roman" w:hAnsi="Times New Roman" w:cs="Times New Roman"/>
          <w:lang w:val="id-ID"/>
        </w:rPr>
      </w:pPr>
    </w:p>
    <w:p w:rsidR="00F950B8" w:rsidRPr="00F950B8" w:rsidRDefault="00F950B8" w:rsidP="00F950B8">
      <w:pPr>
        <w:spacing w:line="240" w:lineRule="auto"/>
        <w:ind w:firstLine="720"/>
        <w:jc w:val="both"/>
        <w:rPr>
          <w:rFonts w:ascii="Times New Roman" w:hAnsi="Times New Roman" w:cs="Times New Roman"/>
          <w:lang w:val="id-ID"/>
        </w:rPr>
        <w:sectPr w:rsidR="00F950B8" w:rsidRPr="00F950B8" w:rsidSect="0024472B">
          <w:type w:val="continuous"/>
          <w:pgSz w:w="11907" w:h="16840" w:code="9"/>
          <w:pgMar w:top="1418" w:right="1418" w:bottom="1418" w:left="1701" w:header="851" w:footer="737" w:gutter="0"/>
          <w:cols w:num="2" w:space="708"/>
          <w:docGrid w:linePitch="360"/>
        </w:sectPr>
      </w:pPr>
    </w:p>
    <w:p w:rsidR="00F950B8" w:rsidRPr="00F950B8" w:rsidRDefault="00300865" w:rsidP="00F950B8">
      <w:pPr>
        <w:pStyle w:val="Caption"/>
        <w:keepNext/>
        <w:spacing w:after="0"/>
        <w:jc w:val="center"/>
        <w:rPr>
          <w:rFonts w:ascii="Times New Roman" w:hAnsi="Times New Roman" w:cs="Times New Roman"/>
          <w:b/>
          <w:i w:val="0"/>
          <w:sz w:val="20"/>
          <w:szCs w:val="20"/>
        </w:rPr>
      </w:pPr>
      <w:r w:rsidRPr="00300865">
        <w:rPr>
          <w:rFonts w:ascii="Times New Roman" w:hAnsi="Times New Roman" w:cs="Times New Roman"/>
          <w:b/>
          <w:i w:val="0"/>
          <w:sz w:val="20"/>
          <w:szCs w:val="20"/>
          <w:lang w:val="id-ID"/>
        </w:rPr>
        <w:lastRenderedPageBreak/>
        <w:t>Tabel 5</w:t>
      </w:r>
      <w:r>
        <w:rPr>
          <w:rFonts w:ascii="Times New Roman" w:hAnsi="Times New Roman" w:cs="Times New Roman"/>
          <w:b/>
          <w:sz w:val="20"/>
          <w:szCs w:val="20"/>
          <w:lang w:val="id-ID"/>
        </w:rPr>
        <w:t xml:space="preserve">. </w:t>
      </w:r>
      <w:r w:rsidR="00F950B8" w:rsidRPr="00300865">
        <w:rPr>
          <w:rFonts w:ascii="Times New Roman" w:hAnsi="Times New Roman" w:cs="Times New Roman"/>
          <w:b/>
          <w:i w:val="0"/>
          <w:sz w:val="20"/>
          <w:szCs w:val="20"/>
        </w:rPr>
        <w:t>Hasil Uji</w:t>
      </w:r>
      <w:r w:rsidR="00F950B8" w:rsidRPr="00F950B8">
        <w:rPr>
          <w:rFonts w:ascii="Times New Roman" w:hAnsi="Times New Roman" w:cs="Times New Roman"/>
          <w:b/>
          <w:sz w:val="20"/>
          <w:szCs w:val="20"/>
        </w:rPr>
        <w:t xml:space="preserve"> Fornell Larcker Criterion</w:t>
      </w:r>
    </w:p>
    <w:tbl>
      <w:tblPr>
        <w:tblW w:w="7953" w:type="dxa"/>
        <w:jc w:val="center"/>
        <w:tblLook w:val="04A0" w:firstRow="1" w:lastRow="0" w:firstColumn="1" w:lastColumn="0" w:noHBand="0" w:noVBand="1"/>
      </w:tblPr>
      <w:tblGrid>
        <w:gridCol w:w="1595"/>
        <w:gridCol w:w="1503"/>
        <w:gridCol w:w="1595"/>
        <w:gridCol w:w="1701"/>
        <w:gridCol w:w="1559"/>
      </w:tblGrid>
      <w:tr w:rsidR="00F950B8" w:rsidRPr="00F950B8" w:rsidTr="00F950B8">
        <w:trPr>
          <w:trHeight w:val="333"/>
          <w:jc w:val="center"/>
        </w:trPr>
        <w:tc>
          <w:tcPr>
            <w:tcW w:w="1595"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 </w:t>
            </w:r>
          </w:p>
        </w:tc>
        <w:tc>
          <w:tcPr>
            <w:tcW w:w="1503" w:type="dxa"/>
            <w:tcBorders>
              <w:top w:val="single" w:sz="8" w:space="0" w:color="000000"/>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X1_</w:t>
            </w:r>
          </w:p>
        </w:tc>
        <w:tc>
          <w:tcPr>
            <w:tcW w:w="1595" w:type="dxa"/>
            <w:tcBorders>
              <w:top w:val="single" w:sz="8" w:space="0" w:color="000000"/>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X2_</w:t>
            </w:r>
          </w:p>
        </w:tc>
        <w:tc>
          <w:tcPr>
            <w:tcW w:w="1701" w:type="dxa"/>
            <w:tcBorders>
              <w:top w:val="single" w:sz="8" w:space="0" w:color="000000"/>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X3_</w:t>
            </w:r>
          </w:p>
        </w:tc>
        <w:tc>
          <w:tcPr>
            <w:tcW w:w="1559" w:type="dxa"/>
            <w:tcBorders>
              <w:top w:val="single" w:sz="8" w:space="0" w:color="000000"/>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Y_</w:t>
            </w:r>
          </w:p>
        </w:tc>
      </w:tr>
      <w:tr w:rsidR="00F950B8" w:rsidRPr="00F950B8" w:rsidTr="00F950B8">
        <w:trPr>
          <w:trHeight w:val="375"/>
          <w:jc w:val="center"/>
        </w:trPr>
        <w:tc>
          <w:tcPr>
            <w:tcW w:w="1595" w:type="dxa"/>
            <w:tcBorders>
              <w:top w:val="nil"/>
              <w:left w:val="single" w:sz="8" w:space="0" w:color="000000"/>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X1_</w:t>
            </w:r>
          </w:p>
        </w:tc>
        <w:tc>
          <w:tcPr>
            <w:tcW w:w="1503" w:type="dxa"/>
            <w:tcBorders>
              <w:top w:val="nil"/>
              <w:left w:val="nil"/>
              <w:bottom w:val="single" w:sz="8" w:space="0" w:color="000000"/>
              <w:right w:val="single" w:sz="8" w:space="0" w:color="000000"/>
            </w:tcBorders>
            <w:shd w:val="clear" w:color="auto" w:fill="FFFFFF" w:themeFill="background1"/>
            <w:vAlign w:val="center"/>
            <w:hideMark/>
          </w:tcPr>
          <w:p w:rsidR="00F950B8" w:rsidRPr="0024513F" w:rsidRDefault="00F950B8" w:rsidP="00F950B8">
            <w:pPr>
              <w:spacing w:after="0" w:line="240" w:lineRule="auto"/>
              <w:jc w:val="center"/>
              <w:rPr>
                <w:rFonts w:ascii="Times New Roman" w:eastAsia="Times New Roman" w:hAnsi="Times New Roman" w:cs="Times New Roman"/>
                <w:b/>
                <w:color w:val="76923C" w:themeColor="accent3" w:themeShade="BF"/>
                <w:sz w:val="20"/>
                <w:szCs w:val="20"/>
                <w:lang w:eastAsia="id-ID"/>
              </w:rPr>
            </w:pPr>
            <w:r w:rsidRPr="0024513F">
              <w:rPr>
                <w:rFonts w:ascii="Times New Roman" w:eastAsia="Times New Roman" w:hAnsi="Times New Roman" w:cs="Times New Roman"/>
                <w:b/>
                <w:color w:val="76923C" w:themeColor="accent3" w:themeShade="BF"/>
                <w:sz w:val="20"/>
                <w:szCs w:val="20"/>
                <w:lang w:eastAsia="id-ID"/>
              </w:rPr>
              <w:t>0.808</w:t>
            </w:r>
          </w:p>
        </w:tc>
        <w:tc>
          <w:tcPr>
            <w:tcW w:w="1595" w:type="dxa"/>
            <w:tcBorders>
              <w:top w:val="nil"/>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color w:val="000000"/>
                <w:sz w:val="20"/>
                <w:szCs w:val="20"/>
                <w:lang w:eastAsia="id-ID"/>
              </w:rPr>
            </w:pPr>
            <w:r w:rsidRPr="00F950B8">
              <w:rPr>
                <w:rFonts w:ascii="Times New Roman" w:eastAsia="Times New Roman" w:hAnsi="Times New Roman" w:cs="Times New Roman"/>
                <w:color w:val="000000"/>
                <w:sz w:val="20"/>
                <w:szCs w:val="20"/>
                <w:lang w:eastAsia="id-ID"/>
              </w:rPr>
              <w:t> </w:t>
            </w:r>
          </w:p>
        </w:tc>
        <w:tc>
          <w:tcPr>
            <w:tcW w:w="1701" w:type="dxa"/>
            <w:tcBorders>
              <w:top w:val="nil"/>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color w:val="000000"/>
                <w:sz w:val="20"/>
                <w:szCs w:val="20"/>
                <w:lang w:eastAsia="id-ID"/>
              </w:rPr>
            </w:pPr>
            <w:r w:rsidRPr="00F950B8">
              <w:rPr>
                <w:rFonts w:ascii="Times New Roman" w:eastAsia="Times New Roman" w:hAnsi="Times New Roman" w:cs="Times New Roman"/>
                <w:color w:val="000000"/>
                <w:sz w:val="20"/>
                <w:szCs w:val="20"/>
                <w:lang w:eastAsia="id-ID"/>
              </w:rPr>
              <w:t> </w:t>
            </w:r>
          </w:p>
        </w:tc>
        <w:tc>
          <w:tcPr>
            <w:tcW w:w="1559" w:type="dxa"/>
            <w:tcBorders>
              <w:top w:val="nil"/>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color w:val="000000"/>
                <w:sz w:val="20"/>
                <w:szCs w:val="20"/>
                <w:lang w:eastAsia="id-ID"/>
              </w:rPr>
            </w:pPr>
            <w:r w:rsidRPr="00F950B8">
              <w:rPr>
                <w:rFonts w:ascii="Times New Roman" w:eastAsia="Times New Roman" w:hAnsi="Times New Roman" w:cs="Times New Roman"/>
                <w:color w:val="000000"/>
                <w:sz w:val="20"/>
                <w:szCs w:val="20"/>
                <w:lang w:eastAsia="id-ID"/>
              </w:rPr>
              <w:t> </w:t>
            </w:r>
          </w:p>
        </w:tc>
      </w:tr>
      <w:tr w:rsidR="00F950B8" w:rsidRPr="00F950B8" w:rsidTr="00F950B8">
        <w:trPr>
          <w:trHeight w:val="313"/>
          <w:jc w:val="center"/>
        </w:trPr>
        <w:tc>
          <w:tcPr>
            <w:tcW w:w="1595" w:type="dxa"/>
            <w:tcBorders>
              <w:top w:val="nil"/>
              <w:left w:val="single" w:sz="8" w:space="0" w:color="000000"/>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X2_</w:t>
            </w:r>
          </w:p>
        </w:tc>
        <w:tc>
          <w:tcPr>
            <w:tcW w:w="1503" w:type="dxa"/>
            <w:tcBorders>
              <w:top w:val="nil"/>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color w:val="000000"/>
                <w:sz w:val="20"/>
                <w:szCs w:val="20"/>
                <w:lang w:eastAsia="id-ID"/>
              </w:rPr>
            </w:pPr>
            <w:r w:rsidRPr="00F950B8">
              <w:rPr>
                <w:rFonts w:ascii="Times New Roman" w:eastAsia="Times New Roman" w:hAnsi="Times New Roman" w:cs="Times New Roman"/>
                <w:color w:val="000000"/>
                <w:sz w:val="20"/>
                <w:szCs w:val="20"/>
                <w:lang w:eastAsia="id-ID"/>
              </w:rPr>
              <w:t>0.050</w:t>
            </w:r>
          </w:p>
        </w:tc>
        <w:tc>
          <w:tcPr>
            <w:tcW w:w="1595" w:type="dxa"/>
            <w:tcBorders>
              <w:top w:val="nil"/>
              <w:left w:val="nil"/>
              <w:bottom w:val="single" w:sz="8" w:space="0" w:color="000000"/>
              <w:right w:val="single" w:sz="8" w:space="0" w:color="000000"/>
            </w:tcBorders>
            <w:shd w:val="clear" w:color="auto" w:fill="FFFFFF" w:themeFill="background1"/>
            <w:vAlign w:val="center"/>
            <w:hideMark/>
          </w:tcPr>
          <w:p w:rsidR="00F950B8" w:rsidRPr="0024513F" w:rsidRDefault="00F950B8" w:rsidP="00F950B8">
            <w:pPr>
              <w:spacing w:after="0" w:line="240" w:lineRule="auto"/>
              <w:jc w:val="center"/>
              <w:rPr>
                <w:rFonts w:ascii="Times New Roman" w:eastAsia="Times New Roman" w:hAnsi="Times New Roman" w:cs="Times New Roman"/>
                <w:b/>
                <w:color w:val="76923C" w:themeColor="accent3" w:themeShade="BF"/>
                <w:sz w:val="20"/>
                <w:szCs w:val="20"/>
                <w:lang w:eastAsia="id-ID"/>
              </w:rPr>
            </w:pPr>
            <w:r w:rsidRPr="0024513F">
              <w:rPr>
                <w:rFonts w:ascii="Times New Roman" w:eastAsia="Times New Roman" w:hAnsi="Times New Roman" w:cs="Times New Roman"/>
                <w:b/>
                <w:color w:val="76923C" w:themeColor="accent3" w:themeShade="BF"/>
                <w:sz w:val="20"/>
                <w:szCs w:val="20"/>
                <w:lang w:eastAsia="id-ID"/>
              </w:rPr>
              <w:t>0.794</w:t>
            </w:r>
          </w:p>
        </w:tc>
        <w:tc>
          <w:tcPr>
            <w:tcW w:w="1701" w:type="dxa"/>
            <w:tcBorders>
              <w:top w:val="nil"/>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color w:val="000000"/>
                <w:sz w:val="20"/>
                <w:szCs w:val="20"/>
                <w:lang w:eastAsia="id-ID"/>
              </w:rPr>
            </w:pPr>
            <w:r w:rsidRPr="00F950B8">
              <w:rPr>
                <w:rFonts w:ascii="Times New Roman" w:eastAsia="Times New Roman" w:hAnsi="Times New Roman" w:cs="Times New Roman"/>
                <w:color w:val="000000"/>
                <w:sz w:val="20"/>
                <w:szCs w:val="20"/>
                <w:lang w:eastAsia="id-ID"/>
              </w:rPr>
              <w:t> </w:t>
            </w:r>
          </w:p>
        </w:tc>
        <w:tc>
          <w:tcPr>
            <w:tcW w:w="1559" w:type="dxa"/>
            <w:tcBorders>
              <w:top w:val="nil"/>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color w:val="000000"/>
                <w:sz w:val="20"/>
                <w:szCs w:val="20"/>
                <w:lang w:eastAsia="id-ID"/>
              </w:rPr>
            </w:pPr>
            <w:r w:rsidRPr="00F950B8">
              <w:rPr>
                <w:rFonts w:ascii="Times New Roman" w:eastAsia="Times New Roman" w:hAnsi="Times New Roman" w:cs="Times New Roman"/>
                <w:color w:val="000000"/>
                <w:sz w:val="20"/>
                <w:szCs w:val="20"/>
                <w:lang w:eastAsia="id-ID"/>
              </w:rPr>
              <w:t> </w:t>
            </w:r>
          </w:p>
        </w:tc>
      </w:tr>
      <w:tr w:rsidR="00F950B8" w:rsidRPr="00F950B8" w:rsidTr="00F950B8">
        <w:trPr>
          <w:trHeight w:val="394"/>
          <w:jc w:val="center"/>
        </w:trPr>
        <w:tc>
          <w:tcPr>
            <w:tcW w:w="1595" w:type="dxa"/>
            <w:tcBorders>
              <w:top w:val="nil"/>
              <w:left w:val="single" w:sz="8" w:space="0" w:color="000000"/>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X3_</w:t>
            </w:r>
          </w:p>
        </w:tc>
        <w:tc>
          <w:tcPr>
            <w:tcW w:w="1503" w:type="dxa"/>
            <w:tcBorders>
              <w:top w:val="nil"/>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color w:val="000000"/>
                <w:sz w:val="20"/>
                <w:szCs w:val="20"/>
                <w:lang w:eastAsia="id-ID"/>
              </w:rPr>
            </w:pPr>
            <w:r w:rsidRPr="00F950B8">
              <w:rPr>
                <w:rFonts w:ascii="Times New Roman" w:eastAsia="Times New Roman" w:hAnsi="Times New Roman" w:cs="Times New Roman"/>
                <w:color w:val="000000"/>
                <w:sz w:val="20"/>
                <w:szCs w:val="20"/>
                <w:lang w:eastAsia="id-ID"/>
              </w:rPr>
              <w:t>-0.202</w:t>
            </w:r>
          </w:p>
        </w:tc>
        <w:tc>
          <w:tcPr>
            <w:tcW w:w="1595" w:type="dxa"/>
            <w:tcBorders>
              <w:top w:val="nil"/>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color w:val="000000"/>
                <w:sz w:val="20"/>
                <w:szCs w:val="20"/>
                <w:lang w:eastAsia="id-ID"/>
              </w:rPr>
            </w:pPr>
            <w:r w:rsidRPr="00F950B8">
              <w:rPr>
                <w:rFonts w:ascii="Times New Roman" w:eastAsia="Times New Roman" w:hAnsi="Times New Roman" w:cs="Times New Roman"/>
                <w:color w:val="000000"/>
                <w:sz w:val="20"/>
                <w:szCs w:val="20"/>
                <w:lang w:eastAsia="id-ID"/>
              </w:rPr>
              <w:t>-0,015</w:t>
            </w:r>
          </w:p>
        </w:tc>
        <w:tc>
          <w:tcPr>
            <w:tcW w:w="1701" w:type="dxa"/>
            <w:tcBorders>
              <w:top w:val="nil"/>
              <w:left w:val="nil"/>
              <w:bottom w:val="single" w:sz="8" w:space="0" w:color="000000"/>
              <w:right w:val="single" w:sz="8" w:space="0" w:color="000000"/>
            </w:tcBorders>
            <w:shd w:val="clear" w:color="auto" w:fill="FFFFFF" w:themeFill="background1"/>
            <w:vAlign w:val="center"/>
            <w:hideMark/>
          </w:tcPr>
          <w:p w:rsidR="00F950B8" w:rsidRPr="0024513F" w:rsidRDefault="00F950B8" w:rsidP="00F950B8">
            <w:pPr>
              <w:spacing w:after="0" w:line="240" w:lineRule="auto"/>
              <w:jc w:val="center"/>
              <w:rPr>
                <w:rFonts w:ascii="Times New Roman" w:eastAsia="Times New Roman" w:hAnsi="Times New Roman" w:cs="Times New Roman"/>
                <w:b/>
                <w:color w:val="76923C" w:themeColor="accent3" w:themeShade="BF"/>
                <w:sz w:val="20"/>
                <w:szCs w:val="20"/>
                <w:lang w:eastAsia="id-ID"/>
              </w:rPr>
            </w:pPr>
            <w:r w:rsidRPr="0024513F">
              <w:rPr>
                <w:rFonts w:ascii="Times New Roman" w:eastAsia="Times New Roman" w:hAnsi="Times New Roman" w:cs="Times New Roman"/>
                <w:b/>
                <w:color w:val="76923C" w:themeColor="accent3" w:themeShade="BF"/>
                <w:sz w:val="20"/>
                <w:szCs w:val="20"/>
                <w:lang w:eastAsia="id-ID"/>
              </w:rPr>
              <w:t>0.802</w:t>
            </w:r>
          </w:p>
        </w:tc>
        <w:tc>
          <w:tcPr>
            <w:tcW w:w="1559" w:type="dxa"/>
            <w:tcBorders>
              <w:top w:val="nil"/>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color w:val="000000"/>
                <w:sz w:val="20"/>
                <w:szCs w:val="20"/>
                <w:lang w:eastAsia="id-ID"/>
              </w:rPr>
            </w:pPr>
            <w:r w:rsidRPr="00F950B8">
              <w:rPr>
                <w:rFonts w:ascii="Times New Roman" w:eastAsia="Times New Roman" w:hAnsi="Times New Roman" w:cs="Times New Roman"/>
                <w:color w:val="000000"/>
                <w:sz w:val="20"/>
                <w:szCs w:val="20"/>
                <w:lang w:eastAsia="id-ID"/>
              </w:rPr>
              <w:t> </w:t>
            </w:r>
          </w:p>
        </w:tc>
      </w:tr>
      <w:tr w:rsidR="00F950B8" w:rsidRPr="00F950B8" w:rsidTr="00F950B8">
        <w:trPr>
          <w:trHeight w:val="315"/>
          <w:jc w:val="center"/>
        </w:trPr>
        <w:tc>
          <w:tcPr>
            <w:tcW w:w="1595" w:type="dxa"/>
            <w:tcBorders>
              <w:top w:val="nil"/>
              <w:left w:val="single" w:sz="8" w:space="0" w:color="000000"/>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Y_</w:t>
            </w:r>
          </w:p>
        </w:tc>
        <w:tc>
          <w:tcPr>
            <w:tcW w:w="1503" w:type="dxa"/>
            <w:tcBorders>
              <w:top w:val="nil"/>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color w:val="000000"/>
                <w:sz w:val="20"/>
                <w:szCs w:val="20"/>
                <w:lang w:eastAsia="id-ID"/>
              </w:rPr>
            </w:pPr>
            <w:r w:rsidRPr="00F950B8">
              <w:rPr>
                <w:rFonts w:ascii="Times New Roman" w:eastAsia="Times New Roman" w:hAnsi="Times New Roman" w:cs="Times New Roman"/>
                <w:color w:val="000000"/>
                <w:sz w:val="20"/>
                <w:szCs w:val="20"/>
                <w:lang w:eastAsia="id-ID"/>
              </w:rPr>
              <w:t>0.585</w:t>
            </w:r>
          </w:p>
        </w:tc>
        <w:tc>
          <w:tcPr>
            <w:tcW w:w="1595" w:type="dxa"/>
            <w:tcBorders>
              <w:top w:val="nil"/>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color w:val="000000"/>
                <w:sz w:val="20"/>
                <w:szCs w:val="20"/>
                <w:lang w:eastAsia="id-ID"/>
              </w:rPr>
            </w:pPr>
            <w:r w:rsidRPr="00F950B8">
              <w:rPr>
                <w:rFonts w:ascii="Times New Roman" w:eastAsia="Times New Roman" w:hAnsi="Times New Roman" w:cs="Times New Roman"/>
                <w:color w:val="000000"/>
                <w:sz w:val="20"/>
                <w:szCs w:val="20"/>
                <w:lang w:eastAsia="id-ID"/>
              </w:rPr>
              <w:t>0,438</w:t>
            </w:r>
          </w:p>
        </w:tc>
        <w:tc>
          <w:tcPr>
            <w:tcW w:w="1701" w:type="dxa"/>
            <w:tcBorders>
              <w:top w:val="nil"/>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color w:val="000000"/>
                <w:sz w:val="20"/>
                <w:szCs w:val="20"/>
                <w:lang w:eastAsia="id-ID"/>
              </w:rPr>
            </w:pPr>
            <w:r w:rsidRPr="00F950B8">
              <w:rPr>
                <w:rFonts w:ascii="Times New Roman" w:eastAsia="Times New Roman" w:hAnsi="Times New Roman" w:cs="Times New Roman"/>
                <w:color w:val="000000"/>
                <w:sz w:val="20"/>
                <w:szCs w:val="20"/>
                <w:lang w:eastAsia="id-ID"/>
              </w:rPr>
              <w:t>-0,521</w:t>
            </w:r>
          </w:p>
        </w:tc>
        <w:tc>
          <w:tcPr>
            <w:tcW w:w="1559" w:type="dxa"/>
            <w:tcBorders>
              <w:top w:val="nil"/>
              <w:left w:val="nil"/>
              <w:bottom w:val="single" w:sz="8" w:space="0" w:color="000000"/>
              <w:right w:val="single" w:sz="8" w:space="0" w:color="000000"/>
            </w:tcBorders>
            <w:shd w:val="clear" w:color="auto" w:fill="FFFFFF" w:themeFill="background1"/>
            <w:vAlign w:val="center"/>
            <w:hideMark/>
          </w:tcPr>
          <w:p w:rsidR="00F950B8" w:rsidRPr="0024513F" w:rsidRDefault="00F950B8" w:rsidP="00F950B8">
            <w:pPr>
              <w:spacing w:after="0" w:line="240" w:lineRule="auto"/>
              <w:jc w:val="center"/>
              <w:rPr>
                <w:rFonts w:ascii="Times New Roman" w:eastAsia="Times New Roman" w:hAnsi="Times New Roman" w:cs="Times New Roman"/>
                <w:b/>
                <w:color w:val="76923C" w:themeColor="accent3" w:themeShade="BF"/>
                <w:sz w:val="20"/>
                <w:szCs w:val="20"/>
                <w:lang w:eastAsia="id-ID"/>
              </w:rPr>
            </w:pPr>
            <w:r w:rsidRPr="0024513F">
              <w:rPr>
                <w:rFonts w:ascii="Times New Roman" w:eastAsia="Times New Roman" w:hAnsi="Times New Roman" w:cs="Times New Roman"/>
                <w:b/>
                <w:color w:val="76923C" w:themeColor="accent3" w:themeShade="BF"/>
                <w:sz w:val="20"/>
                <w:szCs w:val="20"/>
                <w:lang w:eastAsia="id-ID"/>
              </w:rPr>
              <w:t>0.822</w:t>
            </w:r>
          </w:p>
        </w:tc>
      </w:tr>
    </w:tbl>
    <w:p w:rsidR="00F950B8" w:rsidRPr="00F950B8" w:rsidRDefault="00AF31D2" w:rsidP="00F950B8">
      <w:pPr>
        <w:spacing w:line="240" w:lineRule="auto"/>
        <w:rPr>
          <w:rFonts w:ascii="Times New Roman" w:hAnsi="Times New Roman" w:cs="Times New Roman"/>
          <w:i/>
          <w:sz w:val="20"/>
          <w:szCs w:val="20"/>
          <w:lang w:val="id-ID"/>
        </w:rPr>
        <w:sectPr w:rsidR="00F950B8" w:rsidRPr="00F950B8" w:rsidSect="00F950B8">
          <w:type w:val="continuous"/>
          <w:pgSz w:w="11907" w:h="16840" w:code="9"/>
          <w:pgMar w:top="1418" w:right="1418" w:bottom="1418" w:left="1701" w:header="851" w:footer="737" w:gutter="0"/>
          <w:cols w:space="708"/>
          <w:docGrid w:linePitch="360"/>
        </w:sectPr>
      </w:pPr>
      <w:r>
        <w:rPr>
          <w:rFonts w:ascii="Times New Roman" w:hAnsi="Times New Roman" w:cs="Times New Roman"/>
          <w:i/>
          <w:sz w:val="20"/>
          <w:szCs w:val="20"/>
          <w:lang w:val="id-ID"/>
        </w:rPr>
        <w:t>Sumber :</w:t>
      </w:r>
      <w:r w:rsidR="00F950B8">
        <w:rPr>
          <w:rFonts w:ascii="Times New Roman" w:hAnsi="Times New Roman" w:cs="Times New Roman"/>
          <w:i/>
          <w:sz w:val="20"/>
          <w:szCs w:val="20"/>
          <w:lang w:val="id-ID"/>
        </w:rPr>
        <w:t xml:space="preserve"> Olahan Data Smartpls,2025</w:t>
      </w:r>
    </w:p>
    <w:p w:rsidR="00F950B8" w:rsidRPr="00F950B8" w:rsidRDefault="00F950B8" w:rsidP="00AF31D2">
      <w:pPr>
        <w:spacing w:line="240" w:lineRule="auto"/>
        <w:ind w:firstLine="720"/>
        <w:jc w:val="both"/>
        <w:rPr>
          <w:rFonts w:ascii="Times New Roman" w:hAnsi="Times New Roman" w:cs="Times New Roman"/>
        </w:rPr>
      </w:pPr>
      <w:r>
        <w:rPr>
          <w:rFonts w:ascii="Times New Roman" w:hAnsi="Times New Roman" w:cs="Times New Roman"/>
          <w:lang w:val="id-ID"/>
        </w:rPr>
        <w:lastRenderedPageBreak/>
        <w:t>B</w:t>
      </w:r>
      <w:r w:rsidRPr="00F950B8">
        <w:rPr>
          <w:rFonts w:ascii="Times New Roman" w:hAnsi="Times New Roman" w:cs="Times New Roman"/>
        </w:rPr>
        <w:t>erdasarkan hasil pengujian instrumen pada tabel di atas menunjukkan bahwa nilai korelasi konstruk lebih besar dibandingkan dengan nilai konstruk lainnya, sehingga dapat dikatakan bahwa model penelitian memiliki validitas diskriminan yang baik.</w:t>
      </w:r>
    </w:p>
    <w:p w:rsidR="00F950B8" w:rsidRPr="00F950B8" w:rsidRDefault="00F950B8" w:rsidP="00F950B8">
      <w:pPr>
        <w:spacing w:line="240" w:lineRule="auto"/>
        <w:jc w:val="both"/>
        <w:rPr>
          <w:rFonts w:ascii="Times New Roman" w:hAnsi="Times New Roman" w:cs="Times New Roman"/>
          <w:b/>
        </w:rPr>
      </w:pPr>
      <w:r w:rsidRPr="00F950B8">
        <w:rPr>
          <w:rFonts w:ascii="Times New Roman" w:hAnsi="Times New Roman" w:cs="Times New Roman"/>
          <w:b/>
        </w:rPr>
        <w:t>Hasil Uji Nilai</w:t>
      </w:r>
      <w:r w:rsidRPr="00F950B8">
        <w:rPr>
          <w:rFonts w:ascii="Times New Roman" w:hAnsi="Times New Roman" w:cs="Times New Roman"/>
          <w:b/>
          <w:i/>
        </w:rPr>
        <w:t xml:space="preserve"> Cross Loading</w:t>
      </w:r>
    </w:p>
    <w:p w:rsidR="00AF31D2" w:rsidRPr="0024513F" w:rsidRDefault="00F950B8" w:rsidP="00AF31D2">
      <w:pPr>
        <w:spacing w:line="240" w:lineRule="auto"/>
        <w:ind w:firstLine="720"/>
        <w:jc w:val="both"/>
        <w:rPr>
          <w:rFonts w:ascii="Times New Roman" w:hAnsi="Times New Roman" w:cs="Times New Roman"/>
          <w:lang w:val="id-ID"/>
        </w:rPr>
      </w:pPr>
      <w:r w:rsidRPr="00F950B8">
        <w:rPr>
          <w:rFonts w:ascii="Times New Roman" w:hAnsi="Times New Roman" w:cs="Times New Roman"/>
        </w:rPr>
        <w:t xml:space="preserve">Berdasarkan data yang telah disajikan, diketahui bahwa setiap indikator pada variabel penelitian memiliki nilai </w:t>
      </w:r>
      <w:r w:rsidRPr="00F950B8">
        <w:rPr>
          <w:rFonts w:ascii="Times New Roman" w:hAnsi="Times New Roman" w:cs="Times New Roman"/>
          <w:i/>
        </w:rPr>
        <w:t xml:space="preserve">Cross </w:t>
      </w:r>
      <w:r w:rsidRPr="00F950B8">
        <w:rPr>
          <w:rFonts w:ascii="Times New Roman" w:hAnsi="Times New Roman" w:cs="Times New Roman"/>
          <w:i/>
        </w:rPr>
        <w:lastRenderedPageBreak/>
        <w:t>Loading</w:t>
      </w:r>
      <w:r w:rsidRPr="00F950B8">
        <w:rPr>
          <w:rFonts w:ascii="Times New Roman" w:hAnsi="Times New Roman" w:cs="Times New Roman"/>
        </w:rPr>
        <w:t xml:space="preserve"> lebih besar dari variabel yang dibentuknya dibandingkan dengan nilai </w:t>
      </w:r>
      <w:r w:rsidRPr="00F950B8">
        <w:rPr>
          <w:rFonts w:ascii="Times New Roman" w:hAnsi="Times New Roman" w:cs="Times New Roman"/>
          <w:i/>
        </w:rPr>
        <w:t>Cross Loading</w:t>
      </w:r>
      <w:r w:rsidRPr="00F950B8">
        <w:rPr>
          <w:rFonts w:ascii="Times New Roman" w:hAnsi="Times New Roman" w:cs="Times New Roman"/>
        </w:rPr>
        <w:t xml:space="preserve"> di variabel lainnya, maka dapat disimpulkan bahwa indikator yang dipakai pada penelitian lebih kuat terhubung dengan konstrukk yang seharusnya, dan memiliki </w:t>
      </w:r>
      <w:r w:rsidRPr="00F950B8">
        <w:rPr>
          <w:rFonts w:ascii="Times New Roman" w:hAnsi="Times New Roman" w:cs="Times New Roman"/>
          <w:i/>
        </w:rPr>
        <w:t>Discriminant Validity</w:t>
      </w:r>
      <w:r w:rsidRPr="00F950B8">
        <w:rPr>
          <w:rFonts w:ascii="Times New Roman" w:hAnsi="Times New Roman" w:cs="Times New Roman"/>
        </w:rPr>
        <w:t xml:space="preserve"> yang </w:t>
      </w:r>
      <w:r w:rsidR="0024513F">
        <w:rPr>
          <w:rFonts w:ascii="Times New Roman" w:hAnsi="Times New Roman" w:cs="Times New Roman"/>
        </w:rPr>
        <w:t>baik dalam menyusun variabelnya</w:t>
      </w:r>
      <w:r w:rsidR="0024513F">
        <w:rPr>
          <w:rFonts w:ascii="Times New Roman" w:hAnsi="Times New Roman" w:cs="Times New Roman"/>
          <w:lang w:val="id-ID"/>
        </w:rPr>
        <w:t>, sehingga dapat dilihat sebagai berikut:</w:t>
      </w:r>
    </w:p>
    <w:p w:rsidR="00F950B8" w:rsidRDefault="00F950B8" w:rsidP="00F950B8">
      <w:pPr>
        <w:pStyle w:val="Heading4"/>
        <w:spacing w:line="240" w:lineRule="auto"/>
        <w:rPr>
          <w:rFonts w:ascii="Times New Roman" w:hAnsi="Times New Roman" w:cs="Times New Roman"/>
          <w:i w:val="0"/>
          <w:color w:val="auto"/>
        </w:rPr>
      </w:pPr>
    </w:p>
    <w:p w:rsidR="00AF31D2" w:rsidRDefault="00AF31D2" w:rsidP="00091376">
      <w:pPr>
        <w:spacing w:after="0" w:line="240" w:lineRule="auto"/>
        <w:jc w:val="center"/>
        <w:rPr>
          <w:rFonts w:ascii="Times New Roman" w:eastAsia="Times New Roman" w:hAnsi="Times New Roman" w:cs="Times New Roman"/>
          <w:b/>
          <w:bCs/>
          <w:color w:val="000000"/>
          <w:sz w:val="20"/>
          <w:szCs w:val="20"/>
          <w:lang w:eastAsia="id-ID"/>
        </w:rPr>
        <w:sectPr w:rsidR="00AF31D2" w:rsidSect="0024472B">
          <w:type w:val="continuous"/>
          <w:pgSz w:w="11907" w:h="16840" w:code="9"/>
          <w:pgMar w:top="1418" w:right="1418" w:bottom="1418" w:left="1701" w:header="851" w:footer="737" w:gutter="0"/>
          <w:cols w:num="2" w:space="708"/>
          <w:docGrid w:linePitch="360"/>
        </w:sectPr>
      </w:pPr>
    </w:p>
    <w:p w:rsidR="00AF31D2" w:rsidRPr="00AF31D2" w:rsidRDefault="00AF31D2" w:rsidP="00AF31D2">
      <w:pPr>
        <w:pStyle w:val="Caption"/>
        <w:keepNext/>
        <w:jc w:val="center"/>
        <w:rPr>
          <w:rFonts w:ascii="Times New Roman" w:hAnsi="Times New Roman" w:cs="Times New Roman"/>
          <w:b/>
          <w:i w:val="0"/>
          <w:sz w:val="20"/>
          <w:szCs w:val="20"/>
          <w:lang w:val="id-ID"/>
        </w:rPr>
      </w:pPr>
      <w:r w:rsidRPr="00AF31D2">
        <w:rPr>
          <w:rFonts w:ascii="Times New Roman" w:hAnsi="Times New Roman" w:cs="Times New Roman"/>
          <w:b/>
          <w:i w:val="0"/>
          <w:sz w:val="20"/>
          <w:szCs w:val="20"/>
        </w:rPr>
        <w:lastRenderedPageBreak/>
        <w:t xml:space="preserve">Tabel </w:t>
      </w:r>
      <w:r w:rsidR="00300865">
        <w:rPr>
          <w:rFonts w:ascii="Times New Roman" w:hAnsi="Times New Roman" w:cs="Times New Roman"/>
          <w:b/>
          <w:i w:val="0"/>
          <w:sz w:val="20"/>
          <w:szCs w:val="20"/>
          <w:lang w:val="id-ID"/>
        </w:rPr>
        <w:t>6</w:t>
      </w:r>
      <w:r w:rsidRPr="00AF31D2">
        <w:rPr>
          <w:rFonts w:ascii="Times New Roman" w:hAnsi="Times New Roman" w:cs="Times New Roman"/>
          <w:b/>
          <w:i w:val="0"/>
          <w:sz w:val="20"/>
          <w:szCs w:val="20"/>
          <w:lang w:val="id-ID"/>
        </w:rPr>
        <w:t>.</w:t>
      </w:r>
      <w:r w:rsidR="00300865">
        <w:rPr>
          <w:rFonts w:ascii="Times New Roman" w:hAnsi="Times New Roman" w:cs="Times New Roman"/>
          <w:b/>
          <w:i w:val="0"/>
          <w:sz w:val="20"/>
          <w:szCs w:val="20"/>
          <w:lang w:val="id-ID"/>
        </w:rPr>
        <w:t xml:space="preserve"> </w:t>
      </w:r>
      <w:r w:rsidRPr="00AF31D2">
        <w:rPr>
          <w:rFonts w:ascii="Times New Roman" w:hAnsi="Times New Roman" w:cs="Times New Roman"/>
          <w:b/>
          <w:i w:val="0"/>
          <w:sz w:val="20"/>
          <w:szCs w:val="20"/>
          <w:lang w:val="id-ID"/>
        </w:rPr>
        <w:t xml:space="preserve">Nilai </w:t>
      </w:r>
      <w:r w:rsidRPr="0024513F">
        <w:rPr>
          <w:rFonts w:ascii="Times New Roman" w:hAnsi="Times New Roman" w:cs="Times New Roman"/>
          <w:b/>
          <w:sz w:val="20"/>
          <w:szCs w:val="20"/>
          <w:lang w:val="id-ID"/>
        </w:rPr>
        <w:t>Cross Loading</w:t>
      </w:r>
    </w:p>
    <w:tbl>
      <w:tblPr>
        <w:tblW w:w="8946" w:type="dxa"/>
        <w:tblInd w:w="93" w:type="dxa"/>
        <w:tblLook w:val="04A0" w:firstRow="1" w:lastRow="0" w:firstColumn="1" w:lastColumn="0" w:noHBand="0" w:noVBand="1"/>
      </w:tblPr>
      <w:tblGrid>
        <w:gridCol w:w="619"/>
        <w:gridCol w:w="1806"/>
        <w:gridCol w:w="1985"/>
        <w:gridCol w:w="2126"/>
        <w:gridCol w:w="2410"/>
      </w:tblGrid>
      <w:tr w:rsidR="00AF31D2" w:rsidRPr="00AF31D2" w:rsidTr="00AF31D2">
        <w:trPr>
          <w:trHeight w:val="472"/>
        </w:trPr>
        <w:tc>
          <w:tcPr>
            <w:tcW w:w="619"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 </w:t>
            </w:r>
          </w:p>
        </w:tc>
        <w:tc>
          <w:tcPr>
            <w:tcW w:w="1806" w:type="dxa"/>
            <w:tcBorders>
              <w:top w:val="single" w:sz="8" w:space="0" w:color="000000"/>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Pr>
                <w:rFonts w:ascii="Times New Roman" w:eastAsia="Times New Roman" w:hAnsi="Times New Roman" w:cs="Times New Roman"/>
                <w:b/>
                <w:bCs/>
                <w:color w:val="000000"/>
                <w:sz w:val="20"/>
                <w:szCs w:val="20"/>
                <w:lang w:eastAsia="id-ID"/>
              </w:rPr>
              <w:t>Tar</w:t>
            </w:r>
            <w:r>
              <w:rPr>
                <w:rFonts w:ascii="Times New Roman" w:eastAsia="Times New Roman" w:hAnsi="Times New Roman" w:cs="Times New Roman"/>
                <w:b/>
                <w:bCs/>
                <w:color w:val="000000"/>
                <w:sz w:val="20"/>
                <w:szCs w:val="20"/>
                <w:lang w:val="id-ID" w:eastAsia="id-ID"/>
              </w:rPr>
              <w:t>if Pajak</w:t>
            </w:r>
            <w:r w:rsidRPr="00AF31D2">
              <w:rPr>
                <w:rFonts w:ascii="Times New Roman" w:eastAsia="Times New Roman" w:hAnsi="Times New Roman" w:cs="Times New Roman"/>
                <w:b/>
                <w:bCs/>
                <w:color w:val="000000"/>
                <w:sz w:val="20"/>
                <w:szCs w:val="20"/>
                <w:lang w:eastAsia="id-ID"/>
              </w:rPr>
              <w:t xml:space="preserve"> X1</w:t>
            </w:r>
          </w:p>
        </w:tc>
        <w:tc>
          <w:tcPr>
            <w:tcW w:w="1985" w:type="dxa"/>
            <w:tcBorders>
              <w:top w:val="single" w:sz="8" w:space="0" w:color="000000"/>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Sistem Perpajakan Pajak X2</w:t>
            </w:r>
          </w:p>
        </w:tc>
        <w:tc>
          <w:tcPr>
            <w:tcW w:w="2126" w:type="dxa"/>
            <w:tcBorders>
              <w:top w:val="single" w:sz="8" w:space="0" w:color="000000"/>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Keadilan Pajak X3</w:t>
            </w:r>
          </w:p>
        </w:tc>
        <w:tc>
          <w:tcPr>
            <w:tcW w:w="2410" w:type="dxa"/>
            <w:tcBorders>
              <w:top w:val="single" w:sz="8" w:space="0" w:color="000000"/>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Penggelapan Pajak Y</w:t>
            </w:r>
          </w:p>
        </w:tc>
      </w:tr>
      <w:tr w:rsidR="00AF31D2" w:rsidRPr="00AF31D2" w:rsidTr="00AF31D2">
        <w:trPr>
          <w:trHeight w:val="115"/>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X1.1</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0.770</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-0,005</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-0.135</w:t>
            </w:r>
          </w:p>
        </w:tc>
        <w:tc>
          <w:tcPr>
            <w:tcW w:w="2410"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sz w:val="20"/>
                <w:szCs w:val="20"/>
                <w:lang w:eastAsia="id-ID"/>
              </w:rPr>
            </w:pPr>
            <w:r w:rsidRPr="00AF31D2">
              <w:rPr>
                <w:rFonts w:ascii="Times New Roman" w:eastAsia="Times New Roman" w:hAnsi="Times New Roman" w:cs="Times New Roman"/>
                <w:sz w:val="20"/>
                <w:szCs w:val="20"/>
                <w:lang w:eastAsia="id-ID"/>
              </w:rPr>
              <w:t>0.429</w:t>
            </w:r>
          </w:p>
        </w:tc>
      </w:tr>
      <w:tr w:rsidR="00AF31D2" w:rsidRPr="00AF31D2" w:rsidTr="00AF31D2">
        <w:trPr>
          <w:trHeight w:val="133"/>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X1.2</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0.772</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0.051</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-0.011</w:t>
            </w:r>
          </w:p>
        </w:tc>
        <w:tc>
          <w:tcPr>
            <w:tcW w:w="2410"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sz w:val="20"/>
                <w:szCs w:val="20"/>
                <w:lang w:eastAsia="id-ID"/>
              </w:rPr>
            </w:pPr>
            <w:r w:rsidRPr="00AF31D2">
              <w:rPr>
                <w:rFonts w:ascii="Times New Roman" w:eastAsia="Times New Roman" w:hAnsi="Times New Roman" w:cs="Times New Roman"/>
                <w:sz w:val="20"/>
                <w:szCs w:val="20"/>
                <w:lang w:eastAsia="id-ID"/>
              </w:rPr>
              <w:t>0.319</w:t>
            </w:r>
          </w:p>
        </w:tc>
      </w:tr>
      <w:tr w:rsidR="00AF31D2" w:rsidRPr="00AF31D2" w:rsidTr="00AF31D2">
        <w:trPr>
          <w:trHeight w:val="223"/>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X1.3</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0.829</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0.028</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-0.160</w:t>
            </w:r>
          </w:p>
        </w:tc>
        <w:tc>
          <w:tcPr>
            <w:tcW w:w="2410"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sz w:val="20"/>
                <w:szCs w:val="20"/>
                <w:lang w:eastAsia="id-ID"/>
              </w:rPr>
            </w:pPr>
            <w:r w:rsidRPr="00AF31D2">
              <w:rPr>
                <w:rFonts w:ascii="Times New Roman" w:eastAsia="Times New Roman" w:hAnsi="Times New Roman" w:cs="Times New Roman"/>
                <w:sz w:val="20"/>
                <w:szCs w:val="20"/>
                <w:lang w:eastAsia="id-ID"/>
              </w:rPr>
              <w:t>0.504</w:t>
            </w:r>
          </w:p>
        </w:tc>
      </w:tr>
      <w:tr w:rsidR="00AF31D2" w:rsidRPr="00AF31D2" w:rsidTr="00AF31D2">
        <w:trPr>
          <w:trHeight w:val="171"/>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X1.4</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0.821</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-0.027</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-0.189</w:t>
            </w:r>
          </w:p>
        </w:tc>
        <w:tc>
          <w:tcPr>
            <w:tcW w:w="2410"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sz w:val="20"/>
                <w:szCs w:val="20"/>
                <w:lang w:eastAsia="id-ID"/>
              </w:rPr>
            </w:pPr>
            <w:r w:rsidRPr="00AF31D2">
              <w:rPr>
                <w:rFonts w:ascii="Times New Roman" w:eastAsia="Times New Roman" w:hAnsi="Times New Roman" w:cs="Times New Roman"/>
                <w:sz w:val="20"/>
                <w:szCs w:val="20"/>
                <w:lang w:eastAsia="id-ID"/>
              </w:rPr>
              <w:t>0.498</w:t>
            </w:r>
          </w:p>
        </w:tc>
      </w:tr>
      <w:tr w:rsidR="00AF31D2" w:rsidRPr="00AF31D2" w:rsidTr="00AF31D2">
        <w:trPr>
          <w:trHeight w:val="119"/>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X1.5</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0.811</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0.166</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-0.257</w:t>
            </w:r>
          </w:p>
        </w:tc>
        <w:tc>
          <w:tcPr>
            <w:tcW w:w="2410"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sz w:val="20"/>
                <w:szCs w:val="20"/>
                <w:lang w:eastAsia="id-ID"/>
              </w:rPr>
            </w:pPr>
            <w:r w:rsidRPr="00AF31D2">
              <w:rPr>
                <w:rFonts w:ascii="Times New Roman" w:eastAsia="Times New Roman" w:hAnsi="Times New Roman" w:cs="Times New Roman"/>
                <w:sz w:val="20"/>
                <w:szCs w:val="20"/>
                <w:lang w:eastAsia="id-ID"/>
              </w:rPr>
              <w:t>0.556</w:t>
            </w:r>
          </w:p>
        </w:tc>
      </w:tr>
      <w:tr w:rsidR="00AF31D2" w:rsidRPr="00AF31D2" w:rsidTr="00AF31D2">
        <w:trPr>
          <w:trHeight w:val="151"/>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X1.6</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0.842</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0.011</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-0.161</w:t>
            </w:r>
          </w:p>
        </w:tc>
        <w:tc>
          <w:tcPr>
            <w:tcW w:w="2410"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sz w:val="20"/>
                <w:szCs w:val="20"/>
                <w:lang w:eastAsia="id-ID"/>
              </w:rPr>
            </w:pPr>
            <w:r w:rsidRPr="00AF31D2">
              <w:rPr>
                <w:rFonts w:ascii="Times New Roman" w:eastAsia="Times New Roman" w:hAnsi="Times New Roman" w:cs="Times New Roman"/>
                <w:sz w:val="20"/>
                <w:szCs w:val="20"/>
                <w:lang w:eastAsia="id-ID"/>
              </w:rPr>
              <w:t>0.468</w:t>
            </w:r>
          </w:p>
        </w:tc>
      </w:tr>
      <w:tr w:rsidR="00AF31D2" w:rsidRPr="00AF31D2" w:rsidTr="00AF31D2">
        <w:trPr>
          <w:trHeight w:val="183"/>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X2.1</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-0.040</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0.807</w:t>
            </w:r>
          </w:p>
        </w:tc>
        <w:tc>
          <w:tcPr>
            <w:tcW w:w="2126"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-0.026</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0.332</w:t>
            </w:r>
          </w:p>
        </w:tc>
      </w:tr>
      <w:tr w:rsidR="00AF31D2" w:rsidRPr="00AF31D2" w:rsidTr="00AF31D2">
        <w:trPr>
          <w:trHeight w:val="215"/>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X2.2</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0.092</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0.798</w:t>
            </w:r>
          </w:p>
        </w:tc>
        <w:tc>
          <w:tcPr>
            <w:tcW w:w="2126"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0.125</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0.363</w:t>
            </w:r>
          </w:p>
        </w:tc>
      </w:tr>
      <w:tr w:rsidR="00AF31D2" w:rsidRPr="00AF31D2" w:rsidTr="00AF31D2">
        <w:trPr>
          <w:trHeight w:val="53"/>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X2.3</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0.088</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0.801</w:t>
            </w:r>
          </w:p>
        </w:tc>
        <w:tc>
          <w:tcPr>
            <w:tcW w:w="2126"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-0.014</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0.325</w:t>
            </w:r>
          </w:p>
        </w:tc>
      </w:tr>
      <w:tr w:rsidR="00AF31D2" w:rsidRPr="00AF31D2" w:rsidTr="00AF31D2">
        <w:trPr>
          <w:trHeight w:val="123"/>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X2.4</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0.026</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0.713</w:t>
            </w:r>
          </w:p>
        </w:tc>
        <w:tc>
          <w:tcPr>
            <w:tcW w:w="2126"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-0.246</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0.360</w:t>
            </w:r>
          </w:p>
        </w:tc>
      </w:tr>
      <w:tr w:rsidR="00AF31D2" w:rsidRPr="00AF31D2" w:rsidTr="00AF31D2">
        <w:trPr>
          <w:trHeight w:val="155"/>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X2.5</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0.135</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0.871</w:t>
            </w:r>
          </w:p>
        </w:tc>
        <w:tc>
          <w:tcPr>
            <w:tcW w:w="2126"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0.055</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0.396</w:t>
            </w:r>
          </w:p>
        </w:tc>
      </w:tr>
      <w:tr w:rsidR="00AF31D2" w:rsidRPr="00AF31D2" w:rsidTr="00AF31D2">
        <w:trPr>
          <w:trHeight w:val="181"/>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X2.6</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-0.047</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0.768</w:t>
            </w:r>
          </w:p>
        </w:tc>
        <w:tc>
          <w:tcPr>
            <w:tcW w:w="2126"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0.031</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0.296</w:t>
            </w:r>
          </w:p>
        </w:tc>
      </w:tr>
      <w:tr w:rsidR="00AF31D2" w:rsidRPr="00AF31D2" w:rsidTr="00AF31D2">
        <w:trPr>
          <w:trHeight w:val="129"/>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X3.1</w:t>
            </w:r>
          </w:p>
        </w:tc>
        <w:tc>
          <w:tcPr>
            <w:tcW w:w="1806"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-0.219</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0.034</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0.846</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-0.394</w:t>
            </w:r>
          </w:p>
        </w:tc>
      </w:tr>
      <w:tr w:rsidR="00AF31D2" w:rsidRPr="00AF31D2" w:rsidTr="00AF31D2">
        <w:trPr>
          <w:trHeight w:val="219"/>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X3.2</w:t>
            </w:r>
          </w:p>
        </w:tc>
        <w:tc>
          <w:tcPr>
            <w:tcW w:w="1806"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-0.190</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0.004</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0.781</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-0.384</w:t>
            </w:r>
          </w:p>
        </w:tc>
      </w:tr>
      <w:tr w:rsidR="00AF31D2" w:rsidRPr="00AF31D2" w:rsidTr="00AF31D2">
        <w:trPr>
          <w:trHeight w:val="167"/>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X3.3</w:t>
            </w:r>
          </w:p>
        </w:tc>
        <w:tc>
          <w:tcPr>
            <w:tcW w:w="1806"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-0.177</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-0.024</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0.797</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-0.438</w:t>
            </w:r>
          </w:p>
        </w:tc>
      </w:tr>
      <w:tr w:rsidR="00AF31D2" w:rsidRPr="00AF31D2" w:rsidTr="00AF31D2">
        <w:trPr>
          <w:trHeight w:val="207"/>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X3.4</w:t>
            </w:r>
          </w:p>
        </w:tc>
        <w:tc>
          <w:tcPr>
            <w:tcW w:w="1806"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-0.242</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0.056</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0.772</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-0.382</w:t>
            </w:r>
          </w:p>
        </w:tc>
      </w:tr>
      <w:tr w:rsidR="00AF31D2" w:rsidRPr="00AF31D2" w:rsidTr="00AF31D2">
        <w:trPr>
          <w:trHeight w:val="110"/>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X3.5</w:t>
            </w:r>
          </w:p>
        </w:tc>
        <w:tc>
          <w:tcPr>
            <w:tcW w:w="1806"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-0.163</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-0.178</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0.821</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-0.473</w:t>
            </w:r>
          </w:p>
        </w:tc>
      </w:tr>
      <w:tr w:rsidR="00AF31D2" w:rsidRPr="00AF31D2" w:rsidTr="00AF31D2">
        <w:trPr>
          <w:trHeight w:val="258"/>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lastRenderedPageBreak/>
              <w:t>X3.6</w:t>
            </w:r>
          </w:p>
        </w:tc>
        <w:tc>
          <w:tcPr>
            <w:tcW w:w="1806"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-0.088</w:t>
            </w:r>
          </w:p>
        </w:tc>
        <w:tc>
          <w:tcPr>
            <w:tcW w:w="1985"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-0.047</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0.795</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-0.423</w:t>
            </w:r>
          </w:p>
        </w:tc>
      </w:tr>
      <w:tr w:rsidR="00AF31D2" w:rsidRPr="00AF31D2" w:rsidTr="00AF31D2">
        <w:trPr>
          <w:trHeight w:val="206"/>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Y1.1</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0.415</w:t>
            </w:r>
          </w:p>
        </w:tc>
        <w:tc>
          <w:tcPr>
            <w:tcW w:w="1985"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0.408</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-0.444</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0.844</w:t>
            </w:r>
          </w:p>
        </w:tc>
      </w:tr>
      <w:tr w:rsidR="00AF31D2" w:rsidRPr="00AF31D2" w:rsidTr="00AF31D2">
        <w:trPr>
          <w:trHeight w:val="153"/>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Y1.2</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0.530</w:t>
            </w:r>
          </w:p>
        </w:tc>
        <w:tc>
          <w:tcPr>
            <w:tcW w:w="1985"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0.324</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-0.395</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0.811</w:t>
            </w:r>
          </w:p>
        </w:tc>
      </w:tr>
      <w:tr w:rsidR="00AF31D2" w:rsidRPr="00AF31D2" w:rsidTr="00AF31D2">
        <w:trPr>
          <w:trHeight w:val="244"/>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Y1.3</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0.513</w:t>
            </w:r>
          </w:p>
        </w:tc>
        <w:tc>
          <w:tcPr>
            <w:tcW w:w="1985"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0.294</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-0.440</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0.804</w:t>
            </w:r>
          </w:p>
        </w:tc>
      </w:tr>
      <w:tr w:rsidR="00AF31D2" w:rsidRPr="00AF31D2" w:rsidTr="00AF31D2">
        <w:trPr>
          <w:trHeight w:val="205"/>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Y1.4</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0.546</w:t>
            </w:r>
          </w:p>
        </w:tc>
        <w:tc>
          <w:tcPr>
            <w:tcW w:w="1985"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0.395</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-0.421</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0.861</w:t>
            </w:r>
          </w:p>
        </w:tc>
      </w:tr>
      <w:tr w:rsidR="00AF31D2" w:rsidRPr="00AF31D2" w:rsidTr="00AF31D2">
        <w:trPr>
          <w:trHeight w:val="224"/>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Y1.5</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0.468</w:t>
            </w:r>
          </w:p>
        </w:tc>
        <w:tc>
          <w:tcPr>
            <w:tcW w:w="1985"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0.342</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-0.440</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0.794</w:t>
            </w:r>
          </w:p>
        </w:tc>
      </w:tr>
      <w:tr w:rsidR="00AF31D2" w:rsidRPr="00AF31D2" w:rsidTr="00AF31D2">
        <w:trPr>
          <w:trHeight w:val="229"/>
        </w:trPr>
        <w:tc>
          <w:tcPr>
            <w:tcW w:w="619" w:type="dxa"/>
            <w:tcBorders>
              <w:top w:val="nil"/>
              <w:left w:val="single" w:sz="8" w:space="0" w:color="000000"/>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b/>
                <w:bCs/>
                <w:color w:val="000000"/>
                <w:sz w:val="20"/>
                <w:szCs w:val="20"/>
                <w:lang w:eastAsia="id-ID"/>
              </w:rPr>
            </w:pPr>
            <w:r w:rsidRPr="00AF31D2">
              <w:rPr>
                <w:rFonts w:ascii="Times New Roman" w:eastAsia="Times New Roman" w:hAnsi="Times New Roman" w:cs="Times New Roman"/>
                <w:b/>
                <w:bCs/>
                <w:color w:val="000000"/>
                <w:sz w:val="20"/>
                <w:szCs w:val="20"/>
                <w:lang w:eastAsia="id-ID"/>
              </w:rPr>
              <w:t>Y1.6</w:t>
            </w:r>
          </w:p>
        </w:tc>
        <w:tc>
          <w:tcPr>
            <w:tcW w:w="180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 xml:space="preserve"> 0.411 </w:t>
            </w:r>
          </w:p>
        </w:tc>
        <w:tc>
          <w:tcPr>
            <w:tcW w:w="1985" w:type="dxa"/>
            <w:tcBorders>
              <w:top w:val="nil"/>
              <w:left w:val="nil"/>
              <w:bottom w:val="single" w:sz="8" w:space="0" w:color="000000"/>
              <w:right w:val="single" w:sz="8" w:space="0" w:color="000000"/>
            </w:tcBorders>
            <w:shd w:val="clear" w:color="auto" w:fill="FFFFFF" w:themeFill="background1"/>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0.399</w:t>
            </w:r>
          </w:p>
        </w:tc>
        <w:tc>
          <w:tcPr>
            <w:tcW w:w="2126"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000000"/>
                <w:sz w:val="20"/>
                <w:szCs w:val="20"/>
                <w:lang w:eastAsia="id-ID"/>
              </w:rPr>
            </w:pPr>
            <w:r w:rsidRPr="00AF31D2">
              <w:rPr>
                <w:rFonts w:ascii="Times New Roman" w:eastAsia="Times New Roman" w:hAnsi="Times New Roman" w:cs="Times New Roman"/>
                <w:color w:val="000000"/>
                <w:sz w:val="20"/>
                <w:szCs w:val="20"/>
                <w:lang w:eastAsia="id-ID"/>
              </w:rPr>
              <w:t> -0.431</w:t>
            </w:r>
          </w:p>
        </w:tc>
        <w:tc>
          <w:tcPr>
            <w:tcW w:w="2410" w:type="dxa"/>
            <w:tcBorders>
              <w:top w:val="nil"/>
              <w:left w:val="nil"/>
              <w:bottom w:val="single" w:sz="8" w:space="0" w:color="000000"/>
              <w:right w:val="single" w:sz="8" w:space="0" w:color="000000"/>
            </w:tcBorders>
            <w:shd w:val="clear" w:color="auto" w:fill="auto"/>
            <w:vAlign w:val="center"/>
            <w:hideMark/>
          </w:tcPr>
          <w:p w:rsidR="00AF31D2" w:rsidRPr="00AF31D2" w:rsidRDefault="00AF31D2" w:rsidP="00AF31D2">
            <w:pPr>
              <w:spacing w:after="0" w:line="240" w:lineRule="auto"/>
              <w:jc w:val="center"/>
              <w:rPr>
                <w:rFonts w:ascii="Times New Roman" w:eastAsia="Times New Roman" w:hAnsi="Times New Roman" w:cs="Times New Roman"/>
                <w:color w:val="76923C" w:themeColor="accent3" w:themeShade="BF"/>
                <w:sz w:val="20"/>
                <w:szCs w:val="20"/>
                <w:lang w:eastAsia="id-ID"/>
              </w:rPr>
            </w:pPr>
            <w:r w:rsidRPr="00AF31D2">
              <w:rPr>
                <w:rFonts w:ascii="Times New Roman" w:eastAsia="Times New Roman" w:hAnsi="Times New Roman" w:cs="Times New Roman"/>
                <w:color w:val="76923C" w:themeColor="accent3" w:themeShade="BF"/>
                <w:sz w:val="20"/>
                <w:szCs w:val="20"/>
                <w:lang w:eastAsia="id-ID"/>
              </w:rPr>
              <w:t>0.819</w:t>
            </w:r>
          </w:p>
        </w:tc>
      </w:tr>
    </w:tbl>
    <w:p w:rsidR="00AF31D2" w:rsidRPr="00AF31D2" w:rsidRDefault="00AF31D2" w:rsidP="00AF31D2">
      <w:pPr>
        <w:rPr>
          <w:lang w:val="id-ID"/>
        </w:rPr>
        <w:sectPr w:rsidR="00AF31D2" w:rsidRPr="00AF31D2" w:rsidSect="00AF31D2">
          <w:type w:val="continuous"/>
          <w:pgSz w:w="11907" w:h="16840" w:code="9"/>
          <w:pgMar w:top="1418" w:right="1418" w:bottom="1418" w:left="1701" w:header="851" w:footer="737" w:gutter="0"/>
          <w:cols w:space="708"/>
          <w:docGrid w:linePitch="360"/>
        </w:sectPr>
      </w:pPr>
    </w:p>
    <w:p w:rsidR="00AF31D2" w:rsidRPr="0024513F" w:rsidRDefault="0024513F" w:rsidP="00AF31D2">
      <w:pPr>
        <w:pStyle w:val="Heading4"/>
        <w:spacing w:line="240" w:lineRule="auto"/>
        <w:rPr>
          <w:rFonts w:ascii="Times New Roman" w:hAnsi="Times New Roman" w:cs="Times New Roman"/>
          <w:b w:val="0"/>
          <w:color w:val="auto"/>
          <w:sz w:val="20"/>
          <w:szCs w:val="20"/>
        </w:rPr>
      </w:pPr>
      <w:r w:rsidRPr="0024513F">
        <w:rPr>
          <w:rFonts w:ascii="Times New Roman" w:hAnsi="Times New Roman" w:cs="Times New Roman"/>
          <w:b w:val="0"/>
          <w:color w:val="auto"/>
          <w:sz w:val="20"/>
          <w:szCs w:val="20"/>
        </w:rPr>
        <w:lastRenderedPageBreak/>
        <w:t>Sumber: Olahan Data SmartPLS, 2025</w:t>
      </w:r>
    </w:p>
    <w:p w:rsidR="00F950B8" w:rsidRDefault="00F950B8" w:rsidP="0024513F">
      <w:pPr>
        <w:pStyle w:val="Heading4"/>
        <w:spacing w:line="276" w:lineRule="auto"/>
        <w:rPr>
          <w:rFonts w:ascii="Times New Roman" w:hAnsi="Times New Roman" w:cs="Times New Roman"/>
          <w:color w:val="auto"/>
        </w:rPr>
      </w:pPr>
      <w:r w:rsidRPr="00F950B8">
        <w:rPr>
          <w:rFonts w:ascii="Times New Roman" w:hAnsi="Times New Roman" w:cs="Times New Roman"/>
          <w:i w:val="0"/>
          <w:color w:val="auto"/>
        </w:rPr>
        <w:t>Hasil Uji</w:t>
      </w:r>
      <w:r w:rsidRPr="00F950B8">
        <w:rPr>
          <w:rFonts w:ascii="Times New Roman" w:hAnsi="Times New Roman" w:cs="Times New Roman"/>
          <w:color w:val="auto"/>
        </w:rPr>
        <w:t xml:space="preserve"> Heterotrait-Monotrait Ratio (HTMT)</w:t>
      </w:r>
    </w:p>
    <w:p w:rsidR="0024513F" w:rsidRPr="0024513F" w:rsidRDefault="00300865" w:rsidP="0024513F">
      <w:pPr>
        <w:spacing w:after="0"/>
        <w:jc w:val="center"/>
        <w:rPr>
          <w:rFonts w:ascii="Times New Roman" w:hAnsi="Times New Roman" w:cs="Times New Roman"/>
          <w:b/>
          <w:lang w:val="id-ID"/>
        </w:rPr>
      </w:pPr>
      <w:r>
        <w:rPr>
          <w:rFonts w:ascii="Times New Roman" w:hAnsi="Times New Roman" w:cs="Times New Roman"/>
          <w:b/>
          <w:lang w:val="id-ID"/>
        </w:rPr>
        <w:t>Tabel 7</w:t>
      </w:r>
      <w:r w:rsidR="00F921A9">
        <w:rPr>
          <w:rFonts w:ascii="Times New Roman" w:hAnsi="Times New Roman" w:cs="Times New Roman"/>
          <w:b/>
          <w:lang w:val="id-ID"/>
        </w:rPr>
        <w:t>.</w:t>
      </w:r>
      <w:r>
        <w:rPr>
          <w:rFonts w:ascii="Times New Roman" w:hAnsi="Times New Roman" w:cs="Times New Roman"/>
          <w:b/>
          <w:lang w:val="id-ID"/>
        </w:rPr>
        <w:t xml:space="preserve"> </w:t>
      </w:r>
      <w:r w:rsidR="0024513F" w:rsidRPr="0024513F">
        <w:rPr>
          <w:rFonts w:ascii="Times New Roman" w:hAnsi="Times New Roman" w:cs="Times New Roman"/>
          <w:b/>
          <w:lang w:val="id-ID"/>
        </w:rPr>
        <w:t>Hasil Nilai HTMT</w:t>
      </w:r>
    </w:p>
    <w:tbl>
      <w:tblPr>
        <w:tblStyle w:val="TableGrid"/>
        <w:tblW w:w="0" w:type="auto"/>
        <w:jc w:val="center"/>
        <w:tblInd w:w="108" w:type="dxa"/>
        <w:tblLook w:val="04A0" w:firstRow="1" w:lastRow="0" w:firstColumn="1" w:lastColumn="0" w:noHBand="0" w:noVBand="1"/>
      </w:tblPr>
      <w:tblGrid>
        <w:gridCol w:w="709"/>
        <w:gridCol w:w="1729"/>
        <w:gridCol w:w="1559"/>
        <w:gridCol w:w="1728"/>
        <w:gridCol w:w="1417"/>
      </w:tblGrid>
      <w:tr w:rsidR="00F950B8" w:rsidRPr="00F950B8" w:rsidTr="00F950B8">
        <w:trPr>
          <w:jc w:val="center"/>
        </w:trPr>
        <w:tc>
          <w:tcPr>
            <w:tcW w:w="709" w:type="dxa"/>
          </w:tcPr>
          <w:p w:rsidR="00F950B8" w:rsidRPr="00F950B8" w:rsidRDefault="00F950B8" w:rsidP="00F950B8">
            <w:pPr>
              <w:jc w:val="center"/>
              <w:rPr>
                <w:rFonts w:cs="Times New Roman"/>
                <w:b/>
                <w:sz w:val="22"/>
              </w:rPr>
            </w:pPr>
          </w:p>
        </w:tc>
        <w:tc>
          <w:tcPr>
            <w:tcW w:w="1729" w:type="dxa"/>
          </w:tcPr>
          <w:p w:rsidR="00F950B8" w:rsidRPr="00F950B8" w:rsidRDefault="00F950B8" w:rsidP="00F950B8">
            <w:pPr>
              <w:jc w:val="center"/>
              <w:rPr>
                <w:rFonts w:cs="Times New Roman"/>
                <w:b/>
                <w:sz w:val="22"/>
              </w:rPr>
            </w:pPr>
            <w:r w:rsidRPr="00F950B8">
              <w:rPr>
                <w:rFonts w:cs="Times New Roman"/>
                <w:b/>
                <w:sz w:val="22"/>
              </w:rPr>
              <w:t>X1_</w:t>
            </w:r>
          </w:p>
        </w:tc>
        <w:tc>
          <w:tcPr>
            <w:tcW w:w="1559" w:type="dxa"/>
          </w:tcPr>
          <w:p w:rsidR="00F950B8" w:rsidRPr="00F950B8" w:rsidRDefault="00F950B8" w:rsidP="00F950B8">
            <w:pPr>
              <w:jc w:val="center"/>
              <w:rPr>
                <w:rFonts w:cs="Times New Roman"/>
                <w:b/>
                <w:sz w:val="22"/>
              </w:rPr>
            </w:pPr>
            <w:r w:rsidRPr="00F950B8">
              <w:rPr>
                <w:rFonts w:cs="Times New Roman"/>
                <w:b/>
                <w:sz w:val="22"/>
              </w:rPr>
              <w:t>X2_</w:t>
            </w:r>
          </w:p>
        </w:tc>
        <w:tc>
          <w:tcPr>
            <w:tcW w:w="1728" w:type="dxa"/>
          </w:tcPr>
          <w:p w:rsidR="00F950B8" w:rsidRPr="00F950B8" w:rsidRDefault="00F950B8" w:rsidP="00F950B8">
            <w:pPr>
              <w:jc w:val="center"/>
              <w:rPr>
                <w:rFonts w:cs="Times New Roman"/>
                <w:b/>
                <w:sz w:val="22"/>
              </w:rPr>
            </w:pPr>
            <w:r w:rsidRPr="00F950B8">
              <w:rPr>
                <w:rFonts w:cs="Times New Roman"/>
                <w:b/>
                <w:sz w:val="22"/>
              </w:rPr>
              <w:t>X3_</w:t>
            </w:r>
          </w:p>
        </w:tc>
        <w:tc>
          <w:tcPr>
            <w:tcW w:w="1417" w:type="dxa"/>
          </w:tcPr>
          <w:p w:rsidR="00F950B8" w:rsidRPr="00F950B8" w:rsidRDefault="00F950B8" w:rsidP="00F950B8">
            <w:pPr>
              <w:jc w:val="center"/>
              <w:rPr>
                <w:rFonts w:cs="Times New Roman"/>
                <w:b/>
                <w:sz w:val="22"/>
              </w:rPr>
            </w:pPr>
            <w:r w:rsidRPr="00F950B8">
              <w:rPr>
                <w:rFonts w:cs="Times New Roman"/>
                <w:b/>
                <w:sz w:val="22"/>
              </w:rPr>
              <w:t>Y_</w:t>
            </w:r>
          </w:p>
        </w:tc>
      </w:tr>
      <w:tr w:rsidR="00F950B8" w:rsidRPr="00F950B8" w:rsidTr="00F950B8">
        <w:trPr>
          <w:jc w:val="center"/>
        </w:trPr>
        <w:tc>
          <w:tcPr>
            <w:tcW w:w="709" w:type="dxa"/>
          </w:tcPr>
          <w:p w:rsidR="00F950B8" w:rsidRPr="00F950B8" w:rsidRDefault="00F950B8" w:rsidP="00F950B8">
            <w:pPr>
              <w:jc w:val="center"/>
              <w:rPr>
                <w:rFonts w:cs="Times New Roman"/>
                <w:b/>
                <w:sz w:val="22"/>
              </w:rPr>
            </w:pPr>
            <w:r w:rsidRPr="00F950B8">
              <w:rPr>
                <w:rFonts w:cs="Times New Roman"/>
                <w:b/>
                <w:sz w:val="22"/>
              </w:rPr>
              <w:t>X1_</w:t>
            </w:r>
          </w:p>
        </w:tc>
        <w:tc>
          <w:tcPr>
            <w:tcW w:w="1729" w:type="dxa"/>
          </w:tcPr>
          <w:p w:rsidR="00F950B8" w:rsidRPr="00F950B8" w:rsidRDefault="00F950B8" w:rsidP="00F950B8">
            <w:pPr>
              <w:jc w:val="center"/>
              <w:rPr>
                <w:rFonts w:cs="Times New Roman"/>
                <w:sz w:val="22"/>
              </w:rPr>
            </w:pPr>
          </w:p>
        </w:tc>
        <w:tc>
          <w:tcPr>
            <w:tcW w:w="1559" w:type="dxa"/>
          </w:tcPr>
          <w:p w:rsidR="00F950B8" w:rsidRPr="00F950B8" w:rsidRDefault="00F950B8" w:rsidP="00F950B8">
            <w:pPr>
              <w:jc w:val="center"/>
              <w:rPr>
                <w:rFonts w:cs="Times New Roman"/>
                <w:sz w:val="22"/>
              </w:rPr>
            </w:pPr>
          </w:p>
        </w:tc>
        <w:tc>
          <w:tcPr>
            <w:tcW w:w="1728" w:type="dxa"/>
          </w:tcPr>
          <w:p w:rsidR="00F950B8" w:rsidRPr="00F950B8" w:rsidRDefault="00F950B8" w:rsidP="00F950B8">
            <w:pPr>
              <w:jc w:val="center"/>
              <w:rPr>
                <w:rFonts w:cs="Times New Roman"/>
                <w:sz w:val="22"/>
              </w:rPr>
            </w:pPr>
          </w:p>
        </w:tc>
        <w:tc>
          <w:tcPr>
            <w:tcW w:w="1417" w:type="dxa"/>
          </w:tcPr>
          <w:p w:rsidR="00F950B8" w:rsidRPr="00F950B8" w:rsidRDefault="00F950B8" w:rsidP="00F950B8">
            <w:pPr>
              <w:jc w:val="center"/>
              <w:rPr>
                <w:rFonts w:cs="Times New Roman"/>
                <w:sz w:val="22"/>
              </w:rPr>
            </w:pPr>
          </w:p>
        </w:tc>
      </w:tr>
      <w:tr w:rsidR="00F950B8" w:rsidRPr="00F950B8" w:rsidTr="00F950B8">
        <w:trPr>
          <w:jc w:val="center"/>
        </w:trPr>
        <w:tc>
          <w:tcPr>
            <w:tcW w:w="709" w:type="dxa"/>
          </w:tcPr>
          <w:p w:rsidR="00F950B8" w:rsidRPr="00F950B8" w:rsidRDefault="00F950B8" w:rsidP="00F950B8">
            <w:pPr>
              <w:jc w:val="center"/>
              <w:rPr>
                <w:rFonts w:cs="Times New Roman"/>
                <w:b/>
                <w:sz w:val="22"/>
              </w:rPr>
            </w:pPr>
            <w:r w:rsidRPr="00F950B8">
              <w:rPr>
                <w:rFonts w:cs="Times New Roman"/>
                <w:b/>
                <w:sz w:val="22"/>
              </w:rPr>
              <w:t>X2_</w:t>
            </w:r>
          </w:p>
        </w:tc>
        <w:tc>
          <w:tcPr>
            <w:tcW w:w="1729" w:type="dxa"/>
          </w:tcPr>
          <w:p w:rsidR="00F950B8" w:rsidRPr="00AF31D2" w:rsidRDefault="00F950B8" w:rsidP="00F950B8">
            <w:pPr>
              <w:jc w:val="center"/>
              <w:rPr>
                <w:rFonts w:cs="Times New Roman"/>
                <w:color w:val="76923C" w:themeColor="accent3" w:themeShade="BF"/>
                <w:sz w:val="22"/>
              </w:rPr>
            </w:pPr>
            <w:r w:rsidRPr="00AF31D2">
              <w:rPr>
                <w:rFonts w:cs="Times New Roman"/>
                <w:color w:val="76923C" w:themeColor="accent3" w:themeShade="BF"/>
                <w:sz w:val="22"/>
              </w:rPr>
              <w:t>0.11</w:t>
            </w:r>
          </w:p>
        </w:tc>
        <w:tc>
          <w:tcPr>
            <w:tcW w:w="1559" w:type="dxa"/>
          </w:tcPr>
          <w:p w:rsidR="00F950B8" w:rsidRPr="00AF31D2" w:rsidRDefault="00F950B8" w:rsidP="00F950B8">
            <w:pPr>
              <w:jc w:val="center"/>
              <w:rPr>
                <w:rFonts w:cs="Times New Roman"/>
                <w:color w:val="76923C" w:themeColor="accent3" w:themeShade="BF"/>
                <w:sz w:val="22"/>
              </w:rPr>
            </w:pPr>
          </w:p>
        </w:tc>
        <w:tc>
          <w:tcPr>
            <w:tcW w:w="1728" w:type="dxa"/>
          </w:tcPr>
          <w:p w:rsidR="00F950B8" w:rsidRPr="00AF31D2" w:rsidRDefault="00F950B8" w:rsidP="00F950B8">
            <w:pPr>
              <w:jc w:val="center"/>
              <w:rPr>
                <w:rFonts w:cs="Times New Roman"/>
                <w:color w:val="76923C" w:themeColor="accent3" w:themeShade="BF"/>
                <w:sz w:val="22"/>
              </w:rPr>
            </w:pPr>
          </w:p>
        </w:tc>
        <w:tc>
          <w:tcPr>
            <w:tcW w:w="1417" w:type="dxa"/>
          </w:tcPr>
          <w:p w:rsidR="00F950B8" w:rsidRPr="00F950B8" w:rsidRDefault="00F950B8" w:rsidP="00F950B8">
            <w:pPr>
              <w:jc w:val="center"/>
              <w:rPr>
                <w:rFonts w:cs="Times New Roman"/>
                <w:sz w:val="22"/>
              </w:rPr>
            </w:pPr>
          </w:p>
        </w:tc>
      </w:tr>
      <w:tr w:rsidR="00F950B8" w:rsidRPr="00F950B8" w:rsidTr="00F950B8">
        <w:trPr>
          <w:jc w:val="center"/>
        </w:trPr>
        <w:tc>
          <w:tcPr>
            <w:tcW w:w="709" w:type="dxa"/>
          </w:tcPr>
          <w:p w:rsidR="00F950B8" w:rsidRPr="00F950B8" w:rsidRDefault="00F950B8" w:rsidP="00F950B8">
            <w:pPr>
              <w:jc w:val="center"/>
              <w:rPr>
                <w:rFonts w:cs="Times New Roman"/>
                <w:b/>
                <w:sz w:val="22"/>
              </w:rPr>
            </w:pPr>
            <w:r w:rsidRPr="00F950B8">
              <w:rPr>
                <w:rFonts w:cs="Times New Roman"/>
                <w:b/>
                <w:sz w:val="22"/>
              </w:rPr>
              <w:t>X3_</w:t>
            </w:r>
          </w:p>
        </w:tc>
        <w:tc>
          <w:tcPr>
            <w:tcW w:w="1729" w:type="dxa"/>
          </w:tcPr>
          <w:p w:rsidR="00F950B8" w:rsidRPr="00AF31D2" w:rsidRDefault="00F950B8" w:rsidP="00F950B8">
            <w:pPr>
              <w:jc w:val="center"/>
              <w:rPr>
                <w:rFonts w:cs="Times New Roman"/>
                <w:color w:val="76923C" w:themeColor="accent3" w:themeShade="BF"/>
                <w:sz w:val="22"/>
              </w:rPr>
            </w:pPr>
            <w:r w:rsidRPr="00AF31D2">
              <w:rPr>
                <w:rFonts w:cs="Times New Roman"/>
                <w:color w:val="76923C" w:themeColor="accent3" w:themeShade="BF"/>
                <w:sz w:val="22"/>
              </w:rPr>
              <w:t>0.23</w:t>
            </w:r>
          </w:p>
        </w:tc>
        <w:tc>
          <w:tcPr>
            <w:tcW w:w="1559" w:type="dxa"/>
          </w:tcPr>
          <w:p w:rsidR="00F950B8" w:rsidRPr="00AF31D2" w:rsidRDefault="00F950B8" w:rsidP="00F950B8">
            <w:pPr>
              <w:jc w:val="center"/>
              <w:rPr>
                <w:rFonts w:cs="Times New Roman"/>
                <w:color w:val="76923C" w:themeColor="accent3" w:themeShade="BF"/>
                <w:sz w:val="22"/>
              </w:rPr>
            </w:pPr>
            <w:r w:rsidRPr="00AF31D2">
              <w:rPr>
                <w:rFonts w:cs="Times New Roman"/>
                <w:color w:val="76923C" w:themeColor="accent3" w:themeShade="BF"/>
                <w:sz w:val="22"/>
              </w:rPr>
              <w:t>0.15</w:t>
            </w:r>
          </w:p>
        </w:tc>
        <w:tc>
          <w:tcPr>
            <w:tcW w:w="1728" w:type="dxa"/>
          </w:tcPr>
          <w:p w:rsidR="00F950B8" w:rsidRPr="00AF31D2" w:rsidRDefault="00F950B8" w:rsidP="00F950B8">
            <w:pPr>
              <w:jc w:val="center"/>
              <w:rPr>
                <w:rFonts w:cs="Times New Roman"/>
                <w:color w:val="76923C" w:themeColor="accent3" w:themeShade="BF"/>
                <w:sz w:val="22"/>
              </w:rPr>
            </w:pPr>
          </w:p>
        </w:tc>
        <w:tc>
          <w:tcPr>
            <w:tcW w:w="1417" w:type="dxa"/>
          </w:tcPr>
          <w:p w:rsidR="00F950B8" w:rsidRPr="00F950B8" w:rsidRDefault="00F950B8" w:rsidP="00F950B8">
            <w:pPr>
              <w:jc w:val="center"/>
              <w:rPr>
                <w:rFonts w:cs="Times New Roman"/>
                <w:sz w:val="22"/>
              </w:rPr>
            </w:pPr>
          </w:p>
        </w:tc>
      </w:tr>
      <w:tr w:rsidR="00F950B8" w:rsidRPr="00F950B8" w:rsidTr="00F950B8">
        <w:trPr>
          <w:jc w:val="center"/>
        </w:trPr>
        <w:tc>
          <w:tcPr>
            <w:tcW w:w="709" w:type="dxa"/>
          </w:tcPr>
          <w:p w:rsidR="00F950B8" w:rsidRPr="00F950B8" w:rsidRDefault="00F950B8" w:rsidP="00F950B8">
            <w:pPr>
              <w:jc w:val="center"/>
              <w:rPr>
                <w:rFonts w:cs="Times New Roman"/>
                <w:b/>
                <w:sz w:val="22"/>
              </w:rPr>
            </w:pPr>
            <w:r w:rsidRPr="00F950B8">
              <w:rPr>
                <w:rFonts w:cs="Times New Roman"/>
                <w:b/>
                <w:sz w:val="22"/>
              </w:rPr>
              <w:t>Y_</w:t>
            </w:r>
          </w:p>
        </w:tc>
        <w:tc>
          <w:tcPr>
            <w:tcW w:w="1729" w:type="dxa"/>
          </w:tcPr>
          <w:p w:rsidR="00F950B8" w:rsidRPr="00AF31D2" w:rsidRDefault="00F950B8" w:rsidP="00F950B8">
            <w:pPr>
              <w:jc w:val="center"/>
              <w:rPr>
                <w:rFonts w:cs="Times New Roman"/>
                <w:color w:val="76923C" w:themeColor="accent3" w:themeShade="BF"/>
                <w:sz w:val="22"/>
              </w:rPr>
            </w:pPr>
            <w:r w:rsidRPr="00AF31D2">
              <w:rPr>
                <w:rFonts w:cs="Times New Roman"/>
                <w:color w:val="76923C" w:themeColor="accent3" w:themeShade="BF"/>
                <w:sz w:val="22"/>
              </w:rPr>
              <w:t>0.63</w:t>
            </w:r>
          </w:p>
        </w:tc>
        <w:tc>
          <w:tcPr>
            <w:tcW w:w="1559" w:type="dxa"/>
          </w:tcPr>
          <w:p w:rsidR="00F950B8" w:rsidRPr="00AF31D2" w:rsidRDefault="00F950B8" w:rsidP="00F950B8">
            <w:pPr>
              <w:jc w:val="center"/>
              <w:rPr>
                <w:rFonts w:cs="Times New Roman"/>
                <w:color w:val="76923C" w:themeColor="accent3" w:themeShade="BF"/>
                <w:sz w:val="22"/>
              </w:rPr>
            </w:pPr>
            <w:r w:rsidRPr="00AF31D2">
              <w:rPr>
                <w:rFonts w:cs="Times New Roman"/>
                <w:color w:val="76923C" w:themeColor="accent3" w:themeShade="BF"/>
                <w:sz w:val="22"/>
              </w:rPr>
              <w:t>0.48</w:t>
            </w:r>
          </w:p>
        </w:tc>
        <w:tc>
          <w:tcPr>
            <w:tcW w:w="1728" w:type="dxa"/>
          </w:tcPr>
          <w:p w:rsidR="00F950B8" w:rsidRPr="00AF31D2" w:rsidRDefault="00F950B8" w:rsidP="00F950B8">
            <w:pPr>
              <w:jc w:val="center"/>
              <w:rPr>
                <w:rFonts w:cs="Times New Roman"/>
                <w:color w:val="76923C" w:themeColor="accent3" w:themeShade="BF"/>
                <w:sz w:val="22"/>
              </w:rPr>
            </w:pPr>
            <w:r w:rsidRPr="00AF31D2">
              <w:rPr>
                <w:rFonts w:cs="Times New Roman"/>
                <w:color w:val="76923C" w:themeColor="accent3" w:themeShade="BF"/>
                <w:sz w:val="22"/>
              </w:rPr>
              <w:t>0.57</w:t>
            </w:r>
          </w:p>
        </w:tc>
        <w:tc>
          <w:tcPr>
            <w:tcW w:w="1417" w:type="dxa"/>
          </w:tcPr>
          <w:p w:rsidR="00F950B8" w:rsidRPr="00F950B8" w:rsidRDefault="00F950B8" w:rsidP="00F950B8">
            <w:pPr>
              <w:jc w:val="center"/>
              <w:rPr>
                <w:rFonts w:cs="Times New Roman"/>
                <w:sz w:val="22"/>
              </w:rPr>
            </w:pPr>
          </w:p>
        </w:tc>
      </w:tr>
    </w:tbl>
    <w:p w:rsidR="00F950B8" w:rsidRPr="00F950B8" w:rsidRDefault="00F950B8" w:rsidP="00F950B8">
      <w:pPr>
        <w:spacing w:line="240" w:lineRule="auto"/>
        <w:jc w:val="both"/>
        <w:rPr>
          <w:rFonts w:ascii="Times New Roman" w:hAnsi="Times New Roman" w:cs="Times New Roman"/>
          <w:i/>
          <w:sz w:val="20"/>
          <w:szCs w:val="20"/>
        </w:rPr>
      </w:pPr>
      <w:r w:rsidRPr="00F950B8">
        <w:rPr>
          <w:rFonts w:ascii="Times New Roman" w:hAnsi="Times New Roman" w:cs="Times New Roman"/>
          <w:i/>
          <w:sz w:val="20"/>
          <w:szCs w:val="20"/>
        </w:rPr>
        <w:t>Sum</w:t>
      </w:r>
      <w:r w:rsidR="00F921A9">
        <w:rPr>
          <w:rFonts w:ascii="Times New Roman" w:hAnsi="Times New Roman" w:cs="Times New Roman"/>
          <w:i/>
          <w:sz w:val="20"/>
          <w:szCs w:val="20"/>
        </w:rPr>
        <w:t xml:space="preserve">ber : </w:t>
      </w:r>
      <w:r w:rsidR="00F921A9">
        <w:rPr>
          <w:rFonts w:ascii="Times New Roman" w:hAnsi="Times New Roman" w:cs="Times New Roman"/>
          <w:i/>
          <w:sz w:val="20"/>
          <w:szCs w:val="20"/>
          <w:lang w:val="id-ID"/>
        </w:rPr>
        <w:t>Olahan Data SmartPLS</w:t>
      </w:r>
      <w:r w:rsidRPr="00F950B8">
        <w:rPr>
          <w:rFonts w:ascii="Times New Roman" w:hAnsi="Times New Roman" w:cs="Times New Roman"/>
          <w:i/>
          <w:sz w:val="20"/>
          <w:szCs w:val="20"/>
        </w:rPr>
        <w:t>, 2025</w:t>
      </w:r>
    </w:p>
    <w:p w:rsidR="00F950B8" w:rsidRDefault="00F950B8" w:rsidP="00F950B8">
      <w:pPr>
        <w:spacing w:line="240" w:lineRule="auto"/>
        <w:ind w:firstLine="720"/>
        <w:jc w:val="both"/>
        <w:rPr>
          <w:rFonts w:ascii="Times New Roman" w:hAnsi="Times New Roman" w:cs="Times New Roman"/>
        </w:rPr>
        <w:sectPr w:rsidR="00F950B8" w:rsidSect="00F950B8">
          <w:type w:val="continuous"/>
          <w:pgSz w:w="11907" w:h="16840" w:code="9"/>
          <w:pgMar w:top="1418" w:right="1418" w:bottom="1418" w:left="1701" w:header="851" w:footer="737" w:gutter="0"/>
          <w:cols w:space="708"/>
          <w:docGrid w:linePitch="360"/>
        </w:sectPr>
      </w:pPr>
    </w:p>
    <w:p w:rsidR="00F950B8" w:rsidRDefault="00F950B8" w:rsidP="00F950B8">
      <w:pPr>
        <w:spacing w:line="240" w:lineRule="auto"/>
        <w:ind w:firstLine="720"/>
        <w:jc w:val="both"/>
        <w:rPr>
          <w:rFonts w:ascii="Times New Roman" w:hAnsi="Times New Roman" w:cs="Times New Roman"/>
          <w:lang w:val="id-ID"/>
        </w:rPr>
      </w:pPr>
      <w:r w:rsidRPr="00F950B8">
        <w:rPr>
          <w:rFonts w:ascii="Times New Roman" w:hAnsi="Times New Roman" w:cs="Times New Roman"/>
        </w:rPr>
        <w:lastRenderedPageBreak/>
        <w:t xml:space="preserve">Nilai tertinggi dari </w:t>
      </w:r>
      <w:r w:rsidRPr="00F950B8">
        <w:rPr>
          <w:rFonts w:ascii="Times New Roman" w:hAnsi="Times New Roman" w:cs="Times New Roman"/>
          <w:i/>
        </w:rPr>
        <w:t>HTMT</w:t>
      </w:r>
      <w:r w:rsidRPr="00F950B8">
        <w:rPr>
          <w:rFonts w:ascii="Times New Roman" w:hAnsi="Times New Roman" w:cs="Times New Roman"/>
        </w:rPr>
        <w:t xml:space="preserve"> dalam penelitian ini sebesar 0,57 masih di bawah ambang atas umum yang digunakan dan nilai </w:t>
      </w:r>
      <w:r w:rsidRPr="00F950B8">
        <w:rPr>
          <w:rFonts w:ascii="Times New Roman" w:hAnsi="Times New Roman" w:cs="Times New Roman"/>
          <w:i/>
        </w:rPr>
        <w:t>HTMT</w:t>
      </w:r>
      <w:r w:rsidRPr="00F950B8">
        <w:rPr>
          <w:rFonts w:ascii="Times New Roman" w:hAnsi="Times New Roman" w:cs="Times New Roman"/>
        </w:rPr>
        <w:t xml:space="preserve"> terendah sebesar  0,11 menunjukkan bahwa ada konstruk yang berbeda dan tidak terkait erat dengan konstruk lainnya. Interval kepercayaan dal</w:t>
      </w:r>
      <w:r w:rsidR="00300865">
        <w:rPr>
          <w:rFonts w:ascii="Times New Roman" w:hAnsi="Times New Roman" w:cs="Times New Roman"/>
        </w:rPr>
        <w:t>am penelitian ini menunjukkan &lt;</w:t>
      </w:r>
      <w:r w:rsidRPr="00F950B8">
        <w:rPr>
          <w:rFonts w:ascii="Times New Roman" w:hAnsi="Times New Roman" w:cs="Times New Roman"/>
        </w:rPr>
        <w:t>1 sehingga dapat disimpulkan bahwa model pengukuran pada penelitian ini memiliki validitas deskriminan yang baik</w:t>
      </w:r>
      <w:r>
        <w:rPr>
          <w:rFonts w:ascii="Times New Roman" w:hAnsi="Times New Roman" w:cs="Times New Roman"/>
          <w:lang w:val="id-ID"/>
        </w:rPr>
        <w:t>.</w:t>
      </w:r>
    </w:p>
    <w:p w:rsidR="00F950B8" w:rsidRPr="00F950B8" w:rsidRDefault="00300865" w:rsidP="00F950B8">
      <w:pPr>
        <w:pStyle w:val="Heading3"/>
        <w:spacing w:line="276" w:lineRule="auto"/>
        <w:rPr>
          <w:sz w:val="22"/>
        </w:rPr>
      </w:pPr>
      <w:r>
        <w:rPr>
          <w:sz w:val="22"/>
        </w:rPr>
        <w:lastRenderedPageBreak/>
        <w:t>3</w:t>
      </w:r>
      <w:r w:rsidR="00F921A9">
        <w:rPr>
          <w:sz w:val="22"/>
        </w:rPr>
        <w:t xml:space="preserve">. </w:t>
      </w:r>
      <w:r w:rsidR="00F950B8" w:rsidRPr="00F950B8">
        <w:rPr>
          <w:sz w:val="22"/>
        </w:rPr>
        <w:t>Hasil Uji Reliabilitas</w:t>
      </w:r>
    </w:p>
    <w:p w:rsidR="00F950B8" w:rsidRPr="00F921A9" w:rsidRDefault="00F950B8" w:rsidP="00F921A9">
      <w:pPr>
        <w:spacing w:line="240" w:lineRule="auto"/>
        <w:ind w:firstLine="284"/>
        <w:jc w:val="both"/>
        <w:rPr>
          <w:rFonts w:ascii="Times New Roman" w:hAnsi="Times New Roman" w:cs="Times New Roman"/>
          <w:lang w:val="id-ID"/>
        </w:rPr>
        <w:sectPr w:rsidR="00F950B8" w:rsidRPr="00F921A9" w:rsidSect="0024472B">
          <w:type w:val="continuous"/>
          <w:pgSz w:w="11907" w:h="16840" w:code="9"/>
          <w:pgMar w:top="1418" w:right="1418" w:bottom="1418" w:left="1701" w:header="851" w:footer="737" w:gutter="0"/>
          <w:cols w:num="2" w:space="708"/>
          <w:docGrid w:linePitch="360"/>
        </w:sectPr>
      </w:pPr>
      <w:r w:rsidRPr="00F950B8">
        <w:rPr>
          <w:rFonts w:ascii="Times New Roman" w:hAnsi="Times New Roman" w:cs="Times New Roman"/>
        </w:rPr>
        <w:t xml:space="preserve">Realibilitas merupakan pengukuran atas jawaban dari responden yang berkaitan dengan konsistensi tidak acak </w:t>
      </w:r>
      <w:r w:rsidRPr="00F950B8">
        <w:rPr>
          <w:rFonts w:ascii="Times New Roman" w:hAnsi="Times New Roman" w:cs="Times New Roman"/>
        </w:rPr>
        <w:fldChar w:fldCharType="begin" w:fldLock="1"/>
      </w:r>
      <w:r w:rsidRPr="00F950B8">
        <w:rPr>
          <w:rFonts w:ascii="Times New Roman" w:hAnsi="Times New Roman" w:cs="Times New Roman"/>
        </w:rPr>
        <w:instrText>ADDIN CSL_CITATION {"citationItems":[{"id":"ITEM-1","itemData":{"author":[{"dropping-particle":"","family":"Ghozali","given":"Imam","non-dropping-particle":"","parse-names":false,"suffix":""},{"dropping-particle":"","family":"Kusumadewi","given":"Karlina","non-dropping-particle":"","parse-names":false,"suffix":""}],"edition":"edisi 1","id":"ITEM-1","issued":{"date-parts":[["2023"]]},"number-of-pages":"98","publisher":"Yoga Pratama","publisher-place":"Semarang","title":"PARTIAL LEAST SQUARES KONSEP, TEKNIK DAN APLIKASI Menggunakan Program Smart PLS 4.0","type":"book"},"locator":"98","uris":["http://www.mendeley.com/documents/?uuid=6ad0a4d0-5e5b-441c-89c4-080cb925fb05"]}],"mendeley":{"formattedCitation":"(I. Ghozali &amp; Kusumadewi, 2023, p. 98)","manualFormatting":"(Ghozali, 2023:98)","plainTextFormattedCitation":"(I. Ghozali &amp; Kusumadewi, 2023, p. 98)","previouslyFormattedCitation":"(I. Ghozali &amp; Kusumadewi, 2023, p. 98)"},"properties":{"noteIndex":0},"schema":"https://github.com/citation-style-language/schema/raw/master/csl-citation.json"}</w:instrText>
      </w:r>
      <w:r w:rsidRPr="00F950B8">
        <w:rPr>
          <w:rFonts w:ascii="Times New Roman" w:hAnsi="Times New Roman" w:cs="Times New Roman"/>
        </w:rPr>
        <w:fldChar w:fldCharType="separate"/>
      </w:r>
      <w:r w:rsidRPr="00F950B8">
        <w:rPr>
          <w:rFonts w:ascii="Times New Roman" w:hAnsi="Times New Roman" w:cs="Times New Roman"/>
          <w:noProof/>
        </w:rPr>
        <w:t>(Ghozali, 2023:98)</w:t>
      </w:r>
      <w:r w:rsidRPr="00F950B8">
        <w:rPr>
          <w:rFonts w:ascii="Times New Roman" w:hAnsi="Times New Roman" w:cs="Times New Roman"/>
        </w:rPr>
        <w:fldChar w:fldCharType="end"/>
      </w:r>
      <w:r w:rsidRPr="00F950B8">
        <w:rPr>
          <w:rFonts w:ascii="Times New Roman" w:hAnsi="Times New Roman" w:cs="Times New Roman"/>
        </w:rPr>
        <w:t>. Tujuan dari uji reliabilitas adalah untuk mengetahui apakah instrumen pengukuran yang digunakan dapat menghasilkan hasil yang konsisten, adapun uji yang dilakukan sebagai berikut:</w:t>
      </w:r>
    </w:p>
    <w:p w:rsidR="00F950B8" w:rsidRPr="00300865" w:rsidRDefault="00F950B8" w:rsidP="00F921A9">
      <w:pPr>
        <w:pStyle w:val="Caption"/>
        <w:keepNext/>
        <w:jc w:val="center"/>
        <w:rPr>
          <w:rFonts w:ascii="Times New Roman" w:hAnsi="Times New Roman" w:cs="Times New Roman"/>
          <w:b/>
          <w:sz w:val="22"/>
          <w:szCs w:val="22"/>
          <w:lang w:val="id-ID"/>
        </w:rPr>
      </w:pPr>
      <w:r>
        <w:rPr>
          <w:rFonts w:ascii="Times New Roman" w:hAnsi="Times New Roman" w:cs="Times New Roman"/>
          <w:b/>
          <w:i w:val="0"/>
          <w:sz w:val="22"/>
          <w:szCs w:val="22"/>
          <w:lang w:val="id-ID"/>
        </w:rPr>
        <w:lastRenderedPageBreak/>
        <w:t>Tabel</w:t>
      </w:r>
      <w:r w:rsidR="00300865">
        <w:rPr>
          <w:rFonts w:ascii="Times New Roman" w:hAnsi="Times New Roman" w:cs="Times New Roman"/>
          <w:b/>
          <w:i w:val="0"/>
          <w:sz w:val="22"/>
          <w:szCs w:val="22"/>
          <w:lang w:val="id-ID"/>
        </w:rPr>
        <w:t xml:space="preserve"> 8</w:t>
      </w:r>
      <w:r>
        <w:rPr>
          <w:rFonts w:ascii="Times New Roman" w:hAnsi="Times New Roman" w:cs="Times New Roman"/>
          <w:b/>
          <w:i w:val="0"/>
          <w:sz w:val="22"/>
          <w:szCs w:val="22"/>
          <w:lang w:val="id-ID"/>
        </w:rPr>
        <w:t xml:space="preserve">. </w:t>
      </w:r>
      <w:r w:rsidRPr="00F950B8">
        <w:rPr>
          <w:rFonts w:ascii="Times New Roman" w:hAnsi="Times New Roman" w:cs="Times New Roman"/>
          <w:b/>
          <w:i w:val="0"/>
          <w:sz w:val="22"/>
          <w:szCs w:val="22"/>
        </w:rPr>
        <w:t>Hasil Uji</w:t>
      </w:r>
      <w:r w:rsidRPr="00F950B8">
        <w:rPr>
          <w:rFonts w:ascii="Times New Roman" w:hAnsi="Times New Roman" w:cs="Times New Roman"/>
          <w:b/>
          <w:sz w:val="22"/>
          <w:szCs w:val="22"/>
        </w:rPr>
        <w:t xml:space="preserve"> Co</w:t>
      </w:r>
      <w:r w:rsidR="00300865">
        <w:rPr>
          <w:rFonts w:ascii="Times New Roman" w:hAnsi="Times New Roman" w:cs="Times New Roman"/>
          <w:b/>
          <w:sz w:val="22"/>
          <w:szCs w:val="22"/>
        </w:rPr>
        <w:t>nstruct Reliability</w:t>
      </w:r>
    </w:p>
    <w:tbl>
      <w:tblPr>
        <w:tblStyle w:val="TableGrid"/>
        <w:tblW w:w="7808" w:type="dxa"/>
        <w:jc w:val="center"/>
        <w:tblLayout w:type="fixed"/>
        <w:tblLook w:val="04A0" w:firstRow="1" w:lastRow="0" w:firstColumn="1" w:lastColumn="0" w:noHBand="0" w:noVBand="1"/>
      </w:tblPr>
      <w:tblGrid>
        <w:gridCol w:w="929"/>
        <w:gridCol w:w="2457"/>
        <w:gridCol w:w="2211"/>
        <w:gridCol w:w="2211"/>
      </w:tblGrid>
      <w:tr w:rsidR="00F950B8" w:rsidRPr="00F950B8" w:rsidTr="00F950B8">
        <w:trPr>
          <w:jc w:val="center"/>
        </w:trPr>
        <w:tc>
          <w:tcPr>
            <w:tcW w:w="929" w:type="dxa"/>
            <w:tcMar>
              <w:bottom w:w="28" w:type="dxa"/>
            </w:tcMar>
            <w:vAlign w:val="center"/>
          </w:tcPr>
          <w:p w:rsidR="00F950B8" w:rsidRPr="00F950B8" w:rsidRDefault="00F950B8" w:rsidP="00F950B8">
            <w:pPr>
              <w:jc w:val="center"/>
              <w:rPr>
                <w:rFonts w:cs="Times New Roman"/>
                <w:b/>
                <w:i/>
                <w:sz w:val="20"/>
                <w:szCs w:val="20"/>
              </w:rPr>
            </w:pPr>
          </w:p>
        </w:tc>
        <w:tc>
          <w:tcPr>
            <w:tcW w:w="2457" w:type="dxa"/>
            <w:tcMar>
              <w:bottom w:w="28" w:type="dxa"/>
            </w:tcMar>
            <w:vAlign w:val="center"/>
          </w:tcPr>
          <w:p w:rsidR="00F950B8" w:rsidRPr="00F950B8" w:rsidRDefault="00F950B8" w:rsidP="00F950B8">
            <w:pPr>
              <w:jc w:val="center"/>
              <w:rPr>
                <w:rFonts w:cs="Times New Roman"/>
                <w:b/>
                <w:i/>
                <w:sz w:val="20"/>
                <w:szCs w:val="20"/>
              </w:rPr>
            </w:pPr>
            <w:r w:rsidRPr="00F950B8">
              <w:rPr>
                <w:rFonts w:cs="Times New Roman"/>
                <w:b/>
                <w:i/>
                <w:sz w:val="20"/>
                <w:szCs w:val="20"/>
              </w:rPr>
              <w:t>Cronbach’s Alpha</w:t>
            </w:r>
          </w:p>
        </w:tc>
        <w:tc>
          <w:tcPr>
            <w:tcW w:w="2211" w:type="dxa"/>
            <w:tcMar>
              <w:bottom w:w="28" w:type="dxa"/>
            </w:tcMar>
            <w:vAlign w:val="center"/>
          </w:tcPr>
          <w:p w:rsidR="00F950B8" w:rsidRPr="00F950B8" w:rsidRDefault="00F950B8" w:rsidP="00F950B8">
            <w:pPr>
              <w:jc w:val="center"/>
              <w:rPr>
                <w:rFonts w:cs="Times New Roman"/>
                <w:b/>
                <w:i/>
                <w:sz w:val="20"/>
                <w:szCs w:val="20"/>
              </w:rPr>
            </w:pPr>
            <w:r w:rsidRPr="00F950B8">
              <w:rPr>
                <w:rFonts w:cs="Times New Roman"/>
                <w:b/>
                <w:i/>
                <w:sz w:val="20"/>
                <w:szCs w:val="20"/>
              </w:rPr>
              <w:t>Composite Reliability (rho_a)</w:t>
            </w:r>
          </w:p>
        </w:tc>
        <w:tc>
          <w:tcPr>
            <w:tcW w:w="2211" w:type="dxa"/>
            <w:tcMar>
              <w:bottom w:w="28" w:type="dxa"/>
            </w:tcMar>
            <w:vAlign w:val="center"/>
          </w:tcPr>
          <w:p w:rsidR="00F950B8" w:rsidRPr="00F950B8" w:rsidRDefault="00F950B8" w:rsidP="00F950B8">
            <w:pPr>
              <w:jc w:val="center"/>
              <w:rPr>
                <w:rFonts w:cs="Times New Roman"/>
                <w:b/>
                <w:i/>
                <w:sz w:val="20"/>
                <w:szCs w:val="20"/>
              </w:rPr>
            </w:pPr>
            <w:r w:rsidRPr="00F950B8">
              <w:rPr>
                <w:rFonts w:cs="Times New Roman"/>
                <w:b/>
                <w:i/>
                <w:sz w:val="20"/>
                <w:szCs w:val="20"/>
              </w:rPr>
              <w:t>Composite Reliability (rho_c)</w:t>
            </w:r>
          </w:p>
        </w:tc>
      </w:tr>
      <w:tr w:rsidR="00F950B8" w:rsidRPr="00F950B8" w:rsidTr="00F950B8">
        <w:trPr>
          <w:jc w:val="center"/>
        </w:trPr>
        <w:tc>
          <w:tcPr>
            <w:tcW w:w="929" w:type="dxa"/>
            <w:vAlign w:val="center"/>
          </w:tcPr>
          <w:p w:rsidR="00F950B8" w:rsidRPr="00F950B8" w:rsidRDefault="00F950B8" w:rsidP="00F950B8">
            <w:pPr>
              <w:jc w:val="center"/>
              <w:rPr>
                <w:rFonts w:cs="Times New Roman"/>
                <w:b/>
                <w:sz w:val="20"/>
                <w:szCs w:val="20"/>
              </w:rPr>
            </w:pPr>
            <w:r w:rsidRPr="00F950B8">
              <w:rPr>
                <w:rFonts w:cs="Times New Roman"/>
                <w:b/>
                <w:sz w:val="20"/>
                <w:szCs w:val="20"/>
              </w:rPr>
              <w:t>Y</w:t>
            </w:r>
          </w:p>
        </w:tc>
        <w:tc>
          <w:tcPr>
            <w:tcW w:w="2457" w:type="dxa"/>
            <w:vAlign w:val="center"/>
          </w:tcPr>
          <w:p w:rsidR="00F950B8" w:rsidRPr="00F950B8" w:rsidRDefault="00F950B8" w:rsidP="00F950B8">
            <w:pPr>
              <w:jc w:val="center"/>
              <w:rPr>
                <w:rFonts w:cs="Times New Roman"/>
                <w:color w:val="76923C" w:themeColor="accent3" w:themeShade="BF"/>
                <w:sz w:val="20"/>
                <w:szCs w:val="20"/>
              </w:rPr>
            </w:pPr>
            <w:r w:rsidRPr="00F950B8">
              <w:rPr>
                <w:rFonts w:cs="Times New Roman"/>
                <w:color w:val="76923C" w:themeColor="accent3" w:themeShade="BF"/>
                <w:sz w:val="20"/>
                <w:szCs w:val="20"/>
              </w:rPr>
              <w:t>0.894</w:t>
            </w:r>
          </w:p>
        </w:tc>
        <w:tc>
          <w:tcPr>
            <w:tcW w:w="2211" w:type="dxa"/>
            <w:vAlign w:val="center"/>
          </w:tcPr>
          <w:p w:rsidR="00F950B8" w:rsidRPr="00F950B8" w:rsidRDefault="00F950B8" w:rsidP="00F950B8">
            <w:pPr>
              <w:jc w:val="center"/>
              <w:rPr>
                <w:rFonts w:cs="Times New Roman"/>
                <w:color w:val="76923C" w:themeColor="accent3" w:themeShade="BF"/>
                <w:sz w:val="20"/>
                <w:szCs w:val="20"/>
              </w:rPr>
            </w:pPr>
            <w:r w:rsidRPr="00F950B8">
              <w:rPr>
                <w:rFonts w:cs="Times New Roman"/>
                <w:color w:val="76923C" w:themeColor="accent3" w:themeShade="BF"/>
                <w:sz w:val="20"/>
                <w:szCs w:val="20"/>
              </w:rPr>
              <w:t>0.905</w:t>
            </w:r>
          </w:p>
        </w:tc>
        <w:tc>
          <w:tcPr>
            <w:tcW w:w="2211" w:type="dxa"/>
            <w:vAlign w:val="center"/>
          </w:tcPr>
          <w:p w:rsidR="00F950B8" w:rsidRPr="00F950B8" w:rsidRDefault="00F950B8" w:rsidP="00F950B8">
            <w:pPr>
              <w:jc w:val="center"/>
              <w:rPr>
                <w:rFonts w:cs="Times New Roman"/>
                <w:color w:val="76923C" w:themeColor="accent3" w:themeShade="BF"/>
                <w:sz w:val="20"/>
                <w:szCs w:val="20"/>
              </w:rPr>
            </w:pPr>
            <w:r w:rsidRPr="00F950B8">
              <w:rPr>
                <w:rFonts w:cs="Times New Roman"/>
                <w:color w:val="76923C" w:themeColor="accent3" w:themeShade="BF"/>
                <w:sz w:val="20"/>
                <w:szCs w:val="20"/>
              </w:rPr>
              <w:t>0.926</w:t>
            </w:r>
          </w:p>
        </w:tc>
      </w:tr>
      <w:tr w:rsidR="00F950B8" w:rsidRPr="00F950B8" w:rsidTr="00F950B8">
        <w:trPr>
          <w:jc w:val="center"/>
        </w:trPr>
        <w:tc>
          <w:tcPr>
            <w:tcW w:w="929" w:type="dxa"/>
            <w:vAlign w:val="center"/>
          </w:tcPr>
          <w:p w:rsidR="00F950B8" w:rsidRPr="00F950B8" w:rsidRDefault="00F950B8" w:rsidP="00F950B8">
            <w:pPr>
              <w:jc w:val="center"/>
              <w:rPr>
                <w:rFonts w:cs="Times New Roman"/>
                <w:b/>
                <w:sz w:val="20"/>
                <w:szCs w:val="20"/>
              </w:rPr>
            </w:pPr>
            <w:r w:rsidRPr="00F950B8">
              <w:rPr>
                <w:rFonts w:cs="Times New Roman"/>
                <w:b/>
                <w:sz w:val="20"/>
                <w:szCs w:val="20"/>
              </w:rPr>
              <w:t>X1</w:t>
            </w:r>
          </w:p>
        </w:tc>
        <w:tc>
          <w:tcPr>
            <w:tcW w:w="2457" w:type="dxa"/>
            <w:vAlign w:val="center"/>
          </w:tcPr>
          <w:p w:rsidR="00F950B8" w:rsidRPr="00F950B8" w:rsidRDefault="00F950B8" w:rsidP="00F950B8">
            <w:pPr>
              <w:jc w:val="center"/>
              <w:rPr>
                <w:rFonts w:cs="Times New Roman"/>
                <w:color w:val="76923C" w:themeColor="accent3" w:themeShade="BF"/>
                <w:sz w:val="20"/>
                <w:szCs w:val="20"/>
              </w:rPr>
            </w:pPr>
            <w:r w:rsidRPr="00F950B8">
              <w:rPr>
                <w:rFonts w:cs="Times New Roman"/>
                <w:color w:val="76923C" w:themeColor="accent3" w:themeShade="BF"/>
                <w:sz w:val="20"/>
                <w:szCs w:val="20"/>
              </w:rPr>
              <w:t>0.894</w:t>
            </w:r>
          </w:p>
        </w:tc>
        <w:tc>
          <w:tcPr>
            <w:tcW w:w="2211" w:type="dxa"/>
            <w:vAlign w:val="center"/>
          </w:tcPr>
          <w:p w:rsidR="00F950B8" w:rsidRPr="00F950B8" w:rsidRDefault="00F950B8" w:rsidP="00F950B8">
            <w:pPr>
              <w:jc w:val="center"/>
              <w:rPr>
                <w:rFonts w:cs="Times New Roman"/>
                <w:color w:val="76923C" w:themeColor="accent3" w:themeShade="BF"/>
                <w:sz w:val="20"/>
                <w:szCs w:val="20"/>
              </w:rPr>
            </w:pPr>
            <w:r w:rsidRPr="00F950B8">
              <w:rPr>
                <w:rFonts w:cs="Times New Roman"/>
                <w:color w:val="76923C" w:themeColor="accent3" w:themeShade="BF"/>
                <w:sz w:val="20"/>
                <w:szCs w:val="20"/>
              </w:rPr>
              <w:t>0.903</w:t>
            </w:r>
          </w:p>
        </w:tc>
        <w:tc>
          <w:tcPr>
            <w:tcW w:w="2211" w:type="dxa"/>
            <w:vAlign w:val="center"/>
          </w:tcPr>
          <w:p w:rsidR="00F950B8" w:rsidRPr="00F950B8" w:rsidRDefault="00F950B8" w:rsidP="00F950B8">
            <w:pPr>
              <w:jc w:val="center"/>
              <w:rPr>
                <w:rFonts w:cs="Times New Roman"/>
                <w:color w:val="76923C" w:themeColor="accent3" w:themeShade="BF"/>
                <w:sz w:val="20"/>
                <w:szCs w:val="20"/>
              </w:rPr>
            </w:pPr>
            <w:r w:rsidRPr="00F950B8">
              <w:rPr>
                <w:rFonts w:cs="Times New Roman"/>
                <w:color w:val="76923C" w:themeColor="accent3" w:themeShade="BF"/>
                <w:sz w:val="20"/>
                <w:szCs w:val="20"/>
              </w:rPr>
              <w:t>0.911</w:t>
            </w:r>
          </w:p>
        </w:tc>
      </w:tr>
      <w:tr w:rsidR="00F950B8" w:rsidRPr="00F950B8" w:rsidTr="00F950B8">
        <w:trPr>
          <w:jc w:val="center"/>
        </w:trPr>
        <w:tc>
          <w:tcPr>
            <w:tcW w:w="929" w:type="dxa"/>
            <w:vAlign w:val="center"/>
          </w:tcPr>
          <w:p w:rsidR="00F950B8" w:rsidRPr="00F950B8" w:rsidRDefault="00F950B8" w:rsidP="00F950B8">
            <w:pPr>
              <w:jc w:val="center"/>
              <w:rPr>
                <w:rFonts w:cs="Times New Roman"/>
                <w:b/>
                <w:sz w:val="20"/>
                <w:szCs w:val="20"/>
              </w:rPr>
            </w:pPr>
            <w:r w:rsidRPr="00F950B8">
              <w:rPr>
                <w:rFonts w:cs="Times New Roman"/>
                <w:b/>
                <w:sz w:val="20"/>
                <w:szCs w:val="20"/>
              </w:rPr>
              <w:t>X2</w:t>
            </w:r>
          </w:p>
        </w:tc>
        <w:tc>
          <w:tcPr>
            <w:tcW w:w="2457" w:type="dxa"/>
            <w:vAlign w:val="center"/>
          </w:tcPr>
          <w:p w:rsidR="00F950B8" w:rsidRPr="00F950B8" w:rsidRDefault="00F950B8" w:rsidP="00F950B8">
            <w:pPr>
              <w:jc w:val="center"/>
              <w:rPr>
                <w:rFonts w:cs="Times New Roman"/>
                <w:color w:val="76923C" w:themeColor="accent3" w:themeShade="BF"/>
                <w:sz w:val="20"/>
                <w:szCs w:val="20"/>
              </w:rPr>
            </w:pPr>
            <w:r w:rsidRPr="00F950B8">
              <w:rPr>
                <w:rFonts w:cs="Times New Roman"/>
                <w:color w:val="76923C" w:themeColor="accent3" w:themeShade="BF"/>
                <w:sz w:val="20"/>
                <w:szCs w:val="20"/>
              </w:rPr>
              <w:t>0.889</w:t>
            </w:r>
          </w:p>
        </w:tc>
        <w:tc>
          <w:tcPr>
            <w:tcW w:w="2211" w:type="dxa"/>
            <w:vAlign w:val="center"/>
          </w:tcPr>
          <w:p w:rsidR="00F950B8" w:rsidRPr="00F950B8" w:rsidRDefault="00F950B8" w:rsidP="00F950B8">
            <w:pPr>
              <w:jc w:val="center"/>
              <w:rPr>
                <w:rFonts w:cs="Times New Roman"/>
                <w:color w:val="76923C" w:themeColor="accent3" w:themeShade="BF"/>
                <w:sz w:val="20"/>
                <w:szCs w:val="20"/>
              </w:rPr>
            </w:pPr>
            <w:r w:rsidRPr="00F950B8">
              <w:rPr>
                <w:rFonts w:cs="Times New Roman"/>
                <w:color w:val="76923C" w:themeColor="accent3" w:themeShade="BF"/>
                <w:sz w:val="20"/>
                <w:szCs w:val="20"/>
              </w:rPr>
              <w:t>0.887</w:t>
            </w:r>
          </w:p>
        </w:tc>
        <w:tc>
          <w:tcPr>
            <w:tcW w:w="2211" w:type="dxa"/>
            <w:vAlign w:val="center"/>
          </w:tcPr>
          <w:p w:rsidR="00F950B8" w:rsidRPr="00F950B8" w:rsidRDefault="00F950B8" w:rsidP="00F950B8">
            <w:pPr>
              <w:jc w:val="center"/>
              <w:rPr>
                <w:rFonts w:cs="Times New Roman"/>
                <w:color w:val="76923C" w:themeColor="accent3" w:themeShade="BF"/>
                <w:sz w:val="20"/>
                <w:szCs w:val="20"/>
              </w:rPr>
            </w:pPr>
            <w:r w:rsidRPr="00F950B8">
              <w:rPr>
                <w:rFonts w:cs="Times New Roman"/>
                <w:color w:val="76923C" w:themeColor="accent3" w:themeShade="BF"/>
                <w:sz w:val="20"/>
                <w:szCs w:val="20"/>
              </w:rPr>
              <w:t>0.915</w:t>
            </w:r>
          </w:p>
        </w:tc>
      </w:tr>
      <w:tr w:rsidR="00F950B8" w:rsidRPr="00F950B8" w:rsidTr="00F950B8">
        <w:trPr>
          <w:jc w:val="center"/>
        </w:trPr>
        <w:tc>
          <w:tcPr>
            <w:tcW w:w="929" w:type="dxa"/>
            <w:vAlign w:val="center"/>
          </w:tcPr>
          <w:p w:rsidR="00F950B8" w:rsidRPr="00F950B8" w:rsidRDefault="00F950B8" w:rsidP="00F950B8">
            <w:pPr>
              <w:jc w:val="center"/>
              <w:rPr>
                <w:rFonts w:cs="Times New Roman"/>
                <w:b/>
                <w:sz w:val="20"/>
                <w:szCs w:val="20"/>
              </w:rPr>
            </w:pPr>
            <w:r w:rsidRPr="00F950B8">
              <w:rPr>
                <w:rFonts w:cs="Times New Roman"/>
                <w:b/>
                <w:sz w:val="20"/>
                <w:szCs w:val="20"/>
              </w:rPr>
              <w:t>X3</w:t>
            </w:r>
          </w:p>
        </w:tc>
        <w:tc>
          <w:tcPr>
            <w:tcW w:w="2457" w:type="dxa"/>
            <w:vAlign w:val="center"/>
          </w:tcPr>
          <w:p w:rsidR="00F950B8" w:rsidRPr="00F950B8" w:rsidRDefault="00F950B8" w:rsidP="00F950B8">
            <w:pPr>
              <w:jc w:val="center"/>
              <w:rPr>
                <w:rFonts w:cs="Times New Roman"/>
                <w:color w:val="76923C" w:themeColor="accent3" w:themeShade="BF"/>
                <w:sz w:val="20"/>
                <w:szCs w:val="20"/>
              </w:rPr>
            </w:pPr>
            <w:r w:rsidRPr="00F950B8">
              <w:rPr>
                <w:rFonts w:cs="Times New Roman"/>
                <w:color w:val="76923C" w:themeColor="accent3" w:themeShade="BF"/>
                <w:sz w:val="20"/>
                <w:szCs w:val="20"/>
              </w:rPr>
              <w:t>0.904</w:t>
            </w:r>
          </w:p>
        </w:tc>
        <w:tc>
          <w:tcPr>
            <w:tcW w:w="2211" w:type="dxa"/>
            <w:vAlign w:val="center"/>
          </w:tcPr>
          <w:p w:rsidR="00F950B8" w:rsidRPr="00F950B8" w:rsidRDefault="00F950B8" w:rsidP="00F950B8">
            <w:pPr>
              <w:jc w:val="center"/>
              <w:rPr>
                <w:rFonts w:cs="Times New Roman"/>
                <w:color w:val="76923C" w:themeColor="accent3" w:themeShade="BF"/>
                <w:sz w:val="20"/>
                <w:szCs w:val="20"/>
              </w:rPr>
            </w:pPr>
            <w:r w:rsidRPr="00F950B8">
              <w:rPr>
                <w:rFonts w:cs="Times New Roman"/>
                <w:color w:val="76923C" w:themeColor="accent3" w:themeShade="BF"/>
                <w:sz w:val="20"/>
                <w:szCs w:val="20"/>
              </w:rPr>
              <w:t>0.892</w:t>
            </w:r>
          </w:p>
        </w:tc>
        <w:tc>
          <w:tcPr>
            <w:tcW w:w="2211" w:type="dxa"/>
            <w:vAlign w:val="center"/>
          </w:tcPr>
          <w:p w:rsidR="00F950B8" w:rsidRPr="00F950B8" w:rsidRDefault="00F950B8" w:rsidP="00F950B8">
            <w:pPr>
              <w:jc w:val="center"/>
              <w:rPr>
                <w:rFonts w:cs="Times New Roman"/>
                <w:color w:val="76923C" w:themeColor="accent3" w:themeShade="BF"/>
                <w:sz w:val="20"/>
                <w:szCs w:val="20"/>
              </w:rPr>
            </w:pPr>
            <w:r w:rsidRPr="00F950B8">
              <w:rPr>
                <w:rFonts w:cs="Times New Roman"/>
                <w:color w:val="76923C" w:themeColor="accent3" w:themeShade="BF"/>
                <w:sz w:val="20"/>
                <w:szCs w:val="20"/>
              </w:rPr>
              <w:t>0.926</w:t>
            </w:r>
          </w:p>
        </w:tc>
      </w:tr>
    </w:tbl>
    <w:p w:rsidR="00F950B8" w:rsidRPr="00F950B8" w:rsidRDefault="00F950B8" w:rsidP="00F950B8">
      <w:pPr>
        <w:spacing w:line="240" w:lineRule="auto"/>
        <w:rPr>
          <w:rFonts w:ascii="Times New Roman" w:hAnsi="Times New Roman" w:cs="Times New Roman"/>
          <w:i/>
          <w:sz w:val="20"/>
          <w:szCs w:val="20"/>
          <w:lang w:val="id-ID"/>
        </w:rPr>
        <w:sectPr w:rsidR="00F950B8" w:rsidRPr="00F950B8" w:rsidSect="00F950B8">
          <w:type w:val="continuous"/>
          <w:pgSz w:w="11907" w:h="16840" w:code="9"/>
          <w:pgMar w:top="1418" w:right="1418" w:bottom="1418" w:left="1701" w:header="851" w:footer="737" w:gutter="0"/>
          <w:cols w:space="708"/>
          <w:docGrid w:linePitch="360"/>
        </w:sectPr>
      </w:pPr>
      <w:r w:rsidRPr="00F950B8">
        <w:rPr>
          <w:rFonts w:ascii="Times New Roman" w:hAnsi="Times New Roman" w:cs="Times New Roman"/>
          <w:sz w:val="20"/>
          <w:szCs w:val="20"/>
        </w:rPr>
        <w:t xml:space="preserve"> </w:t>
      </w:r>
      <w:r w:rsidRPr="00F950B8">
        <w:rPr>
          <w:rFonts w:ascii="Times New Roman" w:hAnsi="Times New Roman" w:cs="Times New Roman"/>
          <w:i/>
          <w:sz w:val="20"/>
          <w:szCs w:val="20"/>
        </w:rPr>
        <w:t xml:space="preserve">Sumber : </w:t>
      </w:r>
      <w:r>
        <w:rPr>
          <w:rFonts w:ascii="Times New Roman" w:hAnsi="Times New Roman" w:cs="Times New Roman"/>
          <w:i/>
          <w:sz w:val="20"/>
          <w:szCs w:val="20"/>
        </w:rPr>
        <w:t>Data SemPLS diolah penulis, 202</w:t>
      </w:r>
      <w:r>
        <w:rPr>
          <w:rFonts w:ascii="Times New Roman" w:hAnsi="Times New Roman" w:cs="Times New Roman"/>
          <w:i/>
          <w:sz w:val="20"/>
          <w:szCs w:val="20"/>
          <w:lang w:val="id-ID"/>
        </w:rPr>
        <w:t>5</w:t>
      </w:r>
    </w:p>
    <w:p w:rsidR="00F950B8" w:rsidRDefault="00F950B8" w:rsidP="00F950B8">
      <w:pPr>
        <w:spacing w:line="240" w:lineRule="auto"/>
        <w:ind w:firstLine="284"/>
        <w:jc w:val="both"/>
        <w:rPr>
          <w:rFonts w:ascii="Times New Roman" w:hAnsi="Times New Roman" w:cs="Times New Roman"/>
          <w:lang w:val="id-ID"/>
        </w:rPr>
      </w:pPr>
      <w:r w:rsidRPr="00F950B8">
        <w:rPr>
          <w:rFonts w:ascii="Times New Roman" w:hAnsi="Times New Roman" w:cs="Times New Roman"/>
          <w:i/>
        </w:rPr>
        <w:lastRenderedPageBreak/>
        <w:t xml:space="preserve">Cronbach’s Alpha, composite realibility rho_a, composite reliability  rho_c </w:t>
      </w:r>
      <w:r w:rsidRPr="00F950B8">
        <w:rPr>
          <w:rFonts w:ascii="Times New Roman" w:hAnsi="Times New Roman" w:cs="Times New Roman"/>
        </w:rPr>
        <w:t>dengan semuanya nilainya harus &gt; 0,70  sehingga dapat dikatakan bahwa reliabilitas penelitian ini menunjukkan bahwa instrumen pengukuran tersebut dapat diandalkan dan konsisten dalam mengukur suatu konsep atau variabel.</w:t>
      </w:r>
    </w:p>
    <w:p w:rsidR="00F950B8" w:rsidRPr="00F950B8" w:rsidRDefault="00300865" w:rsidP="00F950B8">
      <w:pPr>
        <w:pStyle w:val="Heading3"/>
        <w:rPr>
          <w:sz w:val="22"/>
        </w:rPr>
      </w:pPr>
      <w:r>
        <w:rPr>
          <w:sz w:val="22"/>
        </w:rPr>
        <w:t>4</w:t>
      </w:r>
      <w:r w:rsidR="00F921A9">
        <w:rPr>
          <w:sz w:val="22"/>
        </w:rPr>
        <w:t xml:space="preserve">. Hasil </w:t>
      </w:r>
      <w:r w:rsidR="00F950B8" w:rsidRPr="00F950B8">
        <w:rPr>
          <w:sz w:val="22"/>
        </w:rPr>
        <w:t>Uji Kesesuaian Model</w:t>
      </w:r>
      <w:r w:rsidR="00F921A9">
        <w:rPr>
          <w:sz w:val="22"/>
        </w:rPr>
        <w:t xml:space="preserve"> (</w:t>
      </w:r>
      <w:r w:rsidR="00F921A9" w:rsidRPr="00300865">
        <w:rPr>
          <w:i/>
          <w:sz w:val="22"/>
        </w:rPr>
        <w:t>Fit Model</w:t>
      </w:r>
      <w:r w:rsidR="00F921A9">
        <w:rPr>
          <w:sz w:val="22"/>
        </w:rPr>
        <w:t>)</w:t>
      </w:r>
    </w:p>
    <w:p w:rsidR="00F950B8" w:rsidRDefault="00F950B8" w:rsidP="00F921A9">
      <w:pPr>
        <w:spacing w:line="240" w:lineRule="auto"/>
        <w:ind w:firstLine="720"/>
        <w:jc w:val="both"/>
        <w:rPr>
          <w:rFonts w:ascii="Times New Roman" w:hAnsi="Times New Roman" w:cs="Times New Roman"/>
          <w:lang w:val="id-ID"/>
        </w:rPr>
      </w:pPr>
      <w:r w:rsidRPr="00F950B8">
        <w:rPr>
          <w:rFonts w:ascii="Times New Roman" w:hAnsi="Times New Roman" w:cs="Times New Roman"/>
        </w:rPr>
        <w:t xml:space="preserve">Uji kesesuaian model dilakukan untuk mengetahui apakah model penelitian </w:t>
      </w:r>
      <w:r w:rsidRPr="00F950B8">
        <w:rPr>
          <w:rFonts w:ascii="Times New Roman" w:hAnsi="Times New Roman" w:cs="Times New Roman"/>
        </w:rPr>
        <w:lastRenderedPageBreak/>
        <w:t xml:space="preserve">sesaui dengan data empiris, </w:t>
      </w:r>
      <w:r w:rsidR="00F921A9" w:rsidRPr="00F921A9">
        <w:rPr>
          <w:rFonts w:ascii="Times New Roman" w:hAnsi="Times New Roman" w:cs="Times New Roman"/>
        </w:rPr>
        <w:t xml:space="preserve">Adapun kriteria </w:t>
      </w:r>
      <w:r w:rsidR="00F921A9" w:rsidRPr="00F921A9">
        <w:rPr>
          <w:rFonts w:ascii="Times New Roman" w:hAnsi="Times New Roman" w:cs="Times New Roman"/>
          <w:i/>
        </w:rPr>
        <w:t>Fit Model</w:t>
      </w:r>
      <w:r w:rsidR="00F921A9" w:rsidRPr="00F921A9">
        <w:rPr>
          <w:rFonts w:ascii="Times New Roman" w:hAnsi="Times New Roman" w:cs="Times New Roman"/>
        </w:rPr>
        <w:t xml:space="preserve"> yang dapat digunakan yaitu jika nilai </w:t>
      </w:r>
      <w:r w:rsidR="00F921A9" w:rsidRPr="00F921A9">
        <w:rPr>
          <w:rFonts w:ascii="Times New Roman" w:hAnsi="Times New Roman" w:cs="Times New Roman"/>
          <w:i/>
        </w:rPr>
        <w:t>SRMR</w:t>
      </w:r>
      <w:r w:rsidR="00F921A9" w:rsidRPr="00F921A9">
        <w:rPr>
          <w:rFonts w:ascii="Times New Roman" w:hAnsi="Times New Roman" w:cs="Times New Roman"/>
        </w:rPr>
        <w:t xml:space="preserve"> &lt; 0,10, dapat dinyatakan bahwa fit model dapat dikatakan baik, jika nilai </w:t>
      </w:r>
      <w:r w:rsidR="00F921A9" w:rsidRPr="00F921A9">
        <w:rPr>
          <w:rFonts w:ascii="Times New Roman" w:hAnsi="Times New Roman" w:cs="Times New Roman"/>
          <w:i/>
        </w:rPr>
        <w:t>SRMR</w:t>
      </w:r>
      <w:r w:rsidR="00F921A9" w:rsidRPr="00F921A9">
        <w:rPr>
          <w:rFonts w:ascii="Times New Roman" w:hAnsi="Times New Roman" w:cs="Times New Roman"/>
        </w:rPr>
        <w:t xml:space="preserve"> &lt; 0,08 model dapat dinyatakan </w:t>
      </w:r>
      <w:r w:rsidR="00F921A9" w:rsidRPr="00F921A9">
        <w:rPr>
          <w:rFonts w:ascii="Times New Roman" w:hAnsi="Times New Roman" w:cs="Times New Roman"/>
          <w:i/>
        </w:rPr>
        <w:t>perfect fit</w:t>
      </w:r>
      <w:r w:rsidR="00F921A9" w:rsidRPr="00F921A9">
        <w:rPr>
          <w:rFonts w:ascii="Times New Roman" w:hAnsi="Times New Roman" w:cs="Times New Roman"/>
        </w:rPr>
        <w:t xml:space="preserve">, adapun kriteria lain yang digunakan dalam uji model fit yaitu dengan melihat hasil nilai </w:t>
      </w:r>
      <w:r w:rsidR="00F921A9" w:rsidRPr="00F921A9">
        <w:rPr>
          <w:rFonts w:ascii="Times New Roman" w:hAnsi="Times New Roman" w:cs="Times New Roman"/>
          <w:i/>
        </w:rPr>
        <w:t>NFI</w:t>
      </w:r>
      <w:r w:rsidR="00F921A9" w:rsidRPr="00F921A9">
        <w:rPr>
          <w:rFonts w:ascii="Times New Roman" w:hAnsi="Times New Roman" w:cs="Times New Roman"/>
        </w:rPr>
        <w:t xml:space="preserve">, jika nilai </w:t>
      </w:r>
      <w:r w:rsidR="00F921A9" w:rsidRPr="00F921A9">
        <w:rPr>
          <w:rFonts w:ascii="Times New Roman" w:hAnsi="Times New Roman" w:cs="Times New Roman"/>
          <w:i/>
        </w:rPr>
        <w:t>NFI</w:t>
      </w:r>
      <w:r w:rsidR="00F921A9" w:rsidRPr="00F921A9">
        <w:rPr>
          <w:rFonts w:ascii="Times New Roman" w:hAnsi="Times New Roman" w:cs="Times New Roman"/>
        </w:rPr>
        <w:t xml:space="preserve"> berada dalam rentang 0-1 maka dapat dikatakan model memiliki kecocokan yang tinggi</w:t>
      </w:r>
      <w:r w:rsidR="00F921A9">
        <w:rPr>
          <w:rFonts w:ascii="Times New Roman" w:hAnsi="Times New Roman" w:cs="Times New Roman"/>
          <w:lang w:val="id-ID"/>
        </w:rPr>
        <w:t xml:space="preserve">, </w:t>
      </w:r>
      <w:r w:rsidRPr="00F921A9">
        <w:rPr>
          <w:rFonts w:ascii="Times New Roman" w:hAnsi="Times New Roman" w:cs="Times New Roman"/>
        </w:rPr>
        <w:t xml:space="preserve">dilihat dengan hasil </w:t>
      </w:r>
      <w:r w:rsidRPr="00F921A9">
        <w:rPr>
          <w:rFonts w:ascii="Times New Roman" w:hAnsi="Times New Roman" w:cs="Times New Roman"/>
          <w:i/>
        </w:rPr>
        <w:t>Chi-Square, SRMR, NFI</w:t>
      </w:r>
      <w:r w:rsidRPr="00F921A9">
        <w:rPr>
          <w:rFonts w:ascii="Times New Roman" w:hAnsi="Times New Roman" w:cs="Times New Roman"/>
        </w:rPr>
        <w:t xml:space="preserve"> sebagai berikut</w:t>
      </w:r>
      <w:r w:rsidR="00F921A9" w:rsidRPr="00F921A9">
        <w:rPr>
          <w:rFonts w:ascii="Times New Roman" w:hAnsi="Times New Roman" w:cs="Times New Roman"/>
          <w:lang w:val="id-ID"/>
        </w:rPr>
        <w:t>:</w:t>
      </w:r>
    </w:p>
    <w:p w:rsidR="00F921A9" w:rsidRPr="00F950B8" w:rsidRDefault="00F921A9" w:rsidP="00F921A9">
      <w:pPr>
        <w:spacing w:line="240" w:lineRule="auto"/>
        <w:jc w:val="both"/>
        <w:rPr>
          <w:rFonts w:ascii="Times New Roman" w:hAnsi="Times New Roman" w:cs="Times New Roman"/>
          <w:lang w:val="id-ID"/>
        </w:rPr>
        <w:sectPr w:rsidR="00F921A9" w:rsidRPr="00F950B8" w:rsidSect="0024472B">
          <w:type w:val="continuous"/>
          <w:pgSz w:w="11907" w:h="16840" w:code="9"/>
          <w:pgMar w:top="1418" w:right="1418" w:bottom="1418" w:left="1701" w:header="851" w:footer="737" w:gutter="0"/>
          <w:cols w:num="2" w:space="708"/>
          <w:docGrid w:linePitch="360"/>
        </w:sectPr>
      </w:pPr>
    </w:p>
    <w:p w:rsidR="00F921A9" w:rsidRDefault="00F921A9" w:rsidP="00F921A9">
      <w:pPr>
        <w:spacing w:after="0" w:line="240" w:lineRule="auto"/>
        <w:jc w:val="center"/>
        <w:rPr>
          <w:rFonts w:ascii="Times New Roman" w:hAnsi="Times New Roman" w:cs="Times New Roman"/>
          <w:b/>
          <w:sz w:val="20"/>
          <w:szCs w:val="20"/>
          <w:lang w:val="id-ID"/>
        </w:rPr>
      </w:pPr>
    </w:p>
    <w:p w:rsidR="00F921A9" w:rsidRDefault="00F921A9" w:rsidP="00F921A9">
      <w:pPr>
        <w:spacing w:after="0" w:line="240" w:lineRule="auto"/>
        <w:jc w:val="center"/>
        <w:rPr>
          <w:rFonts w:ascii="Times New Roman" w:hAnsi="Times New Roman" w:cs="Times New Roman"/>
          <w:b/>
          <w:sz w:val="20"/>
          <w:szCs w:val="20"/>
          <w:lang w:val="id-ID"/>
        </w:rPr>
      </w:pPr>
    </w:p>
    <w:p w:rsidR="00F921A9" w:rsidRDefault="00F921A9" w:rsidP="00F921A9">
      <w:pPr>
        <w:spacing w:after="0" w:line="240" w:lineRule="auto"/>
        <w:jc w:val="center"/>
        <w:rPr>
          <w:rFonts w:ascii="Times New Roman" w:hAnsi="Times New Roman" w:cs="Times New Roman"/>
          <w:b/>
          <w:sz w:val="20"/>
          <w:szCs w:val="20"/>
          <w:lang w:val="id-ID"/>
        </w:rPr>
      </w:pPr>
    </w:p>
    <w:p w:rsidR="00300865" w:rsidRDefault="00300865">
      <w:pPr>
        <w:rPr>
          <w:rFonts w:ascii="Times New Roman" w:hAnsi="Times New Roman" w:cs="Times New Roman"/>
          <w:b/>
          <w:sz w:val="20"/>
          <w:szCs w:val="20"/>
          <w:lang w:val="id-ID"/>
        </w:rPr>
      </w:pPr>
      <w:r>
        <w:rPr>
          <w:rFonts w:ascii="Times New Roman" w:hAnsi="Times New Roman" w:cs="Times New Roman"/>
          <w:b/>
          <w:sz w:val="20"/>
          <w:szCs w:val="20"/>
          <w:lang w:val="id-ID"/>
        </w:rPr>
        <w:br w:type="page"/>
      </w:r>
    </w:p>
    <w:p w:rsidR="00F921A9" w:rsidRPr="00300865" w:rsidRDefault="00F950B8" w:rsidP="00F921A9">
      <w:pPr>
        <w:spacing w:after="0" w:line="240" w:lineRule="auto"/>
        <w:jc w:val="center"/>
        <w:rPr>
          <w:rFonts w:ascii="Times New Roman" w:hAnsi="Times New Roman" w:cs="Times New Roman"/>
          <w:b/>
          <w:i/>
          <w:sz w:val="20"/>
          <w:szCs w:val="20"/>
          <w:lang w:val="id-ID"/>
        </w:rPr>
      </w:pPr>
      <w:r w:rsidRPr="00F950B8">
        <w:rPr>
          <w:rFonts w:ascii="Times New Roman" w:hAnsi="Times New Roman" w:cs="Times New Roman"/>
          <w:b/>
          <w:sz w:val="20"/>
          <w:szCs w:val="20"/>
          <w:lang w:val="id-ID"/>
        </w:rPr>
        <w:lastRenderedPageBreak/>
        <w:t>Tabel</w:t>
      </w:r>
      <w:r w:rsidR="00300865">
        <w:rPr>
          <w:rFonts w:ascii="Times New Roman" w:hAnsi="Times New Roman" w:cs="Times New Roman"/>
          <w:b/>
          <w:sz w:val="20"/>
          <w:szCs w:val="20"/>
          <w:lang w:val="id-ID"/>
        </w:rPr>
        <w:t xml:space="preserve"> 9</w:t>
      </w:r>
      <w:r w:rsidRPr="00F950B8">
        <w:rPr>
          <w:rFonts w:ascii="Times New Roman" w:hAnsi="Times New Roman" w:cs="Times New Roman"/>
          <w:b/>
          <w:sz w:val="20"/>
          <w:szCs w:val="20"/>
          <w:lang w:val="id-ID"/>
        </w:rPr>
        <w:t xml:space="preserve">. Hasil uji </w:t>
      </w:r>
      <w:r w:rsidRPr="00300865">
        <w:rPr>
          <w:rFonts w:ascii="Times New Roman" w:hAnsi="Times New Roman" w:cs="Times New Roman"/>
          <w:b/>
          <w:i/>
          <w:sz w:val="20"/>
          <w:szCs w:val="20"/>
          <w:lang w:val="id-ID"/>
        </w:rPr>
        <w:t>Model FIT</w:t>
      </w:r>
    </w:p>
    <w:tbl>
      <w:tblPr>
        <w:tblW w:w="7264" w:type="dxa"/>
        <w:jc w:val="center"/>
        <w:tblInd w:w="357" w:type="dxa"/>
        <w:tblLook w:val="04A0" w:firstRow="1" w:lastRow="0" w:firstColumn="1" w:lastColumn="0" w:noHBand="0" w:noVBand="1"/>
      </w:tblPr>
      <w:tblGrid>
        <w:gridCol w:w="1311"/>
        <w:gridCol w:w="2835"/>
        <w:gridCol w:w="3118"/>
      </w:tblGrid>
      <w:tr w:rsidR="00F950B8" w:rsidRPr="00F950B8" w:rsidTr="00F921A9">
        <w:trPr>
          <w:trHeight w:val="295"/>
          <w:jc w:val="center"/>
        </w:trPr>
        <w:tc>
          <w:tcPr>
            <w:tcW w:w="131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 </w:t>
            </w:r>
          </w:p>
        </w:tc>
        <w:tc>
          <w:tcPr>
            <w:tcW w:w="2835" w:type="dxa"/>
            <w:tcBorders>
              <w:top w:val="single" w:sz="8" w:space="0" w:color="000000"/>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center"/>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Saturated model</w:t>
            </w:r>
          </w:p>
        </w:tc>
        <w:tc>
          <w:tcPr>
            <w:tcW w:w="3118" w:type="dxa"/>
            <w:tcBorders>
              <w:top w:val="single" w:sz="8" w:space="0" w:color="000000"/>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center"/>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Estimated model</w:t>
            </w:r>
          </w:p>
        </w:tc>
      </w:tr>
      <w:tr w:rsidR="00F950B8" w:rsidRPr="00F950B8" w:rsidTr="00F921A9">
        <w:trPr>
          <w:trHeight w:val="129"/>
          <w:jc w:val="center"/>
        </w:trPr>
        <w:tc>
          <w:tcPr>
            <w:tcW w:w="1311" w:type="dxa"/>
            <w:tcBorders>
              <w:top w:val="nil"/>
              <w:left w:val="single" w:sz="8" w:space="0" w:color="000000"/>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SRMR</w:t>
            </w:r>
          </w:p>
        </w:tc>
        <w:tc>
          <w:tcPr>
            <w:tcW w:w="2835"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i/>
                <w:color w:val="000000"/>
                <w:sz w:val="20"/>
                <w:szCs w:val="20"/>
                <w:lang w:eastAsia="id-ID"/>
              </w:rPr>
            </w:pPr>
            <w:r w:rsidRPr="00F950B8">
              <w:rPr>
                <w:rFonts w:ascii="Times New Roman" w:eastAsia="Times New Roman" w:hAnsi="Times New Roman" w:cs="Times New Roman"/>
                <w:b/>
                <w:i/>
                <w:color w:val="000000"/>
                <w:sz w:val="20"/>
                <w:szCs w:val="20"/>
                <w:lang w:eastAsia="id-ID"/>
              </w:rPr>
              <w:t>0.074</w:t>
            </w:r>
          </w:p>
        </w:tc>
        <w:tc>
          <w:tcPr>
            <w:tcW w:w="3118"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i/>
                <w:color w:val="000000"/>
                <w:sz w:val="20"/>
                <w:szCs w:val="20"/>
                <w:lang w:eastAsia="id-ID"/>
              </w:rPr>
            </w:pPr>
            <w:r w:rsidRPr="00F950B8">
              <w:rPr>
                <w:rFonts w:ascii="Times New Roman" w:eastAsia="Times New Roman" w:hAnsi="Times New Roman" w:cs="Times New Roman"/>
                <w:b/>
                <w:i/>
                <w:color w:val="000000"/>
                <w:sz w:val="20"/>
                <w:szCs w:val="20"/>
                <w:lang w:eastAsia="id-ID"/>
              </w:rPr>
              <w:t>0.074</w:t>
            </w:r>
          </w:p>
        </w:tc>
      </w:tr>
      <w:tr w:rsidR="00F950B8" w:rsidRPr="00F950B8" w:rsidTr="00F921A9">
        <w:trPr>
          <w:trHeight w:val="133"/>
          <w:jc w:val="center"/>
        </w:trPr>
        <w:tc>
          <w:tcPr>
            <w:tcW w:w="1311" w:type="dxa"/>
            <w:tcBorders>
              <w:top w:val="nil"/>
              <w:left w:val="single" w:sz="8" w:space="0" w:color="000000"/>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d_ULS</w:t>
            </w:r>
          </w:p>
        </w:tc>
        <w:tc>
          <w:tcPr>
            <w:tcW w:w="2835"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i/>
                <w:color w:val="000000"/>
                <w:sz w:val="20"/>
                <w:szCs w:val="20"/>
                <w:lang w:eastAsia="id-ID"/>
              </w:rPr>
            </w:pPr>
            <w:r w:rsidRPr="00F950B8">
              <w:rPr>
                <w:rFonts w:ascii="Times New Roman" w:eastAsia="Times New Roman" w:hAnsi="Times New Roman" w:cs="Times New Roman"/>
                <w:b/>
                <w:i/>
                <w:color w:val="000000"/>
                <w:sz w:val="20"/>
                <w:szCs w:val="20"/>
                <w:lang w:eastAsia="id-ID"/>
              </w:rPr>
              <w:t>1.646</w:t>
            </w:r>
          </w:p>
        </w:tc>
        <w:tc>
          <w:tcPr>
            <w:tcW w:w="3118"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i/>
                <w:color w:val="000000"/>
                <w:sz w:val="20"/>
                <w:szCs w:val="20"/>
                <w:lang w:eastAsia="id-ID"/>
              </w:rPr>
            </w:pPr>
            <w:r w:rsidRPr="00F950B8">
              <w:rPr>
                <w:rFonts w:ascii="Times New Roman" w:eastAsia="Times New Roman" w:hAnsi="Times New Roman" w:cs="Times New Roman"/>
                <w:b/>
                <w:i/>
                <w:color w:val="000000"/>
                <w:sz w:val="20"/>
                <w:szCs w:val="20"/>
                <w:lang w:eastAsia="id-ID"/>
              </w:rPr>
              <w:t>1.646</w:t>
            </w:r>
          </w:p>
        </w:tc>
      </w:tr>
      <w:tr w:rsidR="00F950B8" w:rsidRPr="00F950B8" w:rsidTr="00F950B8">
        <w:trPr>
          <w:trHeight w:val="165"/>
          <w:jc w:val="center"/>
        </w:trPr>
        <w:tc>
          <w:tcPr>
            <w:tcW w:w="1311" w:type="dxa"/>
            <w:tcBorders>
              <w:top w:val="nil"/>
              <w:left w:val="single" w:sz="8" w:space="0" w:color="000000"/>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d_G</w:t>
            </w:r>
          </w:p>
        </w:tc>
        <w:tc>
          <w:tcPr>
            <w:tcW w:w="2835"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i/>
                <w:color w:val="000000"/>
                <w:sz w:val="20"/>
                <w:szCs w:val="20"/>
                <w:lang w:eastAsia="id-ID"/>
              </w:rPr>
            </w:pPr>
            <w:r w:rsidRPr="00F950B8">
              <w:rPr>
                <w:rFonts w:ascii="Times New Roman" w:eastAsia="Times New Roman" w:hAnsi="Times New Roman" w:cs="Times New Roman"/>
                <w:b/>
                <w:i/>
                <w:color w:val="000000"/>
                <w:sz w:val="20"/>
                <w:szCs w:val="20"/>
                <w:lang w:eastAsia="id-ID"/>
              </w:rPr>
              <w:t>0.608</w:t>
            </w:r>
          </w:p>
        </w:tc>
        <w:tc>
          <w:tcPr>
            <w:tcW w:w="3118"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i/>
                <w:color w:val="000000"/>
                <w:sz w:val="20"/>
                <w:szCs w:val="20"/>
                <w:lang w:eastAsia="id-ID"/>
              </w:rPr>
            </w:pPr>
            <w:r w:rsidRPr="00F950B8">
              <w:rPr>
                <w:rFonts w:ascii="Times New Roman" w:eastAsia="Times New Roman" w:hAnsi="Times New Roman" w:cs="Times New Roman"/>
                <w:b/>
                <w:i/>
                <w:color w:val="000000"/>
                <w:sz w:val="20"/>
                <w:szCs w:val="20"/>
                <w:lang w:eastAsia="id-ID"/>
              </w:rPr>
              <w:t>0.608</w:t>
            </w:r>
          </w:p>
        </w:tc>
      </w:tr>
      <w:tr w:rsidR="00F950B8" w:rsidRPr="00F950B8" w:rsidTr="00F950B8">
        <w:trPr>
          <w:trHeight w:val="197"/>
          <w:jc w:val="center"/>
        </w:trPr>
        <w:tc>
          <w:tcPr>
            <w:tcW w:w="1311" w:type="dxa"/>
            <w:tcBorders>
              <w:top w:val="nil"/>
              <w:left w:val="single" w:sz="8" w:space="0" w:color="000000"/>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Chi-square</w:t>
            </w:r>
          </w:p>
        </w:tc>
        <w:tc>
          <w:tcPr>
            <w:tcW w:w="2835"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i/>
                <w:color w:val="000000"/>
                <w:sz w:val="20"/>
                <w:szCs w:val="20"/>
                <w:lang w:eastAsia="id-ID"/>
              </w:rPr>
            </w:pPr>
            <w:r w:rsidRPr="00F950B8">
              <w:rPr>
                <w:rFonts w:ascii="Times New Roman" w:eastAsia="Times New Roman" w:hAnsi="Times New Roman" w:cs="Times New Roman"/>
                <w:b/>
                <w:i/>
                <w:color w:val="000000"/>
                <w:sz w:val="20"/>
                <w:szCs w:val="20"/>
                <w:lang w:eastAsia="id-ID"/>
              </w:rPr>
              <w:t>318.633</w:t>
            </w:r>
          </w:p>
        </w:tc>
        <w:tc>
          <w:tcPr>
            <w:tcW w:w="3118"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i/>
                <w:color w:val="000000"/>
                <w:sz w:val="20"/>
                <w:szCs w:val="20"/>
                <w:lang w:eastAsia="id-ID"/>
              </w:rPr>
            </w:pPr>
            <w:r w:rsidRPr="00F950B8">
              <w:rPr>
                <w:rFonts w:ascii="Times New Roman" w:eastAsia="Times New Roman" w:hAnsi="Times New Roman" w:cs="Times New Roman"/>
                <w:b/>
                <w:i/>
                <w:color w:val="000000"/>
                <w:sz w:val="20"/>
                <w:szCs w:val="20"/>
                <w:lang w:eastAsia="id-ID"/>
              </w:rPr>
              <w:t>318.633</w:t>
            </w:r>
          </w:p>
        </w:tc>
      </w:tr>
      <w:tr w:rsidR="00F950B8" w:rsidRPr="00F950B8" w:rsidTr="00F921A9">
        <w:trPr>
          <w:trHeight w:val="65"/>
          <w:jc w:val="center"/>
        </w:trPr>
        <w:tc>
          <w:tcPr>
            <w:tcW w:w="1311" w:type="dxa"/>
            <w:tcBorders>
              <w:top w:val="nil"/>
              <w:left w:val="single" w:sz="8" w:space="0" w:color="000000"/>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NFI</w:t>
            </w:r>
          </w:p>
        </w:tc>
        <w:tc>
          <w:tcPr>
            <w:tcW w:w="2835"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i/>
                <w:color w:val="000000"/>
                <w:sz w:val="20"/>
                <w:szCs w:val="20"/>
                <w:lang w:eastAsia="id-ID"/>
              </w:rPr>
            </w:pPr>
            <w:r w:rsidRPr="00F950B8">
              <w:rPr>
                <w:rFonts w:ascii="Times New Roman" w:eastAsia="Times New Roman" w:hAnsi="Times New Roman" w:cs="Times New Roman"/>
                <w:b/>
                <w:i/>
                <w:color w:val="000000"/>
                <w:sz w:val="20"/>
                <w:szCs w:val="20"/>
                <w:lang w:eastAsia="id-ID"/>
              </w:rPr>
              <w:t>0.801</w:t>
            </w:r>
          </w:p>
        </w:tc>
        <w:tc>
          <w:tcPr>
            <w:tcW w:w="3118"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i/>
                <w:color w:val="000000"/>
                <w:sz w:val="20"/>
                <w:szCs w:val="20"/>
                <w:lang w:eastAsia="id-ID"/>
              </w:rPr>
            </w:pPr>
            <w:r w:rsidRPr="00F950B8">
              <w:rPr>
                <w:rFonts w:ascii="Times New Roman" w:eastAsia="Times New Roman" w:hAnsi="Times New Roman" w:cs="Times New Roman"/>
                <w:b/>
                <w:i/>
                <w:color w:val="000000"/>
                <w:sz w:val="20"/>
                <w:szCs w:val="20"/>
                <w:lang w:eastAsia="id-ID"/>
              </w:rPr>
              <w:t>0.801</w:t>
            </w:r>
          </w:p>
        </w:tc>
      </w:tr>
    </w:tbl>
    <w:p w:rsidR="00F950B8" w:rsidRPr="00F950B8" w:rsidRDefault="00F950B8" w:rsidP="00F950B8">
      <w:pPr>
        <w:spacing w:line="240" w:lineRule="auto"/>
        <w:jc w:val="both"/>
        <w:rPr>
          <w:rFonts w:ascii="Times New Roman" w:hAnsi="Times New Roman" w:cs="Times New Roman"/>
          <w:i/>
          <w:sz w:val="20"/>
          <w:szCs w:val="20"/>
        </w:rPr>
      </w:pPr>
      <w:r w:rsidRPr="00F950B8">
        <w:rPr>
          <w:rFonts w:ascii="Times New Roman" w:hAnsi="Times New Roman" w:cs="Times New Roman"/>
          <w:sz w:val="20"/>
          <w:szCs w:val="20"/>
        </w:rPr>
        <w:tab/>
      </w:r>
      <w:r w:rsidRPr="00F950B8">
        <w:rPr>
          <w:rFonts w:ascii="Times New Roman" w:hAnsi="Times New Roman" w:cs="Times New Roman"/>
          <w:i/>
          <w:sz w:val="20"/>
          <w:szCs w:val="20"/>
        </w:rPr>
        <w:t>Sumb</w:t>
      </w:r>
      <w:r w:rsidR="00300865">
        <w:rPr>
          <w:rFonts w:ascii="Times New Roman" w:hAnsi="Times New Roman" w:cs="Times New Roman"/>
          <w:i/>
          <w:sz w:val="20"/>
          <w:szCs w:val="20"/>
        </w:rPr>
        <w:t xml:space="preserve">er : </w:t>
      </w:r>
      <w:r w:rsidR="00300865">
        <w:rPr>
          <w:rFonts w:ascii="Times New Roman" w:hAnsi="Times New Roman" w:cs="Times New Roman"/>
          <w:i/>
          <w:sz w:val="20"/>
          <w:szCs w:val="20"/>
          <w:lang w:val="id-ID"/>
        </w:rPr>
        <w:t>Olahan Data SmartPLS</w:t>
      </w:r>
      <w:r w:rsidRPr="00F950B8">
        <w:rPr>
          <w:rFonts w:ascii="Times New Roman" w:hAnsi="Times New Roman" w:cs="Times New Roman"/>
          <w:i/>
          <w:sz w:val="20"/>
          <w:szCs w:val="20"/>
        </w:rPr>
        <w:t>,2025</w:t>
      </w:r>
    </w:p>
    <w:p w:rsidR="00F950B8" w:rsidRDefault="00F950B8" w:rsidP="00F950B8">
      <w:pPr>
        <w:spacing w:line="240" w:lineRule="auto"/>
        <w:jc w:val="both"/>
        <w:rPr>
          <w:rFonts w:ascii="Times New Roman" w:hAnsi="Times New Roman" w:cs="Times New Roman"/>
        </w:rPr>
        <w:sectPr w:rsidR="00F950B8" w:rsidSect="00F950B8">
          <w:type w:val="continuous"/>
          <w:pgSz w:w="11907" w:h="16840" w:code="9"/>
          <w:pgMar w:top="1418" w:right="1418" w:bottom="1418" w:left="1701" w:header="851" w:footer="737" w:gutter="0"/>
          <w:cols w:space="708"/>
          <w:docGrid w:linePitch="360"/>
        </w:sectPr>
      </w:pPr>
    </w:p>
    <w:p w:rsidR="00F950B8" w:rsidRDefault="00F950B8" w:rsidP="00F921A9">
      <w:pPr>
        <w:spacing w:line="240" w:lineRule="auto"/>
        <w:ind w:firstLine="720"/>
        <w:jc w:val="both"/>
        <w:rPr>
          <w:rFonts w:ascii="Times New Roman" w:hAnsi="Times New Roman" w:cs="Times New Roman"/>
          <w:lang w:val="id-ID"/>
        </w:rPr>
      </w:pPr>
      <w:r w:rsidRPr="00F950B8">
        <w:rPr>
          <w:rFonts w:ascii="Times New Roman" w:hAnsi="Times New Roman" w:cs="Times New Roman"/>
        </w:rPr>
        <w:lastRenderedPageBreak/>
        <w:t xml:space="preserve">Berdasarkan dari hasil uji </w:t>
      </w:r>
      <w:r w:rsidRPr="00300865">
        <w:rPr>
          <w:rFonts w:ascii="Times New Roman" w:hAnsi="Times New Roman" w:cs="Times New Roman"/>
          <w:i/>
        </w:rPr>
        <w:t>Model Fit</w:t>
      </w:r>
      <w:r w:rsidRPr="00F950B8">
        <w:rPr>
          <w:rFonts w:ascii="Times New Roman" w:hAnsi="Times New Roman" w:cs="Times New Roman"/>
        </w:rPr>
        <w:t xml:space="preserve"> pada Tabel 4.16 diatas, diketahui bahwa nilai SRMR memiliki nilai 0.074, sehingga dapat disimpulkan bahwa nilai tersebut dikategorikan </w:t>
      </w:r>
      <w:r w:rsidRPr="00F950B8">
        <w:rPr>
          <w:rFonts w:ascii="Times New Roman" w:hAnsi="Times New Roman" w:cs="Times New Roman"/>
          <w:i/>
        </w:rPr>
        <w:t>perfect fit</w:t>
      </w:r>
      <w:r w:rsidRPr="00F950B8">
        <w:rPr>
          <w:rFonts w:ascii="Times New Roman" w:hAnsi="Times New Roman" w:cs="Times New Roman"/>
        </w:rPr>
        <w:t>, untuk nilai NFI memiliki nilai 0.801 yang mendekati  nilai 1, sehingga dapat ditarik kesimpulan model memiliki kecocokan tinggi.</w:t>
      </w:r>
    </w:p>
    <w:p w:rsidR="00F950B8" w:rsidRPr="00F950B8" w:rsidRDefault="00300865" w:rsidP="00F950B8">
      <w:pPr>
        <w:pStyle w:val="Heading3"/>
        <w:rPr>
          <w:i/>
          <w:sz w:val="22"/>
        </w:rPr>
      </w:pPr>
      <w:r>
        <w:rPr>
          <w:sz w:val="22"/>
        </w:rPr>
        <w:lastRenderedPageBreak/>
        <w:t>5</w:t>
      </w:r>
      <w:r w:rsidR="00F921A9">
        <w:rPr>
          <w:sz w:val="22"/>
        </w:rPr>
        <w:t xml:space="preserve">. </w:t>
      </w:r>
      <w:r w:rsidR="00F950B8" w:rsidRPr="00F950B8">
        <w:rPr>
          <w:sz w:val="22"/>
        </w:rPr>
        <w:t xml:space="preserve">Pengujian Hipotesis </w:t>
      </w:r>
      <w:r w:rsidR="00F950B8" w:rsidRPr="00F950B8">
        <w:rPr>
          <w:i/>
          <w:sz w:val="22"/>
        </w:rPr>
        <w:t>Inner Model (Model Structural)</w:t>
      </w:r>
    </w:p>
    <w:p w:rsidR="00F950B8" w:rsidRPr="00F950B8" w:rsidRDefault="00F950B8" w:rsidP="00F921A9">
      <w:pPr>
        <w:spacing w:line="240" w:lineRule="auto"/>
        <w:ind w:firstLine="720"/>
        <w:jc w:val="both"/>
        <w:rPr>
          <w:rFonts w:ascii="Times New Roman" w:hAnsi="Times New Roman" w:cs="Times New Roman"/>
        </w:rPr>
      </w:pPr>
      <w:r w:rsidRPr="00F950B8">
        <w:rPr>
          <w:rFonts w:ascii="Times New Roman" w:hAnsi="Times New Roman" w:cs="Times New Roman"/>
        </w:rPr>
        <w:t xml:space="preserve">Teknik analisi </w:t>
      </w:r>
      <w:r w:rsidRPr="00F950B8">
        <w:rPr>
          <w:rFonts w:ascii="Times New Roman" w:hAnsi="Times New Roman" w:cs="Times New Roman"/>
          <w:i/>
        </w:rPr>
        <w:t>inner model</w:t>
      </w:r>
      <w:r w:rsidRPr="00F950B8">
        <w:rPr>
          <w:rFonts w:ascii="Times New Roman" w:hAnsi="Times New Roman" w:cs="Times New Roman"/>
        </w:rPr>
        <w:t xml:space="preserve"> merupakan struktural model yang memiliki tujuan untuk memprediksi keterkaitan sebab akibat antar variabel laten (</w:t>
      </w:r>
      <w:r w:rsidRPr="00F950B8">
        <w:rPr>
          <w:rFonts w:ascii="Times New Roman" w:hAnsi="Times New Roman" w:cs="Times New Roman"/>
        </w:rPr>
        <w:fldChar w:fldCharType="begin" w:fldLock="1"/>
      </w:r>
      <w:r w:rsidRPr="00F950B8">
        <w:rPr>
          <w:rFonts w:ascii="Times New Roman" w:hAnsi="Times New Roman" w:cs="Times New Roman"/>
        </w:rPr>
        <w:instrText>ADDIN CSL_CITATION {"citationItems":[{"id":"ITEM-1","itemData":{"author":[{"dropping-particle":"","family":"Ghozali","given":"Imam &amp; Laten","non-dropping-particle":"","parse-names":false,"suffix":""}],"edition":"Edisi Kedu","id":"ITEM-1","issued":{"date-parts":[["2020"]]},"publisher":"UNDIP","publisher-place":"Semarang","title":"Partial Least Squares: Konsep, Teknik, dan Aplikasi menggunakan Program SmartPLS 3.0","type":"book"},"locator":"67","uris":["http://www.mendeley.com/documents/?uuid=8edcf0fc-c430-4ef3-9793-96393d6a5ebe"]}],"mendeley":{"formattedCitation":"(I. &amp; L. Ghozali, 2020, p. 67)","manualFormatting":"Ghozali,2020:67)","plainTextFormattedCitation":"(I. &amp; L. Ghozali, 2020, p. 67)","previouslyFormattedCitation":"(I. &amp; L. Ghozali, 2020, p. 67)"},"properties":{"noteIndex":0},"schema":"https://github.com/citation-style-language/schema/raw/master/csl-citation.json"}</w:instrText>
      </w:r>
      <w:r w:rsidRPr="00F950B8">
        <w:rPr>
          <w:rFonts w:ascii="Times New Roman" w:hAnsi="Times New Roman" w:cs="Times New Roman"/>
        </w:rPr>
        <w:fldChar w:fldCharType="separate"/>
      </w:r>
      <w:r w:rsidRPr="00F950B8">
        <w:rPr>
          <w:rFonts w:ascii="Times New Roman" w:hAnsi="Times New Roman" w:cs="Times New Roman"/>
          <w:noProof/>
        </w:rPr>
        <w:t>Ghozali,2020:67)</w:t>
      </w:r>
      <w:r w:rsidRPr="00F950B8">
        <w:rPr>
          <w:rFonts w:ascii="Times New Roman" w:hAnsi="Times New Roman" w:cs="Times New Roman"/>
        </w:rPr>
        <w:fldChar w:fldCharType="end"/>
      </w:r>
      <w:r w:rsidRPr="00F950B8">
        <w:rPr>
          <w:rFonts w:ascii="Times New Roman" w:hAnsi="Times New Roman" w:cs="Times New Roman"/>
        </w:rPr>
        <w:t xml:space="preserve">, adapun hasil uji yang telah dilakukan sebagai berikut: </w:t>
      </w:r>
    </w:p>
    <w:p w:rsidR="00F950B8" w:rsidRDefault="00F950B8" w:rsidP="00F950B8">
      <w:pPr>
        <w:pStyle w:val="Heading4"/>
        <w:spacing w:line="480" w:lineRule="auto"/>
        <w:rPr>
          <w:rFonts w:ascii="Times New Roman" w:hAnsi="Times New Roman" w:cs="Times New Roman"/>
          <w:i w:val="0"/>
          <w:color w:val="auto"/>
        </w:rPr>
        <w:sectPr w:rsidR="00F950B8" w:rsidSect="0024472B">
          <w:type w:val="continuous"/>
          <w:pgSz w:w="11907" w:h="16840" w:code="9"/>
          <w:pgMar w:top="1418" w:right="1418" w:bottom="1418" w:left="1701" w:header="851" w:footer="737" w:gutter="0"/>
          <w:cols w:num="2" w:space="708"/>
          <w:docGrid w:linePitch="360"/>
        </w:sectPr>
      </w:pPr>
    </w:p>
    <w:p w:rsidR="00F921A9" w:rsidRDefault="00F921A9" w:rsidP="00F921A9">
      <w:pPr>
        <w:pStyle w:val="Heading4"/>
        <w:spacing w:line="240" w:lineRule="auto"/>
        <w:rPr>
          <w:rFonts w:ascii="Times New Roman" w:hAnsi="Times New Roman" w:cs="Times New Roman"/>
          <w:i w:val="0"/>
          <w:color w:val="auto"/>
          <w:sz w:val="20"/>
          <w:szCs w:val="20"/>
        </w:rPr>
      </w:pPr>
      <w:r>
        <w:rPr>
          <w:rFonts w:ascii="Times New Roman" w:hAnsi="Times New Roman" w:cs="Times New Roman"/>
          <w:i w:val="0"/>
          <w:color w:val="auto"/>
          <w:sz w:val="20"/>
          <w:szCs w:val="20"/>
        </w:rPr>
        <w:lastRenderedPageBreak/>
        <w:t>Hipotesis Secara Parsial</w:t>
      </w:r>
    </w:p>
    <w:p w:rsidR="00F921A9" w:rsidRDefault="00F921A9" w:rsidP="00F921A9">
      <w:pPr>
        <w:spacing w:line="240" w:lineRule="auto"/>
        <w:rPr>
          <w:rFonts w:ascii="Times New Roman" w:hAnsi="Times New Roman" w:cs="Times New Roman"/>
        </w:rPr>
        <w:sectPr w:rsidR="00F921A9" w:rsidSect="00F950B8">
          <w:type w:val="continuous"/>
          <w:pgSz w:w="11907" w:h="16840" w:code="9"/>
          <w:pgMar w:top="1418" w:right="1418" w:bottom="1418" w:left="1701" w:header="851" w:footer="737" w:gutter="0"/>
          <w:cols w:space="708"/>
          <w:docGrid w:linePitch="360"/>
        </w:sectPr>
      </w:pPr>
    </w:p>
    <w:p w:rsidR="00F921A9" w:rsidRPr="007A595A" w:rsidRDefault="00F921A9" w:rsidP="007A595A">
      <w:pPr>
        <w:spacing w:line="240" w:lineRule="auto"/>
        <w:ind w:firstLine="720"/>
        <w:rPr>
          <w:rFonts w:ascii="Times New Roman" w:hAnsi="Times New Roman" w:cs="Times New Roman"/>
          <w:lang w:val="id-ID"/>
        </w:rPr>
        <w:sectPr w:rsidR="00F921A9" w:rsidRPr="007A595A" w:rsidSect="00F921A9">
          <w:type w:val="continuous"/>
          <w:pgSz w:w="11907" w:h="16840" w:code="9"/>
          <w:pgMar w:top="1418" w:right="1418" w:bottom="1418" w:left="1701" w:header="851" w:footer="737" w:gutter="0"/>
          <w:cols w:num="2" w:space="708"/>
          <w:docGrid w:linePitch="360"/>
        </w:sectPr>
      </w:pPr>
      <w:r w:rsidRPr="00F921A9">
        <w:rPr>
          <w:rFonts w:ascii="Times New Roman" w:hAnsi="Times New Roman" w:cs="Times New Roman"/>
        </w:rPr>
        <w:lastRenderedPageBreak/>
        <w:t xml:space="preserve">Tabel </w:t>
      </w:r>
      <w:r w:rsidRPr="00F921A9">
        <w:rPr>
          <w:rFonts w:ascii="Times New Roman" w:hAnsi="Times New Roman" w:cs="Times New Roman"/>
          <w:i/>
        </w:rPr>
        <w:t>results for inner weights</w:t>
      </w:r>
      <w:r w:rsidRPr="00F921A9">
        <w:rPr>
          <w:rFonts w:ascii="Times New Roman" w:hAnsi="Times New Roman" w:cs="Times New Roman"/>
        </w:rPr>
        <w:t xml:space="preserve"> dari hasil  </w:t>
      </w:r>
      <w:r w:rsidRPr="00F921A9">
        <w:rPr>
          <w:rFonts w:ascii="Times New Roman" w:hAnsi="Times New Roman" w:cs="Times New Roman"/>
          <w:i/>
        </w:rPr>
        <w:t>running bootsrapping</w:t>
      </w:r>
      <w:r w:rsidRPr="00F921A9">
        <w:rPr>
          <w:rFonts w:ascii="Times New Roman" w:hAnsi="Times New Roman" w:cs="Times New Roman"/>
        </w:rPr>
        <w:t xml:space="preserve"> digunakan untuk mengetahui pengaruh langsung antar variabel dari setiap hipotesis, cara pengujian yaitu dengan melihat nilai koefisien jalur dari </w:t>
      </w:r>
      <w:r w:rsidRPr="00F921A9">
        <w:rPr>
          <w:rFonts w:ascii="Times New Roman" w:hAnsi="Times New Roman" w:cs="Times New Roman"/>
        </w:rPr>
        <w:lastRenderedPageBreak/>
        <w:t xml:space="preserve">masing-masing hipotesis dan nilai </w:t>
      </w:r>
      <w:r w:rsidRPr="00F921A9">
        <w:rPr>
          <w:rFonts w:ascii="Times New Roman" w:hAnsi="Times New Roman" w:cs="Times New Roman"/>
          <w:i/>
        </w:rPr>
        <w:t>T-Statistic</w:t>
      </w:r>
      <w:r w:rsidRPr="00F921A9">
        <w:rPr>
          <w:rFonts w:ascii="Times New Roman" w:hAnsi="Times New Roman" w:cs="Times New Roman"/>
        </w:rPr>
        <w:t xml:space="preserve">, untuk nilai </w:t>
      </w:r>
      <w:r w:rsidRPr="00F921A9">
        <w:rPr>
          <w:rFonts w:ascii="Times New Roman" w:hAnsi="Times New Roman" w:cs="Times New Roman"/>
          <w:i/>
        </w:rPr>
        <w:t>T-statistic</w:t>
      </w:r>
      <w:r w:rsidRPr="00F921A9">
        <w:rPr>
          <w:rFonts w:ascii="Times New Roman" w:hAnsi="Times New Roman" w:cs="Times New Roman"/>
        </w:rPr>
        <w:t xml:space="preserve"> berada diatas nilai 1,96 menunjukkan pengaruh langsung signifikan dari masing-masing hipotesis</w:t>
      </w:r>
      <w:r>
        <w:rPr>
          <w:rFonts w:ascii="Times New Roman" w:hAnsi="Times New Roman" w:cs="Times New Roman"/>
          <w:lang w:val="id-ID"/>
        </w:rPr>
        <w:t>, adapun hasil uji parsial yang dilakukan sebagai berikut:</w:t>
      </w:r>
    </w:p>
    <w:p w:rsidR="007A595A" w:rsidRDefault="007A595A" w:rsidP="007A595A">
      <w:pPr>
        <w:pStyle w:val="Heading4"/>
        <w:spacing w:line="240" w:lineRule="auto"/>
        <w:jc w:val="center"/>
        <w:rPr>
          <w:rFonts w:ascii="Times New Roman" w:hAnsi="Times New Roman" w:cs="Times New Roman"/>
          <w:i w:val="0"/>
          <w:color w:val="auto"/>
          <w:sz w:val="20"/>
          <w:szCs w:val="20"/>
        </w:rPr>
      </w:pPr>
    </w:p>
    <w:p w:rsidR="00F950B8" w:rsidRPr="00F950B8" w:rsidRDefault="00F950B8" w:rsidP="007A595A">
      <w:pPr>
        <w:pStyle w:val="Heading4"/>
        <w:spacing w:line="240" w:lineRule="auto"/>
        <w:jc w:val="center"/>
        <w:rPr>
          <w:rFonts w:ascii="Times New Roman" w:hAnsi="Times New Roman" w:cs="Times New Roman"/>
          <w:color w:val="auto"/>
          <w:sz w:val="20"/>
          <w:szCs w:val="20"/>
        </w:rPr>
      </w:pPr>
      <w:r>
        <w:rPr>
          <w:rFonts w:ascii="Times New Roman" w:hAnsi="Times New Roman" w:cs="Times New Roman"/>
          <w:i w:val="0"/>
          <w:color w:val="auto"/>
          <w:sz w:val="20"/>
          <w:szCs w:val="20"/>
        </w:rPr>
        <w:t>Tabel</w:t>
      </w:r>
      <w:r w:rsidR="00300865">
        <w:rPr>
          <w:rFonts w:ascii="Times New Roman" w:hAnsi="Times New Roman" w:cs="Times New Roman"/>
          <w:i w:val="0"/>
          <w:color w:val="auto"/>
          <w:sz w:val="20"/>
          <w:szCs w:val="20"/>
        </w:rPr>
        <w:t xml:space="preserve"> 10</w:t>
      </w:r>
      <w:r>
        <w:rPr>
          <w:rFonts w:ascii="Times New Roman" w:hAnsi="Times New Roman" w:cs="Times New Roman"/>
          <w:i w:val="0"/>
          <w:color w:val="auto"/>
          <w:sz w:val="20"/>
          <w:szCs w:val="20"/>
        </w:rPr>
        <w:t>.</w:t>
      </w:r>
      <w:r w:rsidR="00F921A9">
        <w:rPr>
          <w:rFonts w:ascii="Times New Roman" w:hAnsi="Times New Roman" w:cs="Times New Roman"/>
          <w:i w:val="0"/>
          <w:color w:val="auto"/>
          <w:sz w:val="20"/>
          <w:szCs w:val="20"/>
        </w:rPr>
        <w:t xml:space="preserve"> </w:t>
      </w:r>
      <w:r w:rsidRPr="00F950B8">
        <w:rPr>
          <w:rFonts w:ascii="Times New Roman" w:hAnsi="Times New Roman" w:cs="Times New Roman"/>
          <w:i w:val="0"/>
          <w:color w:val="auto"/>
          <w:sz w:val="20"/>
          <w:szCs w:val="20"/>
        </w:rPr>
        <w:t xml:space="preserve">Hasil Uji Signifikan Secara Parsial  </w:t>
      </w:r>
      <w:r w:rsidRPr="00F950B8">
        <w:rPr>
          <w:rFonts w:ascii="Times New Roman" w:hAnsi="Times New Roman" w:cs="Times New Roman"/>
          <w:color w:val="auto"/>
          <w:sz w:val="20"/>
          <w:szCs w:val="20"/>
        </w:rPr>
        <w:t>(T-Statistic dan P-Value)</w:t>
      </w:r>
    </w:p>
    <w:tbl>
      <w:tblPr>
        <w:tblW w:w="7570" w:type="dxa"/>
        <w:jc w:val="center"/>
        <w:tblInd w:w="267" w:type="dxa"/>
        <w:tblLayout w:type="fixed"/>
        <w:tblLook w:val="04A0" w:firstRow="1" w:lastRow="0" w:firstColumn="1" w:lastColumn="0" w:noHBand="0" w:noVBand="1"/>
      </w:tblPr>
      <w:tblGrid>
        <w:gridCol w:w="1103"/>
        <w:gridCol w:w="1432"/>
        <w:gridCol w:w="1417"/>
        <w:gridCol w:w="1418"/>
        <w:gridCol w:w="1403"/>
        <w:gridCol w:w="797"/>
      </w:tblGrid>
      <w:tr w:rsidR="00F950B8" w:rsidRPr="00F950B8" w:rsidTr="00F921A9">
        <w:trPr>
          <w:trHeight w:val="686"/>
          <w:jc w:val="center"/>
        </w:trPr>
        <w:tc>
          <w:tcPr>
            <w:tcW w:w="110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 </w:t>
            </w:r>
          </w:p>
        </w:tc>
        <w:tc>
          <w:tcPr>
            <w:tcW w:w="1432" w:type="dxa"/>
            <w:tcBorders>
              <w:top w:val="single" w:sz="8" w:space="0" w:color="000000"/>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center"/>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Original sample (O)</w:t>
            </w:r>
          </w:p>
        </w:tc>
        <w:tc>
          <w:tcPr>
            <w:tcW w:w="1417" w:type="dxa"/>
            <w:tcBorders>
              <w:top w:val="single" w:sz="8" w:space="0" w:color="000000"/>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center"/>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Sample mean (M)</w:t>
            </w:r>
          </w:p>
        </w:tc>
        <w:tc>
          <w:tcPr>
            <w:tcW w:w="1418" w:type="dxa"/>
            <w:tcBorders>
              <w:top w:val="single" w:sz="8" w:space="0" w:color="000000"/>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center"/>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Standard deviation (STDEV)</w:t>
            </w:r>
          </w:p>
        </w:tc>
        <w:tc>
          <w:tcPr>
            <w:tcW w:w="1403" w:type="dxa"/>
            <w:tcBorders>
              <w:top w:val="single" w:sz="8" w:space="0" w:color="000000"/>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T statistics (|O/STDEV|)</w:t>
            </w:r>
          </w:p>
        </w:tc>
        <w:tc>
          <w:tcPr>
            <w:tcW w:w="797" w:type="dxa"/>
            <w:tcBorders>
              <w:top w:val="single" w:sz="8" w:space="0" w:color="000000"/>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P values</w:t>
            </w:r>
          </w:p>
        </w:tc>
      </w:tr>
      <w:tr w:rsidR="00F950B8" w:rsidRPr="00F950B8" w:rsidTr="00F921A9">
        <w:trPr>
          <w:trHeight w:val="290"/>
          <w:jc w:val="center"/>
        </w:trPr>
        <w:tc>
          <w:tcPr>
            <w:tcW w:w="1103" w:type="dxa"/>
            <w:tcBorders>
              <w:top w:val="nil"/>
              <w:left w:val="single" w:sz="8" w:space="0" w:color="000000"/>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X1_ -&gt; Y_</w:t>
            </w:r>
          </w:p>
        </w:tc>
        <w:tc>
          <w:tcPr>
            <w:tcW w:w="1432"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0.481</w:t>
            </w:r>
          </w:p>
        </w:tc>
        <w:tc>
          <w:tcPr>
            <w:tcW w:w="1417"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0.481</w:t>
            </w:r>
          </w:p>
        </w:tc>
        <w:tc>
          <w:tcPr>
            <w:tcW w:w="1418"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0.049</w:t>
            </w:r>
          </w:p>
        </w:tc>
        <w:tc>
          <w:tcPr>
            <w:tcW w:w="1403"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9.735</w:t>
            </w:r>
          </w:p>
        </w:tc>
        <w:tc>
          <w:tcPr>
            <w:tcW w:w="797"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8000"/>
                <w:sz w:val="20"/>
                <w:szCs w:val="20"/>
                <w:lang w:eastAsia="id-ID"/>
              </w:rPr>
            </w:pPr>
            <w:r w:rsidRPr="00F950B8">
              <w:rPr>
                <w:rFonts w:ascii="Times New Roman" w:eastAsia="Times New Roman" w:hAnsi="Times New Roman" w:cs="Times New Roman"/>
                <w:b/>
                <w:color w:val="008000"/>
                <w:sz w:val="20"/>
                <w:szCs w:val="20"/>
                <w:lang w:eastAsia="id-ID"/>
              </w:rPr>
              <w:t>0.000</w:t>
            </w:r>
          </w:p>
        </w:tc>
      </w:tr>
      <w:tr w:rsidR="00F950B8" w:rsidRPr="00F950B8" w:rsidTr="00F921A9">
        <w:trPr>
          <w:trHeight w:val="378"/>
          <w:jc w:val="center"/>
        </w:trPr>
        <w:tc>
          <w:tcPr>
            <w:tcW w:w="1103" w:type="dxa"/>
            <w:tcBorders>
              <w:top w:val="nil"/>
              <w:left w:val="single" w:sz="8" w:space="0" w:color="000000"/>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X2_ -&gt; Y_</w:t>
            </w:r>
          </w:p>
        </w:tc>
        <w:tc>
          <w:tcPr>
            <w:tcW w:w="1432"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0.408</w:t>
            </w:r>
          </w:p>
        </w:tc>
        <w:tc>
          <w:tcPr>
            <w:tcW w:w="1417"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0.408</w:t>
            </w:r>
          </w:p>
        </w:tc>
        <w:tc>
          <w:tcPr>
            <w:tcW w:w="1418"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0.058</w:t>
            </w:r>
          </w:p>
        </w:tc>
        <w:tc>
          <w:tcPr>
            <w:tcW w:w="1403"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6.990</w:t>
            </w:r>
          </w:p>
        </w:tc>
        <w:tc>
          <w:tcPr>
            <w:tcW w:w="797"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8000"/>
                <w:sz w:val="20"/>
                <w:szCs w:val="20"/>
                <w:lang w:eastAsia="id-ID"/>
              </w:rPr>
            </w:pPr>
            <w:r w:rsidRPr="00F950B8">
              <w:rPr>
                <w:rFonts w:ascii="Times New Roman" w:eastAsia="Times New Roman" w:hAnsi="Times New Roman" w:cs="Times New Roman"/>
                <w:b/>
                <w:color w:val="008000"/>
                <w:sz w:val="20"/>
                <w:szCs w:val="20"/>
                <w:lang w:eastAsia="id-ID"/>
              </w:rPr>
              <w:t>0.000</w:t>
            </w:r>
          </w:p>
        </w:tc>
      </w:tr>
      <w:tr w:rsidR="00F950B8" w:rsidRPr="00F950B8" w:rsidTr="00F921A9">
        <w:trPr>
          <w:trHeight w:val="290"/>
          <w:jc w:val="center"/>
        </w:trPr>
        <w:tc>
          <w:tcPr>
            <w:tcW w:w="1103" w:type="dxa"/>
            <w:tcBorders>
              <w:top w:val="nil"/>
              <w:left w:val="single" w:sz="8" w:space="0" w:color="000000"/>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rPr>
                <w:rFonts w:ascii="Times New Roman" w:eastAsia="Times New Roman" w:hAnsi="Times New Roman" w:cs="Times New Roman"/>
                <w:b/>
                <w:bCs/>
                <w:color w:val="000000"/>
                <w:sz w:val="20"/>
                <w:szCs w:val="20"/>
                <w:lang w:eastAsia="id-ID"/>
              </w:rPr>
            </w:pPr>
            <w:r w:rsidRPr="00F950B8">
              <w:rPr>
                <w:rFonts w:ascii="Times New Roman" w:eastAsia="Times New Roman" w:hAnsi="Times New Roman" w:cs="Times New Roman"/>
                <w:b/>
                <w:bCs/>
                <w:color w:val="000000"/>
                <w:sz w:val="20"/>
                <w:szCs w:val="20"/>
                <w:lang w:eastAsia="id-ID"/>
              </w:rPr>
              <w:t>X3_ -&gt; Y_</w:t>
            </w:r>
          </w:p>
        </w:tc>
        <w:tc>
          <w:tcPr>
            <w:tcW w:w="1432"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-0.418</w:t>
            </w:r>
          </w:p>
        </w:tc>
        <w:tc>
          <w:tcPr>
            <w:tcW w:w="1417"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-0.420</w:t>
            </w:r>
          </w:p>
        </w:tc>
        <w:tc>
          <w:tcPr>
            <w:tcW w:w="1418"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0.052</w:t>
            </w:r>
          </w:p>
        </w:tc>
        <w:tc>
          <w:tcPr>
            <w:tcW w:w="1403"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8.075</w:t>
            </w:r>
          </w:p>
        </w:tc>
        <w:tc>
          <w:tcPr>
            <w:tcW w:w="797"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right"/>
              <w:rPr>
                <w:rFonts w:ascii="Times New Roman" w:eastAsia="Times New Roman" w:hAnsi="Times New Roman" w:cs="Times New Roman"/>
                <w:b/>
                <w:color w:val="008000"/>
                <w:sz w:val="20"/>
                <w:szCs w:val="20"/>
                <w:lang w:eastAsia="id-ID"/>
              </w:rPr>
            </w:pPr>
            <w:r w:rsidRPr="00F950B8">
              <w:rPr>
                <w:rFonts w:ascii="Times New Roman" w:eastAsia="Times New Roman" w:hAnsi="Times New Roman" w:cs="Times New Roman"/>
                <w:b/>
                <w:color w:val="008000"/>
                <w:sz w:val="20"/>
                <w:szCs w:val="20"/>
                <w:lang w:eastAsia="id-ID"/>
              </w:rPr>
              <w:t>0.000</w:t>
            </w:r>
          </w:p>
        </w:tc>
      </w:tr>
    </w:tbl>
    <w:p w:rsidR="00F950B8" w:rsidRPr="00F950B8" w:rsidRDefault="007A595A" w:rsidP="00F950B8">
      <w:pPr>
        <w:spacing w:line="240" w:lineRule="auto"/>
        <w:ind w:firstLine="720"/>
        <w:jc w:val="both"/>
        <w:rPr>
          <w:rFonts w:ascii="Times New Roman" w:hAnsi="Times New Roman" w:cs="Times New Roman"/>
          <w:i/>
          <w:sz w:val="20"/>
          <w:szCs w:val="20"/>
        </w:rPr>
      </w:pPr>
      <w:r>
        <w:rPr>
          <w:rFonts w:ascii="Times New Roman" w:hAnsi="Times New Roman" w:cs="Times New Roman"/>
          <w:i/>
          <w:sz w:val="20"/>
          <w:szCs w:val="20"/>
        </w:rPr>
        <w:t xml:space="preserve">Sumber : </w:t>
      </w:r>
      <w:r>
        <w:rPr>
          <w:rFonts w:ascii="Times New Roman" w:hAnsi="Times New Roman" w:cs="Times New Roman"/>
          <w:i/>
          <w:sz w:val="20"/>
          <w:szCs w:val="20"/>
          <w:lang w:val="id-ID"/>
        </w:rPr>
        <w:t>Olahan Data SmartPLS</w:t>
      </w:r>
      <w:r w:rsidR="00F950B8" w:rsidRPr="00F950B8">
        <w:rPr>
          <w:rFonts w:ascii="Times New Roman" w:hAnsi="Times New Roman" w:cs="Times New Roman"/>
          <w:i/>
          <w:sz w:val="20"/>
          <w:szCs w:val="20"/>
        </w:rPr>
        <w:t>,2025</w:t>
      </w:r>
    </w:p>
    <w:p w:rsidR="00F950B8" w:rsidRDefault="00F950B8" w:rsidP="00F950B8">
      <w:pPr>
        <w:spacing w:line="240" w:lineRule="auto"/>
        <w:ind w:firstLine="284"/>
        <w:jc w:val="both"/>
        <w:rPr>
          <w:rFonts w:ascii="Times New Roman" w:hAnsi="Times New Roman" w:cs="Times New Roman"/>
          <w:lang w:val="id-ID"/>
        </w:rPr>
        <w:sectPr w:rsidR="00F950B8" w:rsidSect="00F950B8">
          <w:type w:val="continuous"/>
          <w:pgSz w:w="11907" w:h="16840" w:code="9"/>
          <w:pgMar w:top="1418" w:right="1418" w:bottom="1418" w:left="1701" w:header="851" w:footer="737" w:gutter="0"/>
          <w:cols w:space="708"/>
          <w:docGrid w:linePitch="360"/>
        </w:sectPr>
      </w:pPr>
    </w:p>
    <w:p w:rsidR="00F950B8" w:rsidRPr="00F950B8" w:rsidRDefault="00F950B8" w:rsidP="00F950B8">
      <w:pPr>
        <w:spacing w:line="240" w:lineRule="auto"/>
        <w:ind w:firstLine="720"/>
        <w:jc w:val="both"/>
        <w:rPr>
          <w:rFonts w:ascii="Times New Roman" w:hAnsi="Times New Roman" w:cs="Times New Roman"/>
          <w:lang w:val="id-ID"/>
        </w:rPr>
      </w:pPr>
      <w:r w:rsidRPr="00F950B8">
        <w:rPr>
          <w:rFonts w:ascii="Times New Roman" w:hAnsi="Times New Roman" w:cs="Times New Roman"/>
        </w:rPr>
        <w:lastRenderedPageBreak/>
        <w:t xml:space="preserve">Berdasarkan hasil uji T-statistik diketahui bahwa variabel tarif pajak, sistem perpajakan dan keadilan pajak setiap variabel </w:t>
      </w:r>
      <w:r w:rsidRPr="00F950B8">
        <w:rPr>
          <w:rFonts w:ascii="Times New Roman" w:hAnsi="Times New Roman" w:cs="Times New Roman"/>
        </w:rPr>
        <w:lastRenderedPageBreak/>
        <w:t>independen memiliki pengaruh yang signifi</w:t>
      </w:r>
      <w:r>
        <w:rPr>
          <w:rFonts w:ascii="Times New Roman" w:hAnsi="Times New Roman" w:cs="Times New Roman"/>
        </w:rPr>
        <w:t xml:space="preserve">kan terhadap variabel </w:t>
      </w:r>
      <w:r>
        <w:rPr>
          <w:rFonts w:ascii="Times New Roman" w:hAnsi="Times New Roman" w:cs="Times New Roman"/>
          <w:lang w:val="id-ID"/>
        </w:rPr>
        <w:t>independen</w:t>
      </w:r>
      <w:r w:rsidRPr="00F950B8">
        <w:rPr>
          <w:rFonts w:ascii="Times New Roman" w:hAnsi="Times New Roman" w:cs="Times New Roman"/>
        </w:rPr>
        <w:t xml:space="preserve"> yang didapat dari hasil p-value sebesar 0,000</w:t>
      </w:r>
      <w:r>
        <w:rPr>
          <w:rFonts w:ascii="Times New Roman" w:hAnsi="Times New Roman" w:cs="Times New Roman"/>
          <w:lang w:val="id-ID"/>
        </w:rPr>
        <w:t>.</w:t>
      </w:r>
    </w:p>
    <w:p w:rsidR="00F950B8" w:rsidRDefault="00F950B8" w:rsidP="00F950B8">
      <w:pPr>
        <w:pStyle w:val="Caption"/>
        <w:keepNext/>
        <w:rPr>
          <w:rFonts w:ascii="Times New Roman" w:hAnsi="Times New Roman" w:cs="Times New Roman"/>
          <w:sz w:val="22"/>
          <w:szCs w:val="22"/>
        </w:rPr>
        <w:sectPr w:rsidR="00F950B8" w:rsidSect="0024472B">
          <w:type w:val="continuous"/>
          <w:pgSz w:w="11907" w:h="16840" w:code="9"/>
          <w:pgMar w:top="1418" w:right="1418" w:bottom="1418" w:left="1701" w:header="851" w:footer="737" w:gutter="0"/>
          <w:cols w:num="2" w:space="708"/>
          <w:docGrid w:linePitch="360"/>
        </w:sectPr>
      </w:pPr>
    </w:p>
    <w:p w:rsidR="00F921A9" w:rsidRDefault="00F921A9" w:rsidP="00F950B8">
      <w:pPr>
        <w:pStyle w:val="Caption"/>
        <w:keepNext/>
        <w:jc w:val="center"/>
        <w:rPr>
          <w:rFonts w:ascii="Times New Roman" w:hAnsi="Times New Roman" w:cs="Times New Roman"/>
          <w:b/>
          <w:sz w:val="20"/>
          <w:szCs w:val="20"/>
          <w:lang w:val="id-ID"/>
        </w:rPr>
      </w:pPr>
    </w:p>
    <w:p w:rsidR="00F950B8" w:rsidRPr="00F950B8" w:rsidRDefault="00F950B8" w:rsidP="00F950B8">
      <w:pPr>
        <w:pStyle w:val="Caption"/>
        <w:keepNext/>
        <w:jc w:val="center"/>
        <w:rPr>
          <w:rFonts w:ascii="Times New Roman" w:hAnsi="Times New Roman" w:cs="Times New Roman"/>
          <w:b/>
          <w:sz w:val="20"/>
          <w:szCs w:val="20"/>
        </w:rPr>
      </w:pPr>
      <w:r w:rsidRPr="00F950B8">
        <w:rPr>
          <w:rFonts w:ascii="Times New Roman" w:hAnsi="Times New Roman" w:cs="Times New Roman"/>
          <w:b/>
          <w:sz w:val="20"/>
          <w:szCs w:val="20"/>
          <w:lang w:val="id-ID"/>
        </w:rPr>
        <w:t>Tabel</w:t>
      </w:r>
      <w:r w:rsidR="00300865">
        <w:rPr>
          <w:rFonts w:ascii="Times New Roman" w:hAnsi="Times New Roman" w:cs="Times New Roman"/>
          <w:b/>
          <w:sz w:val="20"/>
          <w:szCs w:val="20"/>
          <w:lang w:val="id-ID"/>
        </w:rPr>
        <w:t xml:space="preserve"> 11</w:t>
      </w:r>
      <w:r w:rsidRPr="00F950B8">
        <w:rPr>
          <w:rFonts w:ascii="Times New Roman" w:hAnsi="Times New Roman" w:cs="Times New Roman"/>
          <w:b/>
          <w:sz w:val="20"/>
          <w:szCs w:val="20"/>
          <w:lang w:val="id-ID"/>
        </w:rPr>
        <w:t>.</w:t>
      </w:r>
      <w:r w:rsidR="00300865">
        <w:rPr>
          <w:rFonts w:ascii="Times New Roman" w:hAnsi="Times New Roman" w:cs="Times New Roman"/>
          <w:b/>
          <w:sz w:val="20"/>
          <w:szCs w:val="20"/>
          <w:lang w:val="id-ID"/>
        </w:rPr>
        <w:t xml:space="preserve"> </w:t>
      </w:r>
      <w:r w:rsidRPr="00300865">
        <w:rPr>
          <w:rFonts w:ascii="Times New Roman" w:hAnsi="Times New Roman" w:cs="Times New Roman"/>
          <w:b/>
          <w:i w:val="0"/>
          <w:sz w:val="20"/>
          <w:szCs w:val="20"/>
        </w:rPr>
        <w:t>Hasil Uji</w:t>
      </w:r>
      <w:r w:rsidRPr="00F950B8">
        <w:rPr>
          <w:rFonts w:ascii="Times New Roman" w:hAnsi="Times New Roman" w:cs="Times New Roman"/>
          <w:b/>
          <w:sz w:val="20"/>
          <w:szCs w:val="20"/>
        </w:rPr>
        <w:t xml:space="preserve"> Path Coeficient</w:t>
      </w:r>
    </w:p>
    <w:tbl>
      <w:tblPr>
        <w:tblStyle w:val="TableGrid"/>
        <w:tblW w:w="0" w:type="auto"/>
        <w:jc w:val="center"/>
        <w:tblLook w:val="04A0" w:firstRow="1" w:lastRow="0" w:firstColumn="1" w:lastColumn="0" w:noHBand="0" w:noVBand="1"/>
      </w:tblPr>
      <w:tblGrid>
        <w:gridCol w:w="595"/>
        <w:gridCol w:w="1516"/>
        <w:gridCol w:w="1559"/>
        <w:gridCol w:w="1559"/>
        <w:gridCol w:w="1560"/>
      </w:tblGrid>
      <w:tr w:rsidR="00F950B8" w:rsidRPr="00F950B8" w:rsidTr="00F950B8">
        <w:trPr>
          <w:jc w:val="center"/>
        </w:trPr>
        <w:tc>
          <w:tcPr>
            <w:tcW w:w="595" w:type="dxa"/>
            <w:vAlign w:val="center"/>
          </w:tcPr>
          <w:p w:rsidR="00F950B8" w:rsidRPr="00F950B8" w:rsidRDefault="00F950B8" w:rsidP="00F950B8">
            <w:pPr>
              <w:jc w:val="center"/>
              <w:rPr>
                <w:rFonts w:cs="Times New Roman"/>
                <w:b/>
                <w:sz w:val="20"/>
                <w:szCs w:val="20"/>
              </w:rPr>
            </w:pPr>
          </w:p>
        </w:tc>
        <w:tc>
          <w:tcPr>
            <w:tcW w:w="1516" w:type="dxa"/>
            <w:vAlign w:val="center"/>
          </w:tcPr>
          <w:p w:rsidR="00F950B8" w:rsidRPr="00F950B8" w:rsidRDefault="00F950B8" w:rsidP="00F950B8">
            <w:pPr>
              <w:jc w:val="center"/>
              <w:rPr>
                <w:rFonts w:cs="Times New Roman"/>
                <w:b/>
                <w:sz w:val="20"/>
                <w:szCs w:val="20"/>
              </w:rPr>
            </w:pPr>
            <w:r w:rsidRPr="00F950B8">
              <w:rPr>
                <w:rFonts w:cs="Times New Roman"/>
                <w:b/>
                <w:sz w:val="20"/>
                <w:szCs w:val="20"/>
              </w:rPr>
              <w:t>X_1</w:t>
            </w:r>
          </w:p>
        </w:tc>
        <w:tc>
          <w:tcPr>
            <w:tcW w:w="1559" w:type="dxa"/>
            <w:vAlign w:val="center"/>
          </w:tcPr>
          <w:p w:rsidR="00F950B8" w:rsidRPr="00F950B8" w:rsidRDefault="00F950B8" w:rsidP="00F950B8">
            <w:pPr>
              <w:jc w:val="center"/>
              <w:rPr>
                <w:rFonts w:cs="Times New Roman"/>
                <w:b/>
                <w:sz w:val="20"/>
                <w:szCs w:val="20"/>
              </w:rPr>
            </w:pPr>
            <w:r w:rsidRPr="00F950B8">
              <w:rPr>
                <w:rFonts w:cs="Times New Roman"/>
                <w:b/>
                <w:sz w:val="20"/>
                <w:szCs w:val="20"/>
              </w:rPr>
              <w:t>X_2</w:t>
            </w:r>
          </w:p>
        </w:tc>
        <w:tc>
          <w:tcPr>
            <w:tcW w:w="1559" w:type="dxa"/>
            <w:vAlign w:val="center"/>
          </w:tcPr>
          <w:p w:rsidR="00F950B8" w:rsidRPr="00F950B8" w:rsidRDefault="00F950B8" w:rsidP="00F950B8">
            <w:pPr>
              <w:jc w:val="center"/>
              <w:rPr>
                <w:rFonts w:cs="Times New Roman"/>
                <w:b/>
                <w:sz w:val="20"/>
                <w:szCs w:val="20"/>
              </w:rPr>
            </w:pPr>
            <w:r w:rsidRPr="00F950B8">
              <w:rPr>
                <w:rFonts w:cs="Times New Roman"/>
                <w:b/>
                <w:sz w:val="20"/>
                <w:szCs w:val="20"/>
              </w:rPr>
              <w:t>X_3</w:t>
            </w:r>
          </w:p>
        </w:tc>
        <w:tc>
          <w:tcPr>
            <w:tcW w:w="1560" w:type="dxa"/>
            <w:vAlign w:val="center"/>
          </w:tcPr>
          <w:p w:rsidR="00F950B8" w:rsidRPr="00F950B8" w:rsidRDefault="00F950B8" w:rsidP="00F950B8">
            <w:pPr>
              <w:jc w:val="center"/>
              <w:rPr>
                <w:rFonts w:cs="Times New Roman"/>
                <w:b/>
                <w:sz w:val="20"/>
                <w:szCs w:val="20"/>
              </w:rPr>
            </w:pPr>
            <w:r w:rsidRPr="00F950B8">
              <w:rPr>
                <w:rFonts w:cs="Times New Roman"/>
                <w:b/>
                <w:sz w:val="20"/>
                <w:szCs w:val="20"/>
              </w:rPr>
              <w:t>Y_</w:t>
            </w:r>
          </w:p>
        </w:tc>
      </w:tr>
      <w:tr w:rsidR="00F950B8" w:rsidRPr="00F950B8" w:rsidTr="00F950B8">
        <w:trPr>
          <w:jc w:val="center"/>
        </w:trPr>
        <w:tc>
          <w:tcPr>
            <w:tcW w:w="595" w:type="dxa"/>
            <w:vAlign w:val="center"/>
          </w:tcPr>
          <w:p w:rsidR="00F950B8" w:rsidRPr="00F950B8" w:rsidRDefault="00F950B8" w:rsidP="00F950B8">
            <w:pPr>
              <w:rPr>
                <w:rFonts w:cs="Times New Roman"/>
                <w:b/>
                <w:sz w:val="20"/>
                <w:szCs w:val="20"/>
              </w:rPr>
            </w:pPr>
            <w:r w:rsidRPr="00F950B8">
              <w:rPr>
                <w:rFonts w:cs="Times New Roman"/>
                <w:b/>
                <w:sz w:val="20"/>
                <w:szCs w:val="20"/>
              </w:rPr>
              <w:t>X_1</w:t>
            </w:r>
          </w:p>
        </w:tc>
        <w:tc>
          <w:tcPr>
            <w:tcW w:w="1516" w:type="dxa"/>
            <w:vAlign w:val="center"/>
          </w:tcPr>
          <w:p w:rsidR="00F950B8" w:rsidRPr="00F950B8" w:rsidRDefault="00F950B8" w:rsidP="00F950B8">
            <w:pPr>
              <w:rPr>
                <w:rFonts w:cs="Times New Roman"/>
                <w:sz w:val="20"/>
                <w:szCs w:val="20"/>
              </w:rPr>
            </w:pPr>
          </w:p>
        </w:tc>
        <w:tc>
          <w:tcPr>
            <w:tcW w:w="1559" w:type="dxa"/>
            <w:vAlign w:val="center"/>
          </w:tcPr>
          <w:p w:rsidR="00F950B8" w:rsidRPr="00F950B8" w:rsidRDefault="00F950B8" w:rsidP="00F950B8">
            <w:pPr>
              <w:rPr>
                <w:rFonts w:cs="Times New Roman"/>
                <w:sz w:val="20"/>
                <w:szCs w:val="20"/>
              </w:rPr>
            </w:pPr>
          </w:p>
        </w:tc>
        <w:tc>
          <w:tcPr>
            <w:tcW w:w="1559" w:type="dxa"/>
            <w:vAlign w:val="center"/>
          </w:tcPr>
          <w:p w:rsidR="00F950B8" w:rsidRPr="00F950B8" w:rsidRDefault="00F950B8" w:rsidP="00F950B8">
            <w:pPr>
              <w:rPr>
                <w:rFonts w:cs="Times New Roman"/>
                <w:sz w:val="20"/>
                <w:szCs w:val="20"/>
              </w:rPr>
            </w:pPr>
          </w:p>
        </w:tc>
        <w:tc>
          <w:tcPr>
            <w:tcW w:w="1560" w:type="dxa"/>
            <w:vAlign w:val="center"/>
          </w:tcPr>
          <w:p w:rsidR="00F950B8" w:rsidRPr="00F950B8" w:rsidRDefault="00F950B8" w:rsidP="00F950B8">
            <w:pPr>
              <w:jc w:val="center"/>
              <w:rPr>
                <w:rFonts w:cs="Times New Roman"/>
                <w:b/>
                <w:sz w:val="20"/>
                <w:szCs w:val="20"/>
              </w:rPr>
            </w:pPr>
            <w:r w:rsidRPr="00F950B8">
              <w:rPr>
                <w:rFonts w:cs="Times New Roman"/>
                <w:b/>
                <w:sz w:val="20"/>
                <w:szCs w:val="20"/>
              </w:rPr>
              <w:t>0,481</w:t>
            </w:r>
          </w:p>
        </w:tc>
      </w:tr>
      <w:tr w:rsidR="00F950B8" w:rsidRPr="00F950B8" w:rsidTr="00F950B8">
        <w:trPr>
          <w:jc w:val="center"/>
        </w:trPr>
        <w:tc>
          <w:tcPr>
            <w:tcW w:w="595" w:type="dxa"/>
            <w:vAlign w:val="center"/>
          </w:tcPr>
          <w:p w:rsidR="00F950B8" w:rsidRPr="00F950B8" w:rsidRDefault="00F950B8" w:rsidP="00F950B8">
            <w:pPr>
              <w:rPr>
                <w:rFonts w:cs="Times New Roman"/>
                <w:b/>
                <w:sz w:val="20"/>
                <w:szCs w:val="20"/>
              </w:rPr>
            </w:pPr>
            <w:r w:rsidRPr="00F950B8">
              <w:rPr>
                <w:rFonts w:cs="Times New Roman"/>
                <w:b/>
                <w:sz w:val="20"/>
                <w:szCs w:val="20"/>
              </w:rPr>
              <w:t>X_2</w:t>
            </w:r>
          </w:p>
        </w:tc>
        <w:tc>
          <w:tcPr>
            <w:tcW w:w="1516" w:type="dxa"/>
            <w:vAlign w:val="center"/>
          </w:tcPr>
          <w:p w:rsidR="00F950B8" w:rsidRPr="00F950B8" w:rsidRDefault="00F950B8" w:rsidP="00F950B8">
            <w:pPr>
              <w:rPr>
                <w:rFonts w:cs="Times New Roman"/>
                <w:sz w:val="20"/>
                <w:szCs w:val="20"/>
              </w:rPr>
            </w:pPr>
          </w:p>
        </w:tc>
        <w:tc>
          <w:tcPr>
            <w:tcW w:w="1559" w:type="dxa"/>
            <w:vAlign w:val="center"/>
          </w:tcPr>
          <w:p w:rsidR="00F950B8" w:rsidRPr="00F950B8" w:rsidRDefault="00F950B8" w:rsidP="00F950B8">
            <w:pPr>
              <w:rPr>
                <w:rFonts w:cs="Times New Roman"/>
                <w:sz w:val="20"/>
                <w:szCs w:val="20"/>
              </w:rPr>
            </w:pPr>
          </w:p>
        </w:tc>
        <w:tc>
          <w:tcPr>
            <w:tcW w:w="1559" w:type="dxa"/>
            <w:vAlign w:val="center"/>
          </w:tcPr>
          <w:p w:rsidR="00F950B8" w:rsidRPr="00F950B8" w:rsidRDefault="00F950B8" w:rsidP="00F950B8">
            <w:pPr>
              <w:rPr>
                <w:rFonts w:cs="Times New Roman"/>
                <w:sz w:val="20"/>
                <w:szCs w:val="20"/>
              </w:rPr>
            </w:pPr>
          </w:p>
        </w:tc>
        <w:tc>
          <w:tcPr>
            <w:tcW w:w="1560" w:type="dxa"/>
            <w:vAlign w:val="center"/>
          </w:tcPr>
          <w:p w:rsidR="00F950B8" w:rsidRPr="00F950B8" w:rsidRDefault="00F950B8" w:rsidP="00F950B8">
            <w:pPr>
              <w:jc w:val="center"/>
              <w:rPr>
                <w:rFonts w:cs="Times New Roman"/>
                <w:b/>
                <w:sz w:val="20"/>
                <w:szCs w:val="20"/>
              </w:rPr>
            </w:pPr>
            <w:r w:rsidRPr="00F950B8">
              <w:rPr>
                <w:rFonts w:cs="Times New Roman"/>
                <w:b/>
                <w:sz w:val="20"/>
                <w:szCs w:val="20"/>
              </w:rPr>
              <w:t>0,408</w:t>
            </w:r>
          </w:p>
        </w:tc>
      </w:tr>
      <w:tr w:rsidR="00F950B8" w:rsidRPr="00F950B8" w:rsidTr="00F950B8">
        <w:trPr>
          <w:jc w:val="center"/>
        </w:trPr>
        <w:tc>
          <w:tcPr>
            <w:tcW w:w="595" w:type="dxa"/>
            <w:vAlign w:val="center"/>
          </w:tcPr>
          <w:p w:rsidR="00F950B8" w:rsidRPr="00F950B8" w:rsidRDefault="00F950B8" w:rsidP="00F950B8">
            <w:pPr>
              <w:rPr>
                <w:rFonts w:cs="Times New Roman"/>
                <w:b/>
                <w:sz w:val="20"/>
                <w:szCs w:val="20"/>
              </w:rPr>
            </w:pPr>
            <w:r w:rsidRPr="00F950B8">
              <w:rPr>
                <w:rFonts w:cs="Times New Roman"/>
                <w:b/>
                <w:sz w:val="20"/>
                <w:szCs w:val="20"/>
              </w:rPr>
              <w:t>X_3</w:t>
            </w:r>
          </w:p>
        </w:tc>
        <w:tc>
          <w:tcPr>
            <w:tcW w:w="1516" w:type="dxa"/>
            <w:vAlign w:val="center"/>
          </w:tcPr>
          <w:p w:rsidR="00F950B8" w:rsidRPr="00F950B8" w:rsidRDefault="00F950B8" w:rsidP="00F950B8">
            <w:pPr>
              <w:rPr>
                <w:rFonts w:cs="Times New Roman"/>
                <w:sz w:val="20"/>
                <w:szCs w:val="20"/>
              </w:rPr>
            </w:pPr>
          </w:p>
        </w:tc>
        <w:tc>
          <w:tcPr>
            <w:tcW w:w="1559" w:type="dxa"/>
            <w:vAlign w:val="center"/>
          </w:tcPr>
          <w:p w:rsidR="00F950B8" w:rsidRPr="00F950B8" w:rsidRDefault="00F950B8" w:rsidP="00F950B8">
            <w:pPr>
              <w:rPr>
                <w:rFonts w:cs="Times New Roman"/>
                <w:sz w:val="20"/>
                <w:szCs w:val="20"/>
              </w:rPr>
            </w:pPr>
          </w:p>
        </w:tc>
        <w:tc>
          <w:tcPr>
            <w:tcW w:w="1559" w:type="dxa"/>
            <w:vAlign w:val="center"/>
          </w:tcPr>
          <w:p w:rsidR="00F950B8" w:rsidRPr="00F950B8" w:rsidRDefault="00F950B8" w:rsidP="00F950B8">
            <w:pPr>
              <w:rPr>
                <w:rFonts w:cs="Times New Roman"/>
                <w:sz w:val="20"/>
                <w:szCs w:val="20"/>
              </w:rPr>
            </w:pPr>
          </w:p>
        </w:tc>
        <w:tc>
          <w:tcPr>
            <w:tcW w:w="1560" w:type="dxa"/>
            <w:vAlign w:val="center"/>
          </w:tcPr>
          <w:p w:rsidR="00F950B8" w:rsidRPr="00F950B8" w:rsidRDefault="00F950B8" w:rsidP="00F950B8">
            <w:pPr>
              <w:jc w:val="center"/>
              <w:rPr>
                <w:rFonts w:cs="Times New Roman"/>
                <w:b/>
                <w:sz w:val="20"/>
                <w:szCs w:val="20"/>
              </w:rPr>
            </w:pPr>
            <w:r w:rsidRPr="00F950B8">
              <w:rPr>
                <w:rFonts w:cs="Times New Roman"/>
                <w:b/>
                <w:sz w:val="20"/>
                <w:szCs w:val="20"/>
              </w:rPr>
              <w:t>-0,418</w:t>
            </w:r>
          </w:p>
        </w:tc>
      </w:tr>
      <w:tr w:rsidR="00F950B8" w:rsidRPr="00F950B8" w:rsidTr="00F950B8">
        <w:trPr>
          <w:jc w:val="center"/>
        </w:trPr>
        <w:tc>
          <w:tcPr>
            <w:tcW w:w="595" w:type="dxa"/>
            <w:vAlign w:val="center"/>
          </w:tcPr>
          <w:p w:rsidR="00F950B8" w:rsidRPr="00F950B8" w:rsidRDefault="00F950B8" w:rsidP="00F950B8">
            <w:pPr>
              <w:rPr>
                <w:rFonts w:cs="Times New Roman"/>
                <w:b/>
                <w:sz w:val="20"/>
                <w:szCs w:val="20"/>
              </w:rPr>
            </w:pPr>
            <w:r w:rsidRPr="00F950B8">
              <w:rPr>
                <w:rFonts w:cs="Times New Roman"/>
                <w:b/>
                <w:sz w:val="20"/>
                <w:szCs w:val="20"/>
              </w:rPr>
              <w:t>Y_</w:t>
            </w:r>
          </w:p>
        </w:tc>
        <w:tc>
          <w:tcPr>
            <w:tcW w:w="1516" w:type="dxa"/>
            <w:vAlign w:val="center"/>
          </w:tcPr>
          <w:p w:rsidR="00F950B8" w:rsidRPr="00F950B8" w:rsidRDefault="00F950B8" w:rsidP="00F950B8">
            <w:pPr>
              <w:rPr>
                <w:rFonts w:cs="Times New Roman"/>
                <w:sz w:val="20"/>
                <w:szCs w:val="20"/>
              </w:rPr>
            </w:pPr>
          </w:p>
        </w:tc>
        <w:tc>
          <w:tcPr>
            <w:tcW w:w="1559" w:type="dxa"/>
            <w:vAlign w:val="center"/>
          </w:tcPr>
          <w:p w:rsidR="00F950B8" w:rsidRPr="00F950B8" w:rsidRDefault="00F950B8" w:rsidP="00F950B8">
            <w:pPr>
              <w:rPr>
                <w:rFonts w:cs="Times New Roman"/>
                <w:sz w:val="20"/>
                <w:szCs w:val="20"/>
              </w:rPr>
            </w:pPr>
          </w:p>
        </w:tc>
        <w:tc>
          <w:tcPr>
            <w:tcW w:w="1559" w:type="dxa"/>
            <w:vAlign w:val="center"/>
          </w:tcPr>
          <w:p w:rsidR="00F950B8" w:rsidRPr="00F950B8" w:rsidRDefault="00F950B8" w:rsidP="00F950B8">
            <w:pPr>
              <w:rPr>
                <w:rFonts w:cs="Times New Roman"/>
                <w:sz w:val="20"/>
                <w:szCs w:val="20"/>
              </w:rPr>
            </w:pPr>
          </w:p>
        </w:tc>
        <w:tc>
          <w:tcPr>
            <w:tcW w:w="1560" w:type="dxa"/>
            <w:vAlign w:val="center"/>
          </w:tcPr>
          <w:p w:rsidR="00F950B8" w:rsidRPr="00F950B8" w:rsidRDefault="00F950B8" w:rsidP="00F950B8">
            <w:pPr>
              <w:rPr>
                <w:rFonts w:cs="Times New Roman"/>
                <w:sz w:val="20"/>
                <w:szCs w:val="20"/>
              </w:rPr>
            </w:pPr>
          </w:p>
        </w:tc>
      </w:tr>
    </w:tbl>
    <w:p w:rsidR="00F950B8" w:rsidRPr="00F950B8" w:rsidRDefault="00F950B8" w:rsidP="00F950B8">
      <w:pPr>
        <w:spacing w:line="240" w:lineRule="auto"/>
        <w:ind w:firstLine="720"/>
        <w:rPr>
          <w:rFonts w:ascii="Times New Roman" w:hAnsi="Times New Roman" w:cs="Times New Roman"/>
          <w:i/>
          <w:sz w:val="20"/>
          <w:szCs w:val="20"/>
        </w:rPr>
      </w:pPr>
      <w:r w:rsidRPr="00F950B8">
        <w:rPr>
          <w:rFonts w:ascii="Times New Roman" w:hAnsi="Times New Roman" w:cs="Times New Roman"/>
          <w:i/>
          <w:sz w:val="20"/>
          <w:szCs w:val="20"/>
        </w:rPr>
        <w:t>Sum</w:t>
      </w:r>
      <w:r w:rsidR="00300865">
        <w:rPr>
          <w:rFonts w:ascii="Times New Roman" w:hAnsi="Times New Roman" w:cs="Times New Roman"/>
          <w:i/>
          <w:sz w:val="20"/>
          <w:szCs w:val="20"/>
        </w:rPr>
        <w:t xml:space="preserve">ber: </w:t>
      </w:r>
      <w:r w:rsidR="00300865">
        <w:rPr>
          <w:rFonts w:ascii="Times New Roman" w:hAnsi="Times New Roman" w:cs="Times New Roman"/>
          <w:i/>
          <w:sz w:val="20"/>
          <w:szCs w:val="20"/>
          <w:lang w:val="id-ID"/>
        </w:rPr>
        <w:t>Olahan Data SmartPLS</w:t>
      </w:r>
      <w:r w:rsidRPr="00F950B8">
        <w:rPr>
          <w:rFonts w:ascii="Times New Roman" w:hAnsi="Times New Roman" w:cs="Times New Roman"/>
          <w:i/>
          <w:sz w:val="20"/>
          <w:szCs w:val="20"/>
        </w:rPr>
        <w:t>,2025</w:t>
      </w:r>
    </w:p>
    <w:p w:rsidR="00F950B8" w:rsidRDefault="00F950B8" w:rsidP="00F950B8">
      <w:pPr>
        <w:spacing w:line="240" w:lineRule="auto"/>
        <w:jc w:val="both"/>
        <w:rPr>
          <w:i/>
        </w:rPr>
        <w:sectPr w:rsidR="00F950B8" w:rsidSect="00F950B8">
          <w:type w:val="continuous"/>
          <w:pgSz w:w="11907" w:h="16840" w:code="9"/>
          <w:pgMar w:top="1418" w:right="1418" w:bottom="1418" w:left="1701" w:header="851" w:footer="737" w:gutter="0"/>
          <w:cols w:space="708"/>
          <w:docGrid w:linePitch="360"/>
        </w:sectPr>
      </w:pPr>
    </w:p>
    <w:p w:rsidR="00F950B8" w:rsidRDefault="00F950B8" w:rsidP="00F950B8">
      <w:pPr>
        <w:spacing w:line="240" w:lineRule="auto"/>
        <w:jc w:val="both"/>
        <w:rPr>
          <w:rFonts w:ascii="Times New Roman" w:hAnsi="Times New Roman" w:cs="Times New Roman"/>
          <w:lang w:val="id-ID"/>
        </w:rPr>
      </w:pPr>
      <w:r w:rsidRPr="00F950B8">
        <w:rPr>
          <w:i/>
        </w:rPr>
        <w:lastRenderedPageBreak/>
        <w:tab/>
      </w:r>
      <w:r w:rsidRPr="00F950B8">
        <w:rPr>
          <w:rFonts w:ascii="Times New Roman" w:hAnsi="Times New Roman" w:cs="Times New Roman"/>
        </w:rPr>
        <w:t xml:space="preserve">Berdasarkan hasil uji diatas diketahui bahwa masing-masing variabel independen memliki pengaruh terhadap variabel dependen, untuk variabel tarif pajak memiliki pengaruh positif sebesar 0,48 dan sistem </w:t>
      </w:r>
      <w:r w:rsidRPr="00F950B8">
        <w:rPr>
          <w:rFonts w:ascii="Times New Roman" w:hAnsi="Times New Roman" w:cs="Times New Roman"/>
        </w:rPr>
        <w:lastRenderedPageBreak/>
        <w:t>perpajakan memiliki pengaruh positif sebesar 0,40 terhadap penggelapan pajak, sedangkan variabel keadilan pajak memiliki pengaruh negatif sebesar 0,41 terhadap penggelapan pajak.</w:t>
      </w:r>
    </w:p>
    <w:p w:rsidR="00F950B8" w:rsidRPr="00F950B8" w:rsidRDefault="00F950B8" w:rsidP="00F950B8">
      <w:pPr>
        <w:pStyle w:val="Heading3"/>
        <w:rPr>
          <w:sz w:val="22"/>
        </w:rPr>
      </w:pPr>
      <w:r w:rsidRPr="00F950B8">
        <w:rPr>
          <w:sz w:val="22"/>
        </w:rPr>
        <w:lastRenderedPageBreak/>
        <w:t>Hipotesis Secara Simultan</w:t>
      </w:r>
    </w:p>
    <w:p w:rsidR="007A595A" w:rsidRDefault="00F950B8" w:rsidP="007A595A">
      <w:pPr>
        <w:spacing w:line="240" w:lineRule="auto"/>
        <w:ind w:firstLine="284"/>
        <w:jc w:val="both"/>
        <w:rPr>
          <w:rFonts w:ascii="Times New Roman" w:hAnsi="Times New Roman" w:cs="Times New Roman"/>
          <w:lang w:val="id-ID"/>
        </w:rPr>
      </w:pPr>
      <w:r w:rsidRPr="00F950B8">
        <w:rPr>
          <w:rFonts w:ascii="Times New Roman" w:hAnsi="Times New Roman" w:cs="Times New Roman"/>
        </w:rPr>
        <w:t xml:space="preserve">Hasil uji hipotesis simultan merupakan uji yang dilakukan untuk mengetahui apakah variabel independen secara bersama-sama </w:t>
      </w:r>
      <w:r w:rsidRPr="00F950B8">
        <w:rPr>
          <w:rFonts w:ascii="Times New Roman" w:hAnsi="Times New Roman" w:cs="Times New Roman"/>
        </w:rPr>
        <w:lastRenderedPageBreak/>
        <w:t>mempengaruhi variabel dependen secara signifikan, adapun uji yang dilakukan dalam</w:t>
      </w:r>
      <w:r w:rsidR="007A595A">
        <w:rPr>
          <w:rFonts w:ascii="Times New Roman" w:hAnsi="Times New Roman" w:cs="Times New Roman"/>
        </w:rPr>
        <w:t xml:space="preserve"> analisis simultan antara lain:</w:t>
      </w:r>
      <w:r w:rsidR="007A595A">
        <w:rPr>
          <w:rFonts w:ascii="Times New Roman" w:hAnsi="Times New Roman" w:cs="Times New Roman"/>
          <w:lang w:val="id-ID"/>
        </w:rPr>
        <w:t xml:space="preserve"> </w:t>
      </w:r>
    </w:p>
    <w:p w:rsidR="007A595A" w:rsidRPr="007A595A" w:rsidRDefault="007A595A" w:rsidP="007A595A">
      <w:pPr>
        <w:spacing w:line="240" w:lineRule="auto"/>
        <w:ind w:firstLine="284"/>
        <w:jc w:val="both"/>
        <w:rPr>
          <w:rFonts w:ascii="Times New Roman" w:hAnsi="Times New Roman" w:cs="Times New Roman"/>
          <w:lang w:val="id-ID"/>
        </w:rPr>
        <w:sectPr w:rsidR="007A595A" w:rsidRPr="007A595A" w:rsidSect="0024472B">
          <w:type w:val="continuous"/>
          <w:pgSz w:w="11907" w:h="16840" w:code="9"/>
          <w:pgMar w:top="1418" w:right="1418" w:bottom="1418" w:left="1701" w:header="851" w:footer="737" w:gutter="0"/>
          <w:cols w:num="2" w:space="708"/>
          <w:docGrid w:linePitch="360"/>
        </w:sectPr>
      </w:pPr>
    </w:p>
    <w:p w:rsidR="007A595A" w:rsidRDefault="007A595A" w:rsidP="007A595A">
      <w:pPr>
        <w:pStyle w:val="Caption"/>
        <w:keepNext/>
        <w:spacing w:after="0"/>
        <w:rPr>
          <w:rFonts w:ascii="Times New Roman" w:hAnsi="Times New Roman" w:cs="Times New Roman"/>
          <w:b/>
          <w:i w:val="0"/>
          <w:sz w:val="20"/>
          <w:szCs w:val="20"/>
          <w:lang w:val="id-ID"/>
        </w:rPr>
      </w:pPr>
    </w:p>
    <w:p w:rsidR="007A595A" w:rsidRPr="00AF6DB4" w:rsidRDefault="007A595A" w:rsidP="007A595A">
      <w:pPr>
        <w:pStyle w:val="Caption"/>
        <w:keepNext/>
        <w:spacing w:after="0"/>
        <w:rPr>
          <w:rFonts w:ascii="Times New Roman" w:hAnsi="Times New Roman" w:cs="Times New Roman"/>
          <w:b/>
          <w:i w:val="0"/>
          <w:sz w:val="22"/>
          <w:szCs w:val="22"/>
          <w:lang w:val="id-ID"/>
        </w:rPr>
      </w:pPr>
      <w:r w:rsidRPr="00AF6DB4">
        <w:rPr>
          <w:rFonts w:ascii="Times New Roman" w:hAnsi="Times New Roman" w:cs="Times New Roman"/>
          <w:b/>
          <w:i w:val="0"/>
          <w:sz w:val="22"/>
          <w:szCs w:val="22"/>
          <w:lang w:val="id-ID"/>
        </w:rPr>
        <w:t xml:space="preserve">Hasil  Uji </w:t>
      </w:r>
      <w:r w:rsidRPr="00AF6DB4">
        <w:rPr>
          <w:rFonts w:ascii="Times New Roman" w:hAnsi="Times New Roman" w:cs="Times New Roman"/>
          <w:b/>
          <w:sz w:val="22"/>
          <w:szCs w:val="22"/>
          <w:lang w:val="id-ID"/>
        </w:rPr>
        <w:t>R-Square</w:t>
      </w:r>
      <w:r w:rsidRPr="00AF6DB4">
        <w:rPr>
          <w:rFonts w:ascii="Times New Roman" w:hAnsi="Times New Roman" w:cs="Times New Roman"/>
          <w:b/>
          <w:i w:val="0"/>
          <w:sz w:val="22"/>
          <w:szCs w:val="22"/>
          <w:lang w:val="id-ID"/>
        </w:rPr>
        <w:t xml:space="preserve"> (Pengaruh Simultan)</w:t>
      </w:r>
    </w:p>
    <w:p w:rsidR="00F950B8" w:rsidRPr="00F950B8" w:rsidRDefault="00F950B8" w:rsidP="00F950B8">
      <w:pPr>
        <w:pStyle w:val="Caption"/>
        <w:keepNext/>
        <w:spacing w:after="0"/>
        <w:jc w:val="center"/>
        <w:rPr>
          <w:rFonts w:ascii="Times New Roman" w:hAnsi="Times New Roman" w:cs="Times New Roman"/>
          <w:b/>
          <w:sz w:val="20"/>
          <w:szCs w:val="20"/>
        </w:rPr>
      </w:pPr>
      <w:r w:rsidRPr="00F950B8">
        <w:rPr>
          <w:rFonts w:ascii="Times New Roman" w:hAnsi="Times New Roman" w:cs="Times New Roman"/>
          <w:b/>
          <w:i w:val="0"/>
          <w:sz w:val="20"/>
          <w:szCs w:val="20"/>
          <w:lang w:val="id-ID"/>
        </w:rPr>
        <w:t>Tabel</w:t>
      </w:r>
      <w:r w:rsidR="00300865">
        <w:rPr>
          <w:rFonts w:ascii="Times New Roman" w:hAnsi="Times New Roman" w:cs="Times New Roman"/>
          <w:b/>
          <w:i w:val="0"/>
          <w:sz w:val="20"/>
          <w:szCs w:val="20"/>
          <w:lang w:val="id-ID"/>
        </w:rPr>
        <w:t xml:space="preserve"> 10</w:t>
      </w:r>
      <w:r w:rsidRPr="00F950B8">
        <w:rPr>
          <w:rFonts w:ascii="Times New Roman" w:hAnsi="Times New Roman" w:cs="Times New Roman"/>
          <w:b/>
          <w:i w:val="0"/>
          <w:sz w:val="20"/>
          <w:szCs w:val="20"/>
          <w:lang w:val="id-ID"/>
        </w:rPr>
        <w:t>.</w:t>
      </w:r>
      <w:r w:rsidRPr="00F950B8">
        <w:rPr>
          <w:rFonts w:ascii="Times New Roman" w:hAnsi="Times New Roman" w:cs="Times New Roman"/>
          <w:b/>
          <w:i w:val="0"/>
          <w:sz w:val="20"/>
          <w:szCs w:val="20"/>
        </w:rPr>
        <w:t>Hasil Uji</w:t>
      </w:r>
      <w:r w:rsidRPr="00F950B8">
        <w:rPr>
          <w:rFonts w:ascii="Times New Roman" w:hAnsi="Times New Roman" w:cs="Times New Roman"/>
          <w:b/>
          <w:sz w:val="20"/>
          <w:szCs w:val="20"/>
        </w:rPr>
        <w:t xml:space="preserve"> R-square (R</w:t>
      </w:r>
      <w:r w:rsidRPr="00F950B8">
        <w:rPr>
          <w:rFonts w:ascii="Times New Roman" w:hAnsi="Times New Roman" w:cs="Times New Roman"/>
          <w:b/>
          <w:sz w:val="20"/>
          <w:szCs w:val="20"/>
          <w:vertAlign w:val="superscript"/>
        </w:rPr>
        <w:t>2</w:t>
      </w:r>
      <w:r w:rsidRPr="00F950B8">
        <w:rPr>
          <w:rFonts w:ascii="Times New Roman" w:hAnsi="Times New Roman" w:cs="Times New Roman"/>
          <w:b/>
          <w:sz w:val="20"/>
          <w:szCs w:val="20"/>
        </w:rPr>
        <w:t>)</w:t>
      </w:r>
    </w:p>
    <w:tbl>
      <w:tblPr>
        <w:tblW w:w="6663" w:type="dxa"/>
        <w:jc w:val="center"/>
        <w:tblInd w:w="675" w:type="dxa"/>
        <w:tblLook w:val="04A0" w:firstRow="1" w:lastRow="0" w:firstColumn="1" w:lastColumn="0" w:noHBand="0" w:noVBand="1"/>
      </w:tblPr>
      <w:tblGrid>
        <w:gridCol w:w="2552"/>
        <w:gridCol w:w="2126"/>
        <w:gridCol w:w="1985"/>
      </w:tblGrid>
      <w:tr w:rsidR="00F950B8" w:rsidRPr="00F950B8" w:rsidTr="00F950B8">
        <w:trPr>
          <w:trHeight w:val="331"/>
          <w:jc w:val="center"/>
        </w:trPr>
        <w:tc>
          <w:tcPr>
            <w:tcW w:w="2552"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 </w:t>
            </w:r>
          </w:p>
        </w:tc>
        <w:tc>
          <w:tcPr>
            <w:tcW w:w="2126" w:type="dxa"/>
            <w:tcBorders>
              <w:top w:val="single" w:sz="8" w:space="0" w:color="000000"/>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R-square</w:t>
            </w:r>
          </w:p>
        </w:tc>
        <w:tc>
          <w:tcPr>
            <w:tcW w:w="1985" w:type="dxa"/>
            <w:tcBorders>
              <w:top w:val="single" w:sz="8" w:space="0" w:color="000000"/>
              <w:left w:val="nil"/>
              <w:bottom w:val="single" w:sz="8" w:space="0" w:color="000000"/>
              <w:right w:val="single" w:sz="8" w:space="0" w:color="000000"/>
            </w:tcBorders>
            <w:shd w:val="clear" w:color="auto" w:fill="FFFFFF" w:themeFill="background1"/>
            <w:vAlign w:val="center"/>
            <w:hideMark/>
          </w:tcPr>
          <w:p w:rsidR="00F950B8" w:rsidRPr="00F950B8" w:rsidRDefault="00F950B8" w:rsidP="00F950B8">
            <w:pPr>
              <w:spacing w:after="0" w:line="240" w:lineRule="auto"/>
              <w:jc w:val="center"/>
              <w:rPr>
                <w:rFonts w:ascii="Times New Roman" w:eastAsia="Times New Roman" w:hAnsi="Times New Roman" w:cs="Times New Roman"/>
                <w:b/>
                <w:bCs/>
                <w:i/>
                <w:color w:val="000000"/>
                <w:sz w:val="20"/>
                <w:szCs w:val="20"/>
                <w:lang w:eastAsia="id-ID"/>
              </w:rPr>
            </w:pPr>
            <w:r w:rsidRPr="00F950B8">
              <w:rPr>
                <w:rFonts w:ascii="Times New Roman" w:eastAsia="Times New Roman" w:hAnsi="Times New Roman" w:cs="Times New Roman"/>
                <w:b/>
                <w:bCs/>
                <w:i/>
                <w:color w:val="000000"/>
                <w:sz w:val="20"/>
                <w:szCs w:val="20"/>
                <w:lang w:eastAsia="id-ID"/>
              </w:rPr>
              <w:t>R-square adjusted</w:t>
            </w:r>
          </w:p>
        </w:tc>
      </w:tr>
      <w:tr w:rsidR="00F950B8" w:rsidRPr="00F950B8" w:rsidTr="00F950B8">
        <w:trPr>
          <w:trHeight w:val="393"/>
          <w:jc w:val="center"/>
        </w:trPr>
        <w:tc>
          <w:tcPr>
            <w:tcW w:w="2552" w:type="dxa"/>
            <w:tcBorders>
              <w:top w:val="nil"/>
              <w:left w:val="single" w:sz="8" w:space="0" w:color="000000"/>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center"/>
              <w:rPr>
                <w:rFonts w:ascii="Times New Roman" w:eastAsia="Times New Roman" w:hAnsi="Times New Roman" w:cs="Times New Roman"/>
                <w:b/>
                <w:bCs/>
                <w:color w:val="000000"/>
                <w:sz w:val="20"/>
                <w:szCs w:val="20"/>
                <w:lang w:val="id-ID" w:eastAsia="id-ID"/>
              </w:rPr>
            </w:pPr>
            <w:r>
              <w:rPr>
                <w:rFonts w:ascii="Times New Roman" w:eastAsia="Times New Roman" w:hAnsi="Times New Roman" w:cs="Times New Roman"/>
                <w:b/>
                <w:bCs/>
                <w:color w:val="000000"/>
                <w:sz w:val="20"/>
                <w:szCs w:val="20"/>
                <w:lang w:eastAsia="id-ID"/>
              </w:rPr>
              <w:t>P</w:t>
            </w:r>
            <w:r>
              <w:rPr>
                <w:rFonts w:ascii="Times New Roman" w:eastAsia="Times New Roman" w:hAnsi="Times New Roman" w:cs="Times New Roman"/>
                <w:b/>
                <w:bCs/>
                <w:color w:val="000000"/>
                <w:sz w:val="20"/>
                <w:szCs w:val="20"/>
                <w:lang w:val="id-ID" w:eastAsia="id-ID"/>
              </w:rPr>
              <w:t>enggelapan pajak</w:t>
            </w:r>
          </w:p>
        </w:tc>
        <w:tc>
          <w:tcPr>
            <w:tcW w:w="2126"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center"/>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0,678</w:t>
            </w:r>
          </w:p>
        </w:tc>
        <w:tc>
          <w:tcPr>
            <w:tcW w:w="1985" w:type="dxa"/>
            <w:tcBorders>
              <w:top w:val="nil"/>
              <w:left w:val="nil"/>
              <w:bottom w:val="single" w:sz="8" w:space="0" w:color="000000"/>
              <w:right w:val="single" w:sz="8" w:space="0" w:color="000000"/>
            </w:tcBorders>
            <w:shd w:val="clear" w:color="auto" w:fill="auto"/>
            <w:vAlign w:val="center"/>
            <w:hideMark/>
          </w:tcPr>
          <w:p w:rsidR="00F950B8" w:rsidRPr="00F950B8" w:rsidRDefault="00F950B8" w:rsidP="00F950B8">
            <w:pPr>
              <w:spacing w:after="0" w:line="240" w:lineRule="auto"/>
              <w:jc w:val="center"/>
              <w:rPr>
                <w:rFonts w:ascii="Times New Roman" w:eastAsia="Times New Roman" w:hAnsi="Times New Roman" w:cs="Times New Roman"/>
                <w:b/>
                <w:color w:val="000000"/>
                <w:sz w:val="20"/>
                <w:szCs w:val="20"/>
                <w:lang w:eastAsia="id-ID"/>
              </w:rPr>
            </w:pPr>
            <w:r w:rsidRPr="00F950B8">
              <w:rPr>
                <w:rFonts w:ascii="Times New Roman" w:eastAsia="Times New Roman" w:hAnsi="Times New Roman" w:cs="Times New Roman"/>
                <w:b/>
                <w:color w:val="000000"/>
                <w:sz w:val="20"/>
                <w:szCs w:val="20"/>
                <w:lang w:eastAsia="id-ID"/>
              </w:rPr>
              <w:t>0,678</w:t>
            </w:r>
          </w:p>
        </w:tc>
      </w:tr>
    </w:tbl>
    <w:p w:rsidR="00F950B8" w:rsidRPr="00F950B8" w:rsidRDefault="00F950B8" w:rsidP="00F950B8">
      <w:pPr>
        <w:spacing w:line="240" w:lineRule="auto"/>
        <w:jc w:val="both"/>
        <w:rPr>
          <w:rFonts w:ascii="Times New Roman" w:hAnsi="Times New Roman" w:cs="Times New Roman"/>
          <w:i/>
          <w:sz w:val="20"/>
          <w:szCs w:val="20"/>
        </w:rPr>
      </w:pPr>
      <w:r w:rsidRPr="00F950B8">
        <w:rPr>
          <w:rFonts w:ascii="Times New Roman" w:hAnsi="Times New Roman" w:cs="Times New Roman"/>
          <w:sz w:val="20"/>
          <w:szCs w:val="20"/>
        </w:rPr>
        <w:tab/>
      </w:r>
      <w:r w:rsidRPr="00F950B8">
        <w:rPr>
          <w:rFonts w:ascii="Times New Roman" w:hAnsi="Times New Roman" w:cs="Times New Roman"/>
          <w:i/>
          <w:sz w:val="20"/>
          <w:szCs w:val="20"/>
        </w:rPr>
        <w:t>Sumber: Data SemPLS diolah penulis, 2025</w:t>
      </w:r>
    </w:p>
    <w:p w:rsidR="00F950B8" w:rsidRDefault="00F950B8" w:rsidP="00F950B8">
      <w:pPr>
        <w:spacing w:line="240" w:lineRule="auto"/>
        <w:ind w:firstLine="720"/>
        <w:jc w:val="both"/>
        <w:rPr>
          <w:rFonts w:ascii="Times New Roman" w:hAnsi="Times New Roman" w:cs="Times New Roman"/>
        </w:rPr>
        <w:sectPr w:rsidR="00F950B8" w:rsidSect="00F950B8">
          <w:type w:val="continuous"/>
          <w:pgSz w:w="11907" w:h="16840" w:code="9"/>
          <w:pgMar w:top="1418" w:right="1418" w:bottom="1418" w:left="1701" w:header="851" w:footer="737" w:gutter="0"/>
          <w:cols w:space="708"/>
          <w:docGrid w:linePitch="360"/>
        </w:sectPr>
      </w:pPr>
    </w:p>
    <w:p w:rsidR="00F950B8" w:rsidRPr="00F950B8" w:rsidRDefault="00F950B8" w:rsidP="00F950B8">
      <w:pPr>
        <w:spacing w:line="240" w:lineRule="auto"/>
        <w:ind w:firstLine="284"/>
        <w:jc w:val="both"/>
        <w:rPr>
          <w:rFonts w:ascii="Times New Roman" w:hAnsi="Times New Roman" w:cs="Times New Roman"/>
        </w:rPr>
      </w:pPr>
      <w:r w:rsidRPr="00F950B8">
        <w:rPr>
          <w:rFonts w:ascii="Times New Roman" w:hAnsi="Times New Roman" w:cs="Times New Roman"/>
        </w:rPr>
        <w:lastRenderedPageBreak/>
        <w:t>Menurut (</w:t>
      </w:r>
      <w:r w:rsidRPr="00F950B8">
        <w:rPr>
          <w:rFonts w:ascii="Times New Roman" w:hAnsi="Times New Roman" w:cs="Times New Roman"/>
        </w:rPr>
        <w:fldChar w:fldCharType="begin" w:fldLock="1"/>
      </w:r>
      <w:r w:rsidRPr="00F950B8">
        <w:rPr>
          <w:rFonts w:ascii="Times New Roman" w:hAnsi="Times New Roman" w:cs="Times New Roman"/>
        </w:rPr>
        <w:instrText>ADDIN CSL_CITATION {"citationItems":[{"id":"ITEM-1","itemData":{"author":[{"dropping-particle":"","family":"Ghozali","given":"Imam &amp; Laten","non-dropping-particle":"","parse-names":false,"suffix":""}],"edition":"Edisi Kedu","id":"ITEM-1","issued":{"date-parts":[["2020"]]},"publisher":"UNDIP","publisher-place":"Semarang","title":"Partial Least Squares: Konsep, Teknik, dan Aplikasi menggunakan Program SmartPLS 3.0","type":"book"},"locator":"75","uris":["http://www.mendeley.com/documents/?uuid=8edcf0fc-c430-4ef3-9793-96393d6a5ebe"]}],"mendeley":{"formattedCitation":"(I. &amp; L. Ghozali, 2020, p. 75)","manualFormatting":"Ghozali,2020:75)","plainTextFormattedCitation":"(I. &amp; L. Ghozali, 2020, p. 75)","previouslyFormattedCitation":"(I. &amp; L. Ghozali, 2020, p. 75)"},"properties":{"noteIndex":0},"schema":"https://github.com/citation-style-language/schema/raw/master/csl-citation.json"}</w:instrText>
      </w:r>
      <w:r w:rsidRPr="00F950B8">
        <w:rPr>
          <w:rFonts w:ascii="Times New Roman" w:hAnsi="Times New Roman" w:cs="Times New Roman"/>
        </w:rPr>
        <w:fldChar w:fldCharType="separate"/>
      </w:r>
      <w:r w:rsidRPr="00F950B8">
        <w:rPr>
          <w:rFonts w:ascii="Times New Roman" w:hAnsi="Times New Roman" w:cs="Times New Roman"/>
          <w:noProof/>
        </w:rPr>
        <w:t>Ghozali,2020:75)</w:t>
      </w:r>
      <w:r w:rsidRPr="00F950B8">
        <w:rPr>
          <w:rFonts w:ascii="Times New Roman" w:hAnsi="Times New Roman" w:cs="Times New Roman"/>
        </w:rPr>
        <w:fldChar w:fldCharType="end"/>
      </w:r>
      <w:r w:rsidRPr="00F950B8">
        <w:rPr>
          <w:rFonts w:ascii="Times New Roman" w:hAnsi="Times New Roman" w:cs="Times New Roman"/>
        </w:rPr>
        <w:t xml:space="preserve"> hasil niai </w:t>
      </w:r>
      <w:r w:rsidRPr="00F950B8">
        <w:rPr>
          <w:rFonts w:ascii="Times New Roman" w:hAnsi="Times New Roman" w:cs="Times New Roman"/>
          <w:i/>
        </w:rPr>
        <w:t>R-Square</w:t>
      </w:r>
      <w:r w:rsidRPr="00F950B8">
        <w:rPr>
          <w:rFonts w:ascii="Times New Roman" w:hAnsi="Times New Roman" w:cs="Times New Roman"/>
        </w:rPr>
        <w:t xml:space="preserve"> (0,70), (0,50) dan (0,25) dapat disimpulkan bahwa model kuat, moderate dan lemah. Berdasarkan hasil analisis data dari tabel 4.14 diatas dapat disimpulkan bahwa nilai </w:t>
      </w:r>
      <w:r w:rsidRPr="00F950B8">
        <w:rPr>
          <w:rFonts w:ascii="Times New Roman" w:hAnsi="Times New Roman" w:cs="Times New Roman"/>
          <w:i/>
        </w:rPr>
        <w:t>adjusted R</w:t>
      </w:r>
      <w:r w:rsidRPr="00F950B8">
        <w:rPr>
          <w:rFonts w:ascii="Times New Roman" w:hAnsi="Times New Roman" w:cs="Times New Roman"/>
          <w:i/>
          <w:vertAlign w:val="superscript"/>
        </w:rPr>
        <w:t>2</w:t>
      </w:r>
      <w:r w:rsidRPr="00F950B8">
        <w:rPr>
          <w:rFonts w:ascii="Times New Roman" w:hAnsi="Times New Roman" w:cs="Times New Roman"/>
        </w:rPr>
        <w:t xml:space="preserve"> dari variabel independen “Tarif Pajak”, “Sistem Perpajakan”, dan “Keadilan Pajak” terhadap variebel dependen “Penggelapan Pajak” memiliki nilai 0,678, dari hasil tersebut dapat dikategorikan substansi, sehingga dapat ditarik kesimpulan bahwa secara simultan ketiga variabel independen memberikan pengaruh dan tingkat substansi terhadap variabel dependen, sehingga 67% variansi dalam variabel dependen dapat dijelaskan oleh variabel independen, sementara 33% dijelaskan oleh faktor lain diluar model.</w:t>
      </w:r>
    </w:p>
    <w:p w:rsidR="00F950B8" w:rsidRPr="00F950B8" w:rsidRDefault="00F950B8" w:rsidP="00F950B8">
      <w:pPr>
        <w:pStyle w:val="Heading4"/>
        <w:spacing w:line="240" w:lineRule="auto"/>
        <w:rPr>
          <w:rFonts w:ascii="Times New Roman" w:hAnsi="Times New Roman" w:cs="Times New Roman"/>
          <w:i w:val="0"/>
          <w:color w:val="auto"/>
        </w:rPr>
      </w:pPr>
      <w:r w:rsidRPr="00F950B8">
        <w:rPr>
          <w:rFonts w:ascii="Times New Roman" w:hAnsi="Times New Roman" w:cs="Times New Roman"/>
          <w:i w:val="0"/>
          <w:color w:val="auto"/>
        </w:rPr>
        <w:t>Hasil Uji Signifikan Simultan (Uji F)</w:t>
      </w:r>
    </w:p>
    <w:p w:rsidR="00F950B8" w:rsidRPr="00F950B8" w:rsidRDefault="00F950B8" w:rsidP="00F950B8">
      <w:pPr>
        <w:spacing w:line="240" w:lineRule="auto"/>
        <w:ind w:firstLine="720"/>
        <w:jc w:val="both"/>
        <w:rPr>
          <w:rFonts w:ascii="Times New Roman" w:hAnsi="Times New Roman" w:cs="Times New Roman"/>
        </w:rPr>
      </w:pPr>
      <w:r w:rsidRPr="00F950B8">
        <w:rPr>
          <w:rFonts w:ascii="Times New Roman" w:hAnsi="Times New Roman" w:cs="Times New Roman"/>
        </w:rPr>
        <w:t>Penilian yang digunakan untuk menguji secara simultan pengaruh tarif pajak, sistem perpajakan, dan keadilan pajak terhadap penggelapan pajak, maka perlu dilakukan uji F simultan sebagai berikut:</w:t>
      </w:r>
    </w:p>
    <w:p w:rsidR="00F950B8" w:rsidRDefault="00F950B8" w:rsidP="00F950B8">
      <w:pPr>
        <w:spacing w:line="240" w:lineRule="auto"/>
        <w:rPr>
          <w:rFonts w:ascii="Times New Roman" w:eastAsiaTheme="minorEastAsia" w:hAnsi="Times New Roman" w:cs="Times New Roman"/>
          <w:lang w:val="id-ID"/>
        </w:rPr>
      </w:pPr>
      <w:r w:rsidRPr="00F950B8">
        <w:rPr>
          <w:rFonts w:ascii="Times New Roman" w:hAnsi="Times New Roman" w:cs="Times New Roman"/>
          <w:noProof/>
          <w:lang w:val="id-ID" w:eastAsia="id-ID"/>
        </w:rPr>
        <w:drawing>
          <wp:inline distT="0" distB="0" distL="0" distR="0" wp14:anchorId="5CB70932" wp14:editId="74E8B0EE">
            <wp:extent cx="1378424" cy="573206"/>
            <wp:effectExtent l="0" t="0" r="0" b="0"/>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mus-F-1024x41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81840" cy="574627"/>
                    </a:xfrm>
                    <a:prstGeom prst="rect">
                      <a:avLst/>
                    </a:prstGeom>
                  </pic:spPr>
                </pic:pic>
              </a:graphicData>
            </a:graphic>
          </wp:inline>
        </w:drawing>
      </w:r>
    </w:p>
    <w:p w:rsidR="00F950B8" w:rsidRDefault="00F002CC" w:rsidP="00F950B8">
      <w:pPr>
        <w:spacing w:line="240" w:lineRule="auto"/>
        <w:jc w:val="both"/>
        <w:rPr>
          <w:rFonts w:ascii="Times New Roman" w:eastAsiaTheme="minorEastAsia" w:hAnsi="Times New Roman" w:cs="Times New Roman"/>
          <w:b/>
          <w:lang w:val="id-ID"/>
        </w:rPr>
      </w:pPr>
      <w:r>
        <w:rPr>
          <w:rFonts w:ascii="Times New Roman" w:eastAsiaTheme="minorEastAsia" w:hAnsi="Times New Roman" w:cs="Times New Roman"/>
          <w:b/>
          <w:lang w:val="id-ID"/>
        </w:rPr>
        <w:t>F</w:t>
      </w:r>
      <w:r w:rsidR="00B01646">
        <w:rPr>
          <w:rFonts w:ascii="Times New Roman" w:eastAsiaTheme="minorEastAsia" w:hAnsi="Times New Roman" w:cs="Times New Roman"/>
          <w:b/>
          <w:vertAlign w:val="subscript"/>
          <w:lang w:val="id-ID"/>
        </w:rPr>
        <w:t>hitung</w:t>
      </w:r>
      <w:r>
        <w:rPr>
          <w:rFonts w:ascii="Times New Roman" w:eastAsiaTheme="minorEastAsia" w:hAnsi="Times New Roman" w:cs="Times New Roman"/>
          <w:b/>
          <w:lang w:val="id-ID"/>
        </w:rPr>
        <w:t>=</w:t>
      </w:r>
      <m:oMath>
        <m:f>
          <m:fPr>
            <m:ctrlPr>
              <w:rPr>
                <w:rFonts w:ascii="Cambria Math" w:eastAsiaTheme="minorEastAsia" w:hAnsi="Cambria Math" w:cs="Times New Roman"/>
                <w:b/>
                <w:i/>
                <w:lang w:val="id-ID"/>
              </w:rPr>
            </m:ctrlPr>
          </m:fPr>
          <m:num>
            <m:r>
              <m:rPr>
                <m:sty m:val="bi"/>
              </m:rPr>
              <w:rPr>
                <w:rFonts w:ascii="Cambria Math" w:hAnsi="Cambria Math" w:cs="Times New Roman"/>
              </w:rPr>
              <m:t>0,67/3</m:t>
            </m:r>
          </m:num>
          <m:den>
            <m:r>
              <m:rPr>
                <m:sty m:val="bi"/>
              </m:rPr>
              <w:rPr>
                <w:rFonts w:ascii="Cambria Math" w:hAnsi="Cambria Math" w:cs="Times New Roman"/>
              </w:rPr>
              <m:t>(1-0,67)/(100-3-1)</m:t>
            </m:r>
          </m:den>
        </m:f>
      </m:oMath>
      <w:r>
        <w:rPr>
          <w:rFonts w:ascii="Times New Roman" w:eastAsiaTheme="minorEastAsia" w:hAnsi="Times New Roman" w:cs="Times New Roman"/>
          <w:b/>
          <w:lang w:val="id-ID"/>
        </w:rPr>
        <w:t xml:space="preserve"> </w:t>
      </w:r>
    </w:p>
    <w:p w:rsidR="00B900E7" w:rsidRDefault="00B900E7" w:rsidP="00F950B8">
      <w:pPr>
        <w:spacing w:line="240" w:lineRule="auto"/>
        <w:jc w:val="both"/>
        <w:rPr>
          <w:rFonts w:ascii="Times New Roman" w:eastAsiaTheme="minorEastAsia" w:hAnsi="Times New Roman" w:cs="Times New Roman"/>
          <w:b/>
          <w:lang w:val="id-ID"/>
        </w:rPr>
      </w:pPr>
      <w:r>
        <w:rPr>
          <w:rFonts w:ascii="Times New Roman" w:eastAsiaTheme="minorEastAsia" w:hAnsi="Times New Roman" w:cs="Times New Roman"/>
          <w:b/>
          <w:lang w:val="id-ID"/>
        </w:rPr>
        <w:t>F</w:t>
      </w:r>
      <w:r>
        <w:rPr>
          <w:rFonts w:ascii="Times New Roman" w:eastAsiaTheme="minorEastAsia" w:hAnsi="Times New Roman" w:cs="Times New Roman"/>
          <w:b/>
          <w:vertAlign w:val="subscript"/>
          <w:lang w:val="id-ID"/>
        </w:rPr>
        <w:t xml:space="preserve">hitung </w:t>
      </w:r>
      <w:r>
        <w:rPr>
          <w:rFonts w:ascii="Times New Roman" w:eastAsiaTheme="minorEastAsia" w:hAnsi="Times New Roman" w:cs="Times New Roman"/>
          <w:b/>
          <w:lang w:val="id-ID"/>
        </w:rPr>
        <w:t xml:space="preserve">= </w:t>
      </w:r>
      <m:oMath>
        <m:f>
          <m:fPr>
            <m:ctrlPr>
              <w:rPr>
                <w:rFonts w:ascii="Cambria Math" w:eastAsiaTheme="minorEastAsia" w:hAnsi="Cambria Math" w:cs="Times New Roman"/>
                <w:b/>
                <w:i/>
                <w:sz w:val="24"/>
                <w:szCs w:val="24"/>
                <w:lang w:val="id-ID"/>
              </w:rPr>
            </m:ctrlPr>
          </m:fPr>
          <m:num>
            <m:r>
              <m:rPr>
                <m:sty m:val="bi"/>
              </m:rPr>
              <w:rPr>
                <w:rFonts w:ascii="Cambria Math" w:eastAsiaTheme="minorEastAsia" w:hAnsi="Cambria Math" w:cs="Times New Roman"/>
                <w:sz w:val="24"/>
                <w:szCs w:val="24"/>
                <w:lang w:val="id-ID"/>
              </w:rPr>
              <m:t>0,223</m:t>
            </m:r>
          </m:num>
          <m:den>
            <m:r>
              <m:rPr>
                <m:sty m:val="bi"/>
              </m:rPr>
              <w:rPr>
                <w:rFonts w:ascii="Cambria Math" w:eastAsiaTheme="minorEastAsia" w:hAnsi="Cambria Math" w:cs="Times New Roman"/>
                <w:sz w:val="24"/>
                <w:szCs w:val="24"/>
                <w:lang w:val="id-ID"/>
              </w:rPr>
              <m:t>0,33/96</m:t>
            </m:r>
          </m:den>
        </m:f>
      </m:oMath>
    </w:p>
    <w:p w:rsidR="00B900E7" w:rsidRPr="00B900E7" w:rsidRDefault="00B900E7" w:rsidP="00F950B8">
      <w:pPr>
        <w:spacing w:line="240" w:lineRule="auto"/>
        <w:jc w:val="both"/>
        <w:rPr>
          <w:rFonts w:ascii="Times New Roman" w:eastAsiaTheme="minorEastAsia" w:hAnsi="Times New Roman" w:cs="Times New Roman"/>
          <w:b/>
          <w:vertAlign w:val="subscript"/>
          <w:lang w:val="id-ID"/>
        </w:rPr>
      </w:pPr>
      <w:r>
        <w:rPr>
          <w:rFonts w:ascii="Times New Roman" w:eastAsiaTheme="minorEastAsia" w:hAnsi="Times New Roman" w:cs="Times New Roman"/>
          <w:b/>
          <w:lang w:val="id-ID"/>
        </w:rPr>
        <w:t>F</w:t>
      </w:r>
      <w:r>
        <w:rPr>
          <w:rFonts w:ascii="Times New Roman" w:eastAsiaTheme="minorEastAsia" w:hAnsi="Times New Roman" w:cs="Times New Roman"/>
          <w:b/>
          <w:vertAlign w:val="subscript"/>
          <w:lang w:val="id-ID"/>
        </w:rPr>
        <w:t xml:space="preserve">hitung = </w:t>
      </w:r>
      <m:oMath>
        <m:f>
          <m:fPr>
            <m:ctrlPr>
              <w:rPr>
                <w:rFonts w:ascii="Cambria Math" w:eastAsiaTheme="minorEastAsia" w:hAnsi="Cambria Math" w:cs="Times New Roman"/>
                <w:b/>
                <w:i/>
                <w:sz w:val="24"/>
                <w:szCs w:val="24"/>
                <w:vertAlign w:val="subscript"/>
                <w:lang w:val="id-ID"/>
              </w:rPr>
            </m:ctrlPr>
          </m:fPr>
          <m:num>
            <m:r>
              <m:rPr>
                <m:sty m:val="bi"/>
              </m:rPr>
              <w:rPr>
                <w:rFonts w:ascii="Cambria Math" w:eastAsiaTheme="minorEastAsia" w:hAnsi="Cambria Math" w:cs="Times New Roman"/>
                <w:sz w:val="24"/>
                <w:szCs w:val="24"/>
                <w:vertAlign w:val="subscript"/>
                <w:lang w:val="id-ID"/>
              </w:rPr>
              <m:t>0,223</m:t>
            </m:r>
          </m:num>
          <m:den>
            <m:r>
              <m:rPr>
                <m:sty m:val="bi"/>
              </m:rPr>
              <w:rPr>
                <w:rFonts w:ascii="Cambria Math" w:eastAsiaTheme="minorEastAsia" w:hAnsi="Cambria Math" w:cs="Times New Roman"/>
                <w:sz w:val="24"/>
                <w:szCs w:val="24"/>
                <w:vertAlign w:val="subscript"/>
                <w:lang w:val="id-ID"/>
              </w:rPr>
              <m:t>0,0034</m:t>
            </m:r>
          </m:den>
        </m:f>
        <m:r>
          <m:rPr>
            <m:sty m:val="bi"/>
          </m:rPr>
          <w:rPr>
            <w:rFonts w:ascii="Cambria Math" w:eastAsiaTheme="minorEastAsia" w:hAnsi="Cambria Math" w:cs="Times New Roman"/>
            <w:sz w:val="24"/>
            <w:szCs w:val="24"/>
            <w:vertAlign w:val="subscript"/>
            <w:lang w:val="id-ID"/>
          </w:rPr>
          <m:t>=65,58</m:t>
        </m:r>
      </m:oMath>
    </w:p>
    <w:p w:rsidR="00F950B8" w:rsidRPr="00F950B8" w:rsidRDefault="00F950B8" w:rsidP="00F950B8">
      <w:pPr>
        <w:spacing w:line="240" w:lineRule="auto"/>
        <w:jc w:val="both"/>
        <w:rPr>
          <w:rFonts w:ascii="Times New Roman" w:eastAsiaTheme="minorEastAsia" w:hAnsi="Times New Roman" w:cs="Times New Roman"/>
        </w:rPr>
      </w:pPr>
      <w:r w:rsidRPr="00F950B8">
        <w:rPr>
          <w:rFonts w:ascii="Times New Roman" w:eastAsiaTheme="minorEastAsia" w:hAnsi="Times New Roman" w:cs="Times New Roman"/>
        </w:rPr>
        <w:t xml:space="preserve">Nilai F-hitung diatas yaitu 65,58 sehingga dapat dibandingkan dengan nilai F-tabel yang </w:t>
      </w:r>
      <w:r w:rsidRPr="00F950B8">
        <w:rPr>
          <w:rFonts w:ascii="Times New Roman" w:eastAsiaTheme="minorEastAsia" w:hAnsi="Times New Roman" w:cs="Times New Roman"/>
        </w:rPr>
        <w:lastRenderedPageBreak/>
        <w:t>dapat diketahui bahwa df1 (derajat kebebasan pembilang).</w:t>
      </w:r>
    </w:p>
    <w:p w:rsidR="00F950B8" w:rsidRDefault="00F950B8" w:rsidP="00F950B8">
      <w:pPr>
        <w:spacing w:line="240" w:lineRule="auto"/>
        <w:rPr>
          <w:rFonts w:ascii="Times New Roman" w:eastAsiaTheme="minorEastAsia" w:hAnsi="Times New Roman" w:cs="Times New Roman"/>
          <w:lang w:val="id-ID"/>
        </w:rPr>
      </w:pPr>
      <w:r>
        <w:rPr>
          <w:rFonts w:ascii="Times New Roman" w:eastAsiaTheme="minorEastAsia" w:hAnsi="Times New Roman" w:cs="Times New Roman"/>
        </w:rPr>
        <w:t>K</w:t>
      </w:r>
      <w:r>
        <w:rPr>
          <w:rFonts w:ascii="Times New Roman" w:eastAsiaTheme="minorEastAsia" w:hAnsi="Times New Roman" w:cs="Times New Roman"/>
          <w:lang w:val="id-ID"/>
        </w:rPr>
        <w:tab/>
      </w:r>
      <w:r w:rsidRPr="00F950B8">
        <w:rPr>
          <w:rFonts w:ascii="Times New Roman" w:eastAsiaTheme="minorEastAsia" w:hAnsi="Times New Roman" w:cs="Times New Roman"/>
        </w:rPr>
        <w:t xml:space="preserve">=  Jumlah variabel independen </w:t>
      </w:r>
    </w:p>
    <w:p w:rsidR="00F950B8" w:rsidRPr="00F950B8" w:rsidRDefault="00F950B8" w:rsidP="00F950B8">
      <w:pPr>
        <w:spacing w:line="240" w:lineRule="auto"/>
        <w:rPr>
          <w:rFonts w:ascii="Times New Roman" w:eastAsiaTheme="minorEastAsia" w:hAnsi="Times New Roman" w:cs="Times New Roman"/>
        </w:rPr>
      </w:pPr>
      <w:r>
        <w:rPr>
          <w:rFonts w:ascii="Times New Roman" w:eastAsiaTheme="minorEastAsia" w:hAnsi="Times New Roman" w:cs="Times New Roman"/>
        </w:rPr>
        <w:t>df2</w:t>
      </w:r>
      <w:r>
        <w:rPr>
          <w:rFonts w:ascii="Times New Roman" w:eastAsiaTheme="minorEastAsia" w:hAnsi="Times New Roman" w:cs="Times New Roman"/>
          <w:lang w:val="id-ID"/>
        </w:rPr>
        <w:tab/>
      </w:r>
      <w:r>
        <w:rPr>
          <w:rFonts w:ascii="Times New Roman" w:eastAsiaTheme="minorEastAsia" w:hAnsi="Times New Roman" w:cs="Times New Roman"/>
        </w:rPr>
        <w:t xml:space="preserve">=  </w:t>
      </w:r>
      <w:r>
        <w:rPr>
          <w:rFonts w:ascii="Times New Roman" w:eastAsiaTheme="minorEastAsia" w:hAnsi="Times New Roman" w:cs="Times New Roman"/>
          <w:lang w:val="id-ID"/>
        </w:rPr>
        <w:t>(</w:t>
      </w:r>
      <w:r w:rsidRPr="00F950B8">
        <w:rPr>
          <w:rFonts w:ascii="Times New Roman" w:eastAsiaTheme="minorEastAsia" w:hAnsi="Times New Roman" w:cs="Times New Roman"/>
        </w:rPr>
        <w:t>n – k- 1= 100-3-1 = 96</w:t>
      </w:r>
      <w:r>
        <w:rPr>
          <w:rFonts w:ascii="Times New Roman" w:eastAsiaTheme="minorEastAsia" w:hAnsi="Times New Roman" w:cs="Times New Roman"/>
          <w:lang w:val="id-ID"/>
        </w:rPr>
        <w:t>)</w:t>
      </w:r>
      <w:r w:rsidRPr="00F950B8">
        <w:rPr>
          <w:rFonts w:ascii="Times New Roman" w:eastAsiaTheme="minorEastAsia" w:hAnsi="Times New Roman" w:cs="Times New Roman"/>
        </w:rPr>
        <w:t xml:space="preserve"> </w:t>
      </w:r>
    </w:p>
    <w:p w:rsidR="00F950B8" w:rsidRDefault="00F950B8" w:rsidP="00F950B8">
      <w:pPr>
        <w:spacing w:line="240" w:lineRule="auto"/>
        <w:rPr>
          <w:rFonts w:ascii="Times New Roman" w:eastAsiaTheme="minorEastAsia" w:hAnsi="Times New Roman" w:cs="Times New Roman"/>
          <w:lang w:val="id-ID"/>
        </w:rPr>
      </w:pPr>
      <w:r>
        <w:rPr>
          <w:rFonts w:ascii="Times New Roman" w:eastAsiaTheme="minorEastAsia" w:hAnsi="Times New Roman" w:cs="Times New Roman"/>
        </w:rPr>
        <w:t>α</w:t>
      </w:r>
      <w:r>
        <w:rPr>
          <w:rFonts w:ascii="Times New Roman" w:eastAsiaTheme="minorEastAsia" w:hAnsi="Times New Roman" w:cs="Times New Roman"/>
          <w:lang w:val="id-ID"/>
        </w:rPr>
        <w:tab/>
      </w:r>
      <w:r>
        <w:rPr>
          <w:rFonts w:ascii="Times New Roman" w:eastAsiaTheme="minorEastAsia" w:hAnsi="Times New Roman" w:cs="Times New Roman"/>
        </w:rPr>
        <w:t xml:space="preserve">= </w:t>
      </w:r>
      <w:r>
        <w:rPr>
          <w:rFonts w:ascii="Times New Roman" w:eastAsiaTheme="minorEastAsia" w:hAnsi="Times New Roman" w:cs="Times New Roman"/>
          <w:lang w:val="id-ID"/>
        </w:rPr>
        <w:t xml:space="preserve"> </w:t>
      </w:r>
      <w:r>
        <w:rPr>
          <w:rFonts w:ascii="Times New Roman" w:eastAsiaTheme="minorEastAsia" w:hAnsi="Times New Roman" w:cs="Times New Roman"/>
        </w:rPr>
        <w:t>(</w:t>
      </w:r>
      <w:r>
        <w:rPr>
          <w:rFonts w:ascii="Times New Roman" w:eastAsiaTheme="minorEastAsia" w:hAnsi="Times New Roman" w:cs="Times New Roman"/>
          <w:lang w:val="id-ID"/>
        </w:rPr>
        <w:t>T</w:t>
      </w:r>
      <w:r w:rsidRPr="00F950B8">
        <w:rPr>
          <w:rFonts w:ascii="Times New Roman" w:eastAsiaTheme="minorEastAsia" w:hAnsi="Times New Roman" w:cs="Times New Roman"/>
        </w:rPr>
        <w:t>ingkat signifikan) adalah 0,05 sehingga diperoleh:</w:t>
      </w:r>
      <w:r>
        <w:rPr>
          <w:rFonts w:ascii="Times New Roman" w:eastAsiaTheme="minorEastAsia" w:hAnsi="Times New Roman" w:cs="Times New Roman"/>
          <w:lang w:val="id-ID"/>
        </w:rPr>
        <w:t xml:space="preserve"> </w:t>
      </w:r>
      <w:r w:rsidRPr="00F950B8">
        <w:rPr>
          <w:rFonts w:ascii="Times New Roman" w:eastAsiaTheme="minorEastAsia" w:hAnsi="Times New Roman" w:cs="Times New Roman"/>
          <w:b/>
        </w:rPr>
        <w:t>F-tabel = Fα (k,n – k-1) = F0,05 (3,100 – 3-1)  =  F0,05 (3,96) =  F-tabel = 2,70</w:t>
      </w:r>
      <w:r w:rsidRPr="00F950B8">
        <w:rPr>
          <w:rFonts w:ascii="Times New Roman" w:eastAsiaTheme="minorEastAsia" w:hAnsi="Times New Roman" w:cs="Times New Roman"/>
        </w:rPr>
        <w:t xml:space="preserve"> (tabel distribusi). </w:t>
      </w:r>
    </w:p>
    <w:p w:rsidR="00F950B8" w:rsidRDefault="00F950B8" w:rsidP="007A595A">
      <w:pPr>
        <w:spacing w:line="240" w:lineRule="auto"/>
        <w:ind w:firstLine="720"/>
        <w:jc w:val="both"/>
        <w:rPr>
          <w:rFonts w:ascii="Times New Roman" w:eastAsiaTheme="minorEastAsia" w:hAnsi="Times New Roman" w:cs="Times New Roman"/>
          <w:lang w:val="id-ID"/>
        </w:rPr>
      </w:pPr>
      <w:r w:rsidRPr="00F950B8">
        <w:rPr>
          <w:rFonts w:ascii="Times New Roman" w:eastAsiaTheme="minorEastAsia" w:hAnsi="Times New Roman" w:cs="Times New Roman"/>
        </w:rPr>
        <w:t xml:space="preserve">Berdasarkan perhitungan diatas diketahui bahwa F-hitung </w:t>
      </w:r>
      <w:r w:rsidRPr="00F950B8">
        <w:rPr>
          <w:rFonts w:ascii="Times New Roman" w:eastAsiaTheme="minorEastAsia" w:hAnsi="Times New Roman" w:cs="Times New Roman"/>
          <w:b/>
        </w:rPr>
        <w:t>65.5</w:t>
      </w:r>
      <w:r w:rsidRPr="00F950B8">
        <w:rPr>
          <w:rFonts w:ascii="Times New Roman" w:eastAsiaTheme="minorEastAsia" w:hAnsi="Times New Roman" w:cs="Times New Roman"/>
        </w:rPr>
        <w:t xml:space="preserve"> sementara untuk nilai F-tabel yaitu </w:t>
      </w:r>
      <w:r w:rsidRPr="00F950B8">
        <w:rPr>
          <w:rFonts w:ascii="Times New Roman" w:eastAsiaTheme="minorEastAsia" w:hAnsi="Times New Roman" w:cs="Times New Roman"/>
          <w:b/>
        </w:rPr>
        <w:t>2,70</w:t>
      </w:r>
      <w:r w:rsidRPr="00F950B8">
        <w:rPr>
          <w:rFonts w:ascii="Times New Roman" w:eastAsiaTheme="minorEastAsia" w:hAnsi="Times New Roman" w:cs="Times New Roman"/>
        </w:rPr>
        <w:t xml:space="preserve"> dapat ditarik kesimpulan bahwa nilai F-hitung  lebih besar </w:t>
      </w:r>
      <w:r w:rsidRPr="00F950B8">
        <w:rPr>
          <w:rFonts w:ascii="Times New Roman" w:eastAsiaTheme="minorEastAsia" w:hAnsi="Times New Roman" w:cs="Times New Roman"/>
          <w:b/>
        </w:rPr>
        <w:t>(&gt;)</w:t>
      </w:r>
      <w:r w:rsidRPr="00F950B8">
        <w:rPr>
          <w:rFonts w:ascii="Times New Roman" w:eastAsiaTheme="minorEastAsia" w:hAnsi="Times New Roman" w:cs="Times New Roman"/>
        </w:rPr>
        <w:t xml:space="preserve"> F-tabel sehingga variabel tarif pajak, sistem perepajakan, dan keadilan pajak secara simultan berpengaruh signifikan terhadap variabel dependen pada tingkat signifikansi 5%.</w:t>
      </w:r>
    </w:p>
    <w:p w:rsidR="00121D72" w:rsidRDefault="00121D72" w:rsidP="00121D72">
      <w:pPr>
        <w:spacing w:line="240" w:lineRule="auto"/>
        <w:jc w:val="both"/>
        <w:rPr>
          <w:rFonts w:ascii="Times New Roman" w:eastAsiaTheme="minorEastAsia" w:hAnsi="Times New Roman" w:cs="Times New Roman"/>
          <w:b/>
          <w:lang w:val="id-ID"/>
        </w:rPr>
      </w:pPr>
      <w:r w:rsidRPr="00121D72">
        <w:rPr>
          <w:rFonts w:ascii="Times New Roman" w:eastAsiaTheme="minorEastAsia" w:hAnsi="Times New Roman" w:cs="Times New Roman"/>
          <w:b/>
          <w:lang w:val="id-ID"/>
        </w:rPr>
        <w:t>PEMBAHASAN</w:t>
      </w:r>
    </w:p>
    <w:p w:rsidR="00121D72" w:rsidRPr="00121D72" w:rsidRDefault="00300865" w:rsidP="00121D72">
      <w:pPr>
        <w:pStyle w:val="Heading3"/>
        <w:jc w:val="both"/>
        <w:rPr>
          <w:sz w:val="22"/>
        </w:rPr>
      </w:pPr>
      <w:r>
        <w:rPr>
          <w:sz w:val="22"/>
        </w:rPr>
        <w:t xml:space="preserve">1. </w:t>
      </w:r>
      <w:r w:rsidR="00121D72" w:rsidRPr="00121D72">
        <w:rPr>
          <w:sz w:val="22"/>
        </w:rPr>
        <w:t>Pengaruh Tarif Pajak, Sistem Perpajakan, Keadilan Pajak terhadap Penggelapan Pajak</w:t>
      </w:r>
      <w:r w:rsidR="00121D72">
        <w:rPr>
          <w:sz w:val="22"/>
        </w:rPr>
        <w:t xml:space="preserve"> di (KPP Pratama Palembang Ilir Timur)</w:t>
      </w:r>
    </w:p>
    <w:p w:rsidR="00121D72" w:rsidRDefault="00121D72" w:rsidP="00EB58E4">
      <w:pPr>
        <w:spacing w:line="240" w:lineRule="auto"/>
        <w:ind w:firstLine="720"/>
        <w:jc w:val="both"/>
        <w:rPr>
          <w:rFonts w:ascii="Times New Roman" w:hAnsi="Times New Roman" w:cs="Times New Roman"/>
          <w:lang w:val="id-ID"/>
        </w:rPr>
      </w:pPr>
      <w:r w:rsidRPr="00121D72">
        <w:rPr>
          <w:rFonts w:ascii="Times New Roman" w:hAnsi="Times New Roman" w:cs="Times New Roman"/>
        </w:rPr>
        <w:t>Berdasarkan hasil perhitungan yang telah dilakukan, untuk nilai koefisien determinasi R</w:t>
      </w:r>
      <w:r w:rsidRPr="00121D72">
        <w:rPr>
          <w:rFonts w:ascii="Times New Roman" w:hAnsi="Times New Roman" w:cs="Times New Roman"/>
          <w:vertAlign w:val="superscript"/>
        </w:rPr>
        <w:t>2</w:t>
      </w:r>
      <w:r w:rsidRPr="00121D72">
        <w:rPr>
          <w:rFonts w:ascii="Times New Roman" w:hAnsi="Times New Roman" w:cs="Times New Roman"/>
        </w:rPr>
        <w:t xml:space="preserve"> sebesar </w:t>
      </w:r>
      <w:r w:rsidRPr="00121D72">
        <w:rPr>
          <w:rFonts w:ascii="Times New Roman" w:hAnsi="Times New Roman" w:cs="Times New Roman"/>
          <w:b/>
        </w:rPr>
        <w:t>0,67</w:t>
      </w:r>
      <w:r w:rsidRPr="00121D72">
        <w:rPr>
          <w:rFonts w:ascii="Times New Roman" w:hAnsi="Times New Roman" w:cs="Times New Roman"/>
        </w:rPr>
        <w:t xml:space="preserve">, hal ini menunjukkan bahwa 67% variasi penggelapan pajak dapat dijelaskan oleh ketiga variabel independen secara simultan, sedangkan untuk 33% sisanya dijelaskan oleh variabel lain diluar model penelitian ini. Selanjutnya, hasil uji F menunjukkan bahwa nilai F hitung adalah </w:t>
      </w:r>
      <w:r w:rsidRPr="00121D72">
        <w:rPr>
          <w:rFonts w:ascii="Times New Roman" w:hAnsi="Times New Roman" w:cs="Times New Roman"/>
          <w:b/>
        </w:rPr>
        <w:t>65.5 &gt;</w:t>
      </w:r>
      <w:r w:rsidRPr="00121D72">
        <w:rPr>
          <w:rFonts w:ascii="Times New Roman" w:hAnsi="Times New Roman" w:cs="Times New Roman"/>
        </w:rPr>
        <w:t xml:space="preserve"> F tabel yaitu </w:t>
      </w:r>
      <w:r w:rsidRPr="00121D72">
        <w:rPr>
          <w:rFonts w:ascii="Times New Roman" w:hAnsi="Times New Roman" w:cs="Times New Roman"/>
          <w:b/>
        </w:rPr>
        <w:t>2,70</w:t>
      </w:r>
      <w:r w:rsidRPr="00121D72">
        <w:rPr>
          <w:rFonts w:ascii="Times New Roman" w:hAnsi="Times New Roman" w:cs="Times New Roman"/>
        </w:rPr>
        <w:t xml:space="preserve"> pada tingkat signifikansi 5% dengan df1=3 dan df2=96, artinya secara simultan tarif pajak, sistem perpajakan, dan keadilan pajak </w:t>
      </w:r>
      <w:r w:rsidRPr="00121D72">
        <w:rPr>
          <w:rFonts w:ascii="Times New Roman" w:hAnsi="Times New Roman" w:cs="Times New Roman"/>
        </w:rPr>
        <w:lastRenderedPageBreak/>
        <w:t>berpengaruh signifikan terhadap penggelapan pajak.</w:t>
      </w:r>
    </w:p>
    <w:p w:rsidR="00EB58E4" w:rsidRPr="00EB58E4" w:rsidRDefault="00300865" w:rsidP="00EB58E4">
      <w:pPr>
        <w:spacing w:line="240" w:lineRule="auto"/>
        <w:jc w:val="both"/>
        <w:rPr>
          <w:rFonts w:ascii="Times New Roman" w:hAnsi="Times New Roman" w:cs="Times New Roman"/>
          <w:b/>
          <w:lang w:val="id-ID"/>
        </w:rPr>
      </w:pPr>
      <w:r>
        <w:rPr>
          <w:rFonts w:ascii="Times New Roman" w:hAnsi="Times New Roman" w:cs="Times New Roman"/>
          <w:b/>
          <w:lang w:val="id-ID"/>
        </w:rPr>
        <w:t xml:space="preserve">2. </w:t>
      </w:r>
      <w:r w:rsidR="00EB58E4" w:rsidRPr="00EB58E4">
        <w:rPr>
          <w:rFonts w:ascii="Times New Roman" w:hAnsi="Times New Roman" w:cs="Times New Roman"/>
          <w:b/>
        </w:rPr>
        <w:t>Pengaruh Tarif Pajak terhadap Penggelapan Pajak</w:t>
      </w:r>
      <w:r w:rsidR="00EB58E4">
        <w:rPr>
          <w:rFonts w:ascii="Times New Roman" w:hAnsi="Times New Roman" w:cs="Times New Roman"/>
          <w:b/>
          <w:lang w:val="id-ID"/>
        </w:rPr>
        <w:t xml:space="preserve"> di (KPP Pratama Palembang Ilir Timur)</w:t>
      </w:r>
    </w:p>
    <w:p w:rsidR="00EB58E4" w:rsidRPr="00EB58E4" w:rsidRDefault="00EB58E4" w:rsidP="00EB58E4">
      <w:pPr>
        <w:spacing w:line="240" w:lineRule="auto"/>
        <w:ind w:firstLine="720"/>
        <w:jc w:val="both"/>
        <w:rPr>
          <w:rFonts w:ascii="Times New Roman" w:hAnsi="Times New Roman" w:cs="Times New Roman"/>
        </w:rPr>
      </w:pPr>
      <w:r w:rsidRPr="00EB58E4">
        <w:rPr>
          <w:rFonts w:ascii="Times New Roman" w:hAnsi="Times New Roman" w:cs="Times New Roman"/>
        </w:rPr>
        <w:t xml:space="preserve">Hasil uji </w:t>
      </w:r>
      <w:r w:rsidRPr="00EB58E4">
        <w:rPr>
          <w:rFonts w:ascii="Times New Roman" w:hAnsi="Times New Roman" w:cs="Times New Roman"/>
          <w:i/>
        </w:rPr>
        <w:t>outer model</w:t>
      </w:r>
      <w:r w:rsidRPr="00EB58E4">
        <w:rPr>
          <w:rFonts w:ascii="Times New Roman" w:hAnsi="Times New Roman" w:cs="Times New Roman"/>
        </w:rPr>
        <w:t xml:space="preserve"> dengan menggunakan </w:t>
      </w:r>
      <w:r w:rsidRPr="00EB58E4">
        <w:rPr>
          <w:rFonts w:ascii="Times New Roman" w:hAnsi="Times New Roman" w:cs="Times New Roman"/>
          <w:i/>
        </w:rPr>
        <w:t>smartPLS</w:t>
      </w:r>
      <w:r w:rsidRPr="00EB58E4">
        <w:rPr>
          <w:rFonts w:ascii="Times New Roman" w:hAnsi="Times New Roman" w:cs="Times New Roman"/>
        </w:rPr>
        <w:t xml:space="preserve">, diperoleh nilai </w:t>
      </w:r>
      <w:r w:rsidRPr="00EB58E4">
        <w:rPr>
          <w:rFonts w:ascii="Times New Roman" w:hAnsi="Times New Roman" w:cs="Times New Roman"/>
          <w:i/>
        </w:rPr>
        <w:t>path coeficient</w:t>
      </w:r>
      <w:r w:rsidRPr="00EB58E4">
        <w:rPr>
          <w:rFonts w:ascii="Times New Roman" w:hAnsi="Times New Roman" w:cs="Times New Roman"/>
        </w:rPr>
        <w:t xml:space="preserve"> antara variabel tarif pajak terhadap variabel penggelapan pajak sebesar </w:t>
      </w:r>
      <w:r w:rsidRPr="00EB58E4">
        <w:rPr>
          <w:rFonts w:ascii="Times New Roman" w:hAnsi="Times New Roman" w:cs="Times New Roman"/>
          <w:b/>
        </w:rPr>
        <w:t>0,481</w:t>
      </w:r>
      <w:r w:rsidRPr="00EB58E4">
        <w:rPr>
          <w:rFonts w:ascii="Times New Roman" w:hAnsi="Times New Roman" w:cs="Times New Roman"/>
        </w:rPr>
        <w:t xml:space="preserve">, dengan nilai </w:t>
      </w:r>
      <w:r w:rsidRPr="00EB58E4">
        <w:rPr>
          <w:rFonts w:ascii="Times New Roman" w:hAnsi="Times New Roman" w:cs="Times New Roman"/>
          <w:i/>
        </w:rPr>
        <w:t>p-value</w:t>
      </w:r>
      <w:r w:rsidRPr="00EB58E4">
        <w:rPr>
          <w:rFonts w:ascii="Times New Roman" w:hAnsi="Times New Roman" w:cs="Times New Roman"/>
        </w:rPr>
        <w:t xml:space="preserve"> yaitu </w:t>
      </w:r>
      <w:r w:rsidRPr="00EB58E4">
        <w:rPr>
          <w:rFonts w:ascii="Times New Roman" w:hAnsi="Times New Roman" w:cs="Times New Roman"/>
          <w:b/>
        </w:rPr>
        <w:t>0,000</w:t>
      </w:r>
      <w:r w:rsidRPr="00EB58E4">
        <w:rPr>
          <w:rFonts w:ascii="Times New Roman" w:hAnsi="Times New Roman" w:cs="Times New Roman"/>
        </w:rPr>
        <w:t xml:space="preserve">. Nilai </w:t>
      </w:r>
      <w:r w:rsidRPr="00EB58E4">
        <w:rPr>
          <w:rFonts w:ascii="Times New Roman" w:hAnsi="Times New Roman" w:cs="Times New Roman"/>
          <w:i/>
        </w:rPr>
        <w:t>p-value</w:t>
      </w:r>
      <w:r w:rsidRPr="00EB58E4">
        <w:rPr>
          <w:rFonts w:ascii="Times New Roman" w:hAnsi="Times New Roman" w:cs="Times New Roman"/>
        </w:rPr>
        <w:t xml:space="preserve"> tersebut dikatakan lebih kecil dari tingkat signifikansi, sehingga dapat disimpulkan bahwa tarif pajak berpengaruh signifikan terhadap penggelapan pajak. Koefisien sebesar </w:t>
      </w:r>
      <w:r w:rsidRPr="00EB58E4">
        <w:rPr>
          <w:rFonts w:ascii="Times New Roman" w:hAnsi="Times New Roman" w:cs="Times New Roman"/>
          <w:b/>
        </w:rPr>
        <w:t>0,481</w:t>
      </w:r>
      <w:r w:rsidRPr="00EB58E4">
        <w:rPr>
          <w:rFonts w:ascii="Times New Roman" w:hAnsi="Times New Roman" w:cs="Times New Roman"/>
        </w:rPr>
        <w:t xml:space="preserve"> menunjukkan bahwa pengaruh tarif pajak terhadap penggelapan pajak bersifat positif, yang berarti setiap peningkatan pada tarif pajak akan diikuti oleh peningkatan pada variabel dependen yaitu penggelapan pajak.</w:t>
      </w:r>
    </w:p>
    <w:p w:rsidR="00EB58E4" w:rsidRPr="00EB58E4" w:rsidRDefault="00300865" w:rsidP="00EB58E4">
      <w:pPr>
        <w:spacing w:line="240" w:lineRule="auto"/>
        <w:jc w:val="both"/>
        <w:rPr>
          <w:rFonts w:ascii="Times New Roman" w:hAnsi="Times New Roman" w:cs="Times New Roman"/>
          <w:b/>
          <w:lang w:val="id-ID"/>
        </w:rPr>
      </w:pPr>
      <w:r>
        <w:rPr>
          <w:rFonts w:ascii="Times New Roman" w:hAnsi="Times New Roman" w:cs="Times New Roman"/>
          <w:b/>
          <w:lang w:val="id-ID"/>
        </w:rPr>
        <w:t xml:space="preserve">3. </w:t>
      </w:r>
      <w:r w:rsidR="00EB58E4" w:rsidRPr="00EB58E4">
        <w:rPr>
          <w:rFonts w:ascii="Times New Roman" w:hAnsi="Times New Roman" w:cs="Times New Roman"/>
          <w:b/>
        </w:rPr>
        <w:t>Pengaruh Sistem Perpajakan Terhadap Penggelapan Pajak</w:t>
      </w:r>
      <w:r w:rsidR="00EB58E4">
        <w:rPr>
          <w:rFonts w:ascii="Times New Roman" w:hAnsi="Times New Roman" w:cs="Times New Roman"/>
          <w:b/>
          <w:lang w:val="id-ID"/>
        </w:rPr>
        <w:t xml:space="preserve"> di (KPP Pratama Palembang Ilir Timur)</w:t>
      </w:r>
    </w:p>
    <w:p w:rsidR="00EB58E4" w:rsidRPr="00EB58E4" w:rsidRDefault="00EB58E4" w:rsidP="00EB58E4">
      <w:pPr>
        <w:spacing w:line="240" w:lineRule="auto"/>
        <w:ind w:firstLine="720"/>
        <w:jc w:val="both"/>
        <w:rPr>
          <w:rFonts w:ascii="Times New Roman" w:hAnsi="Times New Roman" w:cs="Times New Roman"/>
        </w:rPr>
      </w:pPr>
      <w:r w:rsidRPr="00EB58E4">
        <w:rPr>
          <w:rFonts w:ascii="Times New Roman" w:hAnsi="Times New Roman" w:cs="Times New Roman"/>
        </w:rPr>
        <w:t xml:space="preserve">Hasil pengelolaan data yang dilakukan menggunakan </w:t>
      </w:r>
      <w:r w:rsidRPr="00EB58E4">
        <w:rPr>
          <w:rFonts w:ascii="Times New Roman" w:hAnsi="Times New Roman" w:cs="Times New Roman"/>
          <w:i/>
        </w:rPr>
        <w:t>smart PLS</w:t>
      </w:r>
      <w:r w:rsidRPr="00EB58E4">
        <w:rPr>
          <w:rFonts w:ascii="Times New Roman" w:hAnsi="Times New Roman" w:cs="Times New Roman"/>
        </w:rPr>
        <w:t xml:space="preserve"> menunjukkan bahwa variabel sistem perpajakan (X2) memiliki nilai </w:t>
      </w:r>
      <w:r w:rsidRPr="00EB58E4">
        <w:rPr>
          <w:rFonts w:ascii="Times New Roman" w:hAnsi="Times New Roman" w:cs="Times New Roman"/>
          <w:i/>
        </w:rPr>
        <w:t>path coeficient</w:t>
      </w:r>
      <w:r w:rsidRPr="00EB58E4">
        <w:rPr>
          <w:rFonts w:ascii="Times New Roman" w:hAnsi="Times New Roman" w:cs="Times New Roman"/>
        </w:rPr>
        <w:t xml:space="preserve"> sebesar </w:t>
      </w:r>
      <w:r w:rsidRPr="00EB58E4">
        <w:rPr>
          <w:rFonts w:ascii="Times New Roman" w:hAnsi="Times New Roman" w:cs="Times New Roman"/>
          <w:b/>
        </w:rPr>
        <w:t>0,408</w:t>
      </w:r>
      <w:r w:rsidRPr="00EB58E4">
        <w:rPr>
          <w:rFonts w:ascii="Times New Roman" w:hAnsi="Times New Roman" w:cs="Times New Roman"/>
        </w:rPr>
        <w:t xml:space="preserve">, dengan p-value </w:t>
      </w:r>
      <w:r w:rsidRPr="00EB58E4">
        <w:rPr>
          <w:rFonts w:ascii="Times New Roman" w:hAnsi="Times New Roman" w:cs="Times New Roman"/>
          <w:b/>
        </w:rPr>
        <w:t>0,000</w:t>
      </w:r>
      <w:r w:rsidRPr="00EB58E4">
        <w:rPr>
          <w:rFonts w:ascii="Times New Roman" w:hAnsi="Times New Roman" w:cs="Times New Roman"/>
        </w:rPr>
        <w:t xml:space="preserve">, karena nilai </w:t>
      </w:r>
      <w:r w:rsidRPr="00EB58E4">
        <w:rPr>
          <w:rFonts w:ascii="Times New Roman" w:hAnsi="Times New Roman" w:cs="Times New Roman"/>
          <w:i/>
        </w:rPr>
        <w:t>p-value</w:t>
      </w:r>
      <w:r w:rsidRPr="00EB58E4">
        <w:rPr>
          <w:rFonts w:ascii="Times New Roman" w:hAnsi="Times New Roman" w:cs="Times New Roman"/>
        </w:rPr>
        <w:t xml:space="preserve"> lebih kecil &lt; </w:t>
      </w:r>
      <w:r w:rsidRPr="00EB58E4">
        <w:rPr>
          <w:rFonts w:ascii="Times New Roman" w:hAnsi="Times New Roman" w:cs="Times New Roman"/>
          <w:b/>
        </w:rPr>
        <w:t>0,05</w:t>
      </w:r>
      <w:r w:rsidRPr="00EB58E4">
        <w:rPr>
          <w:rFonts w:ascii="Times New Roman" w:hAnsi="Times New Roman" w:cs="Times New Roman"/>
        </w:rPr>
        <w:t xml:space="preserve">, maka dapat disimpulkan bahwa sistem perpajakan berpengaruh signifikan terhadap penggelapan pajak. Koefisien memiliki nilai positif sebesar </w:t>
      </w:r>
      <w:r w:rsidRPr="00EB58E4">
        <w:rPr>
          <w:rFonts w:ascii="Times New Roman" w:hAnsi="Times New Roman" w:cs="Times New Roman"/>
          <w:b/>
        </w:rPr>
        <w:t>0,408</w:t>
      </w:r>
      <w:r w:rsidRPr="00EB58E4">
        <w:rPr>
          <w:rFonts w:ascii="Times New Roman" w:hAnsi="Times New Roman" w:cs="Times New Roman"/>
        </w:rPr>
        <w:t xml:space="preserve"> yang menunjukkan bahwa arah pengaruh sistem perpajakan terhadap penggelapan pajak adalah positif, ini mengandung makna bahwa persepsi wajib pajak terhadap sistem perpajakan yang kurang efektif atau rumit dapat meningkatkan kecenderungan melakukan penggelapan pajak.</w:t>
      </w:r>
    </w:p>
    <w:p w:rsidR="007A595A" w:rsidRDefault="00300865" w:rsidP="007A595A">
      <w:pPr>
        <w:spacing w:line="240" w:lineRule="auto"/>
        <w:jc w:val="both"/>
        <w:rPr>
          <w:rFonts w:ascii="Times New Roman" w:hAnsi="Times New Roman" w:cs="Times New Roman"/>
          <w:b/>
          <w:lang w:val="id-ID"/>
        </w:rPr>
      </w:pPr>
      <w:r>
        <w:rPr>
          <w:rFonts w:ascii="Times New Roman" w:hAnsi="Times New Roman" w:cs="Times New Roman"/>
          <w:b/>
          <w:lang w:val="id-ID"/>
        </w:rPr>
        <w:t xml:space="preserve">4. </w:t>
      </w:r>
      <w:r w:rsidR="00EB58E4" w:rsidRPr="00EB58E4">
        <w:rPr>
          <w:rFonts w:ascii="Times New Roman" w:hAnsi="Times New Roman" w:cs="Times New Roman"/>
          <w:b/>
        </w:rPr>
        <w:t>Pengaruh Keadilan Pajak terhadap Penggelapan Pajak</w:t>
      </w:r>
      <w:r w:rsidR="00EB58E4">
        <w:rPr>
          <w:rFonts w:ascii="Times New Roman" w:hAnsi="Times New Roman" w:cs="Times New Roman"/>
          <w:b/>
          <w:lang w:val="id-ID"/>
        </w:rPr>
        <w:t xml:space="preserve"> di (KPP Pratama Palembang Ilir Timur)</w:t>
      </w:r>
    </w:p>
    <w:p w:rsidR="00EB58E4" w:rsidRPr="007A595A" w:rsidRDefault="00EB58E4" w:rsidP="007A595A">
      <w:pPr>
        <w:spacing w:line="240" w:lineRule="auto"/>
        <w:ind w:firstLine="720"/>
        <w:jc w:val="both"/>
        <w:rPr>
          <w:rFonts w:ascii="Times New Roman" w:hAnsi="Times New Roman" w:cs="Times New Roman"/>
          <w:b/>
          <w:lang w:val="id-ID"/>
        </w:rPr>
      </w:pPr>
      <w:r w:rsidRPr="00EB58E4">
        <w:rPr>
          <w:rFonts w:ascii="Times New Roman" w:hAnsi="Times New Roman" w:cs="Times New Roman"/>
        </w:rPr>
        <w:t xml:space="preserve">Berdasarkan hasil uji yang dilakukan melalui </w:t>
      </w:r>
      <w:r w:rsidRPr="00EB58E4">
        <w:rPr>
          <w:rFonts w:ascii="Times New Roman" w:hAnsi="Times New Roman" w:cs="Times New Roman"/>
          <w:i/>
        </w:rPr>
        <w:t>smartPLS</w:t>
      </w:r>
      <w:r w:rsidRPr="00EB58E4">
        <w:rPr>
          <w:rFonts w:ascii="Times New Roman" w:hAnsi="Times New Roman" w:cs="Times New Roman"/>
        </w:rPr>
        <w:t xml:space="preserve">, diketahui nilai </w:t>
      </w:r>
      <w:r w:rsidRPr="00EB58E4">
        <w:rPr>
          <w:rFonts w:ascii="Times New Roman" w:hAnsi="Times New Roman" w:cs="Times New Roman"/>
          <w:i/>
        </w:rPr>
        <w:t>path coeficient</w:t>
      </w:r>
      <w:r w:rsidRPr="00EB58E4">
        <w:rPr>
          <w:rFonts w:ascii="Times New Roman" w:hAnsi="Times New Roman" w:cs="Times New Roman"/>
        </w:rPr>
        <w:t xml:space="preserve"> antara X3 (keadilan pajak) terhadap variabel penggelapan pajak adalah sebesar </w:t>
      </w:r>
      <w:r w:rsidRPr="00EB58E4">
        <w:rPr>
          <w:rFonts w:ascii="Times New Roman" w:hAnsi="Times New Roman" w:cs="Times New Roman"/>
          <w:b/>
        </w:rPr>
        <w:t>-0,418</w:t>
      </w:r>
      <w:r w:rsidRPr="00EB58E4">
        <w:rPr>
          <w:rFonts w:ascii="Times New Roman" w:hAnsi="Times New Roman" w:cs="Times New Roman"/>
        </w:rPr>
        <w:t xml:space="preserve">, dengan nilai </w:t>
      </w:r>
      <w:r w:rsidRPr="00EB58E4">
        <w:rPr>
          <w:rFonts w:ascii="Times New Roman" w:hAnsi="Times New Roman" w:cs="Times New Roman"/>
          <w:i/>
        </w:rPr>
        <w:t>p-value</w:t>
      </w:r>
      <w:r w:rsidRPr="00EB58E4">
        <w:rPr>
          <w:rFonts w:ascii="Times New Roman" w:hAnsi="Times New Roman" w:cs="Times New Roman"/>
        </w:rPr>
        <w:t xml:space="preserve"> sebesar </w:t>
      </w:r>
      <w:r w:rsidRPr="00EB58E4">
        <w:rPr>
          <w:rFonts w:ascii="Times New Roman" w:hAnsi="Times New Roman" w:cs="Times New Roman"/>
          <w:b/>
        </w:rPr>
        <w:t>0,000</w:t>
      </w:r>
      <w:r w:rsidRPr="00EB58E4">
        <w:rPr>
          <w:rFonts w:ascii="Times New Roman" w:hAnsi="Times New Roman" w:cs="Times New Roman"/>
        </w:rPr>
        <w:t xml:space="preserve">. Meskipun </w:t>
      </w:r>
      <w:r w:rsidRPr="00EB58E4">
        <w:rPr>
          <w:rFonts w:ascii="Times New Roman" w:hAnsi="Times New Roman" w:cs="Times New Roman"/>
          <w:i/>
        </w:rPr>
        <w:t>p-value</w:t>
      </w:r>
      <w:r w:rsidRPr="00EB58E4">
        <w:rPr>
          <w:rFonts w:ascii="Times New Roman" w:hAnsi="Times New Roman" w:cs="Times New Roman"/>
        </w:rPr>
        <w:t xml:space="preserve"> berada dibawah </w:t>
      </w:r>
      <w:r w:rsidRPr="00EB58E4">
        <w:rPr>
          <w:rFonts w:ascii="Times New Roman" w:hAnsi="Times New Roman" w:cs="Times New Roman"/>
          <w:b/>
        </w:rPr>
        <w:lastRenderedPageBreak/>
        <w:t>0,005</w:t>
      </w:r>
      <w:r w:rsidRPr="00EB58E4">
        <w:rPr>
          <w:rFonts w:ascii="Times New Roman" w:hAnsi="Times New Roman" w:cs="Times New Roman"/>
        </w:rPr>
        <w:t xml:space="preserve"> maka keadilan pajak memiliki pengaruh secara signifikan terhadap penggelapan pajak, namun nilai koefisien regresi bernilai negatif, yang artinya semakin tinggi persepsi WP terhadap keadilan pajak, maka semakin rendah kecenderungan untuk melakukan penggelapan pajak.</w:t>
      </w:r>
    </w:p>
    <w:p w:rsidR="00EB58E4" w:rsidRPr="00EB58E4" w:rsidRDefault="00EB58E4" w:rsidP="00EB58E4">
      <w:pPr>
        <w:spacing w:after="0" w:line="240" w:lineRule="auto"/>
        <w:rPr>
          <w:rFonts w:ascii="Times New Roman" w:hAnsi="Times New Roman" w:cs="Times New Roman"/>
          <w:b/>
        </w:rPr>
      </w:pPr>
      <w:r w:rsidRPr="00EB58E4">
        <w:rPr>
          <w:rFonts w:ascii="Times New Roman" w:hAnsi="Times New Roman" w:cs="Times New Roman"/>
          <w:b/>
        </w:rPr>
        <w:t>KESIMPULAN DAN SARAN</w:t>
      </w:r>
    </w:p>
    <w:p w:rsidR="00EB58E4" w:rsidRPr="00EB58E4" w:rsidRDefault="00EB58E4" w:rsidP="00EB58E4">
      <w:pPr>
        <w:spacing w:after="0"/>
        <w:rPr>
          <w:rFonts w:ascii="Times New Roman" w:hAnsi="Times New Roman" w:cs="Times New Roman"/>
          <w:b/>
        </w:rPr>
      </w:pPr>
      <w:r w:rsidRPr="00EB58E4">
        <w:rPr>
          <w:rFonts w:ascii="Times New Roman" w:hAnsi="Times New Roman" w:cs="Times New Roman"/>
          <w:b/>
        </w:rPr>
        <w:t>Kesimpulan</w:t>
      </w:r>
    </w:p>
    <w:p w:rsidR="00EB58E4" w:rsidRPr="00EB58E4" w:rsidRDefault="00EB58E4" w:rsidP="00EB58E4">
      <w:pPr>
        <w:spacing w:line="240" w:lineRule="auto"/>
        <w:ind w:firstLine="720"/>
        <w:jc w:val="both"/>
        <w:rPr>
          <w:rFonts w:ascii="Times New Roman" w:hAnsi="Times New Roman" w:cs="Times New Roman"/>
        </w:rPr>
      </w:pPr>
      <w:r w:rsidRPr="00EB58E4">
        <w:rPr>
          <w:rFonts w:ascii="Times New Roman" w:hAnsi="Times New Roman" w:cs="Times New Roman"/>
        </w:rPr>
        <w:t>Kesimpulan dalam penelitian ini menunjukkan bahwa secara simultan ketiga variabel yaitu tarif pajak, sistem perpajkan dan keadilan pajak berpengaruh signifikan terhadap penggelapan pajak, secara parsial tarif pajak berpengaruh positif signifikan terhadap pengglapan pajak, sistem perpajakan berpengaruh positif signifikan terhadap penggelapan pajak, dan keadilan pajak berpengaruh negatif terhadap penggelapan pajak</w:t>
      </w:r>
    </w:p>
    <w:p w:rsidR="00EB58E4" w:rsidRPr="00EB58E4" w:rsidRDefault="00EB58E4" w:rsidP="00EB58E4">
      <w:pPr>
        <w:spacing w:after="0" w:line="240" w:lineRule="auto"/>
        <w:jc w:val="both"/>
        <w:rPr>
          <w:rFonts w:ascii="Times New Roman" w:hAnsi="Times New Roman" w:cs="Times New Roman"/>
          <w:b/>
        </w:rPr>
      </w:pPr>
      <w:r w:rsidRPr="00EB58E4">
        <w:rPr>
          <w:rFonts w:ascii="Times New Roman" w:hAnsi="Times New Roman" w:cs="Times New Roman"/>
          <w:b/>
        </w:rPr>
        <w:t xml:space="preserve">Saran </w:t>
      </w:r>
    </w:p>
    <w:p w:rsidR="00EB58E4" w:rsidRPr="00EB58E4" w:rsidRDefault="00EB58E4" w:rsidP="00EB58E4">
      <w:pPr>
        <w:spacing w:line="240" w:lineRule="auto"/>
        <w:ind w:firstLine="720"/>
        <w:jc w:val="both"/>
        <w:rPr>
          <w:rFonts w:ascii="Times New Roman" w:eastAsiaTheme="minorEastAsia" w:hAnsi="Times New Roman" w:cs="Times New Roman"/>
          <w:lang w:val="id-ID"/>
        </w:rPr>
      </w:pPr>
      <w:r w:rsidRPr="00EB58E4">
        <w:rPr>
          <w:rFonts w:ascii="Times New Roman" w:eastAsiaTheme="minorEastAsia" w:hAnsi="Times New Roman" w:cs="Times New Roman"/>
        </w:rPr>
        <w:t>Bagi penelitian selanjutnya disarankan bisa melakuan kajian lebih lanjut lagi dan menggunakan sampel dan variabel bebas yang lebih banyak lagi sehingga didapati</w:t>
      </w:r>
      <w:r>
        <w:rPr>
          <w:rFonts w:ascii="Times New Roman" w:eastAsiaTheme="minorEastAsia" w:hAnsi="Times New Roman" w:cs="Times New Roman"/>
        </w:rPr>
        <w:t xml:space="preserve"> hasil yang jauh lebih mewakili</w:t>
      </w:r>
      <w:r>
        <w:rPr>
          <w:rFonts w:ascii="Times New Roman" w:eastAsiaTheme="minorEastAsia" w:hAnsi="Times New Roman" w:cs="Times New Roman"/>
          <w:lang w:val="id-ID"/>
        </w:rPr>
        <w:t xml:space="preserve"> terhadap faktor yang mempengaruhi penggelapan pajak.</w:t>
      </w:r>
    </w:p>
    <w:p w:rsidR="00EB58E4" w:rsidRPr="00EB58E4" w:rsidRDefault="00EB58E4" w:rsidP="00EB58E4">
      <w:pPr>
        <w:spacing w:after="0"/>
        <w:jc w:val="both"/>
        <w:rPr>
          <w:rFonts w:ascii="Times New Roman" w:eastAsiaTheme="minorEastAsia" w:hAnsi="Times New Roman" w:cs="Times New Roman"/>
          <w:b/>
        </w:rPr>
      </w:pPr>
      <w:r w:rsidRPr="00EB58E4">
        <w:rPr>
          <w:rFonts w:ascii="Times New Roman" w:eastAsiaTheme="minorEastAsia" w:hAnsi="Times New Roman" w:cs="Times New Roman"/>
          <w:b/>
        </w:rPr>
        <w:t>DAFTAR PUSTAKA</w:t>
      </w:r>
    </w:p>
    <w:p w:rsidR="00EB58E4" w:rsidRPr="00EB58E4" w:rsidRDefault="00EB58E4" w:rsidP="00EB58E4">
      <w:pPr>
        <w:widowControl w:val="0"/>
        <w:autoSpaceDE w:val="0"/>
        <w:autoSpaceDN w:val="0"/>
        <w:adjustRightInd w:val="0"/>
        <w:spacing w:line="240" w:lineRule="auto"/>
        <w:ind w:left="480" w:hanging="480"/>
        <w:rPr>
          <w:rFonts w:ascii="Times New Roman" w:hAnsi="Times New Roman" w:cs="Times New Roman"/>
          <w:noProof/>
        </w:rPr>
      </w:pPr>
      <w:r w:rsidRPr="00EB58E4">
        <w:rPr>
          <w:rFonts w:ascii="Times New Roman" w:eastAsiaTheme="minorEastAsia" w:hAnsi="Times New Roman" w:cs="Times New Roman"/>
          <w:b/>
        </w:rPr>
        <w:fldChar w:fldCharType="begin" w:fldLock="1"/>
      </w:r>
      <w:r w:rsidRPr="00EB58E4">
        <w:rPr>
          <w:rFonts w:ascii="Times New Roman" w:eastAsiaTheme="minorEastAsia" w:hAnsi="Times New Roman" w:cs="Times New Roman"/>
          <w:b/>
        </w:rPr>
        <w:instrText xml:space="preserve">ADDIN Mendeley Bibliography CSL_BIBLIOGRAPHY </w:instrText>
      </w:r>
      <w:r w:rsidRPr="00EB58E4">
        <w:rPr>
          <w:rFonts w:ascii="Times New Roman" w:eastAsiaTheme="minorEastAsia" w:hAnsi="Times New Roman" w:cs="Times New Roman"/>
          <w:b/>
        </w:rPr>
        <w:fldChar w:fldCharType="separate"/>
      </w:r>
      <w:r w:rsidRPr="00EB58E4">
        <w:rPr>
          <w:rFonts w:ascii="Times New Roman" w:hAnsi="Times New Roman" w:cs="Times New Roman"/>
          <w:noProof/>
        </w:rPr>
        <w:t xml:space="preserve">Auliana, D., &amp; Muttaqin, I. (2023). Pengaruh Religiusitas, Pemahaman Perpajakan, Tarif Pajak, Diskriminasi, dan Keadilan Pajak Terhadap Penggelapan Pajak. </w:t>
      </w:r>
      <w:r w:rsidRPr="00EB58E4">
        <w:rPr>
          <w:rFonts w:ascii="Times New Roman" w:hAnsi="Times New Roman" w:cs="Times New Roman"/>
          <w:i/>
          <w:iCs/>
          <w:noProof/>
        </w:rPr>
        <w:t>JIBEMA: Jurnal Ilmu Bisnis, Ekonomi, Manajemen, Dan Akuntansi</w:t>
      </w:r>
      <w:r w:rsidRPr="00EB58E4">
        <w:rPr>
          <w:rFonts w:ascii="Times New Roman" w:hAnsi="Times New Roman" w:cs="Times New Roman"/>
          <w:noProof/>
        </w:rPr>
        <w:t xml:space="preserve">, </w:t>
      </w:r>
      <w:r w:rsidRPr="00EB58E4">
        <w:rPr>
          <w:rFonts w:ascii="Times New Roman" w:hAnsi="Times New Roman" w:cs="Times New Roman"/>
          <w:i/>
          <w:iCs/>
          <w:noProof/>
        </w:rPr>
        <w:t>1</w:t>
      </w:r>
      <w:r w:rsidRPr="00EB58E4">
        <w:rPr>
          <w:rFonts w:ascii="Times New Roman" w:hAnsi="Times New Roman" w:cs="Times New Roman"/>
          <w:noProof/>
        </w:rPr>
        <w:t>(1), 18–42. https://doi.org/10.62421/jibema.v1i1.4</w:t>
      </w:r>
    </w:p>
    <w:p w:rsidR="00EB58E4" w:rsidRPr="00EB58E4" w:rsidRDefault="00EB58E4" w:rsidP="00EB58E4">
      <w:pPr>
        <w:widowControl w:val="0"/>
        <w:autoSpaceDE w:val="0"/>
        <w:autoSpaceDN w:val="0"/>
        <w:adjustRightInd w:val="0"/>
        <w:spacing w:line="240" w:lineRule="auto"/>
        <w:ind w:left="480" w:hanging="480"/>
        <w:rPr>
          <w:rFonts w:ascii="Times New Roman" w:hAnsi="Times New Roman" w:cs="Times New Roman"/>
          <w:noProof/>
        </w:rPr>
      </w:pPr>
      <w:r w:rsidRPr="00EB58E4">
        <w:rPr>
          <w:rFonts w:ascii="Times New Roman" w:hAnsi="Times New Roman" w:cs="Times New Roman"/>
          <w:noProof/>
        </w:rPr>
        <w:t xml:space="preserve">Firmansyah, Setiawati, E., Riyanto, A., Krismonika, &amp; Gantur, H. (2025). </w:t>
      </w:r>
      <w:r w:rsidRPr="00EB58E4">
        <w:rPr>
          <w:rFonts w:ascii="Times New Roman" w:hAnsi="Times New Roman" w:cs="Times New Roman"/>
          <w:i/>
          <w:iCs/>
          <w:noProof/>
        </w:rPr>
        <w:t>Kecurangan, sistem perpajakan, keadilan pajak, dan diskriminasi terhadap persepsi etika atas penggelapan perpajakan</w:t>
      </w:r>
      <w:r w:rsidRPr="00EB58E4">
        <w:rPr>
          <w:rFonts w:ascii="Times New Roman" w:hAnsi="Times New Roman" w:cs="Times New Roman"/>
          <w:noProof/>
        </w:rPr>
        <w:t xml:space="preserve">. </w:t>
      </w:r>
      <w:r w:rsidRPr="00EB58E4">
        <w:rPr>
          <w:rFonts w:ascii="Times New Roman" w:hAnsi="Times New Roman" w:cs="Times New Roman"/>
          <w:i/>
          <w:iCs/>
          <w:noProof/>
        </w:rPr>
        <w:t>16</w:t>
      </w:r>
      <w:r w:rsidRPr="00EB58E4">
        <w:rPr>
          <w:rFonts w:ascii="Times New Roman" w:hAnsi="Times New Roman" w:cs="Times New Roman"/>
          <w:noProof/>
        </w:rPr>
        <w:t>, 183–194.</w:t>
      </w:r>
    </w:p>
    <w:p w:rsidR="00EB58E4" w:rsidRPr="00EB58E4" w:rsidRDefault="00EB58E4" w:rsidP="00EB58E4">
      <w:pPr>
        <w:widowControl w:val="0"/>
        <w:autoSpaceDE w:val="0"/>
        <w:autoSpaceDN w:val="0"/>
        <w:adjustRightInd w:val="0"/>
        <w:spacing w:line="240" w:lineRule="auto"/>
        <w:ind w:left="480" w:hanging="480"/>
        <w:rPr>
          <w:rFonts w:ascii="Times New Roman" w:hAnsi="Times New Roman" w:cs="Times New Roman"/>
          <w:noProof/>
        </w:rPr>
      </w:pPr>
      <w:r w:rsidRPr="00EB58E4">
        <w:rPr>
          <w:rFonts w:ascii="Times New Roman" w:hAnsi="Times New Roman" w:cs="Times New Roman"/>
          <w:noProof/>
        </w:rPr>
        <w:t xml:space="preserve">Ghozali, I. &amp; L. (2020). </w:t>
      </w:r>
      <w:r w:rsidRPr="00EB58E4">
        <w:rPr>
          <w:rFonts w:ascii="Times New Roman" w:hAnsi="Times New Roman" w:cs="Times New Roman"/>
          <w:i/>
          <w:iCs/>
          <w:noProof/>
        </w:rPr>
        <w:t>Partial Least Squares: Konsep, Teknik, dan Aplikasi menggunakan Program SmartPLS 3.0</w:t>
      </w:r>
      <w:r w:rsidRPr="00EB58E4">
        <w:rPr>
          <w:rFonts w:ascii="Times New Roman" w:hAnsi="Times New Roman" w:cs="Times New Roman"/>
          <w:noProof/>
        </w:rPr>
        <w:t xml:space="preserve"> (Edisi Kedu). UNDIP.</w:t>
      </w:r>
    </w:p>
    <w:p w:rsidR="00EB58E4" w:rsidRPr="00EB58E4" w:rsidRDefault="00EB58E4" w:rsidP="00EB58E4">
      <w:pPr>
        <w:widowControl w:val="0"/>
        <w:autoSpaceDE w:val="0"/>
        <w:autoSpaceDN w:val="0"/>
        <w:adjustRightInd w:val="0"/>
        <w:spacing w:line="240" w:lineRule="auto"/>
        <w:ind w:left="480" w:hanging="480"/>
        <w:rPr>
          <w:rFonts w:ascii="Times New Roman" w:hAnsi="Times New Roman" w:cs="Times New Roman"/>
          <w:noProof/>
        </w:rPr>
      </w:pPr>
      <w:r w:rsidRPr="00EB58E4">
        <w:rPr>
          <w:rFonts w:ascii="Times New Roman" w:hAnsi="Times New Roman" w:cs="Times New Roman"/>
          <w:noProof/>
        </w:rPr>
        <w:t xml:space="preserve">Ghozali, I., &amp; Kusumadewi, K. (2023). </w:t>
      </w:r>
      <w:r w:rsidRPr="00EB58E4">
        <w:rPr>
          <w:rFonts w:ascii="Times New Roman" w:hAnsi="Times New Roman" w:cs="Times New Roman"/>
          <w:i/>
          <w:iCs/>
          <w:noProof/>
        </w:rPr>
        <w:lastRenderedPageBreak/>
        <w:t>PARTIAL LEAST SQUARES KONSEP, TEKNIK DAN APLIKASI Menggunakan Program Smart PLS 4.0</w:t>
      </w:r>
      <w:r w:rsidRPr="00EB58E4">
        <w:rPr>
          <w:rFonts w:ascii="Times New Roman" w:hAnsi="Times New Roman" w:cs="Times New Roman"/>
          <w:noProof/>
        </w:rPr>
        <w:t xml:space="preserve"> (edisi 1). Yoga Pratama.</w:t>
      </w:r>
    </w:p>
    <w:p w:rsidR="00EB58E4" w:rsidRPr="00EB58E4" w:rsidRDefault="00EB58E4" w:rsidP="00EB58E4">
      <w:pPr>
        <w:widowControl w:val="0"/>
        <w:autoSpaceDE w:val="0"/>
        <w:autoSpaceDN w:val="0"/>
        <w:adjustRightInd w:val="0"/>
        <w:spacing w:line="240" w:lineRule="auto"/>
        <w:ind w:left="480" w:hanging="480"/>
        <w:rPr>
          <w:rFonts w:ascii="Times New Roman" w:hAnsi="Times New Roman" w:cs="Times New Roman"/>
          <w:noProof/>
        </w:rPr>
      </w:pPr>
      <w:r w:rsidRPr="00EB58E4">
        <w:rPr>
          <w:rFonts w:ascii="Times New Roman" w:hAnsi="Times New Roman" w:cs="Times New Roman"/>
          <w:noProof/>
        </w:rPr>
        <w:t xml:space="preserve">Haryono, S. (2017). </w:t>
      </w:r>
      <w:r w:rsidRPr="00EB58E4">
        <w:rPr>
          <w:rFonts w:ascii="Times New Roman" w:hAnsi="Times New Roman" w:cs="Times New Roman"/>
          <w:i/>
          <w:iCs/>
          <w:noProof/>
        </w:rPr>
        <w:t>Metode SEM untuk Penelitian Manajemen Amos Lisrel PLS</w:t>
      </w:r>
      <w:r w:rsidRPr="00EB58E4">
        <w:rPr>
          <w:rFonts w:ascii="Times New Roman" w:hAnsi="Times New Roman" w:cs="Times New Roman"/>
          <w:noProof/>
        </w:rPr>
        <w:t>. Luxime.</w:t>
      </w:r>
    </w:p>
    <w:p w:rsidR="00EB58E4" w:rsidRPr="00EB58E4" w:rsidRDefault="00EB58E4" w:rsidP="00EB58E4">
      <w:pPr>
        <w:widowControl w:val="0"/>
        <w:autoSpaceDE w:val="0"/>
        <w:autoSpaceDN w:val="0"/>
        <w:adjustRightInd w:val="0"/>
        <w:spacing w:line="240" w:lineRule="auto"/>
        <w:ind w:left="480" w:hanging="480"/>
        <w:rPr>
          <w:rFonts w:ascii="Times New Roman" w:hAnsi="Times New Roman" w:cs="Times New Roman"/>
          <w:noProof/>
        </w:rPr>
      </w:pPr>
      <w:r w:rsidRPr="00EB58E4">
        <w:rPr>
          <w:rFonts w:ascii="Times New Roman" w:hAnsi="Times New Roman" w:cs="Times New Roman"/>
          <w:noProof/>
        </w:rPr>
        <w:t xml:space="preserve">Kii, I. I., Kerihi, A. S. Y., &amp; Muga, M. P. L. (2025). </w:t>
      </w:r>
      <w:r w:rsidRPr="00EB58E4">
        <w:rPr>
          <w:rFonts w:ascii="Times New Roman" w:hAnsi="Times New Roman" w:cs="Times New Roman"/>
          <w:i/>
          <w:iCs/>
          <w:noProof/>
        </w:rPr>
        <w:t>Pengaruh Pemahaman Pajak , Sistem Perpajakan dan Keadilan Pajak terhadap Persepsi Wajib Pajak Orang Pribadi Mengenai Penggelapan Pajak ( Tax Evasion ) ( Studi Kasus pada Kpp Pratama Kota Kupang )</w:t>
      </w:r>
      <w:r w:rsidRPr="00EB58E4">
        <w:rPr>
          <w:rFonts w:ascii="Times New Roman" w:hAnsi="Times New Roman" w:cs="Times New Roman"/>
          <w:noProof/>
        </w:rPr>
        <w:t>. 113–119.</w:t>
      </w:r>
    </w:p>
    <w:p w:rsidR="00EB58E4" w:rsidRPr="00EB58E4" w:rsidRDefault="00EB58E4" w:rsidP="00EB58E4">
      <w:pPr>
        <w:widowControl w:val="0"/>
        <w:autoSpaceDE w:val="0"/>
        <w:autoSpaceDN w:val="0"/>
        <w:adjustRightInd w:val="0"/>
        <w:spacing w:line="240" w:lineRule="auto"/>
        <w:ind w:left="480" w:hanging="480"/>
        <w:rPr>
          <w:rFonts w:ascii="Times New Roman" w:hAnsi="Times New Roman" w:cs="Times New Roman"/>
          <w:noProof/>
        </w:rPr>
      </w:pPr>
      <w:r w:rsidRPr="00EB58E4">
        <w:rPr>
          <w:rFonts w:ascii="Times New Roman" w:hAnsi="Times New Roman" w:cs="Times New Roman"/>
          <w:noProof/>
        </w:rPr>
        <w:t xml:space="preserve">Ngadiman, C. (2022). Pengaruh Keadilan Pajak, Sistem Perpajakan, Dan Pemeriksaan Pajak Terhadap Penggelapan Pajak (Tax Evasion). </w:t>
      </w:r>
      <w:r w:rsidRPr="00EB58E4">
        <w:rPr>
          <w:rFonts w:ascii="Times New Roman" w:hAnsi="Times New Roman" w:cs="Times New Roman"/>
          <w:i/>
          <w:iCs/>
          <w:noProof/>
        </w:rPr>
        <w:t>Jurnal Paradigma Akuntansi</w:t>
      </w:r>
      <w:r w:rsidRPr="00EB58E4">
        <w:rPr>
          <w:rFonts w:ascii="Times New Roman" w:hAnsi="Times New Roman" w:cs="Times New Roman"/>
          <w:noProof/>
        </w:rPr>
        <w:t xml:space="preserve">, </w:t>
      </w:r>
      <w:r w:rsidRPr="00EB58E4">
        <w:rPr>
          <w:rFonts w:ascii="Times New Roman" w:hAnsi="Times New Roman" w:cs="Times New Roman"/>
          <w:i/>
          <w:iCs/>
          <w:noProof/>
        </w:rPr>
        <w:t>4</w:t>
      </w:r>
      <w:r w:rsidRPr="00EB58E4">
        <w:rPr>
          <w:rFonts w:ascii="Times New Roman" w:hAnsi="Times New Roman" w:cs="Times New Roman"/>
          <w:noProof/>
        </w:rPr>
        <w:t>(1), 444. https://doi.org/10.24912/jpa.v4i1.17564</w:t>
      </w:r>
    </w:p>
    <w:p w:rsidR="00EB58E4" w:rsidRPr="00EB58E4" w:rsidRDefault="00EB58E4" w:rsidP="00EB58E4">
      <w:pPr>
        <w:widowControl w:val="0"/>
        <w:autoSpaceDE w:val="0"/>
        <w:autoSpaceDN w:val="0"/>
        <w:adjustRightInd w:val="0"/>
        <w:spacing w:line="240" w:lineRule="auto"/>
        <w:ind w:left="480" w:hanging="480"/>
        <w:rPr>
          <w:rFonts w:ascii="Times New Roman" w:hAnsi="Times New Roman" w:cs="Times New Roman"/>
          <w:noProof/>
        </w:rPr>
      </w:pPr>
      <w:r w:rsidRPr="00EB58E4">
        <w:rPr>
          <w:rFonts w:ascii="Times New Roman" w:hAnsi="Times New Roman" w:cs="Times New Roman"/>
          <w:noProof/>
        </w:rPr>
        <w:t xml:space="preserve">Saragih, M. R., &amp; Rusdi, R. (2022). Pengaruh Sistem Perpajakan, Pengetahuan Perpajakan, Tarif Pajak Dan Sanksi Perpajakan Terhadap Perilaku Penggelapan Pajak Pada Wajib Pajak Di Kantor Pelayanan Pajak (Kpp) Pratama Serpong. </w:t>
      </w:r>
      <w:r w:rsidRPr="00EB58E4">
        <w:rPr>
          <w:rFonts w:ascii="Times New Roman" w:hAnsi="Times New Roman" w:cs="Times New Roman"/>
          <w:i/>
          <w:iCs/>
          <w:noProof/>
        </w:rPr>
        <w:t>Scientific Journal Of Reflection : Economic, Accounting, Management and Business</w:t>
      </w:r>
      <w:r w:rsidRPr="00EB58E4">
        <w:rPr>
          <w:rFonts w:ascii="Times New Roman" w:hAnsi="Times New Roman" w:cs="Times New Roman"/>
          <w:noProof/>
        </w:rPr>
        <w:t xml:space="preserve">, </w:t>
      </w:r>
      <w:r w:rsidRPr="00EB58E4">
        <w:rPr>
          <w:rFonts w:ascii="Times New Roman" w:hAnsi="Times New Roman" w:cs="Times New Roman"/>
          <w:i/>
          <w:iCs/>
          <w:noProof/>
        </w:rPr>
        <w:t>5</w:t>
      </w:r>
      <w:r w:rsidRPr="00EB58E4">
        <w:rPr>
          <w:rFonts w:ascii="Times New Roman" w:hAnsi="Times New Roman" w:cs="Times New Roman"/>
          <w:noProof/>
        </w:rPr>
        <w:t>(1), 83–92. https://doi.org/10.37481/sjr.v5i1.428</w:t>
      </w:r>
    </w:p>
    <w:p w:rsidR="00EB58E4" w:rsidRPr="00EB58E4" w:rsidRDefault="00EB58E4" w:rsidP="00EB58E4">
      <w:pPr>
        <w:widowControl w:val="0"/>
        <w:autoSpaceDE w:val="0"/>
        <w:autoSpaceDN w:val="0"/>
        <w:adjustRightInd w:val="0"/>
        <w:spacing w:line="240" w:lineRule="auto"/>
        <w:ind w:left="480" w:hanging="480"/>
        <w:rPr>
          <w:rFonts w:ascii="Times New Roman" w:hAnsi="Times New Roman" w:cs="Times New Roman"/>
          <w:noProof/>
        </w:rPr>
      </w:pPr>
      <w:r w:rsidRPr="00EB58E4">
        <w:rPr>
          <w:rFonts w:ascii="Times New Roman" w:hAnsi="Times New Roman" w:cs="Times New Roman"/>
          <w:noProof/>
        </w:rPr>
        <w:t xml:space="preserve">Wardani, D. K., &amp; Rahmawatiningsih, N. (2022). Pengaruh Tarif Dan Sistem </w:t>
      </w:r>
      <w:r w:rsidRPr="00EB58E4">
        <w:rPr>
          <w:rFonts w:ascii="Times New Roman" w:hAnsi="Times New Roman" w:cs="Times New Roman"/>
          <w:noProof/>
        </w:rPr>
        <w:lastRenderedPageBreak/>
        <w:t xml:space="preserve">Perpajakan Terhadap Niat Melakukan Penggelapan Pajak. </w:t>
      </w:r>
      <w:r w:rsidRPr="00EB58E4">
        <w:rPr>
          <w:rFonts w:ascii="Times New Roman" w:hAnsi="Times New Roman" w:cs="Times New Roman"/>
          <w:i/>
          <w:iCs/>
          <w:noProof/>
        </w:rPr>
        <w:t>Jurnal Bina Akuntansi</w:t>
      </w:r>
      <w:r w:rsidRPr="00EB58E4">
        <w:rPr>
          <w:rFonts w:ascii="Times New Roman" w:hAnsi="Times New Roman" w:cs="Times New Roman"/>
          <w:noProof/>
        </w:rPr>
        <w:t xml:space="preserve">, </w:t>
      </w:r>
      <w:r w:rsidRPr="00EB58E4">
        <w:rPr>
          <w:rFonts w:ascii="Times New Roman" w:hAnsi="Times New Roman" w:cs="Times New Roman"/>
          <w:i/>
          <w:iCs/>
          <w:noProof/>
        </w:rPr>
        <w:t>10</w:t>
      </w:r>
      <w:r w:rsidRPr="00EB58E4">
        <w:rPr>
          <w:rFonts w:ascii="Times New Roman" w:hAnsi="Times New Roman" w:cs="Times New Roman"/>
          <w:noProof/>
        </w:rPr>
        <w:t>(1), 73–94. https://doi.org/10.52859/jba.v10i1.281</w:t>
      </w:r>
    </w:p>
    <w:p w:rsidR="0024472B" w:rsidRDefault="00EB58E4" w:rsidP="00EB58E4">
      <w:pPr>
        <w:spacing w:line="240" w:lineRule="auto"/>
        <w:jc w:val="both"/>
        <w:rPr>
          <w:b/>
        </w:rPr>
      </w:pPr>
      <w:r w:rsidRPr="00EB58E4">
        <w:rPr>
          <w:rFonts w:ascii="Times New Roman" w:eastAsiaTheme="minorEastAsia" w:hAnsi="Times New Roman" w:cs="Times New Roman"/>
          <w:b/>
        </w:rPr>
        <w:fldChar w:fldCharType="end"/>
      </w:r>
    </w:p>
    <w:p w:rsidR="0024472B" w:rsidRDefault="0024472B" w:rsidP="0052659B">
      <w:pPr>
        <w:pStyle w:val="icsmheading1"/>
        <w:spacing w:before="0" w:after="0"/>
        <w:ind w:firstLine="270"/>
        <w:jc w:val="both"/>
        <w:rPr>
          <w:b w:val="0"/>
          <w:sz w:val="22"/>
          <w:szCs w:val="22"/>
          <w:lang w:val="en-US"/>
        </w:rPr>
      </w:pPr>
    </w:p>
    <w:p w:rsidR="0024472B" w:rsidRDefault="0024472B" w:rsidP="0052659B">
      <w:pPr>
        <w:pStyle w:val="icsmheading1"/>
        <w:spacing w:before="0" w:after="0"/>
        <w:ind w:firstLine="270"/>
        <w:jc w:val="both"/>
        <w:rPr>
          <w:b w:val="0"/>
          <w:sz w:val="22"/>
          <w:szCs w:val="22"/>
          <w:lang w:val="en-US"/>
        </w:rPr>
      </w:pPr>
    </w:p>
    <w:p w:rsidR="0024472B" w:rsidRDefault="0024472B"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5C60" w:rsidRDefault="00E05C60" w:rsidP="00E54461">
      <w:pPr>
        <w:spacing w:after="0" w:line="240" w:lineRule="auto"/>
      </w:pPr>
      <w:r>
        <w:separator/>
      </w:r>
    </w:p>
  </w:endnote>
  <w:endnote w:type="continuationSeparator" w:id="0">
    <w:p w:rsidR="00E05C60" w:rsidRDefault="00E05C6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376" w:rsidRDefault="00091376">
    <w:pPr>
      <w:pStyle w:val="Footer"/>
      <w:jc w:val="right"/>
    </w:pPr>
    <w:r>
      <w:rPr>
        <w:rFonts w:ascii="Times New Roman" w:hAnsi="Times New Roman"/>
        <w:noProof/>
        <w:sz w:val="18"/>
        <w:szCs w:val="18"/>
        <w:lang w:val="id-ID" w:eastAsia="id-ID"/>
      </w:rPr>
      <mc:AlternateContent>
        <mc:Choice Requires="wps">
          <w:drawing>
            <wp:anchor distT="0" distB="0" distL="114300" distR="114300" simplePos="0" relativeHeight="251663360" behindDoc="0" locked="0" layoutInCell="1" allowOverlap="1" wp14:anchorId="08C03274" wp14:editId="505C3D9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lang w:val="id-ID" w:eastAsia="id-ID"/>
      </w:rPr>
      <mc:AlternateContent>
        <mc:Choice Requires="wps">
          <w:drawing>
            <wp:anchor distT="0" distB="0" distL="114300" distR="114300" simplePos="0" relativeHeight="251661312" behindDoc="0" locked="0" layoutInCell="1" allowOverlap="1" wp14:anchorId="7DB3C58F" wp14:editId="74AEFAE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91376" w:rsidRPr="0052659B" w:rsidRDefault="0009137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F950B8" w:rsidRPr="0052659B" w:rsidRDefault="00F950B8"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604C5F">
          <w:rPr>
            <w:noProof/>
          </w:rPr>
          <w:t>1</w:t>
        </w:r>
        <w:r>
          <w:rPr>
            <w:noProof/>
          </w:rPr>
          <w:fldChar w:fldCharType="end"/>
        </w:r>
      </w:sdtContent>
    </w:sdt>
  </w:p>
  <w:p w:rsidR="00091376" w:rsidRPr="005E22AA" w:rsidRDefault="00091376">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5C60" w:rsidRDefault="00E05C60" w:rsidP="00E54461">
      <w:pPr>
        <w:spacing w:after="0" w:line="240" w:lineRule="auto"/>
      </w:pPr>
      <w:r>
        <w:separator/>
      </w:r>
    </w:p>
  </w:footnote>
  <w:footnote w:type="continuationSeparator" w:id="0">
    <w:p w:rsidR="00E05C60" w:rsidRDefault="00E05C60"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376" w:rsidRPr="003C5642" w:rsidRDefault="00091376"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rsidR="00091376" w:rsidRPr="003C5642" w:rsidRDefault="00091376"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Pr>
        <w:rFonts w:ascii="Times New Roman" w:hAnsi="Times New Roman"/>
        <w:b/>
        <w:sz w:val="18"/>
        <w:szCs w:val="18"/>
      </w:rPr>
      <w:t>ISSN 2715-0208; e-ISSN 2827-9328</w:t>
    </w:r>
  </w:p>
  <w:p w:rsidR="00091376" w:rsidRPr="003C5642" w:rsidRDefault="00091376"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lang w:val="id-ID" w:eastAsia="id-ID"/>
      </w:rPr>
      <mc:AlternateContent>
        <mc:Choice Requires="wps">
          <w:drawing>
            <wp:anchor distT="0" distB="0" distL="114300" distR="114300" simplePos="0" relativeHeight="251659264" behindDoc="0" locked="0" layoutInCell="1" allowOverlap="1" wp14:anchorId="728F90A9" wp14:editId="08ADA5D9">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091376" w:rsidRPr="003C5642" w:rsidRDefault="00091376"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7"/>
  </w:num>
  <w:num w:numId="4">
    <w:abstractNumId w:val="9"/>
  </w:num>
  <w:num w:numId="5">
    <w:abstractNumId w:val="15"/>
  </w:num>
  <w:num w:numId="6">
    <w:abstractNumId w:val="0"/>
  </w:num>
  <w:num w:numId="7">
    <w:abstractNumId w:val="12"/>
  </w:num>
  <w:num w:numId="8">
    <w:abstractNumId w:val="14"/>
  </w:num>
  <w:num w:numId="9">
    <w:abstractNumId w:val="4"/>
  </w:num>
  <w:num w:numId="10">
    <w:abstractNumId w:val="7"/>
  </w:num>
  <w:num w:numId="11">
    <w:abstractNumId w:val="3"/>
  </w:num>
  <w:num w:numId="12">
    <w:abstractNumId w:val="1"/>
  </w:num>
  <w:num w:numId="13">
    <w:abstractNumId w:val="6"/>
  </w:num>
  <w:num w:numId="14">
    <w:abstractNumId w:val="11"/>
  </w:num>
  <w:num w:numId="15">
    <w:abstractNumId w:val="19"/>
  </w:num>
  <w:num w:numId="16">
    <w:abstractNumId w:val="18"/>
  </w:num>
  <w:num w:numId="17">
    <w:abstractNumId w:val="16"/>
  </w:num>
  <w:num w:numId="18">
    <w:abstractNumId w:val="13"/>
  </w:num>
  <w:num w:numId="19">
    <w:abstractNumId w:val="5"/>
  </w:num>
  <w:num w:numId="20">
    <w:abstractNumId w:val="1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91376"/>
    <w:rsid w:val="000A52AD"/>
    <w:rsid w:val="000C35D5"/>
    <w:rsid w:val="00121D72"/>
    <w:rsid w:val="001D6C15"/>
    <w:rsid w:val="001F0271"/>
    <w:rsid w:val="00201938"/>
    <w:rsid w:val="00221BEE"/>
    <w:rsid w:val="0024472B"/>
    <w:rsid w:val="0024513F"/>
    <w:rsid w:val="00261504"/>
    <w:rsid w:val="0027569D"/>
    <w:rsid w:val="00300865"/>
    <w:rsid w:val="003A0116"/>
    <w:rsid w:val="003A0A7E"/>
    <w:rsid w:val="003A4FD5"/>
    <w:rsid w:val="003B1FAD"/>
    <w:rsid w:val="003C5642"/>
    <w:rsid w:val="003C7F77"/>
    <w:rsid w:val="00431B84"/>
    <w:rsid w:val="00434736"/>
    <w:rsid w:val="00480FCD"/>
    <w:rsid w:val="004E7102"/>
    <w:rsid w:val="004F1D8E"/>
    <w:rsid w:val="00507CDB"/>
    <w:rsid w:val="0052659B"/>
    <w:rsid w:val="00536392"/>
    <w:rsid w:val="00541140"/>
    <w:rsid w:val="005A2EE2"/>
    <w:rsid w:val="005C3D22"/>
    <w:rsid w:val="005E22AA"/>
    <w:rsid w:val="00604C5F"/>
    <w:rsid w:val="006B3607"/>
    <w:rsid w:val="006C2BF1"/>
    <w:rsid w:val="007838C0"/>
    <w:rsid w:val="007A595A"/>
    <w:rsid w:val="007C0FBD"/>
    <w:rsid w:val="00812ABA"/>
    <w:rsid w:val="0081438B"/>
    <w:rsid w:val="008D00C5"/>
    <w:rsid w:val="00930CA0"/>
    <w:rsid w:val="0093711E"/>
    <w:rsid w:val="009F0E60"/>
    <w:rsid w:val="00A227F4"/>
    <w:rsid w:val="00A933FB"/>
    <w:rsid w:val="00AD0A79"/>
    <w:rsid w:val="00AF31D2"/>
    <w:rsid w:val="00AF538F"/>
    <w:rsid w:val="00AF6DB4"/>
    <w:rsid w:val="00B01646"/>
    <w:rsid w:val="00B900E7"/>
    <w:rsid w:val="00BC58A3"/>
    <w:rsid w:val="00BE61F2"/>
    <w:rsid w:val="00C32B1A"/>
    <w:rsid w:val="00C71CCC"/>
    <w:rsid w:val="00C9155F"/>
    <w:rsid w:val="00C962BE"/>
    <w:rsid w:val="00CA3828"/>
    <w:rsid w:val="00D21E7E"/>
    <w:rsid w:val="00DB71F1"/>
    <w:rsid w:val="00E05C60"/>
    <w:rsid w:val="00E4159C"/>
    <w:rsid w:val="00E54461"/>
    <w:rsid w:val="00E56AEB"/>
    <w:rsid w:val="00E71D81"/>
    <w:rsid w:val="00E73AC2"/>
    <w:rsid w:val="00EB58E4"/>
    <w:rsid w:val="00ED69EC"/>
    <w:rsid w:val="00F002CC"/>
    <w:rsid w:val="00F25418"/>
    <w:rsid w:val="00F921A9"/>
    <w:rsid w:val="00F93D4E"/>
    <w:rsid w:val="00F950B8"/>
    <w:rsid w:val="00F97B14"/>
    <w:rsid w:val="00FA30E7"/>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3">
    <w:name w:val="heading 3"/>
    <w:basedOn w:val="Normal"/>
    <w:next w:val="Normal"/>
    <w:link w:val="Heading3Char"/>
    <w:uiPriority w:val="9"/>
    <w:unhideWhenUsed/>
    <w:qFormat/>
    <w:rsid w:val="00F950B8"/>
    <w:pPr>
      <w:keepNext/>
      <w:keepLines/>
      <w:spacing w:before="200" w:after="0" w:line="240" w:lineRule="auto"/>
      <w:outlineLvl w:val="2"/>
    </w:pPr>
    <w:rPr>
      <w:rFonts w:ascii="Times New Roman" w:eastAsiaTheme="majorEastAsia" w:hAnsi="Times New Roman" w:cstheme="majorBidi"/>
      <w:b/>
      <w:bCs/>
      <w:sz w:val="24"/>
      <w:lang w:val="id-ID"/>
    </w:rPr>
  </w:style>
  <w:style w:type="paragraph" w:styleId="Heading4">
    <w:name w:val="heading 4"/>
    <w:basedOn w:val="Normal"/>
    <w:next w:val="Normal"/>
    <w:link w:val="Heading4Char"/>
    <w:uiPriority w:val="9"/>
    <w:unhideWhenUsed/>
    <w:qFormat/>
    <w:rsid w:val="00F950B8"/>
    <w:pPr>
      <w:keepNext/>
      <w:keepLines/>
      <w:spacing w:before="200" w:after="0" w:line="259" w:lineRule="auto"/>
      <w:outlineLvl w:val="3"/>
    </w:pPr>
    <w:rPr>
      <w:rFonts w:asciiTheme="majorHAnsi" w:eastAsiaTheme="majorEastAsia" w:hAnsiTheme="majorHAnsi" w:cstheme="majorBidi"/>
      <w:b/>
      <w:bCs/>
      <w:i/>
      <w:iCs/>
      <w:color w:val="4F81BD" w:themeColor="accent1"/>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Heading3Char">
    <w:name w:val="Heading 3 Char"/>
    <w:basedOn w:val="DefaultParagraphFont"/>
    <w:link w:val="Heading3"/>
    <w:uiPriority w:val="9"/>
    <w:rsid w:val="00F950B8"/>
    <w:rPr>
      <w:rFonts w:ascii="Times New Roman" w:eastAsiaTheme="majorEastAsia" w:hAnsi="Times New Roman" w:cstheme="majorBidi"/>
      <w:b/>
      <w:bCs/>
      <w:sz w:val="24"/>
      <w:lang w:val="id-ID"/>
    </w:rPr>
  </w:style>
  <w:style w:type="character" w:customStyle="1" w:styleId="Heading4Char">
    <w:name w:val="Heading 4 Char"/>
    <w:basedOn w:val="DefaultParagraphFont"/>
    <w:link w:val="Heading4"/>
    <w:uiPriority w:val="9"/>
    <w:rsid w:val="00F950B8"/>
    <w:rPr>
      <w:rFonts w:asciiTheme="majorHAnsi" w:eastAsiaTheme="majorEastAsia" w:hAnsiTheme="majorHAnsi" w:cstheme="majorBidi"/>
      <w:b/>
      <w:bCs/>
      <w:i/>
      <w:iCs/>
      <w:color w:val="4F81BD" w:themeColor="accent1"/>
      <w:lang w:val="id-ID"/>
    </w:rPr>
  </w:style>
  <w:style w:type="character" w:styleId="PlaceholderText">
    <w:name w:val="Placeholder Text"/>
    <w:basedOn w:val="DefaultParagraphFont"/>
    <w:uiPriority w:val="99"/>
    <w:semiHidden/>
    <w:rsid w:val="00F002C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3">
    <w:name w:val="heading 3"/>
    <w:basedOn w:val="Normal"/>
    <w:next w:val="Normal"/>
    <w:link w:val="Heading3Char"/>
    <w:uiPriority w:val="9"/>
    <w:unhideWhenUsed/>
    <w:qFormat/>
    <w:rsid w:val="00F950B8"/>
    <w:pPr>
      <w:keepNext/>
      <w:keepLines/>
      <w:spacing w:before="200" w:after="0" w:line="240" w:lineRule="auto"/>
      <w:outlineLvl w:val="2"/>
    </w:pPr>
    <w:rPr>
      <w:rFonts w:ascii="Times New Roman" w:eastAsiaTheme="majorEastAsia" w:hAnsi="Times New Roman" w:cstheme="majorBidi"/>
      <w:b/>
      <w:bCs/>
      <w:sz w:val="24"/>
      <w:lang w:val="id-ID"/>
    </w:rPr>
  </w:style>
  <w:style w:type="paragraph" w:styleId="Heading4">
    <w:name w:val="heading 4"/>
    <w:basedOn w:val="Normal"/>
    <w:next w:val="Normal"/>
    <w:link w:val="Heading4Char"/>
    <w:uiPriority w:val="9"/>
    <w:unhideWhenUsed/>
    <w:qFormat/>
    <w:rsid w:val="00F950B8"/>
    <w:pPr>
      <w:keepNext/>
      <w:keepLines/>
      <w:spacing w:before="200" w:after="0" w:line="259" w:lineRule="auto"/>
      <w:outlineLvl w:val="3"/>
    </w:pPr>
    <w:rPr>
      <w:rFonts w:asciiTheme="majorHAnsi" w:eastAsiaTheme="majorEastAsia" w:hAnsiTheme="majorHAnsi" w:cstheme="majorBidi"/>
      <w:b/>
      <w:bCs/>
      <w:i/>
      <w:iCs/>
      <w:color w:val="4F81BD" w:themeColor="accent1"/>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Heading3Char">
    <w:name w:val="Heading 3 Char"/>
    <w:basedOn w:val="DefaultParagraphFont"/>
    <w:link w:val="Heading3"/>
    <w:uiPriority w:val="9"/>
    <w:rsid w:val="00F950B8"/>
    <w:rPr>
      <w:rFonts w:ascii="Times New Roman" w:eastAsiaTheme="majorEastAsia" w:hAnsi="Times New Roman" w:cstheme="majorBidi"/>
      <w:b/>
      <w:bCs/>
      <w:sz w:val="24"/>
      <w:lang w:val="id-ID"/>
    </w:rPr>
  </w:style>
  <w:style w:type="character" w:customStyle="1" w:styleId="Heading4Char">
    <w:name w:val="Heading 4 Char"/>
    <w:basedOn w:val="DefaultParagraphFont"/>
    <w:link w:val="Heading4"/>
    <w:uiPriority w:val="9"/>
    <w:rsid w:val="00F950B8"/>
    <w:rPr>
      <w:rFonts w:asciiTheme="majorHAnsi" w:eastAsiaTheme="majorEastAsia" w:hAnsiTheme="majorHAnsi" w:cstheme="majorBidi"/>
      <w:b/>
      <w:bCs/>
      <w:i/>
      <w:iCs/>
      <w:color w:val="4F81BD" w:themeColor="accent1"/>
      <w:lang w:val="id-ID"/>
    </w:rPr>
  </w:style>
  <w:style w:type="character" w:styleId="PlaceholderText">
    <w:name w:val="Placeholder Text"/>
    <w:basedOn w:val="DefaultParagraphFont"/>
    <w:uiPriority w:val="99"/>
    <w:semiHidden/>
    <w:rsid w:val="00F002C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yesicaangelinalubis@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4F861A-FFF1-4627-81A1-3C4016190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6095</Words>
  <Characters>34742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YESICA</cp:lastModifiedBy>
  <cp:revision>2</cp:revision>
  <cp:lastPrinted>2025-08-22T09:32:00Z</cp:lastPrinted>
  <dcterms:created xsi:type="dcterms:W3CDTF">2025-08-22T09:54:00Z</dcterms:created>
  <dcterms:modified xsi:type="dcterms:W3CDTF">2025-08-22T09:54:00Z</dcterms:modified>
</cp:coreProperties>
</file>