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D0630" w14:textId="77777777" w:rsidR="005A4125" w:rsidRPr="006B2C99" w:rsidRDefault="005A4125" w:rsidP="005A4125">
      <w:pPr>
        <w:widowControl w:val="0"/>
        <w:autoSpaceDE w:val="0"/>
        <w:autoSpaceDN w:val="0"/>
        <w:spacing w:after="0" w:line="240" w:lineRule="auto"/>
        <w:ind w:right="-45"/>
        <w:jc w:val="center"/>
        <w:rPr>
          <w:rFonts w:ascii="Times New Roman" w:eastAsia="Times New Roman" w:hAnsi="Times New Roman" w:cs="Times New Roman"/>
          <w:b/>
          <w:sz w:val="24"/>
          <w:szCs w:val="24"/>
          <w:lang w:val="fi-FI" w:eastAsia="id"/>
        </w:rPr>
      </w:pPr>
      <w:bookmarkStart w:id="0" w:name="_Hlk207691677"/>
      <w:r w:rsidRPr="006B2C99">
        <w:rPr>
          <w:rFonts w:ascii="Times New Roman" w:eastAsia="Times New Roman" w:hAnsi="Times New Roman" w:cs="Times New Roman"/>
          <w:b/>
          <w:bCs/>
          <w:sz w:val="24"/>
          <w:szCs w:val="24"/>
          <w:lang w:val="fi-FI" w:eastAsia="id"/>
        </w:rPr>
        <w:t>PROFITABILITAS, STRUKTUR MODAL DAN UKURAN PERUSAHAAN TERHADAP NILAI PERUSAHAAN</w:t>
      </w:r>
    </w:p>
    <w:bookmarkEnd w:id="0"/>
    <w:p w14:paraId="242D8063" w14:textId="75D32BE0" w:rsidR="003C5642" w:rsidRPr="006B2C99" w:rsidRDefault="005A4125" w:rsidP="005A4125">
      <w:pPr>
        <w:pStyle w:val="icsmaddresses"/>
        <w:pBdr>
          <w:bottom w:val="double" w:sz="6" w:space="1" w:color="auto"/>
        </w:pBdr>
        <w:spacing w:after="0"/>
        <w:rPr>
          <w:i w:val="0"/>
          <w:sz w:val="18"/>
          <w:szCs w:val="18"/>
          <w:lang w:val="fi-FI"/>
        </w:rPr>
      </w:pPr>
      <w:r w:rsidRPr="006B2C99">
        <w:rPr>
          <w:b/>
          <w:i w:val="0"/>
          <w:sz w:val="22"/>
          <w:szCs w:val="22"/>
          <w:lang w:val="fi-FI"/>
        </w:rPr>
        <w:t>Wanda Apriza Tanjung</w:t>
      </w:r>
      <w:r w:rsidR="003C5642" w:rsidRPr="0027569D">
        <w:rPr>
          <w:b/>
          <w:i w:val="0"/>
          <w:sz w:val="22"/>
          <w:szCs w:val="22"/>
          <w:vertAlign w:val="superscript"/>
          <w:lang w:val="id-ID"/>
        </w:rPr>
        <w:t>1</w:t>
      </w:r>
      <w:r w:rsidR="003C5642" w:rsidRPr="006B2C99">
        <w:rPr>
          <w:b/>
          <w:i w:val="0"/>
          <w:sz w:val="22"/>
          <w:szCs w:val="22"/>
          <w:vertAlign w:val="superscript"/>
          <w:lang w:val="fi-FI"/>
        </w:rPr>
        <w:t>)</w:t>
      </w:r>
      <w:r w:rsidR="003C5642" w:rsidRPr="006B2C99">
        <w:rPr>
          <w:b/>
          <w:i w:val="0"/>
          <w:sz w:val="22"/>
          <w:szCs w:val="22"/>
          <w:lang w:val="fi-FI"/>
        </w:rPr>
        <w:t xml:space="preserve">, </w:t>
      </w:r>
      <w:r w:rsidRPr="006B2C99">
        <w:rPr>
          <w:b/>
          <w:i w:val="0"/>
          <w:sz w:val="22"/>
          <w:szCs w:val="22"/>
          <w:lang w:val="fi-FI"/>
        </w:rPr>
        <w:t>Yuni Rachmawati</w:t>
      </w:r>
      <w:r w:rsidR="003C5642" w:rsidRPr="006B2C99">
        <w:rPr>
          <w:b/>
          <w:i w:val="0"/>
          <w:sz w:val="22"/>
          <w:szCs w:val="22"/>
          <w:vertAlign w:val="superscript"/>
          <w:lang w:val="fi-FI"/>
        </w:rPr>
        <w:t>2</w:t>
      </w:r>
      <w:r w:rsidR="003C5642">
        <w:rPr>
          <w:rFonts w:ascii="Cambria" w:hAnsi="Cambria"/>
          <w:i w:val="0"/>
          <w:sz w:val="28"/>
          <w:szCs w:val="28"/>
          <w:lang w:val="id-ID"/>
        </w:rPr>
        <w:t xml:space="preserve"> </w:t>
      </w:r>
    </w:p>
    <w:p w14:paraId="00A32192" w14:textId="25DBA79E" w:rsidR="003C5642" w:rsidRPr="007C5556" w:rsidRDefault="003C5642"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sidR="005A4125">
        <w:rPr>
          <w:rFonts w:ascii="Cambria" w:hAnsi="Cambria"/>
          <w:szCs w:val="16"/>
          <w:vertAlign w:val="superscript"/>
          <w:lang w:val="id-ID"/>
        </w:rPr>
        <w:t>,2</w:t>
      </w:r>
      <w:r w:rsidRPr="006B2C99">
        <w:rPr>
          <w:rFonts w:ascii="Cambria" w:hAnsi="Cambria"/>
          <w:szCs w:val="16"/>
          <w:vertAlign w:val="superscript"/>
          <w:lang w:val="en-ID"/>
        </w:rPr>
        <w:t xml:space="preserve"> </w:t>
      </w:r>
      <w:r w:rsidR="005A4125" w:rsidRPr="006B2C99">
        <w:rPr>
          <w:rFonts w:ascii="Cambria" w:hAnsi="Cambria"/>
          <w:szCs w:val="16"/>
          <w:lang w:val="en-ID"/>
        </w:rPr>
        <w:t xml:space="preserve">Program Studi </w:t>
      </w:r>
      <w:proofErr w:type="spellStart"/>
      <w:r w:rsidR="005A4125" w:rsidRPr="006B2C99">
        <w:rPr>
          <w:rFonts w:ascii="Cambria" w:hAnsi="Cambria"/>
          <w:szCs w:val="16"/>
          <w:lang w:val="en-ID"/>
        </w:rPr>
        <w:t>Akuntansi</w:t>
      </w:r>
      <w:proofErr w:type="spellEnd"/>
      <w:r w:rsidRPr="006B2C99">
        <w:rPr>
          <w:rFonts w:ascii="Cambria" w:hAnsi="Cambria"/>
          <w:szCs w:val="16"/>
          <w:lang w:val="en-ID"/>
        </w:rPr>
        <w:t>, Universitas</w:t>
      </w:r>
      <w:r w:rsidR="005A4125" w:rsidRPr="006B2C99">
        <w:rPr>
          <w:rFonts w:ascii="Cambria" w:hAnsi="Cambria"/>
          <w:szCs w:val="16"/>
          <w:lang w:val="en-ID"/>
        </w:rPr>
        <w:t xml:space="preserve"> </w:t>
      </w:r>
      <w:proofErr w:type="spellStart"/>
      <w:r w:rsidR="005A4125" w:rsidRPr="006B2C99">
        <w:rPr>
          <w:rFonts w:ascii="Cambria" w:hAnsi="Cambria"/>
          <w:szCs w:val="16"/>
          <w:lang w:val="en-ID"/>
        </w:rPr>
        <w:t>Tridinanti</w:t>
      </w:r>
      <w:proofErr w:type="spellEnd"/>
      <w:r w:rsidRPr="006B2C99">
        <w:rPr>
          <w:rFonts w:ascii="Cambria" w:hAnsi="Cambria"/>
          <w:szCs w:val="16"/>
          <w:lang w:val="en-ID"/>
        </w:rPr>
        <w:t xml:space="preserve">, </w:t>
      </w:r>
      <w:r w:rsidR="005A4125" w:rsidRPr="006B2C99">
        <w:rPr>
          <w:rFonts w:ascii="Cambria" w:hAnsi="Cambria"/>
          <w:szCs w:val="16"/>
          <w:lang w:val="en-ID"/>
        </w:rPr>
        <w:t>Sumatera Selatan</w:t>
      </w:r>
      <w:r w:rsidRPr="006B2C99">
        <w:rPr>
          <w:rFonts w:ascii="Cambria" w:hAnsi="Cambria"/>
          <w:szCs w:val="16"/>
          <w:lang w:val="en-ID"/>
        </w:rPr>
        <w:t xml:space="preserve">, </w:t>
      </w:r>
      <w:r w:rsidR="005A4125" w:rsidRPr="006B2C99">
        <w:rPr>
          <w:rFonts w:ascii="Cambria" w:hAnsi="Cambria"/>
          <w:szCs w:val="16"/>
          <w:lang w:val="en-ID"/>
        </w:rPr>
        <w:t>Indonesia</w:t>
      </w:r>
      <w:r w:rsidRPr="007C5556">
        <w:rPr>
          <w:rFonts w:ascii="Cambria" w:hAnsi="Cambria"/>
          <w:szCs w:val="16"/>
          <w:lang w:val="id-ID"/>
        </w:rPr>
        <w:t xml:space="preserve"> </w:t>
      </w:r>
    </w:p>
    <w:p w14:paraId="28AF9465" w14:textId="066FB491" w:rsidR="003C5642" w:rsidRPr="006B2C99" w:rsidRDefault="003C5642" w:rsidP="005A4125">
      <w:pPr>
        <w:pStyle w:val="icsmaddresses"/>
        <w:pBdr>
          <w:bottom w:val="double" w:sz="6" w:space="1" w:color="auto"/>
        </w:pBdr>
        <w:spacing w:after="0"/>
        <w:rPr>
          <w:lang w:val="en-ID"/>
        </w:rPr>
      </w:pPr>
      <w:r w:rsidRPr="006B2C99">
        <w:rPr>
          <w:rFonts w:ascii="Cambria" w:hAnsi="Cambria"/>
          <w:i w:val="0"/>
          <w:szCs w:val="16"/>
          <w:vertAlign w:val="superscript"/>
          <w:lang w:val="en-ID"/>
        </w:rPr>
        <w:t>1)</w:t>
      </w:r>
      <w:r w:rsidRPr="006B2C99">
        <w:rPr>
          <w:rFonts w:ascii="Cambria" w:hAnsi="Cambria"/>
          <w:i w:val="0"/>
          <w:szCs w:val="16"/>
          <w:lang w:val="en-ID"/>
        </w:rPr>
        <w:t xml:space="preserve">Email </w:t>
      </w:r>
      <w:r>
        <w:rPr>
          <w:rFonts w:ascii="Cambria" w:hAnsi="Cambria"/>
          <w:i w:val="0"/>
          <w:szCs w:val="16"/>
          <w:lang w:val="id-ID"/>
        </w:rPr>
        <w:t xml:space="preserve">: </w:t>
      </w:r>
      <w:hyperlink r:id="rId8" w:history="1">
        <w:r w:rsidR="005A4125" w:rsidRPr="006B2C99">
          <w:rPr>
            <w:rStyle w:val="Hyperlink"/>
            <w:lang w:val="en-ID"/>
          </w:rPr>
          <w:t>wamdaapriza@gmail.com</w:t>
        </w:r>
      </w:hyperlink>
      <w:r w:rsidR="005A4125" w:rsidRPr="006B2C99">
        <w:rPr>
          <w:lang w:val="en-ID"/>
        </w:rPr>
        <w:t xml:space="preserve"> </w:t>
      </w:r>
      <w:r w:rsidRPr="006B2C99">
        <w:rPr>
          <w:lang w:val="en-ID"/>
        </w:rPr>
        <w:t xml:space="preserve">, </w:t>
      </w:r>
      <w:r w:rsidRPr="006B2C99">
        <w:rPr>
          <w:rFonts w:ascii="Cambria" w:hAnsi="Cambria"/>
          <w:i w:val="0"/>
          <w:szCs w:val="16"/>
          <w:vertAlign w:val="superscript"/>
          <w:lang w:val="en-ID"/>
        </w:rPr>
        <w:t>2)</w:t>
      </w:r>
      <w:r w:rsidRPr="006B2C99">
        <w:rPr>
          <w:rFonts w:ascii="Cambria" w:hAnsi="Cambria"/>
          <w:i w:val="0"/>
          <w:szCs w:val="16"/>
          <w:lang w:val="en-ID"/>
        </w:rPr>
        <w:t>Email</w:t>
      </w:r>
      <w:r w:rsidR="006B2C99" w:rsidRPr="006B2C99">
        <w:rPr>
          <w:rFonts w:ascii="Cambria" w:hAnsi="Cambria"/>
          <w:i w:val="0"/>
          <w:szCs w:val="16"/>
          <w:lang w:val="en-ID"/>
        </w:rPr>
        <w:t xml:space="preserve"> </w:t>
      </w:r>
      <w:proofErr w:type="spellStart"/>
      <w:r w:rsidR="006B2C99" w:rsidRPr="006B2C99">
        <w:rPr>
          <w:rFonts w:ascii="Cambria" w:hAnsi="Cambria"/>
          <w:i w:val="0"/>
          <w:szCs w:val="16"/>
          <w:lang w:val="en-ID"/>
        </w:rPr>
        <w:t>co</w:t>
      </w:r>
      <w:r w:rsidR="006B2C99">
        <w:rPr>
          <w:rFonts w:ascii="Cambria" w:hAnsi="Cambria"/>
          <w:i w:val="0"/>
          <w:szCs w:val="16"/>
          <w:lang w:val="en-ID"/>
        </w:rPr>
        <w:t>responden</w:t>
      </w:r>
      <w:proofErr w:type="spellEnd"/>
      <w:r w:rsidR="006B2C99">
        <w:rPr>
          <w:rFonts w:ascii="Cambria" w:hAnsi="Cambria"/>
          <w:i w:val="0"/>
          <w:szCs w:val="16"/>
          <w:lang w:val="en-ID"/>
        </w:rPr>
        <w:t xml:space="preserve"> author</w:t>
      </w:r>
      <w:r w:rsidRPr="006B2C99">
        <w:rPr>
          <w:rFonts w:ascii="Cambria" w:hAnsi="Cambria"/>
          <w:i w:val="0"/>
          <w:szCs w:val="16"/>
          <w:lang w:val="en-ID"/>
        </w:rPr>
        <w:t xml:space="preserve"> </w:t>
      </w:r>
      <w:r>
        <w:rPr>
          <w:rFonts w:ascii="Cambria" w:hAnsi="Cambria"/>
          <w:i w:val="0"/>
          <w:szCs w:val="16"/>
          <w:lang w:val="id-ID"/>
        </w:rPr>
        <w:t xml:space="preserve">: </w:t>
      </w:r>
      <w:hyperlink r:id="rId9" w:history="1">
        <w:r w:rsidR="005A4125" w:rsidRPr="006B2C99">
          <w:rPr>
            <w:rStyle w:val="Hyperlink"/>
            <w:lang w:val="en-ID"/>
          </w:rPr>
          <w:t>yunirachmawati@univ-tridinanti.ac.id</w:t>
        </w:r>
      </w:hyperlink>
      <w:r w:rsidR="005A4125" w:rsidRPr="006B2C99">
        <w:rPr>
          <w:lang w:val="en-ID"/>
        </w:rPr>
        <w:t xml:space="preserve"> </w:t>
      </w:r>
    </w:p>
    <w:p w14:paraId="5E03F867" w14:textId="77777777" w:rsidR="005A4125" w:rsidRPr="006B2C99" w:rsidRDefault="005A4125" w:rsidP="003C5642">
      <w:pPr>
        <w:pStyle w:val="icsmaddresses"/>
        <w:pBdr>
          <w:bottom w:val="double" w:sz="6" w:space="1" w:color="auto"/>
        </w:pBdr>
        <w:spacing w:after="0"/>
        <w:rPr>
          <w:rFonts w:ascii="Cambria" w:hAnsi="Cambria"/>
          <w:szCs w:val="16"/>
          <w:lang w:val="en-ID"/>
        </w:rPr>
      </w:pPr>
    </w:p>
    <w:p w14:paraId="14E39BEB" w14:textId="77777777" w:rsidR="003C5642" w:rsidRPr="006B2C99" w:rsidRDefault="003C5642" w:rsidP="003C5642">
      <w:pPr>
        <w:pStyle w:val="icsmaddresses"/>
        <w:spacing w:after="0"/>
        <w:rPr>
          <w:rFonts w:ascii="Cambria" w:hAnsi="Cambria"/>
          <w:lang w:val="en-ID"/>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42"/>
        <w:gridCol w:w="260"/>
        <w:gridCol w:w="5778"/>
      </w:tblGrid>
      <w:tr w:rsidR="003C5642" w:rsidRPr="004E2A3E" w14:paraId="2EF66D94" w14:textId="77777777" w:rsidTr="002E7DEA">
        <w:tc>
          <w:tcPr>
            <w:tcW w:w="2970" w:type="dxa"/>
            <w:tcBorders>
              <w:top w:val="nil"/>
            </w:tcBorders>
          </w:tcPr>
          <w:p w14:paraId="7AE154D1"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317FDCF3" w14:textId="77777777" w:rsidR="003C5642" w:rsidRPr="004E2A3E" w:rsidRDefault="003C5642" w:rsidP="002E7DEA">
            <w:pPr>
              <w:pStyle w:val="icsmaddresses"/>
              <w:spacing w:after="0"/>
              <w:rPr>
                <w:lang w:val="en-US"/>
              </w:rPr>
            </w:pPr>
          </w:p>
        </w:tc>
        <w:tc>
          <w:tcPr>
            <w:tcW w:w="6930" w:type="dxa"/>
            <w:tcBorders>
              <w:top w:val="nil"/>
            </w:tcBorders>
          </w:tcPr>
          <w:p w14:paraId="114C160B"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3B9B9556" w14:textId="77777777" w:rsidTr="002E7DEA">
        <w:trPr>
          <w:trHeight w:val="78"/>
        </w:trPr>
        <w:tc>
          <w:tcPr>
            <w:tcW w:w="2970" w:type="dxa"/>
            <w:tcBorders>
              <w:bottom w:val="nil"/>
            </w:tcBorders>
          </w:tcPr>
          <w:p w14:paraId="3ED6887A"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473E95A0"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46FEE4C8" w14:textId="77777777" w:rsidR="003C5642" w:rsidRPr="004E2A3E" w:rsidRDefault="003C5642" w:rsidP="002E7DEA">
            <w:pPr>
              <w:pStyle w:val="icsmaddresses"/>
              <w:spacing w:after="0"/>
              <w:rPr>
                <w:rFonts w:ascii="Cambria" w:hAnsi="Cambria"/>
                <w:lang w:val="en-US"/>
              </w:rPr>
            </w:pPr>
          </w:p>
        </w:tc>
      </w:tr>
      <w:tr w:rsidR="003C5642" w:rsidRPr="004E2A3E" w14:paraId="7FCDB650" w14:textId="77777777" w:rsidTr="002E7DEA">
        <w:tc>
          <w:tcPr>
            <w:tcW w:w="2970" w:type="dxa"/>
            <w:tcBorders>
              <w:top w:val="nil"/>
              <w:bottom w:val="single" w:sz="4" w:space="0" w:color="auto"/>
            </w:tcBorders>
          </w:tcPr>
          <w:p w14:paraId="5ABCE56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1BBA50A1"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55B3F5A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73E3ADE1"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00928302"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0FB8975B"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3793374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25BD87F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7316AC34"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47D9490A"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75D3F21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5EFBB7BE"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79C4EE3A"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3D0C094F" w14:textId="3FA61BA2" w:rsidR="003C5642" w:rsidRDefault="005A4125" w:rsidP="005A4125">
            <w:pPr>
              <w:spacing w:after="0" w:line="240" w:lineRule="auto"/>
              <w:jc w:val="both"/>
              <w:rPr>
                <w:rFonts w:ascii="Times New Roman" w:hAnsi="Times New Roman"/>
                <w:i/>
                <w:sz w:val="18"/>
                <w:szCs w:val="18"/>
                <w:lang w:val="id"/>
              </w:rPr>
            </w:pPr>
            <w:r w:rsidRPr="005A4125">
              <w:rPr>
                <w:rFonts w:ascii="Times New Roman" w:hAnsi="Times New Roman"/>
                <w:i/>
                <w:sz w:val="18"/>
                <w:szCs w:val="18"/>
                <w:lang w:val="id"/>
              </w:rPr>
              <w:t>Penelitian ini bertujuan untuk mengetahui pengaruh profitabilitas, struktur modal, dan ukuran perusahaan terhadap perusahaan pada perusahaan pertambangan BEI tahun 2020-2024. Sampel dalam penelitian ini adalah 21 perusahaan sub sektor pertambangan yang terdaftar di Bursa Efek Indonesia (BEI) dengan tahun penelitian selama 2020-2024 sehingga diperoleh 105 laporan tahunan. Adapun teknik analisis data dalam penelitian ini adalah analisis regresi linier berganda.</w:t>
            </w:r>
            <w:r>
              <w:rPr>
                <w:rFonts w:ascii="Times New Roman" w:hAnsi="Times New Roman"/>
                <w:i/>
                <w:sz w:val="18"/>
                <w:szCs w:val="18"/>
                <w:lang w:val="id"/>
              </w:rPr>
              <w:t xml:space="preserve"> </w:t>
            </w:r>
            <w:r w:rsidRPr="005A4125">
              <w:rPr>
                <w:rFonts w:ascii="Times New Roman" w:hAnsi="Times New Roman"/>
                <w:i/>
                <w:sz w:val="18"/>
                <w:szCs w:val="18"/>
                <w:lang w:val="id"/>
              </w:rPr>
              <w:t>Hasil penelitian ini menunjukkan bahwa Profitabilitas, Struktur Modal, dan Ukuran Perusahaan berpengaruh baik secara simultan maupun secara parsial terhadap Nilai Perusahaan pada Perusahaan Pertambangan BEI Tahun 2020-2024. Kepada peneliti selanjutnya, disarankan untuk meneliti faktor-faktor lainnya yang dapat mempengaruhi nilai perusahaan yaitu risiko bisnis, good corporate governance, atau struktur kepemilikan. Selain itu, memperluas periode pengamatan atau memperbandingkan antar subsektor industri juga dapat memberikan hasil yang lebih komprehensif</w:t>
            </w:r>
            <w:r>
              <w:rPr>
                <w:rFonts w:ascii="Times New Roman" w:hAnsi="Times New Roman"/>
                <w:i/>
                <w:sz w:val="18"/>
                <w:szCs w:val="18"/>
                <w:lang w:val="id"/>
              </w:rPr>
              <w:t>.</w:t>
            </w:r>
          </w:p>
          <w:p w14:paraId="59E19F38" w14:textId="77777777" w:rsidR="005A4125" w:rsidRPr="005A4125" w:rsidRDefault="005A4125" w:rsidP="005A4125">
            <w:pPr>
              <w:spacing w:after="0" w:line="240" w:lineRule="auto"/>
              <w:jc w:val="both"/>
              <w:rPr>
                <w:rFonts w:ascii="Times New Roman" w:hAnsi="Times New Roman"/>
                <w:i/>
                <w:sz w:val="18"/>
                <w:szCs w:val="18"/>
                <w:lang w:val="id"/>
              </w:rPr>
            </w:pPr>
          </w:p>
          <w:p w14:paraId="11CE0042" w14:textId="63AD0C9E" w:rsidR="003C5642" w:rsidRPr="006B2C99" w:rsidRDefault="003C5642" w:rsidP="002E7DEA">
            <w:pPr>
              <w:pStyle w:val="icsmaddresses"/>
              <w:spacing w:after="0"/>
              <w:jc w:val="left"/>
              <w:rPr>
                <w:rFonts w:ascii="Cambria" w:hAnsi="Cambria"/>
                <w:lang w:val="fi-FI"/>
              </w:rPr>
            </w:pPr>
            <w:r w:rsidRPr="004E2A3E">
              <w:rPr>
                <w:rFonts w:ascii="Cambria" w:hAnsi="Cambria"/>
                <w:b/>
                <w:i w:val="0"/>
                <w:lang w:val="id-ID"/>
              </w:rPr>
              <w:t>Kata</w:t>
            </w:r>
            <w:r w:rsidRPr="006B2C99">
              <w:rPr>
                <w:rFonts w:ascii="Cambria" w:hAnsi="Cambria"/>
                <w:b/>
                <w:i w:val="0"/>
                <w:lang w:val="fi-FI"/>
              </w:rPr>
              <w:t xml:space="preserve">kunci: </w:t>
            </w:r>
            <w:r w:rsidR="005A4125" w:rsidRPr="006B2C99">
              <w:rPr>
                <w:rFonts w:ascii="Cambria" w:hAnsi="Cambria"/>
                <w:lang w:val="fi-FI"/>
              </w:rPr>
              <w:t>Profitabilitas, Struktur Modal, Ukuran Perusahaan, Nilai Perusahaan.</w:t>
            </w:r>
          </w:p>
          <w:p w14:paraId="5D5E7E7A" w14:textId="77777777" w:rsidR="005A4125" w:rsidRPr="006B2C99" w:rsidRDefault="005A4125" w:rsidP="002E7DEA">
            <w:pPr>
              <w:pStyle w:val="icsmaddresses"/>
              <w:spacing w:after="0"/>
              <w:jc w:val="left"/>
              <w:rPr>
                <w:rFonts w:ascii="Cambria" w:hAnsi="Cambria"/>
                <w:lang w:val="fi-FI"/>
              </w:rPr>
            </w:pPr>
          </w:p>
          <w:p w14:paraId="5C1C5E97"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290425C4" w14:textId="77777777" w:rsidR="005A4125" w:rsidRDefault="005A4125" w:rsidP="002E7DEA">
            <w:pPr>
              <w:spacing w:after="0" w:line="240" w:lineRule="auto"/>
              <w:jc w:val="both"/>
              <w:rPr>
                <w:rFonts w:ascii="Cambria" w:hAnsi="Cambria"/>
              </w:rPr>
            </w:pPr>
          </w:p>
          <w:p w14:paraId="7B476686" w14:textId="77777777" w:rsidR="005A4125" w:rsidRPr="005A4125" w:rsidRDefault="005A4125" w:rsidP="005A4125">
            <w:pPr>
              <w:spacing w:after="0" w:line="240" w:lineRule="auto"/>
              <w:jc w:val="both"/>
              <w:rPr>
                <w:rFonts w:ascii="Times New Roman" w:hAnsi="Times New Roman"/>
                <w:i/>
                <w:iCs/>
                <w:sz w:val="18"/>
                <w:szCs w:val="18"/>
              </w:rPr>
            </w:pPr>
            <w:r w:rsidRPr="005A4125">
              <w:rPr>
                <w:rFonts w:ascii="Times New Roman" w:hAnsi="Times New Roman"/>
                <w:i/>
                <w:iCs/>
                <w:sz w:val="18"/>
                <w:szCs w:val="18"/>
              </w:rPr>
              <w:t xml:space="preserve">This study aims to determine the effect of profitability, capital structure, and This study aims to determine the effect of profitability, capital structure, and company size on companies in mining companies on the IDX in 2020-2024. The sample in this study was 21 mining sub-sector companies listed on the Indonesia Stock Exchange (IDX) with a research year of 2020-2024 so that 105 annual reports were obtained. The data analysis technique in this study was multiple linear regression analysis. </w:t>
            </w:r>
          </w:p>
          <w:p w14:paraId="6BDB7D0A" w14:textId="77777777" w:rsidR="005A4125" w:rsidRDefault="005A4125" w:rsidP="005A4125">
            <w:pPr>
              <w:spacing w:after="0" w:line="240" w:lineRule="auto"/>
              <w:jc w:val="both"/>
              <w:rPr>
                <w:rFonts w:ascii="Times New Roman" w:hAnsi="Times New Roman"/>
                <w:i/>
                <w:iCs/>
                <w:sz w:val="18"/>
                <w:szCs w:val="18"/>
              </w:rPr>
            </w:pPr>
            <w:r w:rsidRPr="005A4125">
              <w:rPr>
                <w:rFonts w:ascii="Times New Roman" w:hAnsi="Times New Roman"/>
                <w:i/>
                <w:iCs/>
                <w:sz w:val="18"/>
                <w:szCs w:val="18"/>
              </w:rPr>
              <w:t>The results of this study indicate that Profitability, Capital Structure, and Company Size have a simultaneous and partial effect on Company Value in Mining Companies on the IDX in 2020-2024. For further researchers, it is recommended to examine other factors that can affect company value, namely business risk, good corporate governance, or ownership structure. In addition, expanding the observation period or comparing between industrial sub-sectors can also provide more comprehensive results.</w:t>
            </w:r>
          </w:p>
          <w:p w14:paraId="1045D565" w14:textId="77777777" w:rsidR="005A4125" w:rsidRDefault="005A4125" w:rsidP="002E7DEA">
            <w:pPr>
              <w:pStyle w:val="icsmaddresses"/>
              <w:spacing w:after="0"/>
              <w:jc w:val="left"/>
              <w:rPr>
                <w:rFonts w:ascii="Cambria" w:hAnsi="Cambria"/>
                <w:b/>
                <w:i w:val="0"/>
                <w:lang w:val="en-US"/>
              </w:rPr>
            </w:pPr>
          </w:p>
          <w:p w14:paraId="09B978D0" w14:textId="6CE4F38B"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en-US"/>
              </w:rPr>
              <w:t xml:space="preserve">Keywords: </w:t>
            </w:r>
            <w:r w:rsidR="00A52573" w:rsidRPr="00A52573">
              <w:rPr>
                <w:rFonts w:ascii="Cambria" w:hAnsi="Cambria"/>
                <w:iCs/>
                <w:lang w:val="en-US"/>
              </w:rPr>
              <w:t>Profitability, Capital Structure, Firm Size, Firm Value.</w:t>
            </w:r>
          </w:p>
          <w:p w14:paraId="169CFD4E" w14:textId="77777777" w:rsidR="00AF538F" w:rsidRPr="004E2A3E" w:rsidRDefault="00AF538F" w:rsidP="002E7DEA">
            <w:pPr>
              <w:spacing w:after="0" w:line="240" w:lineRule="auto"/>
              <w:jc w:val="both"/>
              <w:rPr>
                <w:rFonts w:ascii="Cambria" w:hAnsi="Cambria"/>
              </w:rPr>
            </w:pPr>
          </w:p>
          <w:p w14:paraId="1FAE610B" w14:textId="77777777" w:rsidR="003C5642" w:rsidRPr="004E2A3E" w:rsidRDefault="003C5642" w:rsidP="002E7DEA">
            <w:pPr>
              <w:pStyle w:val="icsmaddresses"/>
              <w:spacing w:after="0"/>
              <w:jc w:val="left"/>
              <w:rPr>
                <w:rFonts w:ascii="Cambria" w:hAnsi="Cambria"/>
                <w:lang w:val="en-US"/>
              </w:rPr>
            </w:pPr>
          </w:p>
        </w:tc>
      </w:tr>
    </w:tbl>
    <w:p w14:paraId="11D81AAB" w14:textId="77777777" w:rsidR="003C5642" w:rsidRDefault="003C5642" w:rsidP="003C5642">
      <w:pPr>
        <w:spacing w:after="0" w:line="240" w:lineRule="auto"/>
      </w:pPr>
    </w:p>
    <w:p w14:paraId="2A83D27C"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0"/>
          <w:footerReference w:type="default" r:id="rId11"/>
          <w:pgSz w:w="11907" w:h="16840" w:code="9"/>
          <w:pgMar w:top="1418" w:right="1418" w:bottom="1418" w:left="1701" w:header="851" w:footer="737" w:gutter="0"/>
          <w:cols w:space="708"/>
          <w:docGrid w:linePitch="360"/>
        </w:sectPr>
      </w:pPr>
    </w:p>
    <w:p w14:paraId="1E2EBA03" w14:textId="77777777"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t>PENDAHULUAN</w:t>
      </w:r>
    </w:p>
    <w:p w14:paraId="1E747842" w14:textId="77777777" w:rsidR="00A52573" w:rsidRDefault="00A52573" w:rsidP="0052659B">
      <w:pPr>
        <w:pStyle w:val="icsmheading1"/>
        <w:spacing w:before="0" w:after="0"/>
        <w:ind w:firstLine="270"/>
        <w:jc w:val="both"/>
        <w:rPr>
          <w:b w:val="0"/>
          <w:sz w:val="22"/>
          <w:szCs w:val="22"/>
          <w:lang w:val="en-US"/>
        </w:rPr>
      </w:pPr>
    </w:p>
    <w:p w14:paraId="38C84C1B" w14:textId="77777777" w:rsidR="00A52573" w:rsidRPr="00A52573" w:rsidRDefault="00A52573" w:rsidP="00A52573">
      <w:pPr>
        <w:widowControl w:val="0"/>
        <w:autoSpaceDE w:val="0"/>
        <w:autoSpaceDN w:val="0"/>
        <w:spacing w:after="0" w:line="240" w:lineRule="auto"/>
        <w:ind w:firstLine="709"/>
        <w:jc w:val="both"/>
        <w:rPr>
          <w:rFonts w:ascii="Times New Roman" w:eastAsia="Times New Roman" w:hAnsi="Times New Roman" w:cs="Times New Roman"/>
          <w:lang w:val="en-ID" w:eastAsia="id"/>
        </w:rPr>
      </w:pPr>
      <w:r w:rsidRPr="00A52573">
        <w:rPr>
          <w:rFonts w:ascii="Times New Roman" w:eastAsia="Times New Roman" w:hAnsi="Times New Roman" w:cs="Times New Roman"/>
          <w:lang w:val="en-ID" w:eastAsia="id"/>
        </w:rPr>
        <w:t xml:space="preserve">Indonesia </w:t>
      </w:r>
      <w:proofErr w:type="spellStart"/>
      <w:r w:rsidRPr="00A52573">
        <w:rPr>
          <w:rFonts w:ascii="Times New Roman" w:eastAsia="Times New Roman" w:hAnsi="Times New Roman" w:cs="Times New Roman"/>
          <w:lang w:val="en-ID" w:eastAsia="id"/>
        </w:rPr>
        <w:t>merupakan</w:t>
      </w:r>
      <w:proofErr w:type="spellEnd"/>
      <w:r w:rsidRPr="00A52573">
        <w:rPr>
          <w:rFonts w:ascii="Times New Roman" w:eastAsia="Times New Roman" w:hAnsi="Times New Roman" w:cs="Times New Roman"/>
          <w:lang w:val="en-ID" w:eastAsia="id"/>
        </w:rPr>
        <w:t xml:space="preserve"> salah </w:t>
      </w:r>
      <w:proofErr w:type="spellStart"/>
      <w:r w:rsidRPr="00A52573">
        <w:rPr>
          <w:rFonts w:ascii="Times New Roman" w:eastAsia="Times New Roman" w:hAnsi="Times New Roman" w:cs="Times New Roman"/>
          <w:lang w:val="en-ID" w:eastAsia="id"/>
        </w:rPr>
        <w:t>satu</w:t>
      </w:r>
      <w:proofErr w:type="spellEnd"/>
      <w:r w:rsidRPr="00A52573">
        <w:rPr>
          <w:rFonts w:ascii="Times New Roman" w:eastAsia="Times New Roman" w:hAnsi="Times New Roman" w:cs="Times New Roman"/>
          <w:lang w:val="en-ID" w:eastAsia="id"/>
        </w:rPr>
        <w:t xml:space="preserve"> negara </w:t>
      </w:r>
      <w:proofErr w:type="spellStart"/>
      <w:r w:rsidRPr="00A52573">
        <w:rPr>
          <w:rFonts w:ascii="Times New Roman" w:eastAsia="Times New Roman" w:hAnsi="Times New Roman" w:cs="Times New Roman"/>
          <w:lang w:val="en-ID" w:eastAsia="id"/>
        </w:rPr>
        <w:t>penghasil</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batubara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terbesar</w:t>
      </w:r>
      <w:proofErr w:type="spellEnd"/>
      <w:r w:rsidRPr="00A52573">
        <w:rPr>
          <w:rFonts w:ascii="Times New Roman" w:eastAsia="Times New Roman" w:hAnsi="Times New Roman" w:cs="Times New Roman"/>
          <w:lang w:val="en-ID" w:eastAsia="id"/>
        </w:rPr>
        <w:t xml:space="preserve"> di dunia </w:t>
      </w:r>
      <w:proofErr w:type="spellStart"/>
      <w:r w:rsidRPr="00A52573">
        <w:rPr>
          <w:rFonts w:ascii="Times New Roman" w:eastAsia="Times New Roman" w:hAnsi="Times New Roman" w:cs="Times New Roman"/>
          <w:lang w:val="en-ID" w:eastAsia="id"/>
        </w:rPr>
        <w:t>dengan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cadangan</w:t>
      </w:r>
      <w:proofErr w:type="spellEnd"/>
      <w:r w:rsidRPr="00A52573">
        <w:rPr>
          <w:rFonts w:ascii="Times New Roman" w:eastAsia="Times New Roman" w:hAnsi="Times New Roman" w:cs="Times New Roman"/>
          <w:lang w:val="en-ID" w:eastAsia="id"/>
        </w:rPr>
        <w:t xml:space="preserve"> yang </w:t>
      </w:r>
      <w:proofErr w:type="spellStart"/>
      <w:r w:rsidRPr="00A52573">
        <w:rPr>
          <w:rFonts w:ascii="Times New Roman" w:eastAsia="Times New Roman" w:hAnsi="Times New Roman" w:cs="Times New Roman"/>
          <w:lang w:val="en-ID" w:eastAsia="id"/>
        </w:rPr>
        <w:t>melimpah</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terutama</w:t>
      </w:r>
      <w:proofErr w:type="spellEnd"/>
      <w:r w:rsidRPr="00A52573">
        <w:rPr>
          <w:rFonts w:ascii="Times New Roman" w:eastAsia="Times New Roman" w:hAnsi="Times New Roman" w:cs="Times New Roman"/>
          <w:lang w:val="en-ID" w:eastAsia="id"/>
        </w:rPr>
        <w:t xml:space="preserve"> di wilayah Kalimantan dan Sumatera. Sebagian </w:t>
      </w:r>
      <w:proofErr w:type="spellStart"/>
      <w:r w:rsidRPr="00A52573">
        <w:rPr>
          <w:rFonts w:ascii="Times New Roman" w:eastAsia="Times New Roman" w:hAnsi="Times New Roman" w:cs="Times New Roman"/>
          <w:lang w:val="en-ID" w:eastAsia="id"/>
        </w:rPr>
        <w:t>besar</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produksi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batubara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diekspor</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ke</w:t>
      </w:r>
      <w:proofErr w:type="spellEnd"/>
      <w:r w:rsidRPr="00A52573">
        <w:rPr>
          <w:rFonts w:ascii="Times New Roman" w:eastAsia="Times New Roman" w:hAnsi="Times New Roman" w:cs="Times New Roman"/>
          <w:lang w:val="en-ID" w:eastAsia="id"/>
        </w:rPr>
        <w:t xml:space="preserve"> negara-negara </w:t>
      </w:r>
      <w:proofErr w:type="spellStart"/>
      <w:r w:rsidRPr="00A52573">
        <w:rPr>
          <w:rFonts w:ascii="Times New Roman" w:eastAsia="Times New Roman" w:hAnsi="Times New Roman" w:cs="Times New Roman"/>
          <w:lang w:val="en-ID" w:eastAsia="id"/>
        </w:rPr>
        <w:t>seperti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Tiongkok</w:t>
      </w:r>
      <w:proofErr w:type="spellEnd"/>
      <w:r w:rsidRPr="00A52573">
        <w:rPr>
          <w:rFonts w:ascii="Times New Roman" w:eastAsia="Times New Roman" w:hAnsi="Times New Roman" w:cs="Times New Roman"/>
          <w:lang w:val="en-ID" w:eastAsia="id"/>
        </w:rPr>
        <w:t xml:space="preserve">, India, </w:t>
      </w:r>
      <w:proofErr w:type="spellStart"/>
      <w:r w:rsidRPr="00A52573">
        <w:rPr>
          <w:rFonts w:ascii="Times New Roman" w:eastAsia="Times New Roman" w:hAnsi="Times New Roman" w:cs="Times New Roman"/>
          <w:lang w:val="en-ID" w:eastAsia="id"/>
        </w:rPr>
        <w:t>Jepang</w:t>
      </w:r>
      <w:proofErr w:type="spellEnd"/>
      <w:r w:rsidRPr="00A52573">
        <w:rPr>
          <w:rFonts w:ascii="Times New Roman" w:eastAsia="Times New Roman" w:hAnsi="Times New Roman" w:cs="Times New Roman"/>
          <w:lang w:val="en-ID" w:eastAsia="id"/>
        </w:rPr>
        <w:t xml:space="preserve">, dan Korea Selatan. Seiring </w:t>
      </w:r>
      <w:proofErr w:type="spellStart"/>
      <w:r w:rsidRPr="00A52573">
        <w:rPr>
          <w:rFonts w:ascii="Times New Roman" w:eastAsia="Times New Roman" w:hAnsi="Times New Roman" w:cs="Times New Roman"/>
          <w:lang w:val="en-ID" w:eastAsia="id"/>
        </w:rPr>
        <w:t>meningkatnya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permintaan</w:t>
      </w:r>
      <w:proofErr w:type="spellEnd"/>
      <w:r w:rsidRPr="00A52573">
        <w:rPr>
          <w:rFonts w:ascii="Times New Roman" w:eastAsia="Times New Roman" w:hAnsi="Times New Roman" w:cs="Times New Roman"/>
          <w:lang w:val="en-ID" w:eastAsia="id"/>
        </w:rPr>
        <w:t xml:space="preserve"> global, Indonesia </w:t>
      </w:r>
      <w:proofErr w:type="spellStart"/>
      <w:r w:rsidRPr="00A52573">
        <w:rPr>
          <w:rFonts w:ascii="Times New Roman" w:eastAsia="Times New Roman" w:hAnsi="Times New Roman" w:cs="Times New Roman"/>
          <w:lang w:val="en-ID" w:eastAsia="id"/>
        </w:rPr>
        <w:t>terus</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mengembangkan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teknologi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serta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memperluas</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kapasitas</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produksi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untuk</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memenuhi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kebutuhan</w:t>
      </w:r>
      <w:proofErr w:type="spellEnd"/>
      <w:r w:rsidRPr="00A52573">
        <w:rPr>
          <w:rFonts w:ascii="Times New Roman" w:eastAsia="Times New Roman" w:hAnsi="Times New Roman" w:cs="Times New Roman"/>
          <w:lang w:val="en-ID" w:eastAsia="id"/>
        </w:rPr>
        <w:t xml:space="preserve"> pasar. </w:t>
      </w:r>
      <w:proofErr w:type="spellStart"/>
      <w:r w:rsidRPr="00A52573">
        <w:rPr>
          <w:rFonts w:ascii="Times New Roman" w:eastAsia="Times New Roman" w:hAnsi="Times New Roman" w:cs="Times New Roman"/>
          <w:lang w:val="en-ID" w:eastAsia="id"/>
        </w:rPr>
        <w:t>Namun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demikian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fluktuasi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harga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batubara</w:t>
      </w:r>
      <w:proofErr w:type="spellEnd"/>
      <w:r w:rsidRPr="00A52573">
        <w:rPr>
          <w:rFonts w:ascii="Times New Roman" w:eastAsia="Times New Roman" w:hAnsi="Times New Roman" w:cs="Times New Roman"/>
          <w:lang w:val="en-ID" w:eastAsia="id"/>
        </w:rPr>
        <w:t xml:space="preserve"> di pasar </w:t>
      </w:r>
      <w:proofErr w:type="spellStart"/>
      <w:r w:rsidRPr="00A52573">
        <w:rPr>
          <w:rFonts w:ascii="Times New Roman" w:eastAsia="Times New Roman" w:hAnsi="Times New Roman" w:cs="Times New Roman"/>
          <w:lang w:val="en-ID" w:eastAsia="id"/>
        </w:rPr>
        <w:t>internasional</w:t>
      </w:r>
      <w:proofErr w:type="spellEnd"/>
      <w:r w:rsidRPr="00A52573">
        <w:rPr>
          <w:rFonts w:ascii="Times New Roman" w:eastAsia="Times New Roman" w:hAnsi="Times New Roman" w:cs="Times New Roman"/>
          <w:lang w:val="en-ID" w:eastAsia="id"/>
        </w:rPr>
        <w:t xml:space="preserve">, yang </w:t>
      </w:r>
      <w:proofErr w:type="spellStart"/>
      <w:r w:rsidRPr="00A52573">
        <w:rPr>
          <w:rFonts w:ascii="Times New Roman" w:eastAsia="Times New Roman" w:hAnsi="Times New Roman" w:cs="Times New Roman"/>
          <w:lang w:val="en-ID" w:eastAsia="id"/>
        </w:rPr>
        <w:t>dipengaruhi</w:t>
      </w:r>
      <w:proofErr w:type="spellEnd"/>
      <w:r w:rsidRPr="00A52573">
        <w:rPr>
          <w:rFonts w:ascii="Times New Roman" w:eastAsia="Times New Roman" w:hAnsi="Times New Roman" w:cs="Times New Roman"/>
          <w:lang w:val="en-ID" w:eastAsia="id"/>
        </w:rPr>
        <w:t xml:space="preserve"> oleh </w:t>
      </w:r>
      <w:proofErr w:type="spellStart"/>
      <w:r w:rsidRPr="00A52573">
        <w:rPr>
          <w:rFonts w:ascii="Times New Roman" w:eastAsia="Times New Roman" w:hAnsi="Times New Roman" w:cs="Times New Roman"/>
          <w:lang w:val="en-ID" w:eastAsia="id"/>
        </w:rPr>
        <w:t>permintaan</w:t>
      </w:r>
      <w:proofErr w:type="spellEnd"/>
      <w:r w:rsidRPr="00A52573">
        <w:rPr>
          <w:rFonts w:ascii="Times New Roman" w:eastAsia="Times New Roman" w:hAnsi="Times New Roman" w:cs="Times New Roman"/>
          <w:lang w:val="en-ID" w:eastAsia="id"/>
        </w:rPr>
        <w:t xml:space="preserve"> global, </w:t>
      </w:r>
      <w:proofErr w:type="spellStart"/>
      <w:r w:rsidRPr="00A52573">
        <w:rPr>
          <w:rFonts w:ascii="Times New Roman" w:eastAsia="Times New Roman" w:hAnsi="Times New Roman" w:cs="Times New Roman"/>
          <w:lang w:val="en-ID" w:eastAsia="id"/>
        </w:rPr>
        <w:t>kebijakan</w:t>
      </w:r>
      <w:proofErr w:type="spellEnd"/>
      <w:r w:rsidRPr="00A52573">
        <w:rPr>
          <w:rFonts w:ascii="Times New Roman" w:eastAsia="Times New Roman" w:hAnsi="Times New Roman" w:cs="Times New Roman"/>
          <w:lang w:val="en-ID" w:eastAsia="id"/>
        </w:rPr>
        <w:t xml:space="preserve"> negara </w:t>
      </w:r>
      <w:proofErr w:type="spellStart"/>
      <w:r w:rsidRPr="00A52573">
        <w:rPr>
          <w:rFonts w:ascii="Times New Roman" w:eastAsia="Times New Roman" w:hAnsi="Times New Roman" w:cs="Times New Roman"/>
          <w:lang w:val="en-ID" w:eastAsia="id"/>
        </w:rPr>
        <w:t>pengimpor</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utama</w:t>
      </w:r>
      <w:proofErr w:type="spellEnd"/>
      <w:r w:rsidRPr="00A52573">
        <w:rPr>
          <w:rFonts w:ascii="Times New Roman" w:eastAsia="Times New Roman" w:hAnsi="Times New Roman" w:cs="Times New Roman"/>
          <w:lang w:val="en-ID" w:eastAsia="id"/>
        </w:rPr>
        <w:t xml:space="preserve">, dan </w:t>
      </w:r>
      <w:proofErr w:type="spellStart"/>
      <w:r w:rsidRPr="00A52573">
        <w:rPr>
          <w:rFonts w:ascii="Times New Roman" w:eastAsia="Times New Roman" w:hAnsi="Times New Roman" w:cs="Times New Roman"/>
          <w:lang w:val="en-ID" w:eastAsia="id"/>
        </w:rPr>
        <w:t>dinamika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pasokan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memberikan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dampak</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langsung</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terhadap</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kinerja</w:t>
      </w:r>
      <w:proofErr w:type="spellEnd"/>
      <w:r w:rsidRPr="00A52573">
        <w:rPr>
          <w:rFonts w:ascii="Times New Roman" w:eastAsia="Times New Roman" w:hAnsi="Times New Roman" w:cs="Times New Roman"/>
          <w:lang w:val="en-ID" w:eastAsia="id"/>
        </w:rPr>
        <w:t xml:space="preserve"> dan </w:t>
      </w:r>
      <w:proofErr w:type="spellStart"/>
      <w:r w:rsidRPr="00A52573">
        <w:rPr>
          <w:rFonts w:ascii="Times New Roman" w:eastAsia="Times New Roman" w:hAnsi="Times New Roman" w:cs="Times New Roman"/>
          <w:lang w:val="en-ID" w:eastAsia="id"/>
        </w:rPr>
        <w:t>laba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perusahaan</w:t>
      </w:r>
      <w:proofErr w:type="spellEnd"/>
      <w:r w:rsidRPr="00A52573">
        <w:rPr>
          <w:rFonts w:ascii="Times New Roman" w:eastAsia="Times New Roman" w:hAnsi="Times New Roman" w:cs="Times New Roman"/>
          <w:lang w:val="en-ID" w:eastAsia="id"/>
        </w:rPr>
        <w:t xml:space="preserve">. Oleh </w:t>
      </w:r>
      <w:proofErr w:type="spellStart"/>
      <w:r w:rsidRPr="00A52573">
        <w:rPr>
          <w:rFonts w:ascii="Times New Roman" w:eastAsia="Times New Roman" w:hAnsi="Times New Roman" w:cs="Times New Roman"/>
          <w:lang w:val="en-ID" w:eastAsia="id"/>
        </w:rPr>
        <w:t>karena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itu</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perusahaan</w:t>
      </w:r>
      <w:proofErr w:type="spellEnd"/>
      <w:r w:rsidRPr="00A52573">
        <w:rPr>
          <w:rFonts w:ascii="Times New Roman" w:eastAsia="Times New Roman" w:hAnsi="Times New Roman" w:cs="Times New Roman"/>
          <w:lang w:val="en-ID" w:eastAsia="id"/>
        </w:rPr>
        <w:t xml:space="preserve"> yang </w:t>
      </w:r>
      <w:proofErr w:type="spellStart"/>
      <w:r w:rsidRPr="00A52573">
        <w:rPr>
          <w:rFonts w:ascii="Times New Roman" w:eastAsia="Times New Roman" w:hAnsi="Times New Roman" w:cs="Times New Roman"/>
          <w:lang w:val="en-ID" w:eastAsia="id"/>
        </w:rPr>
        <w:t>mampu</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beradaptasi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dengan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perubahan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harga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perbedaan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regulasi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serta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melakukan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diversifikasi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usaha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dinilai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lebih</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mampu</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meningkatkan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nilai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perusahaannya</w:t>
      </w:r>
      <w:proofErr w:type="spellEnd"/>
      <w:r w:rsidRPr="00A52573">
        <w:rPr>
          <w:rFonts w:ascii="Times New Roman" w:eastAsia="Times New Roman" w:hAnsi="Times New Roman" w:cs="Times New Roman"/>
          <w:lang w:val="en-ID" w:eastAsia="id"/>
        </w:rPr>
        <w:t xml:space="preserve"> </w:t>
      </w:r>
      <w:r w:rsidRPr="00A52573">
        <w:rPr>
          <w:rFonts w:ascii="Times New Roman" w:eastAsia="Times New Roman" w:hAnsi="Times New Roman" w:cs="Times New Roman"/>
          <w:lang w:val="en-ID" w:eastAsia="id"/>
        </w:rPr>
        <w:fldChar w:fldCharType="begin" w:fldLock="1"/>
      </w:r>
      <w:r w:rsidRPr="00A52573">
        <w:rPr>
          <w:rFonts w:ascii="Times New Roman" w:eastAsia="Times New Roman" w:hAnsi="Times New Roman" w:cs="Times New Roman"/>
          <w:lang w:val="en-ID" w:eastAsia="id"/>
        </w:rPr>
        <w:instrText>ADDIN CSL_CITATION {"citationItems":[{"id":"ITEM-1","itemData":{"author":[{"dropping-particle":"","family":"Ismanto","given":"J.","non-dropping-particle":"","parse-names":false,"suffix":""},{"dropping-particle":"","family":"Setiawan","given":"I.","non-dropping-particle":"","parse-names":false,"suffix":""}],"container-title":"Surplus: Jurnal Ekonomi Dan Bisnis","id":"ITEM-1","issue":"2","issued":{"date-parts":[["2023"]]},"page":"126-141","title":"Pengaruh Ukuran Perusahaan, Keputusan Pendanaan, Dan Kinerja Keuangan Terhadap Nilai Perusahaan.","type":"article-journal","volume":"1"},"uris":["http://www.mendeley.com/documents/?uuid=e3e61899-e470-4a34-b432-d6d335dfe186"]}],"mendeley":{"formattedCitation":"(Ismanto &amp; Setiawan, 2023)","plainTextFormattedCitation":"(Ismanto &amp; Setiawan, 2023)","previouslyFormattedCitation":"(Ismanto &amp; Setiawan, 2023)"},"properties":{"noteIndex":0},"schema":"https://github.com/citation-style-language/schema/raw/master/csl-citation.json"}</w:instrText>
      </w:r>
      <w:r w:rsidRPr="00A52573">
        <w:rPr>
          <w:rFonts w:ascii="Times New Roman" w:eastAsia="Times New Roman" w:hAnsi="Times New Roman" w:cs="Times New Roman"/>
          <w:lang w:val="en-ID" w:eastAsia="id"/>
        </w:rPr>
        <w:fldChar w:fldCharType="separate"/>
      </w:r>
      <w:r w:rsidRPr="00A52573">
        <w:rPr>
          <w:rFonts w:ascii="Times New Roman" w:eastAsia="Times New Roman" w:hAnsi="Times New Roman" w:cs="Times New Roman"/>
          <w:noProof/>
          <w:lang w:val="en-ID" w:eastAsia="id"/>
        </w:rPr>
        <w:t>(Ismanto &amp; Setiawan, 2023)</w:t>
      </w:r>
      <w:r w:rsidRPr="00A52573">
        <w:rPr>
          <w:rFonts w:ascii="Times New Roman" w:eastAsia="Times New Roman" w:hAnsi="Times New Roman" w:cs="Times New Roman"/>
          <w:lang w:val="en-ID" w:eastAsia="id"/>
        </w:rPr>
        <w:fldChar w:fldCharType="end"/>
      </w:r>
      <w:r w:rsidRPr="00A52573">
        <w:rPr>
          <w:rFonts w:ascii="Times New Roman" w:eastAsia="Times New Roman" w:hAnsi="Times New Roman" w:cs="Times New Roman"/>
          <w:lang w:val="en-ID" w:eastAsia="id"/>
        </w:rPr>
        <w:t>.</w:t>
      </w:r>
    </w:p>
    <w:p w14:paraId="771C81B8" w14:textId="77777777" w:rsidR="00A52573" w:rsidRPr="00A52573" w:rsidRDefault="00A52573" w:rsidP="00A52573">
      <w:pPr>
        <w:widowControl w:val="0"/>
        <w:autoSpaceDE w:val="0"/>
        <w:autoSpaceDN w:val="0"/>
        <w:spacing w:after="0" w:line="240" w:lineRule="auto"/>
        <w:ind w:firstLine="709"/>
        <w:jc w:val="both"/>
        <w:rPr>
          <w:rFonts w:ascii="Times New Roman" w:eastAsia="Times New Roman" w:hAnsi="Times New Roman" w:cs="Times New Roman"/>
          <w:lang w:val="en-ID" w:eastAsia="id"/>
        </w:rPr>
      </w:pPr>
      <w:r w:rsidRPr="00A52573">
        <w:rPr>
          <w:rFonts w:ascii="Times New Roman" w:eastAsia="Times New Roman" w:hAnsi="Times New Roman" w:cs="Times New Roman"/>
          <w:lang w:val="en-ID" w:eastAsia="id"/>
        </w:rPr>
        <w:t xml:space="preserve">Nilai </w:t>
      </w:r>
      <w:proofErr w:type="spellStart"/>
      <w:r w:rsidRPr="00A52573">
        <w:rPr>
          <w:rFonts w:ascii="Times New Roman" w:eastAsia="Times New Roman" w:hAnsi="Times New Roman" w:cs="Times New Roman"/>
          <w:lang w:val="en-ID" w:eastAsia="id"/>
        </w:rPr>
        <w:t>perusahaan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mencerminkan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pandangan</w:t>
      </w:r>
      <w:proofErr w:type="spellEnd"/>
      <w:r w:rsidRPr="00A52573">
        <w:rPr>
          <w:rFonts w:ascii="Times New Roman" w:eastAsia="Times New Roman" w:hAnsi="Times New Roman" w:cs="Times New Roman"/>
          <w:lang w:val="en-ID" w:eastAsia="id"/>
        </w:rPr>
        <w:t xml:space="preserve"> investor </w:t>
      </w:r>
      <w:proofErr w:type="spellStart"/>
      <w:r w:rsidRPr="00A52573">
        <w:rPr>
          <w:rFonts w:ascii="Times New Roman" w:eastAsia="Times New Roman" w:hAnsi="Times New Roman" w:cs="Times New Roman"/>
          <w:lang w:val="en-ID" w:eastAsia="id"/>
        </w:rPr>
        <w:t>terhadap</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keberhasilan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lastRenderedPageBreak/>
        <w:t>suatu</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perusahaan</w:t>
      </w:r>
      <w:proofErr w:type="spellEnd"/>
      <w:r w:rsidRPr="00A52573">
        <w:rPr>
          <w:rFonts w:ascii="Times New Roman" w:eastAsia="Times New Roman" w:hAnsi="Times New Roman" w:cs="Times New Roman"/>
          <w:lang w:val="en-ID" w:eastAsia="id"/>
        </w:rPr>
        <w:t xml:space="preserve">, yang </w:t>
      </w:r>
      <w:proofErr w:type="spellStart"/>
      <w:r w:rsidRPr="00A52573">
        <w:rPr>
          <w:rFonts w:ascii="Times New Roman" w:eastAsia="Times New Roman" w:hAnsi="Times New Roman" w:cs="Times New Roman"/>
          <w:lang w:val="en-ID" w:eastAsia="id"/>
        </w:rPr>
        <w:t>erat</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kaitannya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dengan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harga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saham</w:t>
      </w:r>
      <w:proofErr w:type="spellEnd"/>
      <w:r w:rsidRPr="00A52573">
        <w:rPr>
          <w:rFonts w:ascii="Times New Roman" w:eastAsia="Times New Roman" w:hAnsi="Times New Roman" w:cs="Times New Roman"/>
          <w:lang w:val="en-ID" w:eastAsia="id"/>
        </w:rPr>
        <w:t xml:space="preserve"> </w:t>
      </w:r>
      <w:r w:rsidRPr="00A52573">
        <w:rPr>
          <w:rFonts w:ascii="Times New Roman" w:eastAsia="Times New Roman" w:hAnsi="Times New Roman" w:cs="Times New Roman"/>
          <w:lang w:val="en-ID" w:eastAsia="id"/>
        </w:rPr>
        <w:fldChar w:fldCharType="begin" w:fldLock="1"/>
      </w:r>
      <w:r w:rsidRPr="00A52573">
        <w:rPr>
          <w:rFonts w:ascii="Times New Roman" w:eastAsia="Times New Roman" w:hAnsi="Times New Roman" w:cs="Times New Roman"/>
          <w:lang w:val="en-ID" w:eastAsia="id"/>
        </w:rPr>
        <w:instrText>ADDIN CSL_CITATION {"citationItems":[{"id":"ITEM-1","itemData":{"DOI":"10.38043/jimb.v7i1.3218","ISSN":"2528-1208","abstract":"Tujuan dari penelitian ini adalah untuk menguji pengaruh pertumbuhan penjualan, pertumbuhan perusahaan, dan ukuran perusahaan terhadap nilai perusahaan. Perusahaan dengan pertumbuhan penjualan, pertumbuhan perusahaan, dan ukuran perusahaan yang tinggi belum tentu mencerminkan nilai perusahaan juga tinggi. Nilai perusahaan yang tinggi merupakan keinginan semua pihak internal maupun eksternal, sebab dengan begitu kemakmuran pemegang saham juga akan tinggi. Teknik pengambilan sampel yang digunakan adalah purposive sampling. Jenis data yang digunakan adalah data sekunder dari perusahaan sektor makanan dan minuman yang diperoleh melalui website resmi Bursa Efek Indonesia. Teknik analisis data yang digunakan adalah analisis regresi linier berganda. Hasil penelitian menunjukkan bahwa pertumbuhan penjualan berpengaruh positif dan signifikan terhadap nilai perusahaan. Pertumbuhan perusahaan berpengaruh positif dan tidak signifikan terhadap nilai perusahaan. Ukuran perusahaan berpengaruh negatif dan signifikan terhadap nilai perusahaan.","author":[{"dropping-particle":"","family":"Fajriah","given":"Alifatul Laili","non-dropping-particle":"","parse-names":false,"suffix":""},{"dropping-particle":"","family":"Idris","given":"Ahmad","non-dropping-particle":"","parse-names":false,"suffix":""},{"dropping-particle":"","family":"Nadhiroh","given":"Umi","non-dropping-particle":"","parse-names":false,"suffix":""}],"container-title":"Jurnal Ilmiah Manajemen dan Bisnis","id":"ITEM-1","issue":"1","issued":{"date-parts":[["2022","6","25"]]},"page":"1-12","title":"PENGARUH PERTUMBUHAN PENJUALAN, PERTUMBUHAN PERUSAHAAN, DAN UKURAN PERUSAHAAN TERHADAP NILAI PERUSAHAAN","type":"article-journal","volume":"7"},"uris":["http://www.mendeley.com/documents/?uuid=76bb5af2-1b2d-455c-8a85-b389ac418037"]}],"mendeley":{"formattedCitation":"(Fajriah et al., 2022)","manualFormatting":"(Fajriah dkk., 2022)","plainTextFormattedCitation":"(Fajriah et al., 2022)","previouslyFormattedCitation":"(Fajriah et al., 2022)"},"properties":{"noteIndex":0},"schema":"https://github.com/citation-style-language/schema/raw/master/csl-citation.json"}</w:instrText>
      </w:r>
      <w:r w:rsidRPr="00A52573">
        <w:rPr>
          <w:rFonts w:ascii="Times New Roman" w:eastAsia="Times New Roman" w:hAnsi="Times New Roman" w:cs="Times New Roman"/>
          <w:lang w:val="en-ID" w:eastAsia="id"/>
        </w:rPr>
        <w:fldChar w:fldCharType="separate"/>
      </w:r>
      <w:r w:rsidRPr="00A52573">
        <w:rPr>
          <w:rFonts w:ascii="Times New Roman" w:eastAsia="Times New Roman" w:hAnsi="Times New Roman" w:cs="Times New Roman"/>
          <w:noProof/>
          <w:lang w:val="en-ID" w:eastAsia="id"/>
        </w:rPr>
        <w:t>(Fajriah dkk., 2022)</w:t>
      </w:r>
      <w:r w:rsidRPr="00A52573">
        <w:rPr>
          <w:rFonts w:ascii="Times New Roman" w:eastAsia="Times New Roman" w:hAnsi="Times New Roman" w:cs="Times New Roman"/>
          <w:lang w:val="en-ID" w:eastAsia="id"/>
        </w:rPr>
        <w:fldChar w:fldCharType="end"/>
      </w:r>
      <w:r w:rsidRPr="00A52573">
        <w:rPr>
          <w:rFonts w:ascii="Times New Roman" w:eastAsia="Times New Roman" w:hAnsi="Times New Roman" w:cs="Times New Roman"/>
          <w:lang w:val="en-ID" w:eastAsia="id"/>
        </w:rPr>
        <w:t xml:space="preserve">. Nilai </w:t>
      </w:r>
      <w:proofErr w:type="spellStart"/>
      <w:r w:rsidRPr="00A52573">
        <w:rPr>
          <w:rFonts w:ascii="Times New Roman" w:eastAsia="Times New Roman" w:hAnsi="Times New Roman" w:cs="Times New Roman"/>
          <w:lang w:val="en-ID" w:eastAsia="id"/>
        </w:rPr>
        <w:t>ini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sering</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dijadikan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indikator</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untuk</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menilai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sejauh</w:t>
      </w:r>
      <w:proofErr w:type="spellEnd"/>
      <w:r w:rsidRPr="00A52573">
        <w:rPr>
          <w:rFonts w:ascii="Times New Roman" w:eastAsia="Times New Roman" w:hAnsi="Times New Roman" w:cs="Times New Roman"/>
          <w:lang w:val="en-ID" w:eastAsia="id"/>
        </w:rPr>
        <w:t xml:space="preserve"> mana </w:t>
      </w:r>
      <w:proofErr w:type="spellStart"/>
      <w:r w:rsidRPr="00A52573">
        <w:rPr>
          <w:rFonts w:ascii="Times New Roman" w:eastAsia="Times New Roman" w:hAnsi="Times New Roman" w:cs="Times New Roman"/>
          <w:lang w:val="en-ID" w:eastAsia="id"/>
        </w:rPr>
        <w:t>perusahaan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dapat</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menghasilkan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keuntungan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tumbuh</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serta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mengelola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risiko</w:t>
      </w:r>
      <w:proofErr w:type="spellEnd"/>
      <w:r w:rsidRPr="00A52573">
        <w:rPr>
          <w:rFonts w:ascii="Times New Roman" w:eastAsia="Times New Roman" w:hAnsi="Times New Roman" w:cs="Times New Roman"/>
          <w:lang w:val="en-ID" w:eastAsia="id"/>
        </w:rPr>
        <w:t xml:space="preserve">, yang </w:t>
      </w:r>
      <w:proofErr w:type="spellStart"/>
      <w:r w:rsidRPr="00A52573">
        <w:rPr>
          <w:rFonts w:ascii="Times New Roman" w:eastAsia="Times New Roman" w:hAnsi="Times New Roman" w:cs="Times New Roman"/>
          <w:lang w:val="en-ID" w:eastAsia="id"/>
        </w:rPr>
        <w:t>tercermin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dari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pergerakan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harga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saham</w:t>
      </w:r>
      <w:proofErr w:type="spellEnd"/>
      <w:r w:rsidRPr="00A52573">
        <w:rPr>
          <w:rFonts w:ascii="Times New Roman" w:eastAsia="Times New Roman" w:hAnsi="Times New Roman" w:cs="Times New Roman"/>
          <w:lang w:val="en-ID" w:eastAsia="id"/>
        </w:rPr>
        <w:t xml:space="preserve"> di pasar modal. Peran investor </w:t>
      </w:r>
      <w:proofErr w:type="spellStart"/>
      <w:r w:rsidRPr="00A52573">
        <w:rPr>
          <w:rFonts w:ascii="Times New Roman" w:eastAsia="Times New Roman" w:hAnsi="Times New Roman" w:cs="Times New Roman"/>
          <w:lang w:val="en-ID" w:eastAsia="id"/>
        </w:rPr>
        <w:t>menjadi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penting</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karena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merekalah</w:t>
      </w:r>
      <w:proofErr w:type="spellEnd"/>
      <w:r w:rsidRPr="00A52573">
        <w:rPr>
          <w:rFonts w:ascii="Times New Roman" w:eastAsia="Times New Roman" w:hAnsi="Times New Roman" w:cs="Times New Roman"/>
          <w:lang w:val="en-ID" w:eastAsia="id"/>
        </w:rPr>
        <w:t xml:space="preserve"> yang </w:t>
      </w:r>
      <w:proofErr w:type="spellStart"/>
      <w:r w:rsidRPr="00A52573">
        <w:rPr>
          <w:rFonts w:ascii="Times New Roman" w:eastAsia="Times New Roman" w:hAnsi="Times New Roman" w:cs="Times New Roman"/>
          <w:lang w:val="en-ID" w:eastAsia="id"/>
        </w:rPr>
        <w:t>secara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langsung</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memengaruhi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harga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saham</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melalui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aktivitas</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jual</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beli</w:t>
      </w:r>
      <w:proofErr w:type="spellEnd"/>
      <w:r w:rsidRPr="00A52573">
        <w:rPr>
          <w:rFonts w:ascii="Times New Roman" w:eastAsia="Times New Roman" w:hAnsi="Times New Roman" w:cs="Times New Roman"/>
          <w:lang w:val="en-ID" w:eastAsia="id"/>
        </w:rPr>
        <w:t xml:space="preserve">. Gambaran </w:t>
      </w:r>
      <w:proofErr w:type="spellStart"/>
      <w:r w:rsidRPr="00A52573">
        <w:rPr>
          <w:rFonts w:ascii="Times New Roman" w:eastAsia="Times New Roman" w:hAnsi="Times New Roman" w:cs="Times New Roman"/>
          <w:lang w:val="en-ID" w:eastAsia="id"/>
        </w:rPr>
        <w:t>umum</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kondisi</w:t>
      </w:r>
      <w:proofErr w:type="spellEnd"/>
      <w:r w:rsidRPr="00A52573">
        <w:rPr>
          <w:rFonts w:ascii="Times New Roman" w:eastAsia="Times New Roman" w:hAnsi="Times New Roman" w:cs="Times New Roman"/>
          <w:lang w:val="en-ID" w:eastAsia="id"/>
        </w:rPr>
        <w:t xml:space="preserve"> pasar </w:t>
      </w:r>
      <w:proofErr w:type="spellStart"/>
      <w:r w:rsidRPr="00A52573">
        <w:rPr>
          <w:rFonts w:ascii="Times New Roman" w:eastAsia="Times New Roman" w:hAnsi="Times New Roman" w:cs="Times New Roman"/>
          <w:lang w:val="en-ID" w:eastAsia="id"/>
        </w:rPr>
        <w:t>saham</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dapat</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dilihat</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melalui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Indeks</w:t>
      </w:r>
      <w:proofErr w:type="spellEnd"/>
      <w:r w:rsidRPr="00A52573">
        <w:rPr>
          <w:rFonts w:ascii="Times New Roman" w:eastAsia="Times New Roman" w:hAnsi="Times New Roman" w:cs="Times New Roman"/>
          <w:lang w:val="en-ID" w:eastAsia="id"/>
        </w:rPr>
        <w:t xml:space="preserve"> Harga Saham </w:t>
      </w:r>
      <w:proofErr w:type="spellStart"/>
      <w:r w:rsidRPr="00A52573">
        <w:rPr>
          <w:rFonts w:ascii="Times New Roman" w:eastAsia="Times New Roman" w:hAnsi="Times New Roman" w:cs="Times New Roman"/>
          <w:lang w:val="en-ID" w:eastAsia="id"/>
        </w:rPr>
        <w:t>Gabungan</w:t>
      </w:r>
      <w:proofErr w:type="spellEnd"/>
      <w:r w:rsidRPr="00A52573">
        <w:rPr>
          <w:rFonts w:ascii="Times New Roman" w:eastAsia="Times New Roman" w:hAnsi="Times New Roman" w:cs="Times New Roman"/>
          <w:lang w:val="en-ID" w:eastAsia="id"/>
        </w:rPr>
        <w:t xml:space="preserve"> (IHSG), di mana </w:t>
      </w:r>
      <w:proofErr w:type="spellStart"/>
      <w:r w:rsidRPr="00A52573">
        <w:rPr>
          <w:rFonts w:ascii="Times New Roman" w:eastAsia="Times New Roman" w:hAnsi="Times New Roman" w:cs="Times New Roman"/>
          <w:lang w:val="en-ID" w:eastAsia="id"/>
        </w:rPr>
        <w:t>peningkatan</w:t>
      </w:r>
      <w:proofErr w:type="spellEnd"/>
      <w:r w:rsidRPr="00A52573">
        <w:rPr>
          <w:rFonts w:ascii="Times New Roman" w:eastAsia="Times New Roman" w:hAnsi="Times New Roman" w:cs="Times New Roman"/>
          <w:lang w:val="en-ID" w:eastAsia="id"/>
        </w:rPr>
        <w:t xml:space="preserve"> IHSG </w:t>
      </w:r>
      <w:proofErr w:type="spellStart"/>
      <w:r w:rsidRPr="00A52573">
        <w:rPr>
          <w:rFonts w:ascii="Times New Roman" w:eastAsia="Times New Roman" w:hAnsi="Times New Roman" w:cs="Times New Roman"/>
          <w:lang w:val="en-ID" w:eastAsia="id"/>
        </w:rPr>
        <w:t>umumnya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mengindikasikan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peningkatan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nilai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perusahaan</w:t>
      </w:r>
      <w:proofErr w:type="spellEnd"/>
      <w:r w:rsidRPr="00A52573">
        <w:rPr>
          <w:rFonts w:ascii="Times New Roman" w:eastAsia="Times New Roman" w:hAnsi="Times New Roman" w:cs="Times New Roman"/>
          <w:lang w:val="en-ID" w:eastAsia="id"/>
        </w:rPr>
        <w:t xml:space="preserve">. Nilai </w:t>
      </w:r>
      <w:proofErr w:type="spellStart"/>
      <w:r w:rsidRPr="00A52573">
        <w:rPr>
          <w:rFonts w:ascii="Times New Roman" w:eastAsia="Times New Roman" w:hAnsi="Times New Roman" w:cs="Times New Roman"/>
          <w:lang w:val="en-ID" w:eastAsia="id"/>
        </w:rPr>
        <w:t>perusahaan</w:t>
      </w:r>
      <w:proofErr w:type="spellEnd"/>
      <w:r w:rsidRPr="00A52573">
        <w:rPr>
          <w:rFonts w:ascii="Times New Roman" w:eastAsia="Times New Roman" w:hAnsi="Times New Roman" w:cs="Times New Roman"/>
          <w:lang w:val="en-ID" w:eastAsia="id"/>
        </w:rPr>
        <w:t xml:space="preserve"> juga </w:t>
      </w:r>
      <w:proofErr w:type="spellStart"/>
      <w:r w:rsidRPr="00A52573">
        <w:rPr>
          <w:rFonts w:ascii="Times New Roman" w:eastAsia="Times New Roman" w:hAnsi="Times New Roman" w:cs="Times New Roman"/>
          <w:lang w:val="en-ID" w:eastAsia="id"/>
        </w:rPr>
        <w:t>dapat</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diukur</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dengan</w:t>
      </w:r>
      <w:proofErr w:type="spellEnd"/>
      <w:r w:rsidRPr="00A52573">
        <w:rPr>
          <w:rFonts w:ascii="Times New Roman" w:eastAsia="Times New Roman" w:hAnsi="Times New Roman" w:cs="Times New Roman"/>
          <w:lang w:val="en-ID" w:eastAsia="id"/>
        </w:rPr>
        <w:t xml:space="preserve"> </w:t>
      </w:r>
      <w:r w:rsidRPr="00A52573">
        <w:rPr>
          <w:rFonts w:ascii="Times New Roman" w:eastAsia="Times New Roman" w:hAnsi="Times New Roman" w:cs="Times New Roman"/>
          <w:i/>
          <w:iCs/>
          <w:lang w:val="en-ID" w:eastAsia="id"/>
        </w:rPr>
        <w:t>Price to Book Value</w:t>
      </w:r>
      <w:r w:rsidRPr="00A52573">
        <w:rPr>
          <w:rFonts w:ascii="Times New Roman" w:eastAsia="Times New Roman" w:hAnsi="Times New Roman" w:cs="Times New Roman"/>
          <w:lang w:val="en-ID" w:eastAsia="id"/>
        </w:rPr>
        <w:t xml:space="preserve"> (PBV), yang </w:t>
      </w:r>
      <w:proofErr w:type="spellStart"/>
      <w:r w:rsidRPr="00A52573">
        <w:rPr>
          <w:rFonts w:ascii="Times New Roman" w:eastAsia="Times New Roman" w:hAnsi="Times New Roman" w:cs="Times New Roman"/>
          <w:lang w:val="en-ID" w:eastAsia="id"/>
        </w:rPr>
        <w:t>menunjukkan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seberapa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besar</w:t>
      </w:r>
      <w:proofErr w:type="spellEnd"/>
      <w:r w:rsidRPr="00A52573">
        <w:rPr>
          <w:rFonts w:ascii="Times New Roman" w:eastAsia="Times New Roman" w:hAnsi="Times New Roman" w:cs="Times New Roman"/>
          <w:lang w:val="en-ID" w:eastAsia="id"/>
        </w:rPr>
        <w:t xml:space="preserve"> pasar </w:t>
      </w:r>
      <w:proofErr w:type="spellStart"/>
      <w:r w:rsidRPr="00A52573">
        <w:rPr>
          <w:rFonts w:ascii="Times New Roman" w:eastAsia="Times New Roman" w:hAnsi="Times New Roman" w:cs="Times New Roman"/>
          <w:lang w:val="en-ID" w:eastAsia="id"/>
        </w:rPr>
        <w:t>menilai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ekuitas</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perusahaan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Semakin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tinggi</w:t>
      </w:r>
      <w:proofErr w:type="spellEnd"/>
      <w:r w:rsidRPr="00A52573">
        <w:rPr>
          <w:rFonts w:ascii="Times New Roman" w:eastAsia="Times New Roman" w:hAnsi="Times New Roman" w:cs="Times New Roman"/>
          <w:lang w:val="en-ID" w:eastAsia="id"/>
        </w:rPr>
        <w:t xml:space="preserve"> PBV, </w:t>
      </w:r>
      <w:proofErr w:type="spellStart"/>
      <w:r w:rsidRPr="00A52573">
        <w:rPr>
          <w:rFonts w:ascii="Times New Roman" w:eastAsia="Times New Roman" w:hAnsi="Times New Roman" w:cs="Times New Roman"/>
          <w:lang w:val="en-ID" w:eastAsia="id"/>
        </w:rPr>
        <w:t>semakin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besar</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harapan</w:t>
      </w:r>
      <w:proofErr w:type="spellEnd"/>
      <w:r w:rsidRPr="00A52573">
        <w:rPr>
          <w:rFonts w:ascii="Times New Roman" w:eastAsia="Times New Roman" w:hAnsi="Times New Roman" w:cs="Times New Roman"/>
          <w:lang w:val="en-ID" w:eastAsia="id"/>
        </w:rPr>
        <w:t xml:space="preserve"> investor </w:t>
      </w:r>
      <w:proofErr w:type="spellStart"/>
      <w:r w:rsidRPr="00A52573">
        <w:rPr>
          <w:rFonts w:ascii="Times New Roman" w:eastAsia="Times New Roman" w:hAnsi="Times New Roman" w:cs="Times New Roman"/>
          <w:lang w:val="en-ID" w:eastAsia="id"/>
        </w:rPr>
        <w:t>terhadap</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prospek</w:t>
      </w:r>
      <w:proofErr w:type="spellEnd"/>
      <w:r w:rsidRPr="00A52573">
        <w:rPr>
          <w:rFonts w:ascii="Times New Roman" w:eastAsia="Times New Roman" w:hAnsi="Times New Roman" w:cs="Times New Roman"/>
          <w:lang w:val="en-ID" w:eastAsia="id"/>
        </w:rPr>
        <w:t xml:space="preserve"> dan </w:t>
      </w:r>
      <w:proofErr w:type="spellStart"/>
      <w:r w:rsidRPr="00A52573">
        <w:rPr>
          <w:rFonts w:ascii="Times New Roman" w:eastAsia="Times New Roman" w:hAnsi="Times New Roman" w:cs="Times New Roman"/>
          <w:lang w:val="en-ID" w:eastAsia="id"/>
        </w:rPr>
        <w:t>kinerja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perusahaan</w:t>
      </w:r>
      <w:proofErr w:type="spellEnd"/>
      <w:r w:rsidRPr="00A52573">
        <w:rPr>
          <w:rFonts w:ascii="Times New Roman" w:eastAsia="Times New Roman" w:hAnsi="Times New Roman" w:cs="Times New Roman"/>
          <w:lang w:val="en-ID" w:eastAsia="id"/>
        </w:rPr>
        <w:t xml:space="preserve"> di masa </w:t>
      </w:r>
      <w:proofErr w:type="spellStart"/>
      <w:r w:rsidRPr="00A52573">
        <w:rPr>
          <w:rFonts w:ascii="Times New Roman" w:eastAsia="Times New Roman" w:hAnsi="Times New Roman" w:cs="Times New Roman"/>
          <w:lang w:val="en-ID" w:eastAsia="id"/>
        </w:rPr>
        <w:t>depan</w:t>
      </w:r>
      <w:proofErr w:type="spellEnd"/>
      <w:r w:rsidRPr="00A52573">
        <w:rPr>
          <w:rFonts w:ascii="Times New Roman" w:eastAsia="Times New Roman" w:hAnsi="Times New Roman" w:cs="Times New Roman"/>
          <w:lang w:val="en-ID" w:eastAsia="id"/>
        </w:rPr>
        <w:t>.</w:t>
      </w:r>
    </w:p>
    <w:p w14:paraId="1BA96EDA" w14:textId="77777777" w:rsidR="00A52573" w:rsidRPr="00A52573" w:rsidRDefault="00A52573" w:rsidP="00A52573">
      <w:pPr>
        <w:widowControl w:val="0"/>
        <w:autoSpaceDE w:val="0"/>
        <w:autoSpaceDN w:val="0"/>
        <w:spacing w:after="0" w:line="240" w:lineRule="auto"/>
        <w:ind w:firstLine="709"/>
        <w:jc w:val="both"/>
        <w:rPr>
          <w:rFonts w:ascii="Times New Roman" w:eastAsia="Times New Roman" w:hAnsi="Times New Roman" w:cs="Times New Roman"/>
          <w:lang w:val="en-ID" w:eastAsia="id"/>
        </w:rPr>
      </w:pPr>
      <w:r w:rsidRPr="00A52573">
        <w:rPr>
          <w:rFonts w:ascii="Times New Roman" w:eastAsia="Times New Roman" w:hAnsi="Times New Roman" w:cs="Times New Roman"/>
          <w:lang w:val="en-ID" w:eastAsia="id"/>
        </w:rPr>
        <w:t xml:space="preserve">Salah </w:t>
      </w:r>
      <w:proofErr w:type="spellStart"/>
      <w:r w:rsidRPr="00A52573">
        <w:rPr>
          <w:rFonts w:ascii="Times New Roman" w:eastAsia="Times New Roman" w:hAnsi="Times New Roman" w:cs="Times New Roman"/>
          <w:lang w:val="en-ID" w:eastAsia="id"/>
        </w:rPr>
        <w:t>satu</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faktor</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utama</w:t>
      </w:r>
      <w:proofErr w:type="spellEnd"/>
      <w:r w:rsidRPr="00A52573">
        <w:rPr>
          <w:rFonts w:ascii="Times New Roman" w:eastAsia="Times New Roman" w:hAnsi="Times New Roman" w:cs="Times New Roman"/>
          <w:lang w:val="en-ID" w:eastAsia="id"/>
        </w:rPr>
        <w:t xml:space="preserve"> yang </w:t>
      </w:r>
      <w:proofErr w:type="spellStart"/>
      <w:r w:rsidRPr="00A52573">
        <w:rPr>
          <w:rFonts w:ascii="Times New Roman" w:eastAsia="Times New Roman" w:hAnsi="Times New Roman" w:cs="Times New Roman"/>
          <w:lang w:val="en-ID" w:eastAsia="id"/>
        </w:rPr>
        <w:t>memengaruhi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nilai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perusahaan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adalah</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profitabilitas</w:t>
      </w:r>
      <w:proofErr w:type="spellEnd"/>
      <w:r w:rsidRPr="00A52573">
        <w:rPr>
          <w:rFonts w:ascii="Times New Roman" w:eastAsia="Times New Roman" w:hAnsi="Times New Roman" w:cs="Times New Roman"/>
          <w:lang w:val="en-ID" w:eastAsia="id"/>
        </w:rPr>
        <w:t xml:space="preserve">. Tingkat </w:t>
      </w:r>
      <w:proofErr w:type="spellStart"/>
      <w:r w:rsidRPr="00A52573">
        <w:rPr>
          <w:rFonts w:ascii="Times New Roman" w:eastAsia="Times New Roman" w:hAnsi="Times New Roman" w:cs="Times New Roman"/>
          <w:lang w:val="en-ID" w:eastAsia="id"/>
        </w:rPr>
        <w:t>profitabilitas</w:t>
      </w:r>
      <w:proofErr w:type="spellEnd"/>
      <w:r w:rsidRPr="00A52573">
        <w:rPr>
          <w:rFonts w:ascii="Times New Roman" w:eastAsia="Times New Roman" w:hAnsi="Times New Roman" w:cs="Times New Roman"/>
          <w:lang w:val="en-ID" w:eastAsia="id"/>
        </w:rPr>
        <w:t xml:space="preserve"> yang </w:t>
      </w:r>
      <w:proofErr w:type="spellStart"/>
      <w:r w:rsidRPr="00A52573">
        <w:rPr>
          <w:rFonts w:ascii="Times New Roman" w:eastAsia="Times New Roman" w:hAnsi="Times New Roman" w:cs="Times New Roman"/>
          <w:lang w:val="en-ID" w:eastAsia="id"/>
        </w:rPr>
        <w:t>tinggi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menunjukkan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kemampuan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perusahaan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dalam</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menghasilkan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laba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serta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mencapai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efisiensi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operasional</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Rasio</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ini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memberikan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gambaran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mengenai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efektivitas</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perusahaan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dalam</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mengelola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aset</w:t>
      </w:r>
      <w:proofErr w:type="spellEnd"/>
      <w:r w:rsidRPr="00A52573">
        <w:rPr>
          <w:rFonts w:ascii="Times New Roman" w:eastAsia="Times New Roman" w:hAnsi="Times New Roman" w:cs="Times New Roman"/>
          <w:lang w:val="en-ID" w:eastAsia="id"/>
        </w:rPr>
        <w:t xml:space="preserve">, modal, dan </w:t>
      </w:r>
      <w:proofErr w:type="spellStart"/>
      <w:r w:rsidRPr="00A52573">
        <w:rPr>
          <w:rFonts w:ascii="Times New Roman" w:eastAsia="Times New Roman" w:hAnsi="Times New Roman" w:cs="Times New Roman"/>
          <w:lang w:val="en-ID" w:eastAsia="id"/>
        </w:rPr>
        <w:t>kegiatan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bisnisnya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sehingga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menjadi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pertimbangan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penting</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bagi</w:t>
      </w:r>
      <w:proofErr w:type="spellEnd"/>
      <w:r w:rsidRPr="00A52573">
        <w:rPr>
          <w:rFonts w:ascii="Times New Roman" w:eastAsia="Times New Roman" w:hAnsi="Times New Roman" w:cs="Times New Roman"/>
          <w:lang w:val="en-ID" w:eastAsia="id"/>
        </w:rPr>
        <w:t xml:space="preserve"> investor, </w:t>
      </w:r>
      <w:proofErr w:type="spellStart"/>
      <w:r w:rsidRPr="00A52573">
        <w:rPr>
          <w:rFonts w:ascii="Times New Roman" w:eastAsia="Times New Roman" w:hAnsi="Times New Roman" w:cs="Times New Roman"/>
          <w:lang w:val="en-ID" w:eastAsia="id"/>
        </w:rPr>
        <w:t>manajemen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perbankan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maupun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pemangku</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kepentingan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lainnya</w:t>
      </w:r>
      <w:proofErr w:type="spellEnd"/>
      <w:r w:rsidRPr="00A52573">
        <w:rPr>
          <w:rFonts w:ascii="Times New Roman" w:eastAsia="Times New Roman" w:hAnsi="Times New Roman" w:cs="Times New Roman"/>
          <w:lang w:val="en-ID" w:eastAsia="id"/>
        </w:rPr>
        <w:t xml:space="preserve"> </w:t>
      </w:r>
      <w:r w:rsidRPr="00A52573">
        <w:rPr>
          <w:rFonts w:ascii="Times New Roman" w:eastAsia="Times New Roman" w:hAnsi="Times New Roman" w:cs="Times New Roman"/>
          <w:lang w:val="en-ID" w:eastAsia="id"/>
        </w:rPr>
        <w:fldChar w:fldCharType="begin" w:fldLock="1"/>
      </w:r>
      <w:r w:rsidRPr="00A52573">
        <w:rPr>
          <w:rFonts w:ascii="Times New Roman" w:eastAsia="Times New Roman" w:hAnsi="Times New Roman" w:cs="Times New Roman"/>
          <w:lang w:val="en-ID" w:eastAsia="id"/>
        </w:rPr>
        <w:instrText>ADDIN CSL_CITATION {"citationItems":[{"id":"ITEM-1","itemData":{"DOI":"10.55182/jnp.v1i2.36","ISSN":"2775-4286","abstract":"This study aims to determine the effect of profitability (ROA, ROE and NPM) on firm value (PBV). The population in this study is the consumer goods industrial sector companies listed on the Indonesia Stock Exchange. The retrieval method uses the Purposive Sampling method. Samples were collected from 21 consumer goods industrial sector companies listed on the Indonesia Stock Exchange during the 2017-2019 period. The research used is associative research with a quantitative approach. The data analysis technique used descriptive statistics, classical assumption test: normality, multicollinearity test, heteroscedasticity test, autocorrelation test. While testing the hypothesis using multiple linear regression analysis using the help of IBM software Statistical Product for the Service Solution (SPSS) 26.0 for windows. The results of this study show that partially profitability (ROA) has a negative and significant effect on the firm value (PBV) of consumer goods industrial sector companies listed on the Indonesia Stock Exchange for the 2017-2019 period. Meanwhile, Profitability (ROE) and Profitability (NPM) have a positive and significant effect on the firm value (PBV) of companies in the consumer goods industry listed on the Indonesia Stock Exchange for the 2017-2019 period. Simultaneously, profitability (ROA, ROE and NPM) has a positive and significant effect on firm value.","author":[{"dropping-particle":"","family":"Ali","given":"Jamaluddin","non-dropping-particle":"","parse-names":false,"suffix":""},{"dropping-particle":"","family":"Faroji","given":"Ridwan","non-dropping-particle":"","parse-names":false,"suffix":""}],"container-title":"Jurnal Neraca Peradaban","id":"ITEM-1","issue":"2","issued":{"date-parts":[["2021","5","1"]]},"page":"128-135","title":"Pengaruh Profitabilitas terhadap Nilai Perusahaan","type":"article-journal","volume":"1"},"uris":["http://www.mendeley.com/documents/?uuid=2c0de848-012f-42f0-b3c6-4631cf36d414"]}],"mendeley":{"formattedCitation":"(Ali &amp; Faroji, 2021)","plainTextFormattedCitation":"(Ali &amp; Faroji, 2021)","previouslyFormattedCitation":"(Ali &amp; Faroji, 2021)"},"properties":{"noteIndex":0},"schema":"https://github.com/citation-style-language/schema/raw/master/csl-citation.json"}</w:instrText>
      </w:r>
      <w:r w:rsidRPr="00A52573">
        <w:rPr>
          <w:rFonts w:ascii="Times New Roman" w:eastAsia="Times New Roman" w:hAnsi="Times New Roman" w:cs="Times New Roman"/>
          <w:lang w:val="en-ID" w:eastAsia="id"/>
        </w:rPr>
        <w:fldChar w:fldCharType="separate"/>
      </w:r>
      <w:r w:rsidRPr="00A52573">
        <w:rPr>
          <w:rFonts w:ascii="Times New Roman" w:eastAsia="Times New Roman" w:hAnsi="Times New Roman" w:cs="Times New Roman"/>
          <w:noProof/>
          <w:lang w:val="en-ID" w:eastAsia="id"/>
        </w:rPr>
        <w:t>(Ali &amp; Faroji, 2021)</w:t>
      </w:r>
      <w:r w:rsidRPr="00A52573">
        <w:rPr>
          <w:rFonts w:ascii="Times New Roman" w:eastAsia="Times New Roman" w:hAnsi="Times New Roman" w:cs="Times New Roman"/>
          <w:lang w:val="en-ID" w:eastAsia="id"/>
        </w:rPr>
        <w:fldChar w:fldCharType="end"/>
      </w:r>
      <w:r w:rsidRPr="00A52573">
        <w:rPr>
          <w:rFonts w:ascii="Times New Roman" w:eastAsia="Times New Roman" w:hAnsi="Times New Roman" w:cs="Times New Roman"/>
          <w:lang w:val="en-ID" w:eastAsia="id"/>
        </w:rPr>
        <w:t xml:space="preserve">. Dalam </w:t>
      </w:r>
      <w:proofErr w:type="spellStart"/>
      <w:r w:rsidRPr="00A52573">
        <w:rPr>
          <w:rFonts w:ascii="Times New Roman" w:eastAsia="Times New Roman" w:hAnsi="Times New Roman" w:cs="Times New Roman"/>
          <w:lang w:val="en-ID" w:eastAsia="id"/>
        </w:rPr>
        <w:t>penelitian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ini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profitabilitas</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diproksikan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dengan</w:t>
      </w:r>
      <w:proofErr w:type="spellEnd"/>
      <w:r w:rsidRPr="00A52573">
        <w:rPr>
          <w:rFonts w:ascii="Times New Roman" w:eastAsia="Times New Roman" w:hAnsi="Times New Roman" w:cs="Times New Roman"/>
          <w:lang w:val="en-ID" w:eastAsia="id"/>
        </w:rPr>
        <w:t xml:space="preserve"> </w:t>
      </w:r>
      <w:r w:rsidRPr="00A52573">
        <w:rPr>
          <w:rFonts w:ascii="Times New Roman" w:eastAsia="Times New Roman" w:hAnsi="Times New Roman" w:cs="Times New Roman"/>
          <w:i/>
          <w:iCs/>
          <w:lang w:val="en-ID" w:eastAsia="id"/>
        </w:rPr>
        <w:t>Return on Assets</w:t>
      </w:r>
      <w:r w:rsidRPr="00A52573">
        <w:rPr>
          <w:rFonts w:ascii="Times New Roman" w:eastAsia="Times New Roman" w:hAnsi="Times New Roman" w:cs="Times New Roman"/>
          <w:lang w:val="en-ID" w:eastAsia="id"/>
        </w:rPr>
        <w:t xml:space="preserve"> (ROA), yang </w:t>
      </w:r>
      <w:proofErr w:type="spellStart"/>
      <w:r w:rsidRPr="00A52573">
        <w:rPr>
          <w:rFonts w:ascii="Times New Roman" w:eastAsia="Times New Roman" w:hAnsi="Times New Roman" w:cs="Times New Roman"/>
          <w:lang w:val="en-ID" w:eastAsia="id"/>
        </w:rPr>
        <w:t>menggambarkan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sejauh</w:t>
      </w:r>
      <w:proofErr w:type="spellEnd"/>
      <w:r w:rsidRPr="00A52573">
        <w:rPr>
          <w:rFonts w:ascii="Times New Roman" w:eastAsia="Times New Roman" w:hAnsi="Times New Roman" w:cs="Times New Roman"/>
          <w:lang w:val="en-ID" w:eastAsia="id"/>
        </w:rPr>
        <w:t xml:space="preserve"> mana </w:t>
      </w:r>
      <w:proofErr w:type="spellStart"/>
      <w:r w:rsidRPr="00A52573">
        <w:rPr>
          <w:rFonts w:ascii="Times New Roman" w:eastAsia="Times New Roman" w:hAnsi="Times New Roman" w:cs="Times New Roman"/>
          <w:lang w:val="en-ID" w:eastAsia="id"/>
        </w:rPr>
        <w:t>perusahaan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mampu</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memanfaatkan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aset</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untuk</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menghasilkan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keuntungan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Profitabilitas</w:t>
      </w:r>
      <w:proofErr w:type="spellEnd"/>
      <w:r w:rsidRPr="00A52573">
        <w:rPr>
          <w:rFonts w:ascii="Times New Roman" w:eastAsia="Times New Roman" w:hAnsi="Times New Roman" w:cs="Times New Roman"/>
          <w:lang w:val="en-ID" w:eastAsia="id"/>
        </w:rPr>
        <w:t xml:space="preserve"> yang </w:t>
      </w:r>
      <w:proofErr w:type="spellStart"/>
      <w:r w:rsidRPr="00A52573">
        <w:rPr>
          <w:rFonts w:ascii="Times New Roman" w:eastAsia="Times New Roman" w:hAnsi="Times New Roman" w:cs="Times New Roman"/>
          <w:lang w:val="en-ID" w:eastAsia="id"/>
        </w:rPr>
        <w:t>tinggi</w:t>
      </w:r>
      <w:proofErr w:type="spellEnd"/>
      <w:r w:rsidRPr="00A52573">
        <w:rPr>
          <w:rFonts w:ascii="Times New Roman" w:eastAsia="Times New Roman" w:hAnsi="Times New Roman" w:cs="Times New Roman"/>
          <w:lang w:val="en-ID" w:eastAsia="id"/>
        </w:rPr>
        <w:t xml:space="preserve"> juga </w:t>
      </w:r>
      <w:proofErr w:type="spellStart"/>
      <w:r w:rsidRPr="00A52573">
        <w:rPr>
          <w:rFonts w:ascii="Times New Roman" w:eastAsia="Times New Roman" w:hAnsi="Times New Roman" w:cs="Times New Roman"/>
          <w:lang w:val="en-ID" w:eastAsia="id"/>
        </w:rPr>
        <w:t>meningkatkan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kemampuan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perusahaan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membayar</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dividen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secara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konsisten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sehingga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memperkuat</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persepsi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positif</w:t>
      </w:r>
      <w:proofErr w:type="spellEnd"/>
      <w:r w:rsidRPr="00A52573">
        <w:rPr>
          <w:rFonts w:ascii="Times New Roman" w:eastAsia="Times New Roman" w:hAnsi="Times New Roman" w:cs="Times New Roman"/>
          <w:lang w:val="en-ID" w:eastAsia="id"/>
        </w:rPr>
        <w:t xml:space="preserve"> investor. </w:t>
      </w:r>
      <w:proofErr w:type="spellStart"/>
      <w:r w:rsidRPr="00A52573">
        <w:rPr>
          <w:rFonts w:ascii="Times New Roman" w:eastAsia="Times New Roman" w:hAnsi="Times New Roman" w:cs="Times New Roman"/>
          <w:lang w:val="en-ID" w:eastAsia="id"/>
        </w:rPr>
        <w:t>Beberapa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penelitian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terdahulu</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menemukan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bahwa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profitabilitas</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berpengaruh</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signifikan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terhadap</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nilai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perusahaan</w:t>
      </w:r>
      <w:proofErr w:type="spellEnd"/>
      <w:r w:rsidRPr="00A52573">
        <w:rPr>
          <w:rFonts w:ascii="Times New Roman" w:eastAsia="Times New Roman" w:hAnsi="Times New Roman" w:cs="Times New Roman"/>
          <w:lang w:val="en-ID" w:eastAsia="id"/>
        </w:rPr>
        <w:t xml:space="preserve"> </w:t>
      </w:r>
      <w:r w:rsidRPr="00A52573">
        <w:rPr>
          <w:rFonts w:ascii="Times New Roman" w:eastAsia="Times New Roman" w:hAnsi="Times New Roman" w:cs="Times New Roman"/>
          <w:lang w:val="en-ID" w:eastAsia="id"/>
        </w:rPr>
        <w:fldChar w:fldCharType="begin" w:fldLock="1"/>
      </w:r>
      <w:r w:rsidRPr="00A52573">
        <w:rPr>
          <w:rFonts w:ascii="Times New Roman" w:eastAsia="Times New Roman" w:hAnsi="Times New Roman" w:cs="Times New Roman"/>
          <w:lang w:val="en-ID" w:eastAsia="id"/>
        </w:rPr>
        <w:instrText>ADDIN CSL_CITATION {"citationItems":[{"id":"ITEM-1","itemData":{"DOI":"10.31294/akasia.v2i2.1440","ISSN":"2797-7277","abstract":"Abstrak Penelitian ini bertujuan untuk mengetahui pengaruh profitabilitas dan struktur modal terhadap nilai perusahaan. Penelitian ini termasuk penelitian bersifat deskriptif kuantitatif. Penelitian ini memperoleh data melalui studi Pustaka yang bersumber dari studi literature, buku, jurnal yang terkait dengan judul penelitian. Penelitian ini diperoleh dari data perusahaan manufaktur yang terdaftar di Bursa Efek Indonesia tahun 2017-2020. Teknik Analisa data pada penelitian ini dengan analisis regresi linear berganda antara lain Uji T, Uji F dan Uji koefisien determinasi. Kesimpulan yang diperoleh berdasarkan hasil pembahasan diatas antara lain (1) Profitabilitas secara parsial mempunyai pengaruh yang positif dan signifikan terhadap nilai perusahaan. (2) Struktur modal berpengaruh positif dan signifikan secara parsial terhadap nilai perusahaan. (3) Profitabilitas dan strukur modal secara simultan berpengaruh signifikan dan positif terhadap nilai perusahaan. Kata Kunci : Profitabilitas, Struktur Modal, Nilai Perusahaan","author":[{"dropping-particle":"","family":"Sari","given":"Dian Indah","non-dropping-particle":"","parse-names":false,"suffix":""},{"dropping-particle":"","family":"Marsoyo","given":"Slamet","non-dropping-particle":"","parse-names":false,"suffix":""}],"container-title":"Artikel Ilmiah Sistem Informasi Akuntansi","id":"ITEM-1","issue":"2","issued":{"date-parts":[["2022","10","31"]]},"page":"186-194","title":"Pengaruh Profitabilitas Dan Struktur Modal Terhadap Nilai Perusahaan Manufaktur Terdaftar Di Bursa Efek Indonesia","type":"article-journal","volume":"2"},"uris":["http://www.mendeley.com/documents/?uuid=c6b60079-31c6-4dc7-8123-892adfeb5ec6"]}],"mendeley":{"formattedCitation":"(Sari &amp; Marsoyo, 2022)","plainTextFormattedCitation":"(Sari &amp; Marsoyo, 2022)","previouslyFormattedCitation":"(Sari &amp; Marsoyo, 2022)"},"properties":{"noteIndex":0},"schema":"https://github.com/citation-style-language/schema/raw/master/csl-citation.json"}</w:instrText>
      </w:r>
      <w:r w:rsidRPr="00A52573">
        <w:rPr>
          <w:rFonts w:ascii="Times New Roman" w:eastAsia="Times New Roman" w:hAnsi="Times New Roman" w:cs="Times New Roman"/>
          <w:lang w:val="en-ID" w:eastAsia="id"/>
        </w:rPr>
        <w:fldChar w:fldCharType="separate"/>
      </w:r>
      <w:r w:rsidRPr="00A52573">
        <w:rPr>
          <w:rFonts w:ascii="Times New Roman" w:eastAsia="Times New Roman" w:hAnsi="Times New Roman" w:cs="Times New Roman"/>
          <w:noProof/>
          <w:lang w:val="en-ID" w:eastAsia="id"/>
        </w:rPr>
        <w:t>(Sari &amp; Marsoyo, 2022)</w:t>
      </w:r>
      <w:r w:rsidRPr="00A52573">
        <w:rPr>
          <w:rFonts w:ascii="Times New Roman" w:eastAsia="Times New Roman" w:hAnsi="Times New Roman" w:cs="Times New Roman"/>
          <w:lang w:val="en-ID" w:eastAsia="id"/>
        </w:rPr>
        <w:fldChar w:fldCharType="end"/>
      </w:r>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meskipun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terdapat</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hasil</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berbeda</w:t>
      </w:r>
      <w:proofErr w:type="spellEnd"/>
      <w:r w:rsidRPr="00A52573">
        <w:rPr>
          <w:rFonts w:ascii="Times New Roman" w:eastAsia="Times New Roman" w:hAnsi="Times New Roman" w:cs="Times New Roman"/>
          <w:lang w:val="en-ID" w:eastAsia="id"/>
        </w:rPr>
        <w:t xml:space="preserve"> yang </w:t>
      </w:r>
      <w:proofErr w:type="spellStart"/>
      <w:r w:rsidRPr="00A52573">
        <w:rPr>
          <w:rFonts w:ascii="Times New Roman" w:eastAsia="Times New Roman" w:hAnsi="Times New Roman" w:cs="Times New Roman"/>
          <w:lang w:val="en-ID" w:eastAsia="id"/>
        </w:rPr>
        <w:t>menyatakan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bahwa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pengaruh</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profitabilitas</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tidak</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signifikan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Farizki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dkk</w:t>
      </w:r>
      <w:proofErr w:type="spellEnd"/>
      <w:r w:rsidRPr="00A52573">
        <w:rPr>
          <w:rFonts w:ascii="Times New Roman" w:eastAsia="Times New Roman" w:hAnsi="Times New Roman" w:cs="Times New Roman"/>
          <w:lang w:val="en-ID" w:eastAsia="id"/>
        </w:rPr>
        <w:t xml:space="preserve">., 2021; Hidayat &amp; </w:t>
      </w:r>
      <w:proofErr w:type="spellStart"/>
      <w:r w:rsidRPr="00A52573">
        <w:rPr>
          <w:rFonts w:ascii="Times New Roman" w:eastAsia="Times New Roman" w:hAnsi="Times New Roman" w:cs="Times New Roman"/>
          <w:lang w:val="en-ID" w:eastAsia="id"/>
        </w:rPr>
        <w:t>Khotimah</w:t>
      </w:r>
      <w:proofErr w:type="spellEnd"/>
      <w:r w:rsidRPr="00A52573">
        <w:rPr>
          <w:rFonts w:ascii="Times New Roman" w:eastAsia="Times New Roman" w:hAnsi="Times New Roman" w:cs="Times New Roman"/>
          <w:lang w:val="en-ID" w:eastAsia="id"/>
        </w:rPr>
        <w:t>, 2022).</w:t>
      </w:r>
    </w:p>
    <w:p w14:paraId="4E0E502D" w14:textId="77777777" w:rsidR="00A52573" w:rsidRPr="00A52573" w:rsidRDefault="00A52573" w:rsidP="00A52573">
      <w:pPr>
        <w:widowControl w:val="0"/>
        <w:autoSpaceDE w:val="0"/>
        <w:autoSpaceDN w:val="0"/>
        <w:spacing w:after="0" w:line="240" w:lineRule="auto"/>
        <w:ind w:firstLine="709"/>
        <w:jc w:val="both"/>
        <w:rPr>
          <w:rFonts w:ascii="Times New Roman" w:eastAsia="Times New Roman" w:hAnsi="Times New Roman" w:cs="Times New Roman"/>
          <w:lang w:val="en-ID" w:eastAsia="id"/>
        </w:rPr>
      </w:pPr>
      <w:r w:rsidRPr="00A52573">
        <w:rPr>
          <w:rFonts w:ascii="Times New Roman" w:eastAsia="Times New Roman" w:hAnsi="Times New Roman" w:cs="Times New Roman"/>
          <w:lang w:val="en-ID" w:eastAsia="id"/>
        </w:rPr>
        <w:t xml:space="preserve">Selain </w:t>
      </w:r>
      <w:proofErr w:type="spellStart"/>
      <w:r w:rsidRPr="00A52573">
        <w:rPr>
          <w:rFonts w:ascii="Times New Roman" w:eastAsia="Times New Roman" w:hAnsi="Times New Roman" w:cs="Times New Roman"/>
          <w:lang w:val="en-ID" w:eastAsia="id"/>
        </w:rPr>
        <w:t>profitabilitas</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struktur</w:t>
      </w:r>
      <w:proofErr w:type="spellEnd"/>
      <w:r w:rsidRPr="00A52573">
        <w:rPr>
          <w:rFonts w:ascii="Times New Roman" w:eastAsia="Times New Roman" w:hAnsi="Times New Roman" w:cs="Times New Roman"/>
          <w:lang w:val="en-ID" w:eastAsia="id"/>
        </w:rPr>
        <w:t xml:space="preserve"> modal juga </w:t>
      </w:r>
      <w:proofErr w:type="spellStart"/>
      <w:r w:rsidRPr="00A52573">
        <w:rPr>
          <w:rFonts w:ascii="Times New Roman" w:eastAsia="Times New Roman" w:hAnsi="Times New Roman" w:cs="Times New Roman"/>
          <w:lang w:val="en-ID" w:eastAsia="id"/>
        </w:rPr>
        <w:t>memengaruhi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nilai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perusahaan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Struktur</w:t>
      </w:r>
      <w:proofErr w:type="spellEnd"/>
      <w:r w:rsidRPr="00A52573">
        <w:rPr>
          <w:rFonts w:ascii="Times New Roman" w:eastAsia="Times New Roman" w:hAnsi="Times New Roman" w:cs="Times New Roman"/>
          <w:lang w:val="en-ID" w:eastAsia="id"/>
        </w:rPr>
        <w:t xml:space="preserve"> modal </w:t>
      </w:r>
      <w:proofErr w:type="spellStart"/>
      <w:r w:rsidRPr="00A52573">
        <w:rPr>
          <w:rFonts w:ascii="Times New Roman" w:eastAsia="Times New Roman" w:hAnsi="Times New Roman" w:cs="Times New Roman"/>
          <w:lang w:val="en-ID" w:eastAsia="id"/>
        </w:rPr>
        <w:t>mencerminkan</w:t>
      </w:r>
      <w:proofErr w:type="spellEnd"/>
      <w:r w:rsidRPr="00A52573">
        <w:rPr>
          <w:rFonts w:ascii="Times New Roman" w:eastAsia="Times New Roman" w:hAnsi="Times New Roman" w:cs="Times New Roman"/>
          <w:lang w:val="en-ID" w:eastAsia="id"/>
        </w:rPr>
        <w:t xml:space="preserve"> strategi </w:t>
      </w:r>
      <w:proofErr w:type="spellStart"/>
      <w:r w:rsidRPr="00A52573">
        <w:rPr>
          <w:rFonts w:ascii="Times New Roman" w:eastAsia="Times New Roman" w:hAnsi="Times New Roman" w:cs="Times New Roman"/>
          <w:lang w:val="en-ID" w:eastAsia="id"/>
        </w:rPr>
        <w:t>pembiayaan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perusahaan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baik</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melalui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ekuitas</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maupun</w:t>
      </w:r>
      <w:proofErr w:type="spellEnd"/>
      <w:r w:rsidRPr="00A52573">
        <w:rPr>
          <w:rFonts w:ascii="Times New Roman" w:eastAsia="Times New Roman" w:hAnsi="Times New Roman" w:cs="Times New Roman"/>
          <w:lang w:val="en-ID" w:eastAsia="id"/>
        </w:rPr>
        <w:t xml:space="preserve"> utang, yang </w:t>
      </w:r>
      <w:proofErr w:type="spellStart"/>
      <w:r w:rsidRPr="00A52573">
        <w:rPr>
          <w:rFonts w:ascii="Times New Roman" w:eastAsia="Times New Roman" w:hAnsi="Times New Roman" w:cs="Times New Roman"/>
          <w:lang w:val="en-ID" w:eastAsia="id"/>
        </w:rPr>
        <w:t>berimplikasi</w:t>
      </w:r>
      <w:proofErr w:type="spellEnd"/>
      <w:r w:rsidRPr="00A52573">
        <w:rPr>
          <w:rFonts w:ascii="Times New Roman" w:eastAsia="Times New Roman" w:hAnsi="Times New Roman" w:cs="Times New Roman"/>
          <w:lang w:val="en-ID" w:eastAsia="id"/>
        </w:rPr>
        <w:t xml:space="preserve"> pada </w:t>
      </w:r>
      <w:proofErr w:type="spellStart"/>
      <w:r w:rsidRPr="00A52573">
        <w:rPr>
          <w:rFonts w:ascii="Times New Roman" w:eastAsia="Times New Roman" w:hAnsi="Times New Roman" w:cs="Times New Roman"/>
          <w:lang w:val="en-ID" w:eastAsia="id"/>
        </w:rPr>
        <w:t>kinerja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keuangan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risiko</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serta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persepsi</w:t>
      </w:r>
      <w:proofErr w:type="spellEnd"/>
      <w:r w:rsidRPr="00A52573">
        <w:rPr>
          <w:rFonts w:ascii="Times New Roman" w:eastAsia="Times New Roman" w:hAnsi="Times New Roman" w:cs="Times New Roman"/>
          <w:lang w:val="en-ID" w:eastAsia="id"/>
        </w:rPr>
        <w:t xml:space="preserve"> pasar (D. I. Sari &amp; </w:t>
      </w:r>
      <w:proofErr w:type="spellStart"/>
      <w:r w:rsidRPr="00A52573">
        <w:rPr>
          <w:rFonts w:ascii="Times New Roman" w:eastAsia="Times New Roman" w:hAnsi="Times New Roman" w:cs="Times New Roman"/>
          <w:lang w:val="en-ID" w:eastAsia="id"/>
        </w:rPr>
        <w:t>Marsoyo</w:t>
      </w:r>
      <w:proofErr w:type="spellEnd"/>
      <w:r w:rsidRPr="00A52573">
        <w:rPr>
          <w:rFonts w:ascii="Times New Roman" w:eastAsia="Times New Roman" w:hAnsi="Times New Roman" w:cs="Times New Roman"/>
          <w:lang w:val="en-ID" w:eastAsia="id"/>
        </w:rPr>
        <w:t xml:space="preserve">, 2022). </w:t>
      </w:r>
      <w:proofErr w:type="spellStart"/>
      <w:r w:rsidRPr="00A52573">
        <w:rPr>
          <w:rFonts w:ascii="Times New Roman" w:eastAsia="Times New Roman" w:hAnsi="Times New Roman" w:cs="Times New Roman"/>
          <w:lang w:val="en-ID" w:eastAsia="id"/>
        </w:rPr>
        <w:t>Pemanfaatan</w:t>
      </w:r>
      <w:proofErr w:type="spellEnd"/>
      <w:r w:rsidRPr="00A52573">
        <w:rPr>
          <w:rFonts w:ascii="Times New Roman" w:eastAsia="Times New Roman" w:hAnsi="Times New Roman" w:cs="Times New Roman"/>
          <w:lang w:val="en-ID" w:eastAsia="id"/>
        </w:rPr>
        <w:t xml:space="preserve"> utang yang </w:t>
      </w:r>
      <w:proofErr w:type="spellStart"/>
      <w:r w:rsidRPr="00A52573">
        <w:rPr>
          <w:rFonts w:ascii="Times New Roman" w:eastAsia="Times New Roman" w:hAnsi="Times New Roman" w:cs="Times New Roman"/>
          <w:lang w:val="en-ID" w:eastAsia="id"/>
        </w:rPr>
        <w:t>berlebihan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dapat</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meningkatkan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risiko</w:t>
      </w:r>
      <w:proofErr w:type="spellEnd"/>
      <w:r w:rsidRPr="00A52573">
        <w:rPr>
          <w:rFonts w:ascii="Times New Roman" w:eastAsia="Times New Roman" w:hAnsi="Times New Roman" w:cs="Times New Roman"/>
          <w:lang w:val="en-ID" w:eastAsia="id"/>
        </w:rPr>
        <w:t xml:space="preserve"> financial distress, </w:t>
      </w:r>
      <w:proofErr w:type="spellStart"/>
      <w:r w:rsidRPr="00A52573">
        <w:rPr>
          <w:rFonts w:ascii="Times New Roman" w:eastAsia="Times New Roman" w:hAnsi="Times New Roman" w:cs="Times New Roman"/>
          <w:lang w:val="en-ID" w:eastAsia="id"/>
        </w:rPr>
        <w:t>yaitu</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kondisi</w:t>
      </w:r>
      <w:proofErr w:type="spellEnd"/>
      <w:r w:rsidRPr="00A52573">
        <w:rPr>
          <w:rFonts w:ascii="Times New Roman" w:eastAsia="Times New Roman" w:hAnsi="Times New Roman" w:cs="Times New Roman"/>
          <w:lang w:val="en-ID" w:eastAsia="id"/>
        </w:rPr>
        <w:t xml:space="preserve"> di mana </w:t>
      </w:r>
      <w:proofErr w:type="spellStart"/>
      <w:r w:rsidRPr="00A52573">
        <w:rPr>
          <w:rFonts w:ascii="Times New Roman" w:eastAsia="Times New Roman" w:hAnsi="Times New Roman" w:cs="Times New Roman"/>
          <w:lang w:val="en-ID" w:eastAsia="id"/>
        </w:rPr>
        <w:t>perusahaan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menghadapi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kesulitan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keuangan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akibat</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beban</w:t>
      </w:r>
      <w:proofErr w:type="spellEnd"/>
      <w:r w:rsidRPr="00A52573">
        <w:rPr>
          <w:rFonts w:ascii="Times New Roman" w:eastAsia="Times New Roman" w:hAnsi="Times New Roman" w:cs="Times New Roman"/>
          <w:lang w:val="en-ID" w:eastAsia="id"/>
        </w:rPr>
        <w:t xml:space="preserve"> bunga dan </w:t>
      </w:r>
      <w:proofErr w:type="spellStart"/>
      <w:r w:rsidRPr="00A52573">
        <w:rPr>
          <w:rFonts w:ascii="Times New Roman" w:eastAsia="Times New Roman" w:hAnsi="Times New Roman" w:cs="Times New Roman"/>
          <w:lang w:val="en-ID" w:eastAsia="id"/>
        </w:rPr>
        <w:t>cicilan</w:t>
      </w:r>
      <w:proofErr w:type="spellEnd"/>
      <w:r w:rsidRPr="00A52573">
        <w:rPr>
          <w:rFonts w:ascii="Times New Roman" w:eastAsia="Times New Roman" w:hAnsi="Times New Roman" w:cs="Times New Roman"/>
          <w:lang w:val="en-ID" w:eastAsia="id"/>
        </w:rPr>
        <w:t xml:space="preserve"> yang </w:t>
      </w:r>
      <w:proofErr w:type="spellStart"/>
      <w:r w:rsidRPr="00A52573">
        <w:rPr>
          <w:rFonts w:ascii="Times New Roman" w:eastAsia="Times New Roman" w:hAnsi="Times New Roman" w:cs="Times New Roman"/>
          <w:lang w:val="en-ID" w:eastAsia="id"/>
        </w:rPr>
        <w:t>tinggi</w:t>
      </w:r>
      <w:proofErr w:type="spellEnd"/>
      <w:r w:rsidRPr="00A52573">
        <w:rPr>
          <w:rFonts w:ascii="Times New Roman" w:eastAsia="Times New Roman" w:hAnsi="Times New Roman" w:cs="Times New Roman"/>
          <w:lang w:val="en-ID" w:eastAsia="id"/>
        </w:rPr>
        <w:t xml:space="preserve">. Oleh </w:t>
      </w:r>
      <w:proofErr w:type="spellStart"/>
      <w:r w:rsidRPr="00A52573">
        <w:rPr>
          <w:rFonts w:ascii="Times New Roman" w:eastAsia="Times New Roman" w:hAnsi="Times New Roman" w:cs="Times New Roman"/>
          <w:lang w:val="en-ID" w:eastAsia="id"/>
        </w:rPr>
        <w:t>karena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itu</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komposisi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struktur</w:t>
      </w:r>
      <w:proofErr w:type="spellEnd"/>
      <w:r w:rsidRPr="00A52573">
        <w:rPr>
          <w:rFonts w:ascii="Times New Roman" w:eastAsia="Times New Roman" w:hAnsi="Times New Roman" w:cs="Times New Roman"/>
          <w:lang w:val="en-ID" w:eastAsia="id"/>
        </w:rPr>
        <w:t xml:space="preserve"> modal yang </w:t>
      </w:r>
      <w:proofErr w:type="spellStart"/>
      <w:r w:rsidRPr="00A52573">
        <w:rPr>
          <w:rFonts w:ascii="Times New Roman" w:eastAsia="Times New Roman" w:hAnsi="Times New Roman" w:cs="Times New Roman"/>
          <w:lang w:val="en-ID" w:eastAsia="id"/>
        </w:rPr>
        <w:t>tepat</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menjadi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penting</w:t>
      </w:r>
      <w:proofErr w:type="spellEnd"/>
      <w:r w:rsidRPr="00A52573">
        <w:rPr>
          <w:rFonts w:ascii="Times New Roman" w:eastAsia="Times New Roman" w:hAnsi="Times New Roman" w:cs="Times New Roman"/>
          <w:lang w:val="en-ID" w:eastAsia="id"/>
        </w:rPr>
        <w:t xml:space="preserve"> agar </w:t>
      </w:r>
      <w:proofErr w:type="spellStart"/>
      <w:r w:rsidRPr="00A52573">
        <w:rPr>
          <w:rFonts w:ascii="Times New Roman" w:eastAsia="Times New Roman" w:hAnsi="Times New Roman" w:cs="Times New Roman"/>
          <w:lang w:val="en-ID" w:eastAsia="id"/>
        </w:rPr>
        <w:t>perusahaan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dapat</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meningkatkan</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nilai</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tanpa</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menanggung</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risiko</w:t>
      </w:r>
      <w:proofErr w:type="spellEnd"/>
      <w:r w:rsidRPr="00A52573">
        <w:rPr>
          <w:rFonts w:ascii="Times New Roman" w:eastAsia="Times New Roman" w:hAnsi="Times New Roman" w:cs="Times New Roman"/>
          <w:lang w:val="en-ID" w:eastAsia="id"/>
        </w:rPr>
        <w:t xml:space="preserve"> </w:t>
      </w:r>
      <w:proofErr w:type="spellStart"/>
      <w:r w:rsidRPr="00A52573">
        <w:rPr>
          <w:rFonts w:ascii="Times New Roman" w:eastAsia="Times New Roman" w:hAnsi="Times New Roman" w:cs="Times New Roman"/>
          <w:lang w:val="en-ID" w:eastAsia="id"/>
        </w:rPr>
        <w:t>berlebih</w:t>
      </w:r>
      <w:proofErr w:type="spellEnd"/>
      <w:r w:rsidRPr="00A52573">
        <w:rPr>
          <w:rFonts w:ascii="Times New Roman" w:eastAsia="Times New Roman" w:hAnsi="Times New Roman" w:cs="Times New Roman"/>
          <w:lang w:val="en-ID" w:eastAsia="id"/>
        </w:rPr>
        <w:t xml:space="preserve">. </w:t>
      </w:r>
    </w:p>
    <w:p w14:paraId="1626A3EB" w14:textId="77777777" w:rsidR="00A52573" w:rsidRPr="006B2C99" w:rsidRDefault="00A52573" w:rsidP="00A52573">
      <w:pPr>
        <w:widowControl w:val="0"/>
        <w:autoSpaceDE w:val="0"/>
        <w:autoSpaceDN w:val="0"/>
        <w:spacing w:after="0" w:line="240" w:lineRule="auto"/>
        <w:ind w:firstLine="709"/>
        <w:jc w:val="both"/>
        <w:rPr>
          <w:rFonts w:ascii="Times New Roman" w:eastAsia="Times New Roman" w:hAnsi="Times New Roman" w:cs="Times New Roman"/>
          <w:lang w:val="fi-FI" w:eastAsia="id"/>
        </w:rPr>
      </w:pPr>
      <w:r w:rsidRPr="006B2C99">
        <w:rPr>
          <w:rFonts w:ascii="Times New Roman" w:eastAsia="Times New Roman" w:hAnsi="Times New Roman" w:cs="Times New Roman"/>
          <w:lang w:val="fi-FI" w:eastAsia="id"/>
        </w:rPr>
        <w:t>Ukuran perusahaan juga dipandang sebagai faktor penting dalam menentukan nilai perusahaan. Perusahaan dengan skala yang lebih besar cenderung memiliki akses pendanaan yang lebih mudah, baik dari sumber internal maupun eksternal. Selain itu, perusahaan besar biasanya lebih mampu menghadapi risiko kebangkrutan serta lebih fleksibel dalam mengelola kegiatan operasionalnya. Ukuran perusahaan, yang dapat diproksikan melalui total aset, pendapatan, atau kapitalisasi pasar, juga mencerminkan kapasitas perusahaan dalam menghasilkan pendapatan serta menanggung risiko.</w:t>
      </w:r>
    </w:p>
    <w:p w14:paraId="636B327B" w14:textId="77777777" w:rsidR="00A52573" w:rsidRPr="006B2C99" w:rsidRDefault="00A52573" w:rsidP="00A52573">
      <w:pPr>
        <w:widowControl w:val="0"/>
        <w:autoSpaceDE w:val="0"/>
        <w:autoSpaceDN w:val="0"/>
        <w:spacing w:after="0" w:line="240" w:lineRule="auto"/>
        <w:ind w:firstLine="709"/>
        <w:jc w:val="both"/>
        <w:rPr>
          <w:rFonts w:ascii="Times New Roman" w:eastAsia="Times New Roman" w:hAnsi="Times New Roman" w:cs="Times New Roman"/>
          <w:lang w:val="fi-FI" w:eastAsia="id"/>
        </w:rPr>
      </w:pPr>
      <w:r w:rsidRPr="006B2C99">
        <w:rPr>
          <w:rFonts w:ascii="Times New Roman" w:eastAsia="Times New Roman" w:hAnsi="Times New Roman" w:cs="Times New Roman"/>
          <w:lang w:val="fi-FI" w:eastAsia="id"/>
        </w:rPr>
        <w:t>Perusahaan pertambangan batubara menjadi objek yang menarik untuk diteliti karena karakteristik usahanya yang sangat dipengaruhi oleh faktor global. Harga batubara yang fluktuatif dapat memengaruhi pendapatan, laba, hingga harga saham perusahaan. Penurunan harga komoditas ini pada akhirnya berdampak pada menurunnya nilai perusahaan. Sebagai contoh, data Price to Book Value (PBV) pada PT Bukit Asam Tbk (PTBA) menunjukkan tren penurunan sepanjang 2020–2024, sedangkan pada PT Atlas Resources Tbk (ARII) terlihat fluktuasi yang signifikan pada periode yang sama. Fenomena ini memperlihatkan bagaimana pergerakan harga batubara berpengaruh langsung terhadap profitabilitas dan nilai perusahaan.</w:t>
      </w:r>
    </w:p>
    <w:p w14:paraId="0B22388C" w14:textId="77777777" w:rsidR="00395BE1" w:rsidRPr="00395BE1"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lang w:val="id-ID" w:eastAsia="id"/>
        </w:rPr>
      </w:pPr>
      <w:r w:rsidRPr="00395BE1">
        <w:rPr>
          <w:rFonts w:ascii="Times New Roman" w:eastAsia="Times New Roman" w:hAnsi="Times New Roman" w:cs="Times New Roman"/>
          <w:b/>
          <w:lang w:val="id-ID" w:eastAsia="id"/>
        </w:rPr>
        <w:t>Nilai Perusahaan</w:t>
      </w:r>
    </w:p>
    <w:p w14:paraId="3ADFFDCB" w14:textId="77777777" w:rsidR="00395BE1" w:rsidRPr="006B2C99"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lang w:val="fi-FI" w:eastAsia="id"/>
        </w:rPr>
      </w:pPr>
      <w:r w:rsidRPr="006B2C99">
        <w:rPr>
          <w:rFonts w:ascii="Times New Roman" w:eastAsia="Times New Roman" w:hAnsi="Times New Roman" w:cs="Times New Roman"/>
          <w:lang w:val="fi-FI" w:eastAsia="id"/>
        </w:rPr>
        <w:t xml:space="preserve">Nilai perusahaan merupakan bentuk kepercayaan publik terhadap operasinya dalam jangka waktu yang panjang </w:t>
      </w:r>
      <w:r w:rsidRPr="00395BE1">
        <w:rPr>
          <w:rFonts w:ascii="Times New Roman" w:eastAsia="Times New Roman" w:hAnsi="Times New Roman" w:cs="Times New Roman"/>
          <w:lang w:val="en-ID" w:eastAsia="id"/>
        </w:rPr>
        <w:fldChar w:fldCharType="begin" w:fldLock="1"/>
      </w:r>
      <w:r w:rsidRPr="006B2C99">
        <w:rPr>
          <w:rFonts w:ascii="Times New Roman" w:eastAsia="Times New Roman" w:hAnsi="Times New Roman" w:cs="Times New Roman"/>
          <w:lang w:val="fi-FI" w:eastAsia="id"/>
        </w:rPr>
        <w:instrText>ADDIN CSL_CITATION {"citationItems":[{"id":"ITEM-1","itemData":{"author":[{"dropping-particle":"","family":"Ismanto","given":"J.","non-dropping-particle":"","parse-names":false,"suffix":""},{"dropping-particle":"","family":"Setiawan","given":"I.","non-dropping-particle":"","parse-names":false,"suffix":""}],"container-title":"Surplus: Jurnal Ekonomi Dan Bisnis","id":"ITEM-1","issue":"2","issued":{"date-parts":[["2023"]]},"page":"126-141","title":"Pengaruh Ukuran Perusahaan, Keputusan Pendanaan, Dan Kinerja Keuangan Terhadap Nilai Perusahaan.","type":"article-journal","volume":"1"},"uris":["http://www.mendeley.com/documents/?uuid=e3e61899-e470-4a34-b432-d6d335dfe186"]}],"mendeley":{"formattedCitation":"(Ismanto &amp; Setiawan, 2023)","manualFormatting":"(Ismanto &amp; Setiawan, 2023)","plainTextFormattedCitation":"(Ismanto &amp; Setiawan, 2023)","previouslyFormattedCitation":"(Ismanto &amp; Setiawan, 2023)"},"properties":{"noteIndex":0},"schema":"https://github.com/citation-style-language/schema/raw/master/csl-citation.json"}</w:instrText>
      </w:r>
      <w:r w:rsidRPr="00395BE1">
        <w:rPr>
          <w:rFonts w:ascii="Times New Roman" w:eastAsia="Times New Roman" w:hAnsi="Times New Roman" w:cs="Times New Roman"/>
          <w:lang w:val="en-ID" w:eastAsia="id"/>
        </w:rPr>
        <w:fldChar w:fldCharType="separate"/>
      </w:r>
      <w:r w:rsidRPr="006B2C99">
        <w:rPr>
          <w:rFonts w:ascii="Times New Roman" w:eastAsia="Times New Roman" w:hAnsi="Times New Roman" w:cs="Times New Roman"/>
          <w:noProof/>
          <w:lang w:val="fi-FI" w:eastAsia="id"/>
        </w:rPr>
        <w:t>(Ismanto &amp; Setiawan, 2023)</w:t>
      </w:r>
      <w:r w:rsidRPr="00395BE1">
        <w:rPr>
          <w:rFonts w:ascii="Times New Roman" w:eastAsia="Times New Roman" w:hAnsi="Times New Roman" w:cs="Times New Roman"/>
          <w:lang w:val="id-ID" w:eastAsia="id"/>
        </w:rPr>
        <w:fldChar w:fldCharType="end"/>
      </w:r>
      <w:r w:rsidRPr="006B2C99">
        <w:rPr>
          <w:rFonts w:ascii="Times New Roman" w:eastAsia="Times New Roman" w:hAnsi="Times New Roman" w:cs="Times New Roman"/>
          <w:lang w:val="fi-FI" w:eastAsia="id"/>
        </w:rPr>
        <w:t xml:space="preserve"> . Biasanya, nilai perusahaan sejalan dengan valuasi pasar saham. Harga saham yang tinggi berkontribusi pada peningkatan nilai perusahaan. Ketika harga saham tinggi, hal itu dapat meningkatkan kepercayaan pasar terhadap kinerja dan </w:t>
      </w:r>
      <w:r w:rsidRPr="006B2C99">
        <w:rPr>
          <w:rFonts w:ascii="Times New Roman" w:eastAsia="Times New Roman" w:hAnsi="Times New Roman" w:cs="Times New Roman"/>
          <w:lang w:val="fi-FI" w:eastAsia="id"/>
        </w:rPr>
        <w:lastRenderedPageBreak/>
        <w:t>prospek perusahaan yang sedang berjalan.</w:t>
      </w:r>
    </w:p>
    <w:p w14:paraId="3E1831A8" w14:textId="77777777" w:rsidR="00395BE1" w:rsidRPr="00395BE1"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lang w:val="en-ID" w:eastAsia="id"/>
        </w:rPr>
      </w:pPr>
      <w:r w:rsidRPr="006B2C99">
        <w:rPr>
          <w:rFonts w:ascii="Times New Roman" w:eastAsia="Times New Roman" w:hAnsi="Times New Roman" w:cs="Times New Roman"/>
          <w:lang w:val="fi-FI" w:eastAsia="id"/>
        </w:rPr>
        <w:t>Dalam penelitian ini nilai perusahaan ditentukan dengan PBV (</w:t>
      </w:r>
      <w:r w:rsidRPr="006B2C99">
        <w:rPr>
          <w:rFonts w:ascii="Times New Roman" w:eastAsia="Times New Roman" w:hAnsi="Times New Roman" w:cs="Times New Roman"/>
          <w:i/>
          <w:iCs/>
          <w:lang w:val="fi-FI" w:eastAsia="id"/>
        </w:rPr>
        <w:t>Price to Book Value</w:t>
      </w:r>
      <w:r w:rsidRPr="006B2C99">
        <w:rPr>
          <w:rFonts w:ascii="Times New Roman" w:eastAsia="Times New Roman" w:hAnsi="Times New Roman" w:cs="Times New Roman"/>
          <w:lang w:val="fi-FI" w:eastAsia="id"/>
        </w:rPr>
        <w:t xml:space="preserve">), yaitu membandingkan nilai pasar saham terhadap nilai buku. </w:t>
      </w:r>
      <w:r w:rsidRPr="00395BE1">
        <w:rPr>
          <w:rFonts w:ascii="Times New Roman" w:eastAsia="Times New Roman" w:hAnsi="Times New Roman" w:cs="Times New Roman"/>
          <w:lang w:val="en-ID" w:eastAsia="id"/>
        </w:rPr>
        <w:t xml:space="preserve">PBV </w:t>
      </w:r>
      <w:proofErr w:type="spellStart"/>
      <w:r w:rsidRPr="00395BE1">
        <w:rPr>
          <w:rFonts w:ascii="Times New Roman" w:eastAsia="Times New Roman" w:hAnsi="Times New Roman" w:cs="Times New Roman"/>
          <w:lang w:val="en-ID" w:eastAsia="id"/>
        </w:rPr>
        <w:t>dapat</w:t>
      </w:r>
      <w:proofErr w:type="spellEnd"/>
      <w:r w:rsidRPr="00395BE1">
        <w:rPr>
          <w:rFonts w:ascii="Times New Roman" w:eastAsia="Times New Roman" w:hAnsi="Times New Roman" w:cs="Times New Roman"/>
          <w:lang w:val="en-ID" w:eastAsia="id"/>
        </w:rPr>
        <w:t xml:space="preserve"> </w:t>
      </w:r>
      <w:proofErr w:type="spellStart"/>
      <w:r w:rsidRPr="00395BE1">
        <w:rPr>
          <w:rFonts w:ascii="Times New Roman" w:eastAsia="Times New Roman" w:hAnsi="Times New Roman" w:cs="Times New Roman"/>
          <w:lang w:val="en-ID" w:eastAsia="id"/>
        </w:rPr>
        <w:t>dihitung</w:t>
      </w:r>
      <w:proofErr w:type="spellEnd"/>
      <w:r w:rsidRPr="00395BE1">
        <w:rPr>
          <w:rFonts w:ascii="Times New Roman" w:eastAsia="Times New Roman" w:hAnsi="Times New Roman" w:cs="Times New Roman"/>
          <w:lang w:val="en-ID" w:eastAsia="id"/>
        </w:rPr>
        <w:t xml:space="preserve"> </w:t>
      </w:r>
      <w:proofErr w:type="spellStart"/>
      <w:r w:rsidRPr="00395BE1">
        <w:rPr>
          <w:rFonts w:ascii="Times New Roman" w:eastAsia="Times New Roman" w:hAnsi="Times New Roman" w:cs="Times New Roman"/>
          <w:lang w:val="en-ID" w:eastAsia="id"/>
        </w:rPr>
        <w:t>dengan</w:t>
      </w:r>
      <w:proofErr w:type="spellEnd"/>
      <w:r w:rsidRPr="00395BE1">
        <w:rPr>
          <w:rFonts w:ascii="Times New Roman" w:eastAsia="Times New Roman" w:hAnsi="Times New Roman" w:cs="Times New Roman"/>
          <w:lang w:val="en-ID" w:eastAsia="id"/>
        </w:rPr>
        <w:t xml:space="preserve"> </w:t>
      </w:r>
      <w:proofErr w:type="spellStart"/>
      <w:r w:rsidRPr="00395BE1">
        <w:rPr>
          <w:rFonts w:ascii="Times New Roman" w:eastAsia="Times New Roman" w:hAnsi="Times New Roman" w:cs="Times New Roman"/>
          <w:lang w:val="en-ID" w:eastAsia="id"/>
        </w:rPr>
        <w:t>rumus</w:t>
      </w:r>
      <w:proofErr w:type="spellEnd"/>
      <w:r w:rsidRPr="00395BE1">
        <w:rPr>
          <w:rFonts w:ascii="Times New Roman" w:eastAsia="Times New Roman" w:hAnsi="Times New Roman" w:cs="Times New Roman"/>
          <w:lang w:val="en-ID" w:eastAsia="id"/>
        </w:rPr>
        <w:t xml:space="preserve"> </w:t>
      </w:r>
      <w:proofErr w:type="spellStart"/>
      <w:r w:rsidRPr="00395BE1">
        <w:rPr>
          <w:rFonts w:ascii="Times New Roman" w:eastAsia="Times New Roman" w:hAnsi="Times New Roman" w:cs="Times New Roman"/>
          <w:lang w:val="en-ID" w:eastAsia="id"/>
        </w:rPr>
        <w:t>sebagai</w:t>
      </w:r>
      <w:proofErr w:type="spellEnd"/>
      <w:r w:rsidRPr="00395BE1">
        <w:rPr>
          <w:rFonts w:ascii="Times New Roman" w:eastAsia="Times New Roman" w:hAnsi="Times New Roman" w:cs="Times New Roman"/>
          <w:lang w:val="en-ID" w:eastAsia="id"/>
        </w:rPr>
        <w:t xml:space="preserve"> </w:t>
      </w:r>
      <w:proofErr w:type="spellStart"/>
      <w:r w:rsidRPr="00395BE1">
        <w:rPr>
          <w:rFonts w:ascii="Times New Roman" w:eastAsia="Times New Roman" w:hAnsi="Times New Roman" w:cs="Times New Roman"/>
          <w:lang w:val="en-ID" w:eastAsia="id"/>
        </w:rPr>
        <w:t>berikut</w:t>
      </w:r>
      <w:proofErr w:type="spellEnd"/>
      <w:r w:rsidRPr="00395BE1">
        <w:rPr>
          <w:rFonts w:ascii="Times New Roman" w:eastAsia="Times New Roman" w:hAnsi="Times New Roman" w:cs="Times New Roman"/>
          <w:lang w:val="en-ID" w:eastAsia="id"/>
        </w:rPr>
        <w:t xml:space="preserve"> </w:t>
      </w:r>
      <w:r w:rsidRPr="00395BE1">
        <w:rPr>
          <w:rFonts w:ascii="Times New Roman" w:eastAsia="Times New Roman" w:hAnsi="Times New Roman" w:cs="Times New Roman"/>
          <w:lang w:val="en-ID" w:eastAsia="id"/>
        </w:rPr>
        <w:fldChar w:fldCharType="begin" w:fldLock="1"/>
      </w:r>
      <w:r w:rsidRPr="00395BE1">
        <w:rPr>
          <w:rFonts w:ascii="Times New Roman" w:eastAsia="Times New Roman" w:hAnsi="Times New Roman" w:cs="Times New Roman"/>
          <w:lang w:val="en-ID" w:eastAsia="id"/>
        </w:rPr>
        <w:instrText>ADDIN CSL_CITATION {"citationItems":[{"id":"ITEM-1","itemData":{"author":[{"dropping-particle":"","family":"Rossa","given":"P. A. E.","non-dropping-particle":"","parse-names":false,"suffix":""},{"dropping-particle":"","family":"Arie","given":"A. A. P. G. B","non-dropping-particle":"","parse-names":false,"suffix":""},{"dropping-particle":"","family":"Suryandari","given":"N. N. A.","non-dropping-particle":"","parse-names":false,"suffix":""}],"container-title":"Kumpulan Riset Mahasiswa Akuntansi (KHARISMA)","id":"ITEM-1","issue":"1","issued":{"date-parts":[["2023"]]},"page":"88-99","title":"Pengaruh Likuiditas, Profitabilitas, Pertumbuhan Perusahaan, Ukuran Perusahaan dan Struktur Modal terhadap Nilai Perusahaan Perusahaan Perbankan di BEI 2019-2021","type":"article-journal","volume":"5"},"uris":["http://www.mendeley.com/documents/?uuid=2022c61b-8b55-4508-947f-263164e78e1f"]}],"mendeley":{"formattedCitation":"(Rossa et al., 2023)","manualFormatting":"(Rossa dkk, 2023:90)","plainTextFormattedCitation":"(Rossa et al., 2023)","previouslyFormattedCitation":"(Rossa et al., 2023)"},"properties":{"noteIndex":0},"schema":"https://github.com/citation-style-language/schema/raw/master/csl-citation.json"}</w:instrText>
      </w:r>
      <w:r w:rsidRPr="00395BE1">
        <w:rPr>
          <w:rFonts w:ascii="Times New Roman" w:eastAsia="Times New Roman" w:hAnsi="Times New Roman" w:cs="Times New Roman"/>
          <w:lang w:val="en-ID" w:eastAsia="id"/>
        </w:rPr>
        <w:fldChar w:fldCharType="separate"/>
      </w:r>
      <w:r w:rsidRPr="00395BE1">
        <w:rPr>
          <w:rFonts w:ascii="Times New Roman" w:eastAsia="Times New Roman" w:hAnsi="Times New Roman" w:cs="Times New Roman"/>
          <w:noProof/>
          <w:lang w:val="en-ID" w:eastAsia="id"/>
        </w:rPr>
        <w:t>(Rossa dkk, 2023:90)</w:t>
      </w:r>
      <w:r w:rsidRPr="00395BE1">
        <w:rPr>
          <w:rFonts w:ascii="Times New Roman" w:eastAsia="Times New Roman" w:hAnsi="Times New Roman" w:cs="Times New Roman"/>
          <w:lang w:val="id-ID" w:eastAsia="id"/>
        </w:rPr>
        <w:fldChar w:fldCharType="end"/>
      </w:r>
      <w:r w:rsidRPr="00395BE1">
        <w:rPr>
          <w:rFonts w:ascii="Times New Roman" w:eastAsia="Times New Roman" w:hAnsi="Times New Roman" w:cs="Times New Roman"/>
          <w:lang w:val="en-ID" w:eastAsia="id"/>
        </w:rPr>
        <w:t>:</w:t>
      </w:r>
    </w:p>
    <w:p w14:paraId="4135DCDD" w14:textId="0FA3F05A" w:rsidR="00395BE1" w:rsidRPr="00395BE1"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lang w:val="en-ID" w:eastAsia="id"/>
        </w:rPr>
      </w:pPr>
      <m:oMathPara>
        <m:oMath>
          <m:r>
            <w:rPr>
              <w:rFonts w:ascii="Cambria Math" w:eastAsia="Times New Roman" w:hAnsi="Cambria Math" w:cs="Times New Roman"/>
              <w:lang w:val="en-ID" w:eastAsia="id"/>
            </w:rPr>
            <m:t xml:space="preserve">PBV= </m:t>
          </m:r>
          <m:f>
            <m:fPr>
              <m:ctrlPr>
                <w:rPr>
                  <w:rFonts w:ascii="Cambria Math" w:eastAsia="Times New Roman" w:hAnsi="Cambria Math" w:cs="Times New Roman"/>
                  <w:i/>
                  <w:lang w:val="en-ID" w:eastAsia="id"/>
                </w:rPr>
              </m:ctrlPr>
            </m:fPr>
            <m:num>
              <m:r>
                <w:rPr>
                  <w:rFonts w:ascii="Cambria Math" w:eastAsia="Times New Roman" w:hAnsi="Cambria Math" w:cs="Times New Roman"/>
                  <w:lang w:val="en-ID" w:eastAsia="id"/>
                </w:rPr>
                <m:t>Market Price Per Share</m:t>
              </m:r>
            </m:num>
            <m:den>
              <m:r>
                <w:rPr>
                  <w:rFonts w:ascii="Cambria Math" w:eastAsia="Times New Roman" w:hAnsi="Cambria Math" w:cs="Times New Roman"/>
                  <w:lang w:val="en-ID" w:eastAsia="id"/>
                </w:rPr>
                <m:t>Book Value Per Share</m:t>
              </m:r>
            </m:den>
          </m:f>
        </m:oMath>
      </m:oMathPara>
    </w:p>
    <w:p w14:paraId="4A66D42A" w14:textId="77777777" w:rsidR="00395BE1" w:rsidRPr="00395BE1"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lang w:val="en-ID" w:eastAsia="id"/>
        </w:rPr>
      </w:pPr>
    </w:p>
    <w:p w14:paraId="65E62CD7" w14:textId="77777777" w:rsidR="00395BE1" w:rsidRPr="00395BE1"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b/>
          <w:lang w:val="id-ID" w:eastAsia="id"/>
        </w:rPr>
      </w:pPr>
      <w:r w:rsidRPr="00395BE1">
        <w:rPr>
          <w:rFonts w:ascii="Times New Roman" w:eastAsia="Times New Roman" w:hAnsi="Times New Roman" w:cs="Times New Roman"/>
          <w:b/>
          <w:lang w:val="id-ID" w:eastAsia="id"/>
        </w:rPr>
        <w:t>Profitabilitas</w:t>
      </w:r>
    </w:p>
    <w:p w14:paraId="4A532F4A" w14:textId="77777777" w:rsidR="00395BE1" w:rsidRPr="006B2C99"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bCs/>
          <w:lang w:val="fi-FI" w:eastAsia="id"/>
        </w:rPr>
      </w:pPr>
      <w:proofErr w:type="spellStart"/>
      <w:r w:rsidRPr="00395BE1">
        <w:rPr>
          <w:rFonts w:ascii="Times New Roman" w:eastAsia="Times New Roman" w:hAnsi="Times New Roman" w:cs="Times New Roman"/>
          <w:bCs/>
          <w:lang w:val="en-ID" w:eastAsia="id"/>
        </w:rPr>
        <w:t>Untuk</w:t>
      </w:r>
      <w:proofErr w:type="spellEnd"/>
      <w:r w:rsidRPr="00395BE1">
        <w:rPr>
          <w:rFonts w:ascii="Times New Roman" w:eastAsia="Times New Roman" w:hAnsi="Times New Roman" w:cs="Times New Roman"/>
          <w:bCs/>
          <w:lang w:val="en-ID" w:eastAsia="id"/>
        </w:rPr>
        <w:t xml:space="preserve"> </w:t>
      </w:r>
      <w:proofErr w:type="spellStart"/>
      <w:r w:rsidRPr="00395BE1">
        <w:rPr>
          <w:rFonts w:ascii="Times New Roman" w:eastAsia="Times New Roman" w:hAnsi="Times New Roman" w:cs="Times New Roman"/>
          <w:bCs/>
          <w:lang w:val="en-ID" w:eastAsia="id"/>
        </w:rPr>
        <w:t>menilai</w:t>
      </w:r>
      <w:proofErr w:type="spellEnd"/>
      <w:r w:rsidRPr="00395BE1">
        <w:rPr>
          <w:rFonts w:ascii="Times New Roman" w:eastAsia="Times New Roman" w:hAnsi="Times New Roman" w:cs="Times New Roman"/>
          <w:bCs/>
          <w:lang w:val="en-ID" w:eastAsia="id"/>
        </w:rPr>
        <w:t xml:space="preserve"> </w:t>
      </w:r>
      <w:proofErr w:type="spellStart"/>
      <w:r w:rsidRPr="00395BE1">
        <w:rPr>
          <w:rFonts w:ascii="Times New Roman" w:eastAsia="Times New Roman" w:hAnsi="Times New Roman" w:cs="Times New Roman"/>
          <w:bCs/>
          <w:lang w:val="en-ID" w:eastAsia="id"/>
        </w:rPr>
        <w:t>kemampuan</w:t>
      </w:r>
      <w:proofErr w:type="spellEnd"/>
      <w:r w:rsidRPr="00395BE1">
        <w:rPr>
          <w:rFonts w:ascii="Times New Roman" w:eastAsia="Times New Roman" w:hAnsi="Times New Roman" w:cs="Times New Roman"/>
          <w:bCs/>
          <w:lang w:val="en-ID" w:eastAsia="id"/>
        </w:rPr>
        <w:t xml:space="preserve"> </w:t>
      </w:r>
      <w:proofErr w:type="spellStart"/>
      <w:r w:rsidRPr="00395BE1">
        <w:rPr>
          <w:rFonts w:ascii="Times New Roman" w:eastAsia="Times New Roman" w:hAnsi="Times New Roman" w:cs="Times New Roman"/>
          <w:bCs/>
          <w:lang w:val="en-ID" w:eastAsia="id"/>
        </w:rPr>
        <w:t>perusahaan</w:t>
      </w:r>
      <w:proofErr w:type="spellEnd"/>
      <w:r w:rsidRPr="00395BE1">
        <w:rPr>
          <w:rFonts w:ascii="Times New Roman" w:eastAsia="Times New Roman" w:hAnsi="Times New Roman" w:cs="Times New Roman"/>
          <w:bCs/>
          <w:lang w:val="en-ID" w:eastAsia="id"/>
        </w:rPr>
        <w:t xml:space="preserve"> </w:t>
      </w:r>
      <w:proofErr w:type="spellStart"/>
      <w:r w:rsidRPr="00395BE1">
        <w:rPr>
          <w:rFonts w:ascii="Times New Roman" w:eastAsia="Times New Roman" w:hAnsi="Times New Roman" w:cs="Times New Roman"/>
          <w:bCs/>
          <w:lang w:val="en-ID" w:eastAsia="id"/>
        </w:rPr>
        <w:t>dalam</w:t>
      </w:r>
      <w:proofErr w:type="spellEnd"/>
      <w:r w:rsidRPr="00395BE1">
        <w:rPr>
          <w:rFonts w:ascii="Times New Roman" w:eastAsia="Times New Roman" w:hAnsi="Times New Roman" w:cs="Times New Roman"/>
          <w:bCs/>
          <w:lang w:val="en-ID" w:eastAsia="id"/>
        </w:rPr>
        <w:t xml:space="preserve"> </w:t>
      </w:r>
      <w:proofErr w:type="spellStart"/>
      <w:r w:rsidRPr="00395BE1">
        <w:rPr>
          <w:rFonts w:ascii="Times New Roman" w:eastAsia="Times New Roman" w:hAnsi="Times New Roman" w:cs="Times New Roman"/>
          <w:bCs/>
          <w:lang w:val="en-ID" w:eastAsia="id"/>
        </w:rPr>
        <w:t>memperoleh</w:t>
      </w:r>
      <w:proofErr w:type="spellEnd"/>
      <w:r w:rsidRPr="00395BE1">
        <w:rPr>
          <w:rFonts w:ascii="Times New Roman" w:eastAsia="Times New Roman" w:hAnsi="Times New Roman" w:cs="Times New Roman"/>
          <w:bCs/>
          <w:lang w:val="en-ID" w:eastAsia="id"/>
        </w:rPr>
        <w:t xml:space="preserve"> </w:t>
      </w:r>
      <w:proofErr w:type="spellStart"/>
      <w:r w:rsidRPr="00395BE1">
        <w:rPr>
          <w:rFonts w:ascii="Times New Roman" w:eastAsia="Times New Roman" w:hAnsi="Times New Roman" w:cs="Times New Roman"/>
          <w:bCs/>
          <w:lang w:val="en-ID" w:eastAsia="id"/>
        </w:rPr>
        <w:t>laba</w:t>
      </w:r>
      <w:proofErr w:type="spellEnd"/>
      <w:r w:rsidRPr="00395BE1">
        <w:rPr>
          <w:rFonts w:ascii="Times New Roman" w:eastAsia="Times New Roman" w:hAnsi="Times New Roman" w:cs="Times New Roman"/>
          <w:bCs/>
          <w:lang w:val="en-ID" w:eastAsia="id"/>
        </w:rPr>
        <w:t xml:space="preserve"> </w:t>
      </w:r>
      <w:proofErr w:type="spellStart"/>
      <w:r w:rsidRPr="00395BE1">
        <w:rPr>
          <w:rFonts w:ascii="Times New Roman" w:eastAsia="Times New Roman" w:hAnsi="Times New Roman" w:cs="Times New Roman"/>
          <w:bCs/>
          <w:lang w:val="en-ID" w:eastAsia="id"/>
        </w:rPr>
        <w:t>dapat</w:t>
      </w:r>
      <w:proofErr w:type="spellEnd"/>
      <w:r w:rsidRPr="00395BE1">
        <w:rPr>
          <w:rFonts w:ascii="Times New Roman" w:eastAsia="Times New Roman" w:hAnsi="Times New Roman" w:cs="Times New Roman"/>
          <w:bCs/>
          <w:lang w:val="en-ID" w:eastAsia="id"/>
        </w:rPr>
        <w:t xml:space="preserve"> </w:t>
      </w:r>
      <w:proofErr w:type="spellStart"/>
      <w:r w:rsidRPr="00395BE1">
        <w:rPr>
          <w:rFonts w:ascii="Times New Roman" w:eastAsia="Times New Roman" w:hAnsi="Times New Roman" w:cs="Times New Roman"/>
          <w:bCs/>
          <w:lang w:val="en-ID" w:eastAsia="id"/>
        </w:rPr>
        <w:t>menggunakan</w:t>
      </w:r>
      <w:proofErr w:type="spellEnd"/>
      <w:r w:rsidRPr="00395BE1">
        <w:rPr>
          <w:rFonts w:ascii="Times New Roman" w:eastAsia="Times New Roman" w:hAnsi="Times New Roman" w:cs="Times New Roman"/>
          <w:bCs/>
          <w:lang w:val="en-ID" w:eastAsia="id"/>
        </w:rPr>
        <w:t xml:space="preserve"> </w:t>
      </w:r>
      <w:proofErr w:type="spellStart"/>
      <w:r w:rsidRPr="00395BE1">
        <w:rPr>
          <w:rFonts w:ascii="Times New Roman" w:eastAsia="Times New Roman" w:hAnsi="Times New Roman" w:cs="Times New Roman"/>
          <w:bCs/>
          <w:lang w:val="en-ID" w:eastAsia="id"/>
        </w:rPr>
        <w:t>rasio</w:t>
      </w:r>
      <w:proofErr w:type="spellEnd"/>
      <w:r w:rsidRPr="00395BE1">
        <w:rPr>
          <w:rFonts w:ascii="Times New Roman" w:eastAsia="Times New Roman" w:hAnsi="Times New Roman" w:cs="Times New Roman"/>
          <w:bCs/>
          <w:lang w:val="en-ID" w:eastAsia="id"/>
        </w:rPr>
        <w:t xml:space="preserve"> </w:t>
      </w:r>
      <w:proofErr w:type="spellStart"/>
      <w:r w:rsidRPr="00395BE1">
        <w:rPr>
          <w:rFonts w:ascii="Times New Roman" w:eastAsia="Times New Roman" w:hAnsi="Times New Roman" w:cs="Times New Roman"/>
          <w:bCs/>
          <w:lang w:val="en-ID" w:eastAsia="id"/>
        </w:rPr>
        <w:t>profitabilitas</w:t>
      </w:r>
      <w:proofErr w:type="spellEnd"/>
      <w:r w:rsidRPr="00395BE1">
        <w:rPr>
          <w:rFonts w:ascii="Times New Roman" w:eastAsia="Times New Roman" w:hAnsi="Times New Roman" w:cs="Times New Roman"/>
          <w:bCs/>
          <w:lang w:val="en-ID" w:eastAsia="id"/>
        </w:rPr>
        <w:t xml:space="preserve">. </w:t>
      </w:r>
      <w:r w:rsidRPr="006B2C99">
        <w:rPr>
          <w:rFonts w:ascii="Times New Roman" w:eastAsia="Times New Roman" w:hAnsi="Times New Roman" w:cs="Times New Roman"/>
          <w:bCs/>
          <w:lang w:val="fi-FI" w:eastAsia="id"/>
        </w:rPr>
        <w:t xml:space="preserve">Rasio profitabilitas merupakan rasio untuk menilai kemampuan perusahaan dalam mencari keuntungan </w:t>
      </w:r>
      <w:r w:rsidRPr="00395BE1">
        <w:rPr>
          <w:rFonts w:ascii="Times New Roman" w:eastAsia="Times New Roman" w:hAnsi="Times New Roman" w:cs="Times New Roman"/>
          <w:bCs/>
          <w:lang w:val="en-ID" w:eastAsia="id"/>
        </w:rPr>
        <w:fldChar w:fldCharType="begin" w:fldLock="1"/>
      </w:r>
      <w:r w:rsidRPr="006B2C99">
        <w:rPr>
          <w:rFonts w:ascii="Times New Roman" w:eastAsia="Times New Roman" w:hAnsi="Times New Roman" w:cs="Times New Roman"/>
          <w:bCs/>
          <w:lang w:val="fi-FI" w:eastAsia="id"/>
        </w:rPr>
        <w:instrText>ADDIN CSL_CITATION {"citationItems":[{"id":"ITEM-1","itemData":{"author":[{"dropping-particle":"","family":"Kasmir","given":"","non-dropping-particle":"","parse-names":false,"suffix":""}],"edition":"Edisi Revi","id":"ITEM-1","issued":{"date-parts":[["2021"]]},"publisher":"PT. Raja Grafindo Persada","publisher-place":"Jakarta","title":"Analisis Laporan Keuangan","type":"book"},"uris":["http://www.mendeley.com/documents/?uuid=9e70b234-9681-3daa-800e-1f76175e4a5e"]}],"mendeley":{"formattedCitation":"(Kasmir, 2021)","manualFormatting":"(Kasmir, 2021:198)","plainTextFormattedCitation":"(Kasmir, 2021)","previouslyFormattedCitation":"(Kasmir, 2021)"},"properties":{"noteIndex":0},"schema":"https://github.com/citation-style-language/schema/raw/master/csl-citation.json"}</w:instrText>
      </w:r>
      <w:r w:rsidRPr="00395BE1">
        <w:rPr>
          <w:rFonts w:ascii="Times New Roman" w:eastAsia="Times New Roman" w:hAnsi="Times New Roman" w:cs="Times New Roman"/>
          <w:bCs/>
          <w:lang w:val="en-ID" w:eastAsia="id"/>
        </w:rPr>
        <w:fldChar w:fldCharType="separate"/>
      </w:r>
      <w:r w:rsidRPr="006B2C99">
        <w:rPr>
          <w:rFonts w:ascii="Times New Roman" w:eastAsia="Times New Roman" w:hAnsi="Times New Roman" w:cs="Times New Roman"/>
          <w:bCs/>
          <w:noProof/>
          <w:lang w:val="fi-FI" w:eastAsia="id"/>
        </w:rPr>
        <w:t>(Kasmir, 2021:198)</w:t>
      </w:r>
      <w:r w:rsidRPr="00395BE1">
        <w:rPr>
          <w:rFonts w:ascii="Times New Roman" w:eastAsia="Times New Roman" w:hAnsi="Times New Roman" w:cs="Times New Roman"/>
          <w:lang w:val="id-ID" w:eastAsia="id"/>
        </w:rPr>
        <w:fldChar w:fldCharType="end"/>
      </w:r>
      <w:r w:rsidRPr="006B2C99">
        <w:rPr>
          <w:rFonts w:ascii="Times New Roman" w:eastAsia="Times New Roman" w:hAnsi="Times New Roman" w:cs="Times New Roman"/>
          <w:bCs/>
          <w:lang w:val="fi-FI" w:eastAsia="id"/>
        </w:rPr>
        <w:t>. Penilaian profitabilitas berguna dalam proses untuk mengevaluasi sejauh mana kegiatan bisnis dijalankan dalam mencapai tujuan strategis, mengurangi pemborosan, dan menyediakan informasi yang akurat serta tepat waktu guna mendukung perbaikan yang berkelanjutan.</w:t>
      </w:r>
    </w:p>
    <w:p w14:paraId="7449F508" w14:textId="77777777" w:rsidR="00395BE1" w:rsidRPr="006B2C99"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bCs/>
          <w:lang w:val="fi-FI" w:eastAsia="id"/>
        </w:rPr>
      </w:pPr>
      <w:r w:rsidRPr="00395BE1">
        <w:rPr>
          <w:rFonts w:ascii="Times New Roman" w:eastAsia="Times New Roman" w:hAnsi="Times New Roman" w:cs="Times New Roman"/>
          <w:lang w:val="id" w:eastAsia="id"/>
        </w:rPr>
        <w:t>Adapun profitabilitas dapat diukur melalui rumus ROA</w:t>
      </w:r>
      <w:r w:rsidRPr="00395BE1">
        <w:rPr>
          <w:rFonts w:ascii="Times New Roman" w:eastAsia="Times New Roman" w:hAnsi="Times New Roman" w:cs="Times New Roman"/>
          <w:i/>
          <w:iCs/>
          <w:lang w:val="id" w:eastAsia="id"/>
        </w:rPr>
        <w:t xml:space="preserve"> </w:t>
      </w:r>
      <w:r w:rsidRPr="00395BE1">
        <w:rPr>
          <w:rFonts w:ascii="Times New Roman" w:eastAsia="Times New Roman" w:hAnsi="Times New Roman" w:cs="Times New Roman"/>
          <w:lang w:val="id" w:eastAsia="id"/>
        </w:rPr>
        <w:t>adalah sebagai berikut :</w:t>
      </w:r>
    </w:p>
    <w:p w14:paraId="544A3B3A" w14:textId="77777777" w:rsidR="00395BE1" w:rsidRPr="00395BE1"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lang w:val="id" w:eastAsia="id"/>
        </w:rPr>
      </w:pPr>
    </w:p>
    <w:p w14:paraId="3ECEFBB5" w14:textId="77777777" w:rsidR="00395BE1" w:rsidRPr="00395BE1"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bCs/>
          <w:lang w:val="en-ID" w:eastAsia="id"/>
        </w:rPr>
      </w:pPr>
      <m:oMathPara>
        <m:oMath>
          <m:r>
            <m:rPr>
              <m:nor/>
            </m:rPr>
            <w:rPr>
              <w:rFonts w:ascii="Times New Roman" w:eastAsia="Times New Roman" w:hAnsi="Times New Roman" w:cs="Times New Roman"/>
              <w:i/>
              <w:iCs/>
              <w:lang w:val="id" w:eastAsia="id"/>
            </w:rPr>
            <m:t>Return On Assets</m:t>
          </m:r>
          <m:r>
            <m:rPr>
              <m:nor/>
            </m:rPr>
            <w:rPr>
              <w:rFonts w:ascii="Times New Roman" w:eastAsia="Times New Roman" w:hAnsi="Times New Roman" w:cs="Times New Roman"/>
              <w:lang w:val="id" w:eastAsia="id"/>
            </w:rPr>
            <m:t>=</m:t>
          </m:r>
          <m:f>
            <m:fPr>
              <m:ctrlPr>
                <w:rPr>
                  <w:rFonts w:ascii="Cambria Math" w:eastAsia="Times New Roman" w:hAnsi="Cambria Math" w:cs="Times New Roman"/>
                  <w:i/>
                  <w:lang w:val="id" w:eastAsia="id"/>
                </w:rPr>
              </m:ctrlPr>
            </m:fPr>
            <m:num>
              <m:r>
                <m:rPr>
                  <m:nor/>
                </m:rPr>
                <w:rPr>
                  <w:rFonts w:ascii="Times New Roman" w:eastAsia="Times New Roman" w:hAnsi="Times New Roman" w:cs="Times New Roman"/>
                  <w:i/>
                  <w:lang w:val="id" w:eastAsia="id"/>
                </w:rPr>
                <m:t>Laba Bersih Setelah Pajak</m:t>
              </m:r>
            </m:num>
            <m:den>
              <m:r>
                <m:rPr>
                  <m:nor/>
                </m:rPr>
                <w:rPr>
                  <w:rFonts w:ascii="Times New Roman" w:eastAsia="Times New Roman" w:hAnsi="Times New Roman" w:cs="Times New Roman"/>
                  <w:i/>
                  <w:lang w:val="id" w:eastAsia="id"/>
                </w:rPr>
                <m:t>Total Aktiva</m:t>
              </m:r>
            </m:den>
          </m:f>
        </m:oMath>
      </m:oMathPara>
    </w:p>
    <w:p w14:paraId="259B2E37" w14:textId="77777777" w:rsidR="00395BE1" w:rsidRPr="00395BE1"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b/>
          <w:lang w:eastAsia="id"/>
        </w:rPr>
      </w:pPr>
    </w:p>
    <w:p w14:paraId="4D48B731" w14:textId="77777777" w:rsidR="00395BE1" w:rsidRPr="00395BE1"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lang w:val="id-ID" w:eastAsia="id"/>
        </w:rPr>
      </w:pPr>
      <w:r w:rsidRPr="00395BE1">
        <w:rPr>
          <w:rFonts w:ascii="Times New Roman" w:eastAsia="Times New Roman" w:hAnsi="Times New Roman" w:cs="Times New Roman"/>
          <w:lang w:val="id-ID" w:eastAsia="id"/>
        </w:rPr>
        <w:t>H</w:t>
      </w:r>
      <w:r w:rsidRPr="00395BE1">
        <w:rPr>
          <w:rFonts w:ascii="Times New Roman" w:eastAsia="Times New Roman" w:hAnsi="Times New Roman" w:cs="Times New Roman"/>
          <w:vertAlign w:val="subscript"/>
          <w:lang w:val="id-ID" w:eastAsia="id"/>
        </w:rPr>
        <w:t>1</w:t>
      </w:r>
      <w:r w:rsidRPr="00395BE1">
        <w:rPr>
          <w:rFonts w:ascii="Times New Roman" w:eastAsia="Times New Roman" w:hAnsi="Times New Roman" w:cs="Times New Roman"/>
          <w:lang w:val="id-ID" w:eastAsia="id"/>
        </w:rPr>
        <w:t>: Profitabilitas berpengaruh terhadap Nilai Perusahaan.</w:t>
      </w:r>
    </w:p>
    <w:p w14:paraId="79A8AA04" w14:textId="77777777" w:rsidR="00395BE1" w:rsidRPr="006B2C99"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lang w:val="de-DE" w:eastAsia="id"/>
        </w:rPr>
      </w:pPr>
    </w:p>
    <w:p w14:paraId="568F45C6" w14:textId="77777777" w:rsidR="00395BE1" w:rsidRPr="006B2C99"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iCs/>
          <w:lang w:val="de-DE" w:eastAsia="id"/>
        </w:rPr>
      </w:pPr>
      <w:r w:rsidRPr="00395BE1">
        <w:rPr>
          <w:rFonts w:ascii="Times New Roman" w:eastAsia="Times New Roman" w:hAnsi="Times New Roman" w:cs="Times New Roman"/>
          <w:b/>
          <w:iCs/>
          <w:lang w:val="id-ID" w:eastAsia="id"/>
        </w:rPr>
        <w:t>Struktur Modal</w:t>
      </w:r>
    </w:p>
    <w:p w14:paraId="5174B38A" w14:textId="77777777" w:rsidR="00395BE1" w:rsidRPr="006B2C99"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lang w:val="de-DE" w:eastAsia="id"/>
        </w:rPr>
      </w:pPr>
      <w:r w:rsidRPr="006B2C99">
        <w:rPr>
          <w:rFonts w:ascii="Times New Roman" w:eastAsia="Times New Roman" w:hAnsi="Times New Roman" w:cs="Times New Roman"/>
          <w:lang w:val="de-DE" w:eastAsia="id"/>
        </w:rPr>
        <w:t xml:space="preserve">Struktur modal menggambarkan perbandingan antara sumber pembiayaan dari utang (modal asing) dan modal sendiri, yang merupakan bagian penting dalam pengambilan keputusan terkait pengelolaan keuangan perusahaan </w:t>
      </w:r>
      <w:r w:rsidRPr="00395BE1">
        <w:rPr>
          <w:rFonts w:ascii="Times New Roman" w:eastAsia="Times New Roman" w:hAnsi="Times New Roman" w:cs="Times New Roman"/>
          <w:lang w:val="en-ID" w:eastAsia="id"/>
        </w:rPr>
        <w:fldChar w:fldCharType="begin" w:fldLock="1"/>
      </w:r>
      <w:r w:rsidRPr="006B2C99">
        <w:rPr>
          <w:rFonts w:ascii="Times New Roman" w:eastAsia="Times New Roman" w:hAnsi="Times New Roman" w:cs="Times New Roman"/>
          <w:lang w:val="de-DE" w:eastAsia="id"/>
        </w:rPr>
        <w:instrText>ADDIN CSL_CITATION {"citationItems":[{"id":"ITEM-1","itemData":{"author":[{"dropping-particle":"","family":"Amro","given":"Putri Zafirah Nabila","non-dropping-particle":"","parse-names":false,"suffix":""},{"dropping-particle":"","family":"Asyik","given":"Nur Fajrih","non-dropping-particle":"","parse-names":false,"suffix":""}],"container-title":"Jurnal Ilmu dan Riset Akuntansi","id":"ITEM-1","issue":"7","issued":{"date-parts":[["2021"]]},"title":"PENGARUH PROFITABILITAS, UKURAN PERUSAHAAN, DAN STRUKTUR MODAL TERHADAP NILAI PERUSAHAAN","type":"article-journal","volume":"10"},"uris":["http://www.mendeley.com/documents/?uuid=961e570a-21e7-444d-a957-612d8c94e18b"]}],"mendeley":{"formattedCitation":"(Amro &amp; Asyik, 2021)","manualFormatting":"(Amro &amp; Asyik, 2021:4)","plainTextFormattedCitation":"(Amro &amp; Asyik, 2021)","previouslyFormattedCitation":"(Amro &amp; Asyik, 2021)"},"properties":{"noteIndex":0},"schema":"https://github.com/citation-style-language/schema/raw/master/csl-citation.json"}</w:instrText>
      </w:r>
      <w:r w:rsidRPr="00395BE1">
        <w:rPr>
          <w:rFonts w:ascii="Times New Roman" w:eastAsia="Times New Roman" w:hAnsi="Times New Roman" w:cs="Times New Roman"/>
          <w:lang w:val="en-ID" w:eastAsia="id"/>
        </w:rPr>
        <w:fldChar w:fldCharType="separate"/>
      </w:r>
      <w:r w:rsidRPr="006B2C99">
        <w:rPr>
          <w:rFonts w:ascii="Times New Roman" w:eastAsia="Times New Roman" w:hAnsi="Times New Roman" w:cs="Times New Roman"/>
          <w:noProof/>
          <w:lang w:val="de-DE" w:eastAsia="id"/>
        </w:rPr>
        <w:t>(Amro &amp; Asyik, 2021:4)</w:t>
      </w:r>
      <w:r w:rsidRPr="00395BE1">
        <w:rPr>
          <w:rFonts w:ascii="Times New Roman" w:eastAsia="Times New Roman" w:hAnsi="Times New Roman" w:cs="Times New Roman"/>
          <w:lang w:val="id-ID" w:eastAsia="id"/>
        </w:rPr>
        <w:fldChar w:fldCharType="end"/>
      </w:r>
      <w:r w:rsidRPr="006B2C99">
        <w:rPr>
          <w:rFonts w:ascii="Times New Roman" w:eastAsia="Times New Roman" w:hAnsi="Times New Roman" w:cs="Times New Roman"/>
          <w:lang w:val="de-DE" w:eastAsia="id"/>
        </w:rPr>
        <w:t>. Struktur modal akan menunjukkan keseimbangan antara penggunaan pinjaman jangka panjang dan modal sendiri, yang bertujuan untuk menentukan proporsi optimal antara keduanya dalam pembiayaan perusahaan.</w:t>
      </w:r>
    </w:p>
    <w:p w14:paraId="0518A395" w14:textId="77777777" w:rsidR="00395BE1" w:rsidRPr="00395BE1"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lang w:val="en-ID" w:eastAsia="id"/>
        </w:rPr>
      </w:pPr>
      <w:r w:rsidRPr="006B2C99">
        <w:rPr>
          <w:rFonts w:ascii="Times New Roman" w:eastAsia="Times New Roman" w:hAnsi="Times New Roman" w:cs="Times New Roman"/>
          <w:lang w:val="de-DE" w:eastAsia="id"/>
        </w:rPr>
        <w:t>Proporsi  hutang  atas  modal dapat diukur  dengan menggunakan  salah  satu jenis  rasio  leverage yaitu DER (</w:t>
      </w:r>
      <w:r w:rsidRPr="006B2C99">
        <w:rPr>
          <w:rFonts w:ascii="Times New Roman" w:eastAsia="Times New Roman" w:hAnsi="Times New Roman" w:cs="Times New Roman"/>
          <w:i/>
          <w:iCs/>
          <w:lang w:val="de-DE" w:eastAsia="id"/>
        </w:rPr>
        <w:t>Debt  to  Equity  Ratio</w:t>
      </w:r>
      <w:r w:rsidRPr="006B2C99">
        <w:rPr>
          <w:rFonts w:ascii="Times New Roman" w:eastAsia="Times New Roman" w:hAnsi="Times New Roman" w:cs="Times New Roman"/>
          <w:lang w:val="de-DE" w:eastAsia="id"/>
        </w:rPr>
        <w:t xml:space="preserve">), dimana DER adalah perbandingan antara total hutang dan total modal </w:t>
      </w:r>
      <w:r w:rsidRPr="00395BE1">
        <w:rPr>
          <w:rFonts w:ascii="Times New Roman" w:eastAsia="Times New Roman" w:hAnsi="Times New Roman" w:cs="Times New Roman"/>
          <w:lang w:val="en-ID" w:eastAsia="id"/>
        </w:rPr>
        <w:fldChar w:fldCharType="begin" w:fldLock="1"/>
      </w:r>
      <w:r w:rsidRPr="006B2C99">
        <w:rPr>
          <w:rFonts w:ascii="Times New Roman" w:eastAsia="Times New Roman" w:hAnsi="Times New Roman" w:cs="Times New Roman"/>
          <w:lang w:val="de-DE" w:eastAsia="id"/>
        </w:rPr>
        <w:instrText>ADDIN CSL_CITATION {"citationItems":[{"id":"ITEM-1","itemData":{"author":[{"dropping-particle":"","family":"Rossa","given":"P. A. E.","non-dropping-particle":"","parse-names":false,"suffix":""},{"dropping-particle":"","family":"Arie","given":"A. A. P. G. B","non-dropping-particle":"","parse-names":false,"suffix":""},{"dropping-particle":"","family":"Suryandari","given":"N. N. A.","non-dropping-particle":"","parse-names":false,"suffix":""}],"container-title":"Kumpulan Riset Mahasiswa Akuntansi (KHARISMA)","id":"ITEM-1","issue":"1","issued":{"date-parts":[["2023"]]},"page":"88-99","title":"Pengaruh Likuiditas, Profitabilitas, Pertumbuhan Perusahaan, Ukuran Perusahaan dan Struktur Modal terhadap Nilai Perusahaan Perusahaan Perbankan di BEI 2019-2021","type":"article-journal","volume":"5"},"uris":["http://www.mendeley.com/documents/?uuid=2022c61b-8b55-4508-947f-263164e78e1f"]}],"mendeley":{"formattedCitation":"(Rossa et al., 2023)","manualFormatting":"(Rossa dkk., 2023:93)","plainTextFormattedCitation":"(Rossa et al., 2023)","previouslyFormattedCitation":"(Rossa et al., 2023)"},"properties":{"noteIndex":0},"schema":"https://github.com/citation-style-language/schema/raw/master/csl-citation.json"}</w:instrText>
      </w:r>
      <w:r w:rsidRPr="00395BE1">
        <w:rPr>
          <w:rFonts w:ascii="Times New Roman" w:eastAsia="Times New Roman" w:hAnsi="Times New Roman" w:cs="Times New Roman"/>
          <w:lang w:val="en-ID" w:eastAsia="id"/>
        </w:rPr>
        <w:fldChar w:fldCharType="separate"/>
      </w:r>
      <w:r w:rsidRPr="006B2C99">
        <w:rPr>
          <w:rFonts w:ascii="Times New Roman" w:eastAsia="Times New Roman" w:hAnsi="Times New Roman" w:cs="Times New Roman"/>
          <w:noProof/>
          <w:lang w:val="de-DE" w:eastAsia="id"/>
        </w:rPr>
        <w:t>(Rossa dkk., 2023:93)</w:t>
      </w:r>
      <w:r w:rsidRPr="00395BE1">
        <w:rPr>
          <w:rFonts w:ascii="Times New Roman" w:eastAsia="Times New Roman" w:hAnsi="Times New Roman" w:cs="Times New Roman"/>
          <w:lang w:val="id-ID" w:eastAsia="id"/>
        </w:rPr>
        <w:fldChar w:fldCharType="end"/>
      </w:r>
      <w:r w:rsidRPr="006B2C99">
        <w:rPr>
          <w:rFonts w:ascii="Times New Roman" w:eastAsia="Times New Roman" w:hAnsi="Times New Roman" w:cs="Times New Roman"/>
          <w:lang w:val="de-DE" w:eastAsia="id"/>
        </w:rPr>
        <w:t xml:space="preserve">. </w:t>
      </w:r>
      <w:r w:rsidRPr="00395BE1">
        <w:rPr>
          <w:rFonts w:ascii="Times New Roman" w:eastAsia="Times New Roman" w:hAnsi="Times New Roman" w:cs="Times New Roman"/>
          <w:lang w:val="en-ID" w:eastAsia="id"/>
        </w:rPr>
        <w:t xml:space="preserve">Adapun </w:t>
      </w:r>
      <w:proofErr w:type="spellStart"/>
      <w:r w:rsidRPr="00395BE1">
        <w:rPr>
          <w:rFonts w:ascii="Times New Roman" w:eastAsia="Times New Roman" w:hAnsi="Times New Roman" w:cs="Times New Roman"/>
          <w:lang w:val="en-ID" w:eastAsia="id"/>
        </w:rPr>
        <w:t>rumusnya</w:t>
      </w:r>
      <w:proofErr w:type="spellEnd"/>
      <w:r w:rsidRPr="00395BE1">
        <w:rPr>
          <w:rFonts w:ascii="Times New Roman" w:eastAsia="Times New Roman" w:hAnsi="Times New Roman" w:cs="Times New Roman"/>
          <w:lang w:val="en-ID" w:eastAsia="id"/>
        </w:rPr>
        <w:t xml:space="preserve"> </w:t>
      </w:r>
      <w:proofErr w:type="spellStart"/>
      <w:r w:rsidRPr="00395BE1">
        <w:rPr>
          <w:rFonts w:ascii="Times New Roman" w:eastAsia="Times New Roman" w:hAnsi="Times New Roman" w:cs="Times New Roman"/>
          <w:lang w:val="en-ID" w:eastAsia="id"/>
        </w:rPr>
        <w:t>yaitu</w:t>
      </w:r>
      <w:proofErr w:type="spellEnd"/>
      <w:r w:rsidRPr="00395BE1">
        <w:rPr>
          <w:rFonts w:ascii="Times New Roman" w:eastAsia="Times New Roman" w:hAnsi="Times New Roman" w:cs="Times New Roman"/>
          <w:lang w:val="en-ID" w:eastAsia="id"/>
        </w:rPr>
        <w:t xml:space="preserve"> : </w:t>
      </w:r>
    </w:p>
    <w:p w14:paraId="1D483491" w14:textId="4994D5D2" w:rsidR="00395BE1" w:rsidRPr="00395BE1"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lang w:val="id" w:eastAsia="id"/>
        </w:rPr>
      </w:pPr>
      <m:oMathPara>
        <m:oMath>
          <m:r>
            <w:rPr>
              <w:rFonts w:ascii="Cambria Math" w:eastAsia="Times New Roman" w:hAnsi="Cambria Math" w:cs="Times New Roman"/>
              <w:lang w:val="id" w:eastAsia="id"/>
            </w:rPr>
            <m:t xml:space="preserve">DER= </m:t>
          </m:r>
          <m:f>
            <m:fPr>
              <m:ctrlPr>
                <w:rPr>
                  <w:rFonts w:ascii="Cambria Math" w:eastAsia="Times New Roman" w:hAnsi="Cambria Math" w:cs="Times New Roman"/>
                  <w:i/>
                  <w:lang w:val="id" w:eastAsia="id"/>
                </w:rPr>
              </m:ctrlPr>
            </m:fPr>
            <m:num>
              <m:r>
                <w:rPr>
                  <w:rFonts w:ascii="Cambria Math" w:eastAsia="Times New Roman" w:hAnsi="Cambria Math" w:cs="Times New Roman"/>
                  <w:lang w:val="id" w:eastAsia="id"/>
                </w:rPr>
                <m:t>Total Hutang</m:t>
              </m:r>
            </m:num>
            <m:den>
              <m:r>
                <w:rPr>
                  <w:rFonts w:ascii="Cambria Math" w:eastAsia="Times New Roman" w:hAnsi="Cambria Math" w:cs="Times New Roman"/>
                  <w:lang w:val="id" w:eastAsia="id"/>
                </w:rPr>
                <m:t>Total Modal</m:t>
              </m:r>
            </m:den>
          </m:f>
        </m:oMath>
      </m:oMathPara>
    </w:p>
    <w:p w14:paraId="7615634F" w14:textId="77777777" w:rsidR="00395BE1" w:rsidRPr="00395BE1"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lang w:val="id" w:eastAsia="id"/>
        </w:rPr>
      </w:pPr>
    </w:p>
    <w:p w14:paraId="2D8FB63A" w14:textId="77777777" w:rsidR="00395BE1" w:rsidRPr="00395BE1"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lang w:val="en-ID" w:eastAsia="id"/>
        </w:rPr>
      </w:pPr>
    </w:p>
    <w:p w14:paraId="7D4E9187" w14:textId="77777777" w:rsidR="00395BE1" w:rsidRPr="00395BE1"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iCs/>
          <w:lang w:val="id-ID" w:eastAsia="id"/>
        </w:rPr>
      </w:pPr>
      <w:r w:rsidRPr="00395BE1">
        <w:rPr>
          <w:rFonts w:ascii="Times New Roman" w:eastAsia="Times New Roman" w:hAnsi="Times New Roman" w:cs="Times New Roman"/>
          <w:lang w:val="id-ID" w:eastAsia="id"/>
        </w:rPr>
        <w:t>H</w:t>
      </w:r>
      <w:r w:rsidRPr="00395BE1">
        <w:rPr>
          <w:rFonts w:ascii="Times New Roman" w:eastAsia="Times New Roman" w:hAnsi="Times New Roman" w:cs="Times New Roman"/>
          <w:vertAlign w:val="subscript"/>
          <w:lang w:val="id-ID" w:eastAsia="id"/>
        </w:rPr>
        <w:t>2</w:t>
      </w:r>
      <w:r w:rsidRPr="00395BE1">
        <w:rPr>
          <w:rFonts w:ascii="Times New Roman" w:eastAsia="Times New Roman" w:hAnsi="Times New Roman" w:cs="Times New Roman"/>
          <w:lang w:val="id-ID" w:eastAsia="id"/>
        </w:rPr>
        <w:t xml:space="preserve">: </w:t>
      </w:r>
      <w:r w:rsidRPr="00395BE1">
        <w:rPr>
          <w:rFonts w:ascii="Times New Roman" w:eastAsia="Times New Roman" w:hAnsi="Times New Roman" w:cs="Times New Roman"/>
          <w:iCs/>
          <w:lang w:val="id-ID" w:eastAsia="id"/>
        </w:rPr>
        <w:t>Struktur Modal berpengaruh terhadap Nilai Perusahaan</w:t>
      </w:r>
    </w:p>
    <w:p w14:paraId="4A31ECAA" w14:textId="77777777" w:rsidR="00395BE1" w:rsidRPr="00395BE1"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lang w:eastAsia="id"/>
        </w:rPr>
      </w:pPr>
    </w:p>
    <w:p w14:paraId="78512313" w14:textId="77777777" w:rsidR="00395BE1" w:rsidRPr="00395BE1"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iCs/>
          <w:lang w:val="id-ID" w:eastAsia="id"/>
        </w:rPr>
      </w:pPr>
      <w:r w:rsidRPr="00395BE1">
        <w:rPr>
          <w:rFonts w:ascii="Times New Roman" w:eastAsia="Times New Roman" w:hAnsi="Times New Roman" w:cs="Times New Roman"/>
          <w:b/>
          <w:iCs/>
          <w:lang w:val="id-ID" w:eastAsia="id"/>
        </w:rPr>
        <w:t>Ukuran Perusahaan</w:t>
      </w:r>
    </w:p>
    <w:p w14:paraId="5BBB90A1" w14:textId="77777777" w:rsidR="00395BE1" w:rsidRPr="00395BE1"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lang w:val="id" w:eastAsia="id"/>
        </w:rPr>
      </w:pPr>
      <w:r w:rsidRPr="00395BE1">
        <w:rPr>
          <w:rFonts w:ascii="Times New Roman" w:eastAsia="Times New Roman" w:hAnsi="Times New Roman" w:cs="Times New Roman"/>
          <w:lang w:val="id" w:eastAsia="id"/>
        </w:rPr>
        <w:t xml:space="preserve">Ukuran Perusahaan atau </w:t>
      </w:r>
      <w:r w:rsidRPr="00395BE1">
        <w:rPr>
          <w:rFonts w:ascii="Times New Roman" w:eastAsia="Times New Roman" w:hAnsi="Times New Roman" w:cs="Times New Roman"/>
          <w:i/>
          <w:iCs/>
          <w:lang w:val="id" w:eastAsia="id"/>
        </w:rPr>
        <w:t xml:space="preserve">Firm Size </w:t>
      </w:r>
      <w:r w:rsidRPr="00395BE1">
        <w:rPr>
          <w:rFonts w:ascii="Times New Roman" w:eastAsia="Times New Roman" w:hAnsi="Times New Roman" w:cs="Times New Roman"/>
          <w:lang w:val="id" w:eastAsia="id"/>
        </w:rPr>
        <w:t xml:space="preserve">merupakan pengklasifikasian perusahaan berdasarkan jumlah aset yang dimilikinya melibatkan penilaian terhadap tingkat kestabilan aset yang cukup konsisten </w:t>
      </w:r>
      <w:r w:rsidRPr="00395BE1">
        <w:rPr>
          <w:rFonts w:ascii="Times New Roman" w:eastAsia="Times New Roman" w:hAnsi="Times New Roman" w:cs="Times New Roman"/>
          <w:lang w:val="id" w:eastAsia="id"/>
        </w:rPr>
        <w:fldChar w:fldCharType="begin" w:fldLock="1"/>
      </w:r>
      <w:r w:rsidRPr="00395BE1">
        <w:rPr>
          <w:rFonts w:ascii="Times New Roman" w:eastAsia="Times New Roman" w:hAnsi="Times New Roman" w:cs="Times New Roman"/>
          <w:lang w:val="id" w:eastAsia="id"/>
        </w:rPr>
        <w:instrText>ADDIN CSL_CITATION {"citationItems":[{"id":"ITEM-1","itemData":{"abstract":"This study aims to determine the effect of company size, financial distress, and reputation of public accountant office of going concern audit opinion in the manufactur company are listed in the stock exchange indonesia in 2016-2018. Sampling technique using purposive sampling technique, as many as 13companies listed on the Indonesia Stock Exchange for 3 years, so the research data were 39 samples using SPSS version 25. The data analysis technique used is multiple linear regression. Based on the results of this study indicate that the company size and financial distress affects the going concern audit opinion, whereas reputation of public accountan office has no effects on going concern audit opinion. Keywords","author":[{"dropping-particle":"","family":"Aprilyanti","given":"Rina","non-dropping-particle":"","parse-names":false,"suffix":""},{"dropping-particle":"","family":"Sugiakto","given":"Christian","non-dropping-particle":"","parse-names":false,"suffix":""}],"container-title":"Jurnal Ilmiah Akuntansi dan Teknologi","id":"ITEM-1","issue":"1","issued":{"date-parts":[["2020"]]},"page":"1-13","title":"Pengaruh Ukuran Perusahaan , Financial Distress , Reputasi Kap Terhadap Opini Audit Ging Concern Pada Perusahaan Manufaktur Yang Terdaftar Di Bursa Efek Indonesia Tahun 2016 - 2018","type":"article-journal","volume":"12"},"uris":["http://www.mendeley.com/documents/?uuid=25631120-9ba6-4274-ae3c-6d97b88ef601"]}],"mendeley":{"formattedCitation":"(Aprilyanti &amp; Sugiakto, 2020)","manualFormatting":"(Aprilyanti &amp; Sugiakto, 2020:11)","plainTextFormattedCitation":"(Aprilyanti &amp; Sugiakto, 2020)","previouslyFormattedCitation":"(Aprilyanti &amp; Sugiakto, 2020)"},"properties":{"noteIndex":0},"schema":"https://github.com/citation-style-language/schema/raw/master/csl-citation.json"}</w:instrText>
      </w:r>
      <w:r w:rsidRPr="00395BE1">
        <w:rPr>
          <w:rFonts w:ascii="Times New Roman" w:eastAsia="Times New Roman" w:hAnsi="Times New Roman" w:cs="Times New Roman"/>
          <w:lang w:val="id" w:eastAsia="id"/>
        </w:rPr>
        <w:fldChar w:fldCharType="separate"/>
      </w:r>
      <w:r w:rsidRPr="00395BE1">
        <w:rPr>
          <w:rFonts w:ascii="Times New Roman" w:eastAsia="Times New Roman" w:hAnsi="Times New Roman" w:cs="Times New Roman"/>
          <w:noProof/>
          <w:lang w:val="id" w:eastAsia="id"/>
        </w:rPr>
        <w:t>(Aprilyanti &amp; Sugiakto, 2020:11)</w:t>
      </w:r>
      <w:r w:rsidRPr="00395BE1">
        <w:rPr>
          <w:rFonts w:ascii="Times New Roman" w:eastAsia="Times New Roman" w:hAnsi="Times New Roman" w:cs="Times New Roman"/>
          <w:lang w:val="id-ID" w:eastAsia="id"/>
        </w:rPr>
        <w:fldChar w:fldCharType="end"/>
      </w:r>
      <w:r w:rsidRPr="00395BE1">
        <w:rPr>
          <w:rFonts w:ascii="Times New Roman" w:eastAsia="Times New Roman" w:hAnsi="Times New Roman" w:cs="Times New Roman"/>
          <w:lang w:val="id" w:eastAsia="id"/>
        </w:rPr>
        <w:t xml:space="preserve">. Semakin besar ukuran perusahaan, semakin mampu perusahaan tersebut mengatur perpajakan dengan cara melakukan penghematan pajak. </w:t>
      </w:r>
    </w:p>
    <w:p w14:paraId="45A84CBA" w14:textId="77777777" w:rsidR="00395BE1" w:rsidRPr="006B2C99"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bCs/>
          <w:lang w:val="fi-FI" w:eastAsia="id"/>
        </w:rPr>
      </w:pPr>
      <w:r w:rsidRPr="00395BE1">
        <w:rPr>
          <w:rFonts w:ascii="Times New Roman" w:eastAsia="Times New Roman" w:hAnsi="Times New Roman" w:cs="Times New Roman"/>
          <w:bCs/>
          <w:lang w:val="id" w:eastAsia="id"/>
        </w:rPr>
        <w:t xml:space="preserve">Menurut </w:t>
      </w:r>
      <w:r w:rsidRPr="00395BE1">
        <w:rPr>
          <w:rFonts w:ascii="Times New Roman" w:eastAsia="Times New Roman" w:hAnsi="Times New Roman" w:cs="Times New Roman"/>
          <w:bCs/>
          <w:lang w:val="id" w:eastAsia="id"/>
        </w:rPr>
        <w:fldChar w:fldCharType="begin" w:fldLock="1"/>
      </w:r>
      <w:r w:rsidRPr="00395BE1">
        <w:rPr>
          <w:rFonts w:ascii="Times New Roman" w:eastAsia="Times New Roman" w:hAnsi="Times New Roman" w:cs="Times New Roman"/>
          <w:bCs/>
          <w:lang w:val="id" w:eastAsia="id"/>
        </w:rPr>
        <w:instrText>ADDIN CSL_CITATION {"citationItems":[{"id":"ITEM-1","itemData":{"author":[{"dropping-particle":"","family":"Sutrisno","given":"A.","non-dropping-particle":"","parse-names":false,"suffix":""}],"id":"ITEM-1","issued":{"date-parts":[["2019"]]},"publisher":"Universitas Mercu Buana","title":"Pengaruh Leverage, Ukuran Perusahaan, Profil Perusahaan, Kepemilikan Saham Publik dan Kepemilikan Saham Asing terhadap Pengungkapan Tanggung Jawab Sosial (Pada Perusahaan Manufaktur Yang Terdaftar di Bursa Efek Indonesia 2016–2018)","type":"thesis"},"uris":["http://www.mendeley.com/documents/?uuid=1a1d01cb-31c4-4ac5-94f0-e7d18193beda"]}],"mendeley":{"formattedCitation":"(Sutrisno, 2019)","manualFormatting":"Sutrisno (2019:18)","plainTextFormattedCitation":"(Sutrisno, 2019)","previouslyFormattedCitation":"(Sutrisno, 2019)"},"properties":{"noteIndex":0},"schema":"https://github.com/citation-style-language/schema/raw/master/csl-citation.json"}</w:instrText>
      </w:r>
      <w:r w:rsidRPr="00395BE1">
        <w:rPr>
          <w:rFonts w:ascii="Times New Roman" w:eastAsia="Times New Roman" w:hAnsi="Times New Roman" w:cs="Times New Roman"/>
          <w:bCs/>
          <w:lang w:val="id" w:eastAsia="id"/>
        </w:rPr>
        <w:fldChar w:fldCharType="separate"/>
      </w:r>
      <w:r w:rsidRPr="00395BE1">
        <w:rPr>
          <w:rFonts w:ascii="Times New Roman" w:eastAsia="Times New Roman" w:hAnsi="Times New Roman" w:cs="Times New Roman"/>
          <w:bCs/>
          <w:noProof/>
          <w:lang w:val="id" w:eastAsia="id"/>
        </w:rPr>
        <w:t>Sutrisno</w:t>
      </w:r>
      <w:r w:rsidRPr="006B2C99">
        <w:rPr>
          <w:rFonts w:ascii="Times New Roman" w:eastAsia="Times New Roman" w:hAnsi="Times New Roman" w:cs="Times New Roman"/>
          <w:bCs/>
          <w:noProof/>
          <w:lang w:val="fi-FI" w:eastAsia="id"/>
        </w:rPr>
        <w:t xml:space="preserve"> (</w:t>
      </w:r>
      <w:r w:rsidRPr="00395BE1">
        <w:rPr>
          <w:rFonts w:ascii="Times New Roman" w:eastAsia="Times New Roman" w:hAnsi="Times New Roman" w:cs="Times New Roman"/>
          <w:bCs/>
          <w:noProof/>
          <w:lang w:val="id" w:eastAsia="id"/>
        </w:rPr>
        <w:t>2019:18)</w:t>
      </w:r>
      <w:r w:rsidRPr="00395BE1">
        <w:rPr>
          <w:rFonts w:ascii="Times New Roman" w:eastAsia="Times New Roman" w:hAnsi="Times New Roman" w:cs="Times New Roman"/>
          <w:lang w:val="id-ID" w:eastAsia="id"/>
        </w:rPr>
        <w:fldChar w:fldCharType="end"/>
      </w:r>
      <w:r w:rsidRPr="00395BE1">
        <w:rPr>
          <w:rFonts w:ascii="Times New Roman" w:eastAsia="Times New Roman" w:hAnsi="Times New Roman" w:cs="Times New Roman"/>
          <w:bCs/>
          <w:lang w:val="id" w:eastAsia="id"/>
        </w:rPr>
        <w:t xml:space="preserve">, </w:t>
      </w:r>
      <w:r w:rsidRPr="006B2C99">
        <w:rPr>
          <w:rFonts w:ascii="Times New Roman" w:eastAsia="Times New Roman" w:hAnsi="Times New Roman" w:cs="Times New Roman"/>
          <w:bCs/>
          <w:lang w:val="fi-FI" w:eastAsia="id"/>
        </w:rPr>
        <w:t>ukuran perusahaan dapat dirumuskan sebagai berikut :</w:t>
      </w:r>
    </w:p>
    <w:p w14:paraId="6494460C" w14:textId="762EAA12" w:rsidR="00395BE1" w:rsidRPr="00395BE1"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bCs/>
          <w:lang w:val="id" w:eastAsia="id"/>
        </w:rPr>
      </w:pPr>
      <m:oMathPara>
        <m:oMathParaPr>
          <m:jc m:val="center"/>
        </m:oMathParaPr>
        <m:oMath>
          <m:r>
            <w:rPr>
              <w:rFonts w:ascii="Cambria Math" w:eastAsia="Times New Roman" w:hAnsi="Cambria Math" w:cs="Times New Roman"/>
              <w:lang w:eastAsia="id"/>
            </w:rPr>
            <m:t>Firm Size=</m:t>
          </m:r>
          <m:r>
            <m:rPr>
              <m:sty m:val="p"/>
            </m:rPr>
            <w:rPr>
              <w:rFonts w:ascii="Cambria Math" w:eastAsia="Times New Roman" w:hAnsi="Cambria Math" w:cs="Times New Roman"/>
              <w:lang w:eastAsia="id"/>
            </w:rPr>
            <m:t>Ln (Total Aset)</m:t>
          </m:r>
        </m:oMath>
      </m:oMathPara>
    </w:p>
    <w:p w14:paraId="27502954" w14:textId="77777777" w:rsidR="00395BE1" w:rsidRPr="00395BE1" w:rsidRDefault="00395BE1" w:rsidP="00395BE1">
      <w:pPr>
        <w:widowControl w:val="0"/>
        <w:autoSpaceDE w:val="0"/>
        <w:autoSpaceDN w:val="0"/>
        <w:spacing w:after="0" w:line="240" w:lineRule="auto"/>
        <w:ind w:right="-45"/>
        <w:contextualSpacing/>
        <w:jc w:val="both"/>
        <w:rPr>
          <w:rFonts w:ascii="Times New Roman" w:eastAsia="Times New Roman" w:hAnsi="Times New Roman" w:cs="Times New Roman"/>
          <w:lang w:val="id-ID" w:eastAsia="id"/>
        </w:rPr>
      </w:pPr>
      <w:r w:rsidRPr="00395BE1">
        <w:rPr>
          <w:rFonts w:ascii="Times New Roman" w:eastAsia="Times New Roman" w:hAnsi="Times New Roman" w:cs="Times New Roman"/>
          <w:lang w:val="id-ID" w:eastAsia="id"/>
        </w:rPr>
        <w:t>H</w:t>
      </w:r>
      <w:r w:rsidRPr="00395BE1">
        <w:rPr>
          <w:rFonts w:ascii="Times New Roman" w:eastAsia="Times New Roman" w:hAnsi="Times New Roman" w:cs="Times New Roman"/>
          <w:vertAlign w:val="subscript"/>
          <w:lang w:val="id-ID" w:eastAsia="id"/>
        </w:rPr>
        <w:t>3</w:t>
      </w:r>
      <w:r w:rsidRPr="00395BE1">
        <w:rPr>
          <w:rFonts w:ascii="Times New Roman" w:eastAsia="Times New Roman" w:hAnsi="Times New Roman" w:cs="Times New Roman"/>
          <w:lang w:val="id-ID" w:eastAsia="id"/>
        </w:rPr>
        <w:t>:</w:t>
      </w:r>
      <w:r w:rsidRPr="00395BE1">
        <w:rPr>
          <w:rFonts w:ascii="Times New Roman" w:eastAsia="Times New Roman" w:hAnsi="Times New Roman" w:cs="Times New Roman"/>
          <w:lang w:val="id" w:eastAsia="id"/>
        </w:rPr>
        <w:t xml:space="preserve"> </w:t>
      </w:r>
      <w:r w:rsidRPr="00395BE1">
        <w:rPr>
          <w:rFonts w:ascii="Times New Roman" w:eastAsia="Times New Roman" w:hAnsi="Times New Roman" w:cs="Times New Roman"/>
          <w:iCs/>
          <w:lang w:val="id-ID" w:eastAsia="id"/>
        </w:rPr>
        <w:t>Ukuran Perusahaan berpengaruh terhadap Nilai Perusahaan</w:t>
      </w:r>
      <w:r w:rsidRPr="00395BE1">
        <w:rPr>
          <w:rFonts w:ascii="Times New Roman" w:eastAsia="Times New Roman" w:hAnsi="Times New Roman" w:cs="Times New Roman"/>
          <w:lang w:val="id-ID" w:eastAsia="id"/>
        </w:rPr>
        <w:t xml:space="preserve"> </w:t>
      </w:r>
    </w:p>
    <w:p w14:paraId="69DA75E5" w14:textId="77777777" w:rsidR="0024472B" w:rsidRPr="006B2C99" w:rsidRDefault="0024472B" w:rsidP="0052659B">
      <w:pPr>
        <w:pStyle w:val="icsmheading1"/>
        <w:spacing w:before="0" w:after="0"/>
        <w:ind w:firstLine="270"/>
        <w:jc w:val="both"/>
        <w:rPr>
          <w:b w:val="0"/>
          <w:sz w:val="22"/>
          <w:szCs w:val="22"/>
          <w:lang w:val="fi-FI"/>
        </w:rPr>
      </w:pPr>
    </w:p>
    <w:p w14:paraId="7CE9C19B" w14:textId="77777777" w:rsidR="0024472B" w:rsidRPr="00044CE4" w:rsidRDefault="0024472B" w:rsidP="007C0FBD">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7B2BFC0B" w14:textId="77777777" w:rsidR="00A52573" w:rsidRPr="00A52573" w:rsidRDefault="00A52573" w:rsidP="00A52573">
      <w:pPr>
        <w:pStyle w:val="icsmbodytext"/>
        <w:ind w:firstLine="709"/>
        <w:rPr>
          <w:sz w:val="22"/>
          <w:szCs w:val="22"/>
          <w:lang w:val="en-US"/>
        </w:rPr>
      </w:pPr>
      <w:proofErr w:type="spellStart"/>
      <w:r w:rsidRPr="00A52573">
        <w:rPr>
          <w:sz w:val="22"/>
          <w:szCs w:val="22"/>
          <w:lang w:val="en-US"/>
        </w:rPr>
        <w:t>Sumber</w:t>
      </w:r>
      <w:proofErr w:type="spellEnd"/>
      <w:r w:rsidRPr="00A52573">
        <w:rPr>
          <w:sz w:val="22"/>
          <w:szCs w:val="22"/>
          <w:lang w:val="en-US"/>
        </w:rPr>
        <w:t xml:space="preserve"> data </w:t>
      </w:r>
      <w:proofErr w:type="spellStart"/>
      <w:r w:rsidRPr="00A52573">
        <w:rPr>
          <w:sz w:val="22"/>
          <w:szCs w:val="22"/>
          <w:lang w:val="en-US"/>
        </w:rPr>
        <w:t>dalam</w:t>
      </w:r>
      <w:proofErr w:type="spellEnd"/>
      <w:r w:rsidRPr="00A52573">
        <w:rPr>
          <w:sz w:val="22"/>
          <w:szCs w:val="22"/>
          <w:lang w:val="en-US"/>
        </w:rPr>
        <w:t xml:space="preserve"> </w:t>
      </w:r>
      <w:proofErr w:type="spellStart"/>
      <w:r w:rsidRPr="00A52573">
        <w:rPr>
          <w:sz w:val="22"/>
          <w:szCs w:val="22"/>
          <w:lang w:val="en-US"/>
        </w:rPr>
        <w:t>penelitian</w:t>
      </w:r>
      <w:proofErr w:type="spellEnd"/>
      <w:r w:rsidRPr="00A52573">
        <w:rPr>
          <w:sz w:val="22"/>
          <w:szCs w:val="22"/>
          <w:lang w:val="en-US"/>
        </w:rPr>
        <w:t xml:space="preserve"> </w:t>
      </w:r>
      <w:proofErr w:type="spellStart"/>
      <w:r w:rsidRPr="00A52573">
        <w:rPr>
          <w:sz w:val="22"/>
          <w:szCs w:val="22"/>
          <w:lang w:val="en-US"/>
        </w:rPr>
        <w:t>ini</w:t>
      </w:r>
      <w:proofErr w:type="spellEnd"/>
      <w:r w:rsidRPr="00A52573">
        <w:rPr>
          <w:sz w:val="22"/>
          <w:szCs w:val="22"/>
          <w:lang w:val="en-US"/>
        </w:rPr>
        <w:t xml:space="preserve"> </w:t>
      </w:r>
      <w:proofErr w:type="spellStart"/>
      <w:r w:rsidRPr="00A52573">
        <w:rPr>
          <w:sz w:val="22"/>
          <w:szCs w:val="22"/>
          <w:lang w:val="en-US"/>
        </w:rPr>
        <w:t>adalah</w:t>
      </w:r>
      <w:proofErr w:type="spellEnd"/>
      <w:r w:rsidRPr="00A52573">
        <w:rPr>
          <w:sz w:val="22"/>
          <w:szCs w:val="22"/>
          <w:lang w:val="en-US"/>
        </w:rPr>
        <w:t xml:space="preserve"> data </w:t>
      </w:r>
      <w:proofErr w:type="spellStart"/>
      <w:r w:rsidRPr="00A52573">
        <w:rPr>
          <w:sz w:val="22"/>
          <w:szCs w:val="22"/>
          <w:lang w:val="en-US"/>
        </w:rPr>
        <w:t>sekunder</w:t>
      </w:r>
      <w:proofErr w:type="spellEnd"/>
      <w:r w:rsidRPr="00A52573">
        <w:rPr>
          <w:sz w:val="22"/>
          <w:szCs w:val="22"/>
          <w:lang w:val="en-US"/>
        </w:rPr>
        <w:t xml:space="preserve"> yang </w:t>
      </w:r>
      <w:proofErr w:type="spellStart"/>
      <w:r w:rsidRPr="00A52573">
        <w:rPr>
          <w:sz w:val="22"/>
          <w:szCs w:val="22"/>
          <w:lang w:val="en-US"/>
        </w:rPr>
        <w:t>diperoleh</w:t>
      </w:r>
      <w:proofErr w:type="spellEnd"/>
      <w:r w:rsidRPr="00A52573">
        <w:rPr>
          <w:sz w:val="22"/>
          <w:szCs w:val="22"/>
          <w:lang w:val="en-US"/>
        </w:rPr>
        <w:t xml:space="preserve"> </w:t>
      </w:r>
      <w:proofErr w:type="spellStart"/>
      <w:r w:rsidRPr="00A52573">
        <w:rPr>
          <w:sz w:val="22"/>
          <w:szCs w:val="22"/>
          <w:lang w:val="en-US"/>
        </w:rPr>
        <w:t>dari</w:t>
      </w:r>
      <w:proofErr w:type="spellEnd"/>
      <w:r w:rsidRPr="00A52573">
        <w:rPr>
          <w:sz w:val="22"/>
          <w:szCs w:val="22"/>
          <w:lang w:val="en-US"/>
        </w:rPr>
        <w:t xml:space="preserve"> </w:t>
      </w:r>
      <w:proofErr w:type="spellStart"/>
      <w:r w:rsidRPr="00A52573">
        <w:rPr>
          <w:sz w:val="22"/>
          <w:szCs w:val="22"/>
          <w:lang w:val="en-US"/>
        </w:rPr>
        <w:t>laporan</w:t>
      </w:r>
      <w:proofErr w:type="spellEnd"/>
      <w:r w:rsidRPr="00A52573">
        <w:rPr>
          <w:sz w:val="22"/>
          <w:szCs w:val="22"/>
          <w:lang w:val="en-US"/>
        </w:rPr>
        <w:t xml:space="preserve"> </w:t>
      </w:r>
      <w:proofErr w:type="spellStart"/>
      <w:r w:rsidRPr="00A52573">
        <w:rPr>
          <w:sz w:val="22"/>
          <w:szCs w:val="22"/>
          <w:lang w:val="en-US"/>
        </w:rPr>
        <w:t>keuangan</w:t>
      </w:r>
      <w:proofErr w:type="spellEnd"/>
      <w:r w:rsidRPr="00A52573">
        <w:rPr>
          <w:sz w:val="22"/>
          <w:szCs w:val="22"/>
          <w:lang w:val="en-US"/>
        </w:rPr>
        <w:t xml:space="preserve"> </w:t>
      </w:r>
      <w:proofErr w:type="spellStart"/>
      <w:r w:rsidRPr="00A52573">
        <w:rPr>
          <w:sz w:val="22"/>
          <w:szCs w:val="22"/>
          <w:lang w:val="en-US"/>
        </w:rPr>
        <w:t>perusahaan</w:t>
      </w:r>
      <w:proofErr w:type="spellEnd"/>
      <w:r w:rsidRPr="00A52573">
        <w:rPr>
          <w:sz w:val="22"/>
          <w:szCs w:val="22"/>
          <w:lang w:val="en-US"/>
        </w:rPr>
        <w:t xml:space="preserve"> yang </w:t>
      </w:r>
      <w:proofErr w:type="spellStart"/>
      <w:r w:rsidRPr="00A52573">
        <w:rPr>
          <w:sz w:val="22"/>
          <w:szCs w:val="22"/>
          <w:lang w:val="en-US"/>
        </w:rPr>
        <w:t>dipublikasikan</w:t>
      </w:r>
      <w:proofErr w:type="spellEnd"/>
      <w:r w:rsidRPr="00A52573">
        <w:rPr>
          <w:sz w:val="22"/>
          <w:szCs w:val="22"/>
          <w:lang w:val="en-US"/>
        </w:rPr>
        <w:t xml:space="preserve"> </w:t>
      </w:r>
      <w:proofErr w:type="spellStart"/>
      <w:r w:rsidRPr="00A52573">
        <w:rPr>
          <w:sz w:val="22"/>
          <w:szCs w:val="22"/>
          <w:lang w:val="en-US"/>
        </w:rPr>
        <w:t>secara</w:t>
      </w:r>
      <w:proofErr w:type="spellEnd"/>
      <w:r w:rsidRPr="00A52573">
        <w:rPr>
          <w:sz w:val="22"/>
          <w:szCs w:val="22"/>
          <w:lang w:val="en-US"/>
        </w:rPr>
        <w:t xml:space="preserve"> </w:t>
      </w:r>
      <w:proofErr w:type="spellStart"/>
      <w:r w:rsidRPr="00A52573">
        <w:rPr>
          <w:sz w:val="22"/>
          <w:szCs w:val="22"/>
          <w:lang w:val="en-US"/>
        </w:rPr>
        <w:t>resmi</w:t>
      </w:r>
      <w:proofErr w:type="spellEnd"/>
      <w:r w:rsidRPr="00A52573">
        <w:rPr>
          <w:sz w:val="22"/>
          <w:szCs w:val="22"/>
          <w:lang w:val="en-US"/>
        </w:rPr>
        <w:t xml:space="preserve"> </w:t>
      </w:r>
      <w:proofErr w:type="spellStart"/>
      <w:r w:rsidRPr="00A52573">
        <w:rPr>
          <w:sz w:val="22"/>
          <w:szCs w:val="22"/>
          <w:lang w:val="en-US"/>
        </w:rPr>
        <w:t>melalui</w:t>
      </w:r>
      <w:proofErr w:type="spellEnd"/>
      <w:r w:rsidRPr="00A52573">
        <w:rPr>
          <w:sz w:val="22"/>
          <w:szCs w:val="22"/>
          <w:lang w:val="en-US"/>
        </w:rPr>
        <w:t xml:space="preserve"> website Bursa </w:t>
      </w:r>
      <w:proofErr w:type="spellStart"/>
      <w:r w:rsidRPr="00A52573">
        <w:rPr>
          <w:sz w:val="22"/>
          <w:szCs w:val="22"/>
          <w:lang w:val="en-US"/>
        </w:rPr>
        <w:t>Efek</w:t>
      </w:r>
      <w:proofErr w:type="spellEnd"/>
      <w:r w:rsidRPr="00A52573">
        <w:rPr>
          <w:sz w:val="22"/>
          <w:szCs w:val="22"/>
          <w:lang w:val="en-US"/>
        </w:rPr>
        <w:t xml:space="preserve"> Indonesia (BEI). Data </w:t>
      </w:r>
      <w:proofErr w:type="spellStart"/>
      <w:r w:rsidRPr="00A52573">
        <w:rPr>
          <w:sz w:val="22"/>
          <w:szCs w:val="22"/>
          <w:lang w:val="en-US"/>
        </w:rPr>
        <w:t>tersebut</w:t>
      </w:r>
      <w:proofErr w:type="spellEnd"/>
      <w:r w:rsidRPr="00A52573">
        <w:rPr>
          <w:sz w:val="22"/>
          <w:szCs w:val="22"/>
          <w:lang w:val="en-US"/>
        </w:rPr>
        <w:t xml:space="preserve"> </w:t>
      </w:r>
      <w:proofErr w:type="spellStart"/>
      <w:r w:rsidRPr="00A52573">
        <w:rPr>
          <w:sz w:val="22"/>
          <w:szCs w:val="22"/>
          <w:lang w:val="en-US"/>
        </w:rPr>
        <w:t>mencakup</w:t>
      </w:r>
      <w:proofErr w:type="spellEnd"/>
      <w:r w:rsidRPr="00A52573">
        <w:rPr>
          <w:sz w:val="22"/>
          <w:szCs w:val="22"/>
          <w:lang w:val="en-US"/>
        </w:rPr>
        <w:t xml:space="preserve"> </w:t>
      </w:r>
      <w:proofErr w:type="spellStart"/>
      <w:r w:rsidRPr="00A52573">
        <w:rPr>
          <w:sz w:val="22"/>
          <w:szCs w:val="22"/>
          <w:lang w:val="en-US"/>
        </w:rPr>
        <w:t>informasi</w:t>
      </w:r>
      <w:proofErr w:type="spellEnd"/>
      <w:r w:rsidRPr="00A52573">
        <w:rPr>
          <w:sz w:val="22"/>
          <w:szCs w:val="22"/>
          <w:lang w:val="en-US"/>
        </w:rPr>
        <w:t xml:space="preserve"> </w:t>
      </w:r>
      <w:proofErr w:type="spellStart"/>
      <w:r w:rsidRPr="00A52573">
        <w:rPr>
          <w:sz w:val="22"/>
          <w:szCs w:val="22"/>
          <w:lang w:val="en-US"/>
        </w:rPr>
        <w:t>keuangan</w:t>
      </w:r>
      <w:proofErr w:type="spellEnd"/>
      <w:r w:rsidRPr="00A52573">
        <w:rPr>
          <w:sz w:val="22"/>
          <w:szCs w:val="22"/>
          <w:lang w:val="en-US"/>
        </w:rPr>
        <w:t xml:space="preserve"> yang </w:t>
      </w:r>
      <w:proofErr w:type="spellStart"/>
      <w:r w:rsidRPr="00A52573">
        <w:rPr>
          <w:sz w:val="22"/>
          <w:szCs w:val="22"/>
          <w:lang w:val="en-US"/>
        </w:rPr>
        <w:t>relevan</w:t>
      </w:r>
      <w:proofErr w:type="spellEnd"/>
      <w:r w:rsidRPr="00A52573">
        <w:rPr>
          <w:sz w:val="22"/>
          <w:szCs w:val="22"/>
          <w:lang w:val="en-US"/>
        </w:rPr>
        <w:t xml:space="preserve"> </w:t>
      </w:r>
      <w:proofErr w:type="spellStart"/>
      <w:r w:rsidRPr="00A52573">
        <w:rPr>
          <w:sz w:val="22"/>
          <w:szCs w:val="22"/>
          <w:lang w:val="en-US"/>
        </w:rPr>
        <w:t>untuk</w:t>
      </w:r>
      <w:proofErr w:type="spellEnd"/>
      <w:r w:rsidRPr="00A52573">
        <w:rPr>
          <w:sz w:val="22"/>
          <w:szCs w:val="22"/>
          <w:lang w:val="en-US"/>
        </w:rPr>
        <w:t xml:space="preserve"> </w:t>
      </w:r>
      <w:proofErr w:type="spellStart"/>
      <w:r w:rsidRPr="00A52573">
        <w:rPr>
          <w:sz w:val="22"/>
          <w:szCs w:val="22"/>
          <w:lang w:val="en-US"/>
        </w:rPr>
        <w:t>periode</w:t>
      </w:r>
      <w:proofErr w:type="spellEnd"/>
      <w:r w:rsidRPr="00A52573">
        <w:rPr>
          <w:sz w:val="22"/>
          <w:szCs w:val="22"/>
          <w:lang w:val="en-US"/>
        </w:rPr>
        <w:t xml:space="preserve"> 2020 </w:t>
      </w:r>
      <w:proofErr w:type="spellStart"/>
      <w:r w:rsidRPr="00A52573">
        <w:rPr>
          <w:sz w:val="22"/>
          <w:szCs w:val="22"/>
          <w:lang w:val="en-US"/>
        </w:rPr>
        <w:t>hingga</w:t>
      </w:r>
      <w:proofErr w:type="spellEnd"/>
      <w:r w:rsidRPr="00A52573">
        <w:rPr>
          <w:sz w:val="22"/>
          <w:szCs w:val="22"/>
          <w:lang w:val="en-US"/>
        </w:rPr>
        <w:t xml:space="preserve"> 2024. </w:t>
      </w:r>
      <w:proofErr w:type="spellStart"/>
      <w:r w:rsidRPr="00A52573">
        <w:rPr>
          <w:sz w:val="22"/>
          <w:szCs w:val="22"/>
          <w:lang w:val="en-US"/>
        </w:rPr>
        <w:t>Pemilihan</w:t>
      </w:r>
      <w:proofErr w:type="spellEnd"/>
      <w:r w:rsidRPr="00A52573">
        <w:rPr>
          <w:sz w:val="22"/>
          <w:szCs w:val="22"/>
          <w:lang w:val="en-US"/>
        </w:rPr>
        <w:t xml:space="preserve"> </w:t>
      </w:r>
      <w:proofErr w:type="spellStart"/>
      <w:r w:rsidRPr="00A52573">
        <w:rPr>
          <w:sz w:val="22"/>
          <w:szCs w:val="22"/>
          <w:lang w:val="en-US"/>
        </w:rPr>
        <w:t>sampel</w:t>
      </w:r>
      <w:proofErr w:type="spellEnd"/>
      <w:r w:rsidRPr="00A52573">
        <w:rPr>
          <w:sz w:val="22"/>
          <w:szCs w:val="22"/>
          <w:lang w:val="en-US"/>
        </w:rPr>
        <w:t xml:space="preserve"> </w:t>
      </w:r>
      <w:proofErr w:type="spellStart"/>
      <w:r w:rsidRPr="00A52573">
        <w:rPr>
          <w:sz w:val="22"/>
          <w:szCs w:val="22"/>
          <w:lang w:val="en-US"/>
        </w:rPr>
        <w:t>dilakukan</w:t>
      </w:r>
      <w:proofErr w:type="spellEnd"/>
      <w:r w:rsidRPr="00A52573">
        <w:rPr>
          <w:sz w:val="22"/>
          <w:szCs w:val="22"/>
          <w:lang w:val="en-US"/>
        </w:rPr>
        <w:t xml:space="preserve"> </w:t>
      </w:r>
      <w:proofErr w:type="spellStart"/>
      <w:r w:rsidRPr="00A52573">
        <w:rPr>
          <w:sz w:val="22"/>
          <w:szCs w:val="22"/>
          <w:lang w:val="en-US"/>
        </w:rPr>
        <w:t>dengan</w:t>
      </w:r>
      <w:proofErr w:type="spellEnd"/>
      <w:r w:rsidRPr="00A52573">
        <w:rPr>
          <w:sz w:val="22"/>
          <w:szCs w:val="22"/>
          <w:lang w:val="en-US"/>
        </w:rPr>
        <w:t xml:space="preserve"> </w:t>
      </w:r>
      <w:proofErr w:type="spellStart"/>
      <w:r w:rsidRPr="00A52573">
        <w:rPr>
          <w:sz w:val="22"/>
          <w:szCs w:val="22"/>
          <w:lang w:val="en-US"/>
        </w:rPr>
        <w:t>metode</w:t>
      </w:r>
      <w:proofErr w:type="spellEnd"/>
      <w:r w:rsidRPr="00A52573">
        <w:rPr>
          <w:sz w:val="22"/>
          <w:szCs w:val="22"/>
          <w:lang w:val="en-US"/>
        </w:rPr>
        <w:t xml:space="preserve"> </w:t>
      </w:r>
      <w:proofErr w:type="spellStart"/>
      <w:r w:rsidRPr="00A52573">
        <w:rPr>
          <w:sz w:val="22"/>
          <w:szCs w:val="22"/>
          <w:lang w:val="en-US"/>
        </w:rPr>
        <w:t>tertentu</w:t>
      </w:r>
      <w:proofErr w:type="spellEnd"/>
      <w:r w:rsidRPr="00A52573">
        <w:rPr>
          <w:sz w:val="22"/>
          <w:szCs w:val="22"/>
          <w:lang w:val="en-US"/>
        </w:rPr>
        <w:t xml:space="preserve"> (</w:t>
      </w:r>
      <w:proofErr w:type="spellStart"/>
      <w:r w:rsidRPr="00A52573">
        <w:rPr>
          <w:sz w:val="22"/>
          <w:szCs w:val="22"/>
          <w:lang w:val="en-US"/>
        </w:rPr>
        <w:t>misalnya</w:t>
      </w:r>
      <w:proofErr w:type="spellEnd"/>
      <w:r w:rsidRPr="00A52573">
        <w:rPr>
          <w:sz w:val="22"/>
          <w:szCs w:val="22"/>
          <w:lang w:val="en-US"/>
        </w:rPr>
        <w:t xml:space="preserve"> purposive sampling), </w:t>
      </w:r>
      <w:proofErr w:type="spellStart"/>
      <w:r w:rsidRPr="00A52573">
        <w:rPr>
          <w:sz w:val="22"/>
          <w:szCs w:val="22"/>
          <w:lang w:val="en-US"/>
        </w:rPr>
        <w:t>sehingga</w:t>
      </w:r>
      <w:proofErr w:type="spellEnd"/>
      <w:r w:rsidRPr="00A52573">
        <w:rPr>
          <w:sz w:val="22"/>
          <w:szCs w:val="22"/>
          <w:lang w:val="en-US"/>
        </w:rPr>
        <w:t xml:space="preserve"> </w:t>
      </w:r>
      <w:proofErr w:type="spellStart"/>
      <w:r w:rsidRPr="00A52573">
        <w:rPr>
          <w:sz w:val="22"/>
          <w:szCs w:val="22"/>
          <w:lang w:val="en-US"/>
        </w:rPr>
        <w:t>diperoleh</w:t>
      </w:r>
      <w:proofErr w:type="spellEnd"/>
      <w:r w:rsidRPr="00A52573">
        <w:rPr>
          <w:sz w:val="22"/>
          <w:szCs w:val="22"/>
          <w:lang w:val="en-US"/>
        </w:rPr>
        <w:t xml:space="preserve"> 21 </w:t>
      </w:r>
      <w:proofErr w:type="spellStart"/>
      <w:r w:rsidRPr="00A52573">
        <w:rPr>
          <w:sz w:val="22"/>
          <w:szCs w:val="22"/>
          <w:lang w:val="en-US"/>
        </w:rPr>
        <w:t>perusahaan</w:t>
      </w:r>
      <w:proofErr w:type="spellEnd"/>
      <w:r w:rsidRPr="00A52573">
        <w:rPr>
          <w:sz w:val="22"/>
          <w:szCs w:val="22"/>
          <w:lang w:val="en-US"/>
        </w:rPr>
        <w:t xml:space="preserve"> </w:t>
      </w:r>
      <w:proofErr w:type="spellStart"/>
      <w:r w:rsidRPr="00A52573">
        <w:rPr>
          <w:sz w:val="22"/>
          <w:szCs w:val="22"/>
          <w:lang w:val="en-US"/>
        </w:rPr>
        <w:t>sebagai</w:t>
      </w:r>
      <w:proofErr w:type="spellEnd"/>
      <w:r w:rsidRPr="00A52573">
        <w:rPr>
          <w:sz w:val="22"/>
          <w:szCs w:val="22"/>
          <w:lang w:val="en-US"/>
        </w:rPr>
        <w:t xml:space="preserve"> </w:t>
      </w:r>
      <w:proofErr w:type="spellStart"/>
      <w:r w:rsidRPr="00A52573">
        <w:rPr>
          <w:sz w:val="22"/>
          <w:szCs w:val="22"/>
          <w:lang w:val="en-US"/>
        </w:rPr>
        <w:t>sampel</w:t>
      </w:r>
      <w:proofErr w:type="spellEnd"/>
      <w:r w:rsidRPr="00A52573">
        <w:rPr>
          <w:sz w:val="22"/>
          <w:szCs w:val="22"/>
          <w:lang w:val="en-US"/>
        </w:rPr>
        <w:t xml:space="preserve"> </w:t>
      </w:r>
      <w:proofErr w:type="spellStart"/>
      <w:r w:rsidRPr="00A52573">
        <w:rPr>
          <w:sz w:val="22"/>
          <w:szCs w:val="22"/>
          <w:lang w:val="en-US"/>
        </w:rPr>
        <w:t>penelitian</w:t>
      </w:r>
      <w:proofErr w:type="spellEnd"/>
      <w:r w:rsidRPr="00A52573">
        <w:rPr>
          <w:sz w:val="22"/>
          <w:szCs w:val="22"/>
          <w:lang w:val="en-US"/>
        </w:rPr>
        <w:t xml:space="preserve">. </w:t>
      </w:r>
      <w:proofErr w:type="spellStart"/>
      <w:r w:rsidRPr="00A52573">
        <w:rPr>
          <w:sz w:val="22"/>
          <w:szCs w:val="22"/>
          <w:lang w:val="en-US"/>
        </w:rPr>
        <w:t>Dengan</w:t>
      </w:r>
      <w:proofErr w:type="spellEnd"/>
      <w:r w:rsidRPr="00A52573">
        <w:rPr>
          <w:sz w:val="22"/>
          <w:szCs w:val="22"/>
          <w:lang w:val="en-US"/>
        </w:rPr>
        <w:t xml:space="preserve"> </w:t>
      </w:r>
      <w:proofErr w:type="spellStart"/>
      <w:r w:rsidRPr="00A52573">
        <w:rPr>
          <w:sz w:val="22"/>
          <w:szCs w:val="22"/>
          <w:lang w:val="en-US"/>
        </w:rPr>
        <w:t>periode</w:t>
      </w:r>
      <w:proofErr w:type="spellEnd"/>
      <w:r w:rsidRPr="00A52573">
        <w:rPr>
          <w:sz w:val="22"/>
          <w:szCs w:val="22"/>
          <w:lang w:val="en-US"/>
        </w:rPr>
        <w:t xml:space="preserve"> </w:t>
      </w:r>
      <w:proofErr w:type="spellStart"/>
      <w:r w:rsidRPr="00A52573">
        <w:rPr>
          <w:sz w:val="22"/>
          <w:szCs w:val="22"/>
          <w:lang w:val="en-US"/>
        </w:rPr>
        <w:t>penelitian</w:t>
      </w:r>
      <w:proofErr w:type="spellEnd"/>
      <w:r w:rsidRPr="00A52573">
        <w:rPr>
          <w:sz w:val="22"/>
          <w:szCs w:val="22"/>
          <w:lang w:val="en-US"/>
        </w:rPr>
        <w:t xml:space="preserve"> </w:t>
      </w:r>
      <w:proofErr w:type="spellStart"/>
      <w:r w:rsidRPr="00A52573">
        <w:rPr>
          <w:sz w:val="22"/>
          <w:szCs w:val="22"/>
          <w:lang w:val="en-US"/>
        </w:rPr>
        <w:t>selama</w:t>
      </w:r>
      <w:proofErr w:type="spellEnd"/>
      <w:r w:rsidRPr="00A52573">
        <w:rPr>
          <w:sz w:val="22"/>
          <w:szCs w:val="22"/>
          <w:lang w:val="en-US"/>
        </w:rPr>
        <w:t xml:space="preserve"> 5 </w:t>
      </w:r>
      <w:proofErr w:type="spellStart"/>
      <w:r w:rsidRPr="00A52573">
        <w:rPr>
          <w:sz w:val="22"/>
          <w:szCs w:val="22"/>
          <w:lang w:val="en-US"/>
        </w:rPr>
        <w:t>tahun</w:t>
      </w:r>
      <w:proofErr w:type="spellEnd"/>
      <w:r w:rsidRPr="00A52573">
        <w:rPr>
          <w:sz w:val="22"/>
          <w:szCs w:val="22"/>
          <w:lang w:val="en-US"/>
        </w:rPr>
        <w:t xml:space="preserve"> dan </w:t>
      </w:r>
      <w:proofErr w:type="spellStart"/>
      <w:r w:rsidRPr="00A52573">
        <w:rPr>
          <w:sz w:val="22"/>
          <w:szCs w:val="22"/>
          <w:lang w:val="en-US"/>
        </w:rPr>
        <w:t>jumlah</w:t>
      </w:r>
      <w:proofErr w:type="spellEnd"/>
      <w:r w:rsidRPr="00A52573">
        <w:rPr>
          <w:sz w:val="22"/>
          <w:szCs w:val="22"/>
          <w:lang w:val="en-US"/>
        </w:rPr>
        <w:t xml:space="preserve"> </w:t>
      </w:r>
      <w:proofErr w:type="spellStart"/>
      <w:r w:rsidRPr="00A52573">
        <w:rPr>
          <w:sz w:val="22"/>
          <w:szCs w:val="22"/>
          <w:lang w:val="en-US"/>
        </w:rPr>
        <w:t>perusahaan</w:t>
      </w:r>
      <w:proofErr w:type="spellEnd"/>
      <w:r w:rsidRPr="00A52573">
        <w:rPr>
          <w:sz w:val="22"/>
          <w:szCs w:val="22"/>
          <w:lang w:val="en-US"/>
        </w:rPr>
        <w:t xml:space="preserve"> </w:t>
      </w:r>
      <w:proofErr w:type="spellStart"/>
      <w:r w:rsidRPr="00A52573">
        <w:rPr>
          <w:sz w:val="22"/>
          <w:szCs w:val="22"/>
          <w:lang w:val="en-US"/>
        </w:rPr>
        <w:t>sebanyak</w:t>
      </w:r>
      <w:proofErr w:type="spellEnd"/>
      <w:r w:rsidRPr="00A52573">
        <w:rPr>
          <w:sz w:val="22"/>
          <w:szCs w:val="22"/>
          <w:lang w:val="en-US"/>
        </w:rPr>
        <w:t xml:space="preserve"> 21, </w:t>
      </w:r>
      <w:proofErr w:type="spellStart"/>
      <w:r w:rsidRPr="00A52573">
        <w:rPr>
          <w:sz w:val="22"/>
          <w:szCs w:val="22"/>
          <w:lang w:val="en-US"/>
        </w:rPr>
        <w:t>maka</w:t>
      </w:r>
      <w:proofErr w:type="spellEnd"/>
      <w:r w:rsidRPr="00A52573">
        <w:rPr>
          <w:sz w:val="22"/>
          <w:szCs w:val="22"/>
          <w:lang w:val="en-US"/>
        </w:rPr>
        <w:t xml:space="preserve"> total data </w:t>
      </w:r>
      <w:proofErr w:type="spellStart"/>
      <w:r w:rsidRPr="00A52573">
        <w:rPr>
          <w:sz w:val="22"/>
          <w:szCs w:val="22"/>
          <w:lang w:val="en-US"/>
        </w:rPr>
        <w:t>atau</w:t>
      </w:r>
      <w:proofErr w:type="spellEnd"/>
      <w:r w:rsidRPr="00A52573">
        <w:rPr>
          <w:sz w:val="22"/>
          <w:szCs w:val="22"/>
          <w:lang w:val="en-US"/>
        </w:rPr>
        <w:t xml:space="preserve"> </w:t>
      </w:r>
      <w:proofErr w:type="spellStart"/>
      <w:r w:rsidRPr="00A52573">
        <w:rPr>
          <w:sz w:val="22"/>
          <w:szCs w:val="22"/>
          <w:lang w:val="en-US"/>
        </w:rPr>
        <w:t>observasi</w:t>
      </w:r>
      <w:proofErr w:type="spellEnd"/>
      <w:r w:rsidRPr="00A52573">
        <w:rPr>
          <w:sz w:val="22"/>
          <w:szCs w:val="22"/>
          <w:lang w:val="en-US"/>
        </w:rPr>
        <w:t xml:space="preserve"> yang </w:t>
      </w:r>
      <w:proofErr w:type="spellStart"/>
      <w:r w:rsidRPr="00A52573">
        <w:rPr>
          <w:sz w:val="22"/>
          <w:szCs w:val="22"/>
          <w:lang w:val="en-US"/>
        </w:rPr>
        <w:t>digunakan</w:t>
      </w:r>
      <w:proofErr w:type="spellEnd"/>
      <w:r w:rsidRPr="00A52573">
        <w:rPr>
          <w:sz w:val="22"/>
          <w:szCs w:val="22"/>
          <w:lang w:val="en-US"/>
        </w:rPr>
        <w:t xml:space="preserve"> </w:t>
      </w:r>
      <w:proofErr w:type="spellStart"/>
      <w:r w:rsidRPr="00A52573">
        <w:rPr>
          <w:sz w:val="22"/>
          <w:szCs w:val="22"/>
          <w:lang w:val="en-US"/>
        </w:rPr>
        <w:t>adalah</w:t>
      </w:r>
      <w:proofErr w:type="spellEnd"/>
      <w:r w:rsidRPr="00A52573">
        <w:rPr>
          <w:sz w:val="22"/>
          <w:szCs w:val="22"/>
          <w:lang w:val="en-US"/>
        </w:rPr>
        <w:t xml:space="preserve"> 105 </w:t>
      </w:r>
      <w:proofErr w:type="spellStart"/>
      <w:r w:rsidRPr="00A52573">
        <w:rPr>
          <w:sz w:val="22"/>
          <w:szCs w:val="22"/>
          <w:lang w:val="en-US"/>
        </w:rPr>
        <w:t>observasi</w:t>
      </w:r>
      <w:proofErr w:type="spellEnd"/>
      <w:r w:rsidRPr="00A52573">
        <w:rPr>
          <w:sz w:val="22"/>
          <w:szCs w:val="22"/>
          <w:lang w:val="en-US"/>
        </w:rPr>
        <w:t xml:space="preserve"> (21 </w:t>
      </w:r>
      <w:proofErr w:type="spellStart"/>
      <w:r w:rsidRPr="00A52573">
        <w:rPr>
          <w:sz w:val="22"/>
          <w:szCs w:val="22"/>
          <w:lang w:val="en-US"/>
        </w:rPr>
        <w:t>perusahaan</w:t>
      </w:r>
      <w:proofErr w:type="spellEnd"/>
      <w:r w:rsidRPr="00A52573">
        <w:rPr>
          <w:sz w:val="22"/>
          <w:szCs w:val="22"/>
          <w:lang w:val="en-US"/>
        </w:rPr>
        <w:t xml:space="preserve"> × 5 </w:t>
      </w:r>
      <w:proofErr w:type="spellStart"/>
      <w:r w:rsidRPr="00A52573">
        <w:rPr>
          <w:sz w:val="22"/>
          <w:szCs w:val="22"/>
          <w:lang w:val="en-US"/>
        </w:rPr>
        <w:t>tahun</w:t>
      </w:r>
      <w:proofErr w:type="spellEnd"/>
      <w:r w:rsidRPr="00A52573">
        <w:rPr>
          <w:sz w:val="22"/>
          <w:szCs w:val="22"/>
          <w:lang w:val="en-US"/>
        </w:rPr>
        <w:t>).</w:t>
      </w:r>
    </w:p>
    <w:p w14:paraId="2EB55B55" w14:textId="61711E57" w:rsidR="0024472B" w:rsidRDefault="00A52573" w:rsidP="00A52573">
      <w:pPr>
        <w:pStyle w:val="icsmbodytext"/>
        <w:ind w:firstLine="709"/>
        <w:rPr>
          <w:sz w:val="22"/>
          <w:szCs w:val="22"/>
          <w:lang w:val="en-US"/>
        </w:rPr>
      </w:pPr>
      <w:r w:rsidRPr="00A52573">
        <w:rPr>
          <w:sz w:val="22"/>
          <w:szCs w:val="22"/>
          <w:lang w:val="en-US"/>
        </w:rPr>
        <w:t xml:space="preserve">Metode </w:t>
      </w:r>
      <w:proofErr w:type="spellStart"/>
      <w:r w:rsidRPr="00A52573">
        <w:rPr>
          <w:sz w:val="22"/>
          <w:szCs w:val="22"/>
          <w:lang w:val="en-US"/>
        </w:rPr>
        <w:t>analisis</w:t>
      </w:r>
      <w:proofErr w:type="spellEnd"/>
      <w:r w:rsidRPr="00A52573">
        <w:rPr>
          <w:sz w:val="22"/>
          <w:szCs w:val="22"/>
          <w:lang w:val="en-US"/>
        </w:rPr>
        <w:t xml:space="preserve"> data yang </w:t>
      </w:r>
      <w:proofErr w:type="spellStart"/>
      <w:r w:rsidRPr="00A52573">
        <w:rPr>
          <w:sz w:val="22"/>
          <w:szCs w:val="22"/>
          <w:lang w:val="en-US"/>
        </w:rPr>
        <w:t>digunakan</w:t>
      </w:r>
      <w:proofErr w:type="spellEnd"/>
      <w:r w:rsidRPr="00A52573">
        <w:rPr>
          <w:sz w:val="22"/>
          <w:szCs w:val="22"/>
          <w:lang w:val="en-US"/>
        </w:rPr>
        <w:t xml:space="preserve"> </w:t>
      </w:r>
      <w:proofErr w:type="spellStart"/>
      <w:r w:rsidRPr="00A52573">
        <w:rPr>
          <w:sz w:val="22"/>
          <w:szCs w:val="22"/>
          <w:lang w:val="en-US"/>
        </w:rPr>
        <w:t>adalah</w:t>
      </w:r>
      <w:proofErr w:type="spellEnd"/>
      <w:r w:rsidRPr="00A52573">
        <w:rPr>
          <w:sz w:val="22"/>
          <w:szCs w:val="22"/>
          <w:lang w:val="en-US"/>
        </w:rPr>
        <w:t xml:space="preserve"> </w:t>
      </w:r>
      <w:proofErr w:type="spellStart"/>
      <w:r w:rsidRPr="00A52573">
        <w:rPr>
          <w:sz w:val="22"/>
          <w:szCs w:val="22"/>
          <w:lang w:val="en-US"/>
        </w:rPr>
        <w:t>analisis</w:t>
      </w:r>
      <w:proofErr w:type="spellEnd"/>
      <w:r w:rsidRPr="00A52573">
        <w:rPr>
          <w:sz w:val="22"/>
          <w:szCs w:val="22"/>
          <w:lang w:val="en-US"/>
        </w:rPr>
        <w:t xml:space="preserve"> </w:t>
      </w:r>
      <w:proofErr w:type="spellStart"/>
      <w:r w:rsidRPr="00A52573">
        <w:rPr>
          <w:sz w:val="22"/>
          <w:szCs w:val="22"/>
          <w:lang w:val="en-US"/>
        </w:rPr>
        <w:t>kuantitatif</w:t>
      </w:r>
      <w:proofErr w:type="spellEnd"/>
      <w:r w:rsidRPr="00A52573">
        <w:rPr>
          <w:sz w:val="22"/>
          <w:szCs w:val="22"/>
          <w:lang w:val="en-US"/>
        </w:rPr>
        <w:t xml:space="preserve">, di mana data yang </w:t>
      </w:r>
      <w:proofErr w:type="spellStart"/>
      <w:r w:rsidRPr="00A52573">
        <w:rPr>
          <w:sz w:val="22"/>
          <w:szCs w:val="22"/>
          <w:lang w:val="en-US"/>
        </w:rPr>
        <w:t>telah</w:t>
      </w:r>
      <w:proofErr w:type="spellEnd"/>
      <w:r w:rsidRPr="00A52573">
        <w:rPr>
          <w:sz w:val="22"/>
          <w:szCs w:val="22"/>
          <w:lang w:val="en-US"/>
        </w:rPr>
        <w:t xml:space="preserve"> </w:t>
      </w:r>
      <w:proofErr w:type="spellStart"/>
      <w:r w:rsidRPr="00A52573">
        <w:rPr>
          <w:sz w:val="22"/>
          <w:szCs w:val="22"/>
          <w:lang w:val="en-US"/>
        </w:rPr>
        <w:t>dikumpulkan</w:t>
      </w:r>
      <w:proofErr w:type="spellEnd"/>
      <w:r w:rsidRPr="00A52573">
        <w:rPr>
          <w:sz w:val="22"/>
          <w:szCs w:val="22"/>
          <w:lang w:val="en-US"/>
        </w:rPr>
        <w:t xml:space="preserve"> </w:t>
      </w:r>
      <w:proofErr w:type="spellStart"/>
      <w:r w:rsidRPr="00A52573">
        <w:rPr>
          <w:sz w:val="22"/>
          <w:szCs w:val="22"/>
          <w:lang w:val="en-US"/>
        </w:rPr>
        <w:t>diolah</w:t>
      </w:r>
      <w:proofErr w:type="spellEnd"/>
      <w:r w:rsidRPr="00A52573">
        <w:rPr>
          <w:sz w:val="22"/>
          <w:szCs w:val="22"/>
          <w:lang w:val="en-US"/>
        </w:rPr>
        <w:t xml:space="preserve"> dan </w:t>
      </w:r>
      <w:proofErr w:type="spellStart"/>
      <w:r w:rsidRPr="00A52573">
        <w:rPr>
          <w:sz w:val="22"/>
          <w:szCs w:val="22"/>
          <w:lang w:val="en-US"/>
        </w:rPr>
        <w:t>dianalisis</w:t>
      </w:r>
      <w:proofErr w:type="spellEnd"/>
      <w:r w:rsidRPr="00A52573">
        <w:rPr>
          <w:sz w:val="22"/>
          <w:szCs w:val="22"/>
          <w:lang w:val="en-US"/>
        </w:rPr>
        <w:t xml:space="preserve"> </w:t>
      </w:r>
      <w:proofErr w:type="spellStart"/>
      <w:r w:rsidRPr="00A52573">
        <w:rPr>
          <w:sz w:val="22"/>
          <w:szCs w:val="22"/>
          <w:lang w:val="en-US"/>
        </w:rPr>
        <w:t>secara</w:t>
      </w:r>
      <w:proofErr w:type="spellEnd"/>
      <w:r w:rsidRPr="00A52573">
        <w:rPr>
          <w:sz w:val="22"/>
          <w:szCs w:val="22"/>
          <w:lang w:val="en-US"/>
        </w:rPr>
        <w:t xml:space="preserve"> </w:t>
      </w:r>
      <w:proofErr w:type="spellStart"/>
      <w:r w:rsidRPr="00A52573">
        <w:rPr>
          <w:sz w:val="22"/>
          <w:szCs w:val="22"/>
          <w:lang w:val="en-US"/>
        </w:rPr>
        <w:t>statistik</w:t>
      </w:r>
      <w:proofErr w:type="spellEnd"/>
      <w:r w:rsidRPr="00A52573">
        <w:rPr>
          <w:sz w:val="22"/>
          <w:szCs w:val="22"/>
          <w:lang w:val="en-US"/>
        </w:rPr>
        <w:t xml:space="preserve">. Teknik yang </w:t>
      </w:r>
      <w:proofErr w:type="spellStart"/>
      <w:r w:rsidRPr="00A52573">
        <w:rPr>
          <w:sz w:val="22"/>
          <w:szCs w:val="22"/>
          <w:lang w:val="en-US"/>
        </w:rPr>
        <w:t>diterapkan</w:t>
      </w:r>
      <w:proofErr w:type="spellEnd"/>
      <w:r w:rsidRPr="00A52573">
        <w:rPr>
          <w:sz w:val="22"/>
          <w:szCs w:val="22"/>
          <w:lang w:val="en-US"/>
        </w:rPr>
        <w:t xml:space="preserve"> </w:t>
      </w:r>
      <w:proofErr w:type="spellStart"/>
      <w:r w:rsidRPr="00A52573">
        <w:rPr>
          <w:sz w:val="22"/>
          <w:szCs w:val="22"/>
          <w:lang w:val="en-US"/>
        </w:rPr>
        <w:t>untuk</w:t>
      </w:r>
      <w:proofErr w:type="spellEnd"/>
      <w:r w:rsidRPr="00A52573">
        <w:rPr>
          <w:sz w:val="22"/>
          <w:szCs w:val="22"/>
          <w:lang w:val="en-US"/>
        </w:rPr>
        <w:t xml:space="preserve"> </w:t>
      </w:r>
      <w:proofErr w:type="spellStart"/>
      <w:r w:rsidRPr="00A52573">
        <w:rPr>
          <w:sz w:val="22"/>
          <w:szCs w:val="22"/>
          <w:lang w:val="en-US"/>
        </w:rPr>
        <w:t>menguji</w:t>
      </w:r>
      <w:proofErr w:type="spellEnd"/>
      <w:r w:rsidRPr="00A52573">
        <w:rPr>
          <w:sz w:val="22"/>
          <w:szCs w:val="22"/>
          <w:lang w:val="en-US"/>
        </w:rPr>
        <w:t xml:space="preserve"> </w:t>
      </w:r>
      <w:proofErr w:type="spellStart"/>
      <w:r w:rsidRPr="00A52573">
        <w:rPr>
          <w:sz w:val="22"/>
          <w:szCs w:val="22"/>
          <w:lang w:val="en-US"/>
        </w:rPr>
        <w:t>hubungan</w:t>
      </w:r>
      <w:proofErr w:type="spellEnd"/>
      <w:r w:rsidRPr="00A52573">
        <w:rPr>
          <w:sz w:val="22"/>
          <w:szCs w:val="22"/>
          <w:lang w:val="en-US"/>
        </w:rPr>
        <w:t xml:space="preserve"> </w:t>
      </w:r>
      <w:proofErr w:type="spellStart"/>
      <w:r w:rsidRPr="00A52573">
        <w:rPr>
          <w:sz w:val="22"/>
          <w:szCs w:val="22"/>
          <w:lang w:val="en-US"/>
        </w:rPr>
        <w:t>antarvariabel</w:t>
      </w:r>
      <w:proofErr w:type="spellEnd"/>
      <w:r w:rsidRPr="00A52573">
        <w:rPr>
          <w:sz w:val="22"/>
          <w:szCs w:val="22"/>
          <w:lang w:val="en-US"/>
        </w:rPr>
        <w:t xml:space="preserve"> </w:t>
      </w:r>
      <w:proofErr w:type="spellStart"/>
      <w:r w:rsidRPr="00A52573">
        <w:rPr>
          <w:sz w:val="22"/>
          <w:szCs w:val="22"/>
          <w:lang w:val="en-US"/>
        </w:rPr>
        <w:t>adalah</w:t>
      </w:r>
      <w:proofErr w:type="spellEnd"/>
      <w:r w:rsidRPr="00A52573">
        <w:rPr>
          <w:sz w:val="22"/>
          <w:szCs w:val="22"/>
          <w:lang w:val="en-US"/>
        </w:rPr>
        <w:t xml:space="preserve"> </w:t>
      </w:r>
      <w:proofErr w:type="spellStart"/>
      <w:r w:rsidRPr="00A52573">
        <w:rPr>
          <w:sz w:val="22"/>
          <w:szCs w:val="22"/>
          <w:lang w:val="en-US"/>
        </w:rPr>
        <w:t>regresi</w:t>
      </w:r>
      <w:proofErr w:type="spellEnd"/>
      <w:r w:rsidRPr="00A52573">
        <w:rPr>
          <w:sz w:val="22"/>
          <w:szCs w:val="22"/>
          <w:lang w:val="en-US"/>
        </w:rPr>
        <w:t xml:space="preserve"> linier </w:t>
      </w:r>
      <w:proofErr w:type="spellStart"/>
      <w:r w:rsidRPr="00A52573">
        <w:rPr>
          <w:sz w:val="22"/>
          <w:szCs w:val="22"/>
          <w:lang w:val="en-US"/>
        </w:rPr>
        <w:t>berganda</w:t>
      </w:r>
      <w:proofErr w:type="spellEnd"/>
      <w:r w:rsidRPr="00A52573">
        <w:rPr>
          <w:sz w:val="22"/>
          <w:szCs w:val="22"/>
          <w:lang w:val="en-US"/>
        </w:rPr>
        <w:t xml:space="preserve">, </w:t>
      </w:r>
      <w:proofErr w:type="spellStart"/>
      <w:r w:rsidRPr="00A52573">
        <w:rPr>
          <w:sz w:val="22"/>
          <w:szCs w:val="22"/>
          <w:lang w:val="en-US"/>
        </w:rPr>
        <w:t>dengan</w:t>
      </w:r>
      <w:proofErr w:type="spellEnd"/>
      <w:r w:rsidRPr="00A52573">
        <w:rPr>
          <w:sz w:val="22"/>
          <w:szCs w:val="22"/>
          <w:lang w:val="en-US"/>
        </w:rPr>
        <w:t xml:space="preserve"> </w:t>
      </w:r>
      <w:proofErr w:type="spellStart"/>
      <w:r w:rsidRPr="00A52573">
        <w:rPr>
          <w:sz w:val="22"/>
          <w:szCs w:val="22"/>
          <w:lang w:val="en-US"/>
        </w:rPr>
        <w:t>tujuan</w:t>
      </w:r>
      <w:proofErr w:type="spellEnd"/>
      <w:r w:rsidRPr="00A52573">
        <w:rPr>
          <w:sz w:val="22"/>
          <w:szCs w:val="22"/>
          <w:lang w:val="en-US"/>
        </w:rPr>
        <w:t xml:space="preserve"> </w:t>
      </w:r>
      <w:proofErr w:type="spellStart"/>
      <w:r w:rsidRPr="00A52573">
        <w:rPr>
          <w:sz w:val="22"/>
          <w:szCs w:val="22"/>
          <w:lang w:val="en-US"/>
        </w:rPr>
        <w:t>untuk</w:t>
      </w:r>
      <w:proofErr w:type="spellEnd"/>
      <w:r w:rsidRPr="00A52573">
        <w:rPr>
          <w:sz w:val="22"/>
          <w:szCs w:val="22"/>
          <w:lang w:val="en-US"/>
        </w:rPr>
        <w:t xml:space="preserve"> </w:t>
      </w:r>
      <w:proofErr w:type="spellStart"/>
      <w:r w:rsidRPr="00A52573">
        <w:rPr>
          <w:sz w:val="22"/>
          <w:szCs w:val="22"/>
          <w:lang w:val="en-US"/>
        </w:rPr>
        <w:t>mengetahui</w:t>
      </w:r>
      <w:proofErr w:type="spellEnd"/>
      <w:r w:rsidRPr="00A52573">
        <w:rPr>
          <w:sz w:val="22"/>
          <w:szCs w:val="22"/>
          <w:lang w:val="en-US"/>
        </w:rPr>
        <w:t xml:space="preserve"> </w:t>
      </w:r>
      <w:proofErr w:type="spellStart"/>
      <w:r w:rsidRPr="00A52573">
        <w:rPr>
          <w:sz w:val="22"/>
          <w:szCs w:val="22"/>
          <w:lang w:val="en-US"/>
        </w:rPr>
        <w:t>pengaruh</w:t>
      </w:r>
      <w:proofErr w:type="spellEnd"/>
      <w:r w:rsidRPr="00A52573">
        <w:rPr>
          <w:sz w:val="22"/>
          <w:szCs w:val="22"/>
          <w:lang w:val="en-US"/>
        </w:rPr>
        <w:t xml:space="preserve"> </w:t>
      </w:r>
      <w:proofErr w:type="spellStart"/>
      <w:r w:rsidRPr="00A52573">
        <w:rPr>
          <w:sz w:val="22"/>
          <w:szCs w:val="22"/>
          <w:lang w:val="en-US"/>
        </w:rPr>
        <w:t>variabel</w:t>
      </w:r>
      <w:proofErr w:type="spellEnd"/>
      <w:r w:rsidRPr="00A52573">
        <w:rPr>
          <w:sz w:val="22"/>
          <w:szCs w:val="22"/>
          <w:lang w:val="en-US"/>
        </w:rPr>
        <w:t xml:space="preserve"> </w:t>
      </w:r>
      <w:proofErr w:type="spellStart"/>
      <w:r w:rsidRPr="00A52573">
        <w:rPr>
          <w:sz w:val="22"/>
          <w:szCs w:val="22"/>
          <w:lang w:val="en-US"/>
        </w:rPr>
        <w:t>independen</w:t>
      </w:r>
      <w:proofErr w:type="spellEnd"/>
      <w:r w:rsidRPr="00A52573">
        <w:rPr>
          <w:sz w:val="22"/>
          <w:szCs w:val="22"/>
          <w:lang w:val="en-US"/>
        </w:rPr>
        <w:t xml:space="preserve"> </w:t>
      </w:r>
      <w:proofErr w:type="spellStart"/>
      <w:r w:rsidRPr="00A52573">
        <w:rPr>
          <w:sz w:val="22"/>
          <w:szCs w:val="22"/>
          <w:lang w:val="en-US"/>
        </w:rPr>
        <w:t>terhadap</w:t>
      </w:r>
      <w:proofErr w:type="spellEnd"/>
      <w:r w:rsidRPr="00A52573">
        <w:rPr>
          <w:sz w:val="22"/>
          <w:szCs w:val="22"/>
          <w:lang w:val="en-US"/>
        </w:rPr>
        <w:t xml:space="preserve"> </w:t>
      </w:r>
      <w:proofErr w:type="spellStart"/>
      <w:r w:rsidRPr="00A52573">
        <w:rPr>
          <w:sz w:val="22"/>
          <w:szCs w:val="22"/>
          <w:lang w:val="en-US"/>
        </w:rPr>
        <w:t>variabel</w:t>
      </w:r>
      <w:proofErr w:type="spellEnd"/>
      <w:r w:rsidRPr="00A52573">
        <w:rPr>
          <w:sz w:val="22"/>
          <w:szCs w:val="22"/>
          <w:lang w:val="en-US"/>
        </w:rPr>
        <w:t xml:space="preserve"> </w:t>
      </w:r>
      <w:proofErr w:type="spellStart"/>
      <w:r w:rsidRPr="00A52573">
        <w:rPr>
          <w:sz w:val="22"/>
          <w:szCs w:val="22"/>
          <w:lang w:val="en-US"/>
        </w:rPr>
        <w:t>dependen</w:t>
      </w:r>
      <w:proofErr w:type="spellEnd"/>
      <w:r w:rsidRPr="00A52573">
        <w:rPr>
          <w:sz w:val="22"/>
          <w:szCs w:val="22"/>
          <w:lang w:val="en-US"/>
        </w:rPr>
        <w:t xml:space="preserve">. </w:t>
      </w:r>
      <w:proofErr w:type="spellStart"/>
      <w:r w:rsidRPr="00A52573">
        <w:rPr>
          <w:sz w:val="22"/>
          <w:szCs w:val="22"/>
          <w:lang w:val="en-US"/>
        </w:rPr>
        <w:t>Seluruh</w:t>
      </w:r>
      <w:proofErr w:type="spellEnd"/>
      <w:r w:rsidRPr="00A52573">
        <w:rPr>
          <w:sz w:val="22"/>
          <w:szCs w:val="22"/>
          <w:lang w:val="en-US"/>
        </w:rPr>
        <w:t xml:space="preserve"> proses </w:t>
      </w:r>
      <w:proofErr w:type="spellStart"/>
      <w:r w:rsidRPr="00A52573">
        <w:rPr>
          <w:sz w:val="22"/>
          <w:szCs w:val="22"/>
          <w:lang w:val="en-US"/>
        </w:rPr>
        <w:t>pengolahan</w:t>
      </w:r>
      <w:proofErr w:type="spellEnd"/>
      <w:r w:rsidRPr="00A52573">
        <w:rPr>
          <w:sz w:val="22"/>
          <w:szCs w:val="22"/>
          <w:lang w:val="en-US"/>
        </w:rPr>
        <w:t xml:space="preserve"> data </w:t>
      </w:r>
      <w:proofErr w:type="spellStart"/>
      <w:r w:rsidRPr="00A52573">
        <w:rPr>
          <w:sz w:val="22"/>
          <w:szCs w:val="22"/>
          <w:lang w:val="en-US"/>
        </w:rPr>
        <w:t>dilakukan</w:t>
      </w:r>
      <w:proofErr w:type="spellEnd"/>
      <w:r w:rsidRPr="00A52573">
        <w:rPr>
          <w:sz w:val="22"/>
          <w:szCs w:val="22"/>
          <w:lang w:val="en-US"/>
        </w:rPr>
        <w:t xml:space="preserve"> </w:t>
      </w:r>
      <w:proofErr w:type="spellStart"/>
      <w:r w:rsidRPr="00A52573">
        <w:rPr>
          <w:sz w:val="22"/>
          <w:szCs w:val="22"/>
          <w:lang w:val="en-US"/>
        </w:rPr>
        <w:t>menggunakan</w:t>
      </w:r>
      <w:proofErr w:type="spellEnd"/>
      <w:r w:rsidRPr="00A52573">
        <w:rPr>
          <w:sz w:val="22"/>
          <w:szCs w:val="22"/>
          <w:lang w:val="en-US"/>
        </w:rPr>
        <w:t xml:space="preserve"> software IBM SPSS Statistics </w:t>
      </w:r>
      <w:proofErr w:type="spellStart"/>
      <w:r w:rsidRPr="00A52573">
        <w:rPr>
          <w:sz w:val="22"/>
          <w:szCs w:val="22"/>
          <w:lang w:val="en-US"/>
        </w:rPr>
        <w:t>versi</w:t>
      </w:r>
      <w:proofErr w:type="spellEnd"/>
      <w:r w:rsidRPr="00A52573">
        <w:rPr>
          <w:sz w:val="22"/>
          <w:szCs w:val="22"/>
          <w:lang w:val="en-US"/>
        </w:rPr>
        <w:t xml:space="preserve"> 25.0, yang </w:t>
      </w:r>
      <w:proofErr w:type="spellStart"/>
      <w:r w:rsidRPr="00A52573">
        <w:rPr>
          <w:sz w:val="22"/>
          <w:szCs w:val="22"/>
          <w:lang w:val="en-US"/>
        </w:rPr>
        <w:t>memudahkan</w:t>
      </w:r>
      <w:proofErr w:type="spellEnd"/>
      <w:r w:rsidRPr="00A52573">
        <w:rPr>
          <w:sz w:val="22"/>
          <w:szCs w:val="22"/>
          <w:lang w:val="en-US"/>
        </w:rPr>
        <w:t xml:space="preserve"> </w:t>
      </w:r>
      <w:proofErr w:type="spellStart"/>
      <w:r w:rsidRPr="00A52573">
        <w:rPr>
          <w:sz w:val="22"/>
          <w:szCs w:val="22"/>
          <w:lang w:val="en-US"/>
        </w:rPr>
        <w:t>perhitungan</w:t>
      </w:r>
      <w:proofErr w:type="spellEnd"/>
      <w:r w:rsidRPr="00A52573">
        <w:rPr>
          <w:sz w:val="22"/>
          <w:szCs w:val="22"/>
          <w:lang w:val="en-US"/>
        </w:rPr>
        <w:t xml:space="preserve"> </w:t>
      </w:r>
      <w:proofErr w:type="spellStart"/>
      <w:r w:rsidRPr="00A52573">
        <w:rPr>
          <w:sz w:val="22"/>
          <w:szCs w:val="22"/>
          <w:lang w:val="en-US"/>
        </w:rPr>
        <w:t>statistik</w:t>
      </w:r>
      <w:proofErr w:type="spellEnd"/>
      <w:r w:rsidRPr="00A52573">
        <w:rPr>
          <w:sz w:val="22"/>
          <w:szCs w:val="22"/>
          <w:lang w:val="en-US"/>
        </w:rPr>
        <w:t xml:space="preserve">, </w:t>
      </w:r>
      <w:proofErr w:type="spellStart"/>
      <w:r w:rsidRPr="00A52573">
        <w:rPr>
          <w:sz w:val="22"/>
          <w:szCs w:val="22"/>
          <w:lang w:val="en-US"/>
        </w:rPr>
        <w:t>pengujian</w:t>
      </w:r>
      <w:proofErr w:type="spellEnd"/>
      <w:r w:rsidRPr="00A52573">
        <w:rPr>
          <w:sz w:val="22"/>
          <w:szCs w:val="22"/>
          <w:lang w:val="en-US"/>
        </w:rPr>
        <w:t xml:space="preserve"> </w:t>
      </w:r>
      <w:proofErr w:type="spellStart"/>
      <w:r w:rsidRPr="00A52573">
        <w:rPr>
          <w:sz w:val="22"/>
          <w:szCs w:val="22"/>
          <w:lang w:val="en-US"/>
        </w:rPr>
        <w:t>asumsi</w:t>
      </w:r>
      <w:proofErr w:type="spellEnd"/>
      <w:r w:rsidRPr="00A52573">
        <w:rPr>
          <w:sz w:val="22"/>
          <w:szCs w:val="22"/>
          <w:lang w:val="en-US"/>
        </w:rPr>
        <w:t xml:space="preserve"> </w:t>
      </w:r>
      <w:proofErr w:type="spellStart"/>
      <w:r w:rsidRPr="00A52573">
        <w:rPr>
          <w:sz w:val="22"/>
          <w:szCs w:val="22"/>
          <w:lang w:val="en-US"/>
        </w:rPr>
        <w:t>klasik</w:t>
      </w:r>
      <w:proofErr w:type="spellEnd"/>
      <w:r w:rsidRPr="00A52573">
        <w:rPr>
          <w:sz w:val="22"/>
          <w:szCs w:val="22"/>
          <w:lang w:val="en-US"/>
        </w:rPr>
        <w:t xml:space="preserve">, dan </w:t>
      </w:r>
      <w:proofErr w:type="spellStart"/>
      <w:r w:rsidRPr="00A52573">
        <w:rPr>
          <w:sz w:val="22"/>
          <w:szCs w:val="22"/>
          <w:lang w:val="en-US"/>
        </w:rPr>
        <w:t>interpretasi</w:t>
      </w:r>
      <w:proofErr w:type="spellEnd"/>
      <w:r w:rsidRPr="00A52573">
        <w:rPr>
          <w:sz w:val="22"/>
          <w:szCs w:val="22"/>
          <w:lang w:val="en-US"/>
        </w:rPr>
        <w:t xml:space="preserve"> </w:t>
      </w:r>
      <w:proofErr w:type="spellStart"/>
      <w:r w:rsidRPr="00A52573">
        <w:rPr>
          <w:sz w:val="22"/>
          <w:szCs w:val="22"/>
          <w:lang w:val="en-US"/>
        </w:rPr>
        <w:t>hasil</w:t>
      </w:r>
      <w:proofErr w:type="spellEnd"/>
      <w:r w:rsidRPr="00A52573">
        <w:rPr>
          <w:sz w:val="22"/>
          <w:szCs w:val="22"/>
          <w:lang w:val="en-US"/>
        </w:rPr>
        <w:t xml:space="preserve"> </w:t>
      </w:r>
      <w:proofErr w:type="spellStart"/>
      <w:r w:rsidRPr="00A52573">
        <w:rPr>
          <w:sz w:val="22"/>
          <w:szCs w:val="22"/>
          <w:lang w:val="en-US"/>
        </w:rPr>
        <w:t>analisis</w:t>
      </w:r>
      <w:proofErr w:type="spellEnd"/>
      <w:r w:rsidRPr="00A52573">
        <w:rPr>
          <w:sz w:val="22"/>
          <w:szCs w:val="22"/>
          <w:lang w:val="en-US"/>
        </w:rPr>
        <w:t>.</w:t>
      </w:r>
    </w:p>
    <w:p w14:paraId="50FAF31F" w14:textId="77777777" w:rsidR="00395BE1" w:rsidRDefault="00395BE1" w:rsidP="00A52573">
      <w:pPr>
        <w:pStyle w:val="icsmbodytext"/>
        <w:ind w:firstLine="709"/>
        <w:rPr>
          <w:sz w:val="22"/>
          <w:szCs w:val="22"/>
          <w:lang w:val="en-US"/>
        </w:rPr>
      </w:pPr>
    </w:p>
    <w:p w14:paraId="31DB9D38" w14:textId="77777777" w:rsidR="007C0FBD" w:rsidRDefault="007C0FBD" w:rsidP="007C0FBD">
      <w:pPr>
        <w:pStyle w:val="icsmheading1"/>
        <w:numPr>
          <w:ilvl w:val="0"/>
          <w:numId w:val="20"/>
        </w:numPr>
        <w:spacing w:before="0" w:after="0"/>
        <w:ind w:left="426"/>
        <w:outlineLvl w:val="0"/>
        <w:rPr>
          <w:sz w:val="22"/>
          <w:szCs w:val="22"/>
          <w:lang w:val="en-US"/>
        </w:rPr>
      </w:pPr>
      <w:r>
        <w:rPr>
          <w:sz w:val="22"/>
          <w:szCs w:val="22"/>
          <w:lang w:val="en-US"/>
        </w:rPr>
        <w:t>HASIL DAN PEMBAHASAN</w:t>
      </w:r>
    </w:p>
    <w:p w14:paraId="731190E9" w14:textId="77777777" w:rsidR="00A52573" w:rsidRPr="00A52573" w:rsidRDefault="00A52573" w:rsidP="00A52573">
      <w:pPr>
        <w:pStyle w:val="icsmbodytext"/>
        <w:ind w:left="426" w:hanging="426"/>
        <w:rPr>
          <w:sz w:val="22"/>
          <w:szCs w:val="22"/>
          <w:lang w:val="en-US"/>
        </w:rPr>
      </w:pPr>
      <w:r w:rsidRPr="00A52573">
        <w:rPr>
          <w:sz w:val="22"/>
          <w:szCs w:val="22"/>
          <w:lang w:val="en-US"/>
        </w:rPr>
        <w:t>1.</w:t>
      </w:r>
      <w:r w:rsidRPr="00A52573">
        <w:rPr>
          <w:sz w:val="22"/>
          <w:szCs w:val="22"/>
          <w:lang w:val="en-US"/>
        </w:rPr>
        <w:tab/>
      </w:r>
      <w:proofErr w:type="spellStart"/>
      <w:r w:rsidRPr="00A52573">
        <w:rPr>
          <w:sz w:val="22"/>
          <w:szCs w:val="22"/>
          <w:lang w:val="en-US"/>
        </w:rPr>
        <w:t>Analisis</w:t>
      </w:r>
      <w:proofErr w:type="spellEnd"/>
      <w:r w:rsidRPr="00A52573">
        <w:rPr>
          <w:sz w:val="22"/>
          <w:szCs w:val="22"/>
          <w:lang w:val="en-US"/>
        </w:rPr>
        <w:t xml:space="preserve"> </w:t>
      </w:r>
      <w:proofErr w:type="spellStart"/>
      <w:r w:rsidRPr="00A52573">
        <w:rPr>
          <w:sz w:val="22"/>
          <w:szCs w:val="22"/>
          <w:lang w:val="en-US"/>
        </w:rPr>
        <w:t>Statistik</w:t>
      </w:r>
      <w:proofErr w:type="spellEnd"/>
      <w:r w:rsidRPr="00A52573">
        <w:rPr>
          <w:sz w:val="22"/>
          <w:szCs w:val="22"/>
          <w:lang w:val="en-US"/>
        </w:rPr>
        <w:t xml:space="preserve"> </w:t>
      </w:r>
      <w:proofErr w:type="spellStart"/>
      <w:r w:rsidRPr="00A52573">
        <w:rPr>
          <w:sz w:val="22"/>
          <w:szCs w:val="22"/>
          <w:lang w:val="en-US"/>
        </w:rPr>
        <w:t>Deskriptif</w:t>
      </w:r>
      <w:proofErr w:type="spellEnd"/>
    </w:p>
    <w:p w14:paraId="3E8381E3" w14:textId="77777777" w:rsidR="00A52573" w:rsidRPr="00A52573" w:rsidRDefault="00A52573" w:rsidP="00A52573">
      <w:pPr>
        <w:pStyle w:val="icsmbodytext"/>
        <w:rPr>
          <w:sz w:val="22"/>
          <w:szCs w:val="22"/>
          <w:lang w:val="en-US"/>
        </w:rPr>
      </w:pPr>
    </w:p>
    <w:p w14:paraId="58996682" w14:textId="77777777" w:rsidR="00A52573" w:rsidRPr="00A52573" w:rsidRDefault="00A52573" w:rsidP="00A52573">
      <w:pPr>
        <w:pStyle w:val="icsmbodytext"/>
        <w:ind w:firstLine="0"/>
        <w:jc w:val="left"/>
        <w:rPr>
          <w:b/>
          <w:bCs/>
          <w:sz w:val="22"/>
          <w:szCs w:val="22"/>
          <w:lang w:val="en-US"/>
        </w:rPr>
      </w:pPr>
      <w:r w:rsidRPr="00A52573">
        <w:rPr>
          <w:b/>
          <w:bCs/>
          <w:sz w:val="22"/>
          <w:szCs w:val="22"/>
          <w:lang w:val="en-US"/>
        </w:rPr>
        <w:t xml:space="preserve">Tabel 1. Hasil </w:t>
      </w:r>
      <w:proofErr w:type="spellStart"/>
      <w:r w:rsidRPr="00A52573">
        <w:rPr>
          <w:b/>
          <w:bCs/>
          <w:sz w:val="22"/>
          <w:szCs w:val="22"/>
          <w:lang w:val="en-US"/>
        </w:rPr>
        <w:t>Statistik</w:t>
      </w:r>
      <w:proofErr w:type="spellEnd"/>
      <w:r w:rsidRPr="00A52573">
        <w:rPr>
          <w:b/>
          <w:bCs/>
          <w:sz w:val="22"/>
          <w:szCs w:val="22"/>
          <w:lang w:val="en-US"/>
        </w:rPr>
        <w:t xml:space="preserve"> </w:t>
      </w:r>
      <w:proofErr w:type="spellStart"/>
      <w:r w:rsidRPr="00A52573">
        <w:rPr>
          <w:b/>
          <w:bCs/>
          <w:sz w:val="22"/>
          <w:szCs w:val="22"/>
          <w:lang w:val="en-US"/>
        </w:rPr>
        <w:t>Deskriptif</w:t>
      </w:r>
      <w:proofErr w:type="spellEnd"/>
    </w:p>
    <w:tbl>
      <w:tblPr>
        <w:tblW w:w="0" w:type="auto"/>
        <w:jc w:val="center"/>
        <w:tblBorders>
          <w:top w:val="single" w:sz="4" w:space="0" w:color="auto"/>
          <w:bottom w:val="single" w:sz="4" w:space="0" w:color="auto"/>
        </w:tblBorders>
        <w:tblCellMar>
          <w:left w:w="0" w:type="dxa"/>
          <w:right w:w="0" w:type="dxa"/>
        </w:tblCellMar>
        <w:tblLook w:val="0000" w:firstRow="0" w:lastRow="0" w:firstColumn="0" w:lastColumn="0" w:noHBand="0" w:noVBand="0"/>
      </w:tblPr>
      <w:tblGrid>
        <w:gridCol w:w="1091"/>
        <w:gridCol w:w="321"/>
        <w:gridCol w:w="607"/>
        <w:gridCol w:w="641"/>
        <w:gridCol w:w="554"/>
        <w:gridCol w:w="826"/>
      </w:tblGrid>
      <w:tr w:rsidR="00A52573" w:rsidRPr="00A52573" w14:paraId="21390C97" w14:textId="77777777" w:rsidTr="00A52573">
        <w:trPr>
          <w:cantSplit/>
          <w:jc w:val="center"/>
        </w:trPr>
        <w:tc>
          <w:tcPr>
            <w:tcW w:w="0" w:type="auto"/>
            <w:gridSpan w:val="6"/>
            <w:vAlign w:val="center"/>
          </w:tcPr>
          <w:p w14:paraId="0049907F" w14:textId="77777777" w:rsidR="00A52573" w:rsidRPr="00A52573" w:rsidRDefault="00A52573" w:rsidP="00A52573">
            <w:pPr>
              <w:adjustRightInd w:val="0"/>
              <w:spacing w:after="0" w:line="240" w:lineRule="auto"/>
              <w:ind w:left="60" w:right="60"/>
              <w:jc w:val="center"/>
              <w:rPr>
                <w:rFonts w:ascii="Arial" w:hAnsi="Arial" w:cs="Arial"/>
                <w:color w:val="000000" w:themeColor="text1"/>
                <w:sz w:val="12"/>
                <w:szCs w:val="12"/>
              </w:rPr>
            </w:pPr>
            <w:r w:rsidRPr="00A52573">
              <w:rPr>
                <w:rFonts w:ascii="Arial" w:hAnsi="Arial" w:cs="Arial"/>
                <w:b/>
                <w:bCs/>
                <w:color w:val="000000" w:themeColor="text1"/>
                <w:sz w:val="12"/>
                <w:szCs w:val="12"/>
              </w:rPr>
              <w:t>Descriptive Statistics</w:t>
            </w:r>
          </w:p>
        </w:tc>
      </w:tr>
      <w:tr w:rsidR="00A52573" w:rsidRPr="00A52573" w14:paraId="3E318A79" w14:textId="77777777" w:rsidTr="00A52573">
        <w:trPr>
          <w:cantSplit/>
          <w:jc w:val="center"/>
        </w:trPr>
        <w:tc>
          <w:tcPr>
            <w:tcW w:w="0" w:type="auto"/>
            <w:vAlign w:val="bottom"/>
          </w:tcPr>
          <w:p w14:paraId="24A4B607" w14:textId="77777777" w:rsidR="00A52573" w:rsidRPr="00A52573" w:rsidRDefault="00A52573" w:rsidP="00A52573">
            <w:pPr>
              <w:adjustRightInd w:val="0"/>
              <w:spacing w:after="0" w:line="240" w:lineRule="auto"/>
              <w:rPr>
                <w:color w:val="000000" w:themeColor="text1"/>
                <w:sz w:val="12"/>
                <w:szCs w:val="12"/>
              </w:rPr>
            </w:pPr>
          </w:p>
        </w:tc>
        <w:tc>
          <w:tcPr>
            <w:tcW w:w="0" w:type="auto"/>
            <w:vAlign w:val="bottom"/>
          </w:tcPr>
          <w:p w14:paraId="5DE8031B" w14:textId="77777777" w:rsidR="00A52573" w:rsidRPr="00A52573" w:rsidRDefault="00A52573" w:rsidP="00A52573">
            <w:pPr>
              <w:adjustRightInd w:val="0"/>
              <w:spacing w:after="0" w:line="240" w:lineRule="auto"/>
              <w:ind w:left="60" w:right="60"/>
              <w:jc w:val="center"/>
              <w:rPr>
                <w:rFonts w:ascii="Arial" w:hAnsi="Arial" w:cs="Arial"/>
                <w:color w:val="000000" w:themeColor="text1"/>
                <w:sz w:val="12"/>
                <w:szCs w:val="12"/>
              </w:rPr>
            </w:pPr>
            <w:r w:rsidRPr="00A52573">
              <w:rPr>
                <w:rFonts w:ascii="Arial" w:hAnsi="Arial" w:cs="Arial"/>
                <w:color w:val="000000" w:themeColor="text1"/>
                <w:sz w:val="12"/>
                <w:szCs w:val="12"/>
              </w:rPr>
              <w:t>N</w:t>
            </w:r>
          </w:p>
        </w:tc>
        <w:tc>
          <w:tcPr>
            <w:tcW w:w="0" w:type="auto"/>
            <w:vAlign w:val="bottom"/>
          </w:tcPr>
          <w:p w14:paraId="28CC1779" w14:textId="77777777" w:rsidR="00A52573" w:rsidRPr="00A52573" w:rsidRDefault="00A52573" w:rsidP="00A52573">
            <w:pPr>
              <w:adjustRightInd w:val="0"/>
              <w:spacing w:after="0" w:line="240" w:lineRule="auto"/>
              <w:ind w:left="60" w:right="60"/>
              <w:jc w:val="center"/>
              <w:rPr>
                <w:rFonts w:ascii="Arial" w:hAnsi="Arial" w:cs="Arial"/>
                <w:color w:val="000000" w:themeColor="text1"/>
                <w:sz w:val="12"/>
                <w:szCs w:val="12"/>
              </w:rPr>
            </w:pPr>
            <w:r w:rsidRPr="00A52573">
              <w:rPr>
                <w:rFonts w:ascii="Arial" w:hAnsi="Arial" w:cs="Arial"/>
                <w:color w:val="000000" w:themeColor="text1"/>
                <w:sz w:val="12"/>
                <w:szCs w:val="12"/>
              </w:rPr>
              <w:t>Minimum</w:t>
            </w:r>
          </w:p>
        </w:tc>
        <w:tc>
          <w:tcPr>
            <w:tcW w:w="0" w:type="auto"/>
            <w:vAlign w:val="bottom"/>
          </w:tcPr>
          <w:p w14:paraId="38AD4FAE" w14:textId="77777777" w:rsidR="00A52573" w:rsidRPr="00A52573" w:rsidRDefault="00A52573" w:rsidP="00A52573">
            <w:pPr>
              <w:adjustRightInd w:val="0"/>
              <w:spacing w:after="0" w:line="240" w:lineRule="auto"/>
              <w:ind w:left="60" w:right="60"/>
              <w:jc w:val="center"/>
              <w:rPr>
                <w:rFonts w:ascii="Arial" w:hAnsi="Arial" w:cs="Arial"/>
                <w:color w:val="000000" w:themeColor="text1"/>
                <w:sz w:val="12"/>
                <w:szCs w:val="12"/>
              </w:rPr>
            </w:pPr>
            <w:r w:rsidRPr="00A52573">
              <w:rPr>
                <w:rFonts w:ascii="Arial" w:hAnsi="Arial" w:cs="Arial"/>
                <w:color w:val="000000" w:themeColor="text1"/>
                <w:sz w:val="12"/>
                <w:szCs w:val="12"/>
              </w:rPr>
              <w:t>Maximum</w:t>
            </w:r>
          </w:p>
        </w:tc>
        <w:tc>
          <w:tcPr>
            <w:tcW w:w="0" w:type="auto"/>
            <w:vAlign w:val="bottom"/>
          </w:tcPr>
          <w:p w14:paraId="6BD68E11" w14:textId="77777777" w:rsidR="00A52573" w:rsidRPr="00A52573" w:rsidRDefault="00A52573" w:rsidP="00A52573">
            <w:pPr>
              <w:adjustRightInd w:val="0"/>
              <w:spacing w:after="0" w:line="240" w:lineRule="auto"/>
              <w:ind w:left="60" w:right="60"/>
              <w:jc w:val="center"/>
              <w:rPr>
                <w:rFonts w:ascii="Arial" w:hAnsi="Arial" w:cs="Arial"/>
                <w:color w:val="000000" w:themeColor="text1"/>
                <w:sz w:val="12"/>
                <w:szCs w:val="12"/>
              </w:rPr>
            </w:pPr>
            <w:r w:rsidRPr="00A52573">
              <w:rPr>
                <w:rFonts w:ascii="Arial" w:hAnsi="Arial" w:cs="Arial"/>
                <w:color w:val="000000" w:themeColor="text1"/>
                <w:sz w:val="12"/>
                <w:szCs w:val="12"/>
              </w:rPr>
              <w:t>Mean</w:t>
            </w:r>
          </w:p>
        </w:tc>
        <w:tc>
          <w:tcPr>
            <w:tcW w:w="0" w:type="auto"/>
            <w:vAlign w:val="bottom"/>
          </w:tcPr>
          <w:p w14:paraId="2115036F" w14:textId="77777777" w:rsidR="00A52573" w:rsidRPr="00A52573" w:rsidRDefault="00A52573" w:rsidP="00A52573">
            <w:pPr>
              <w:adjustRightInd w:val="0"/>
              <w:spacing w:after="0" w:line="240" w:lineRule="auto"/>
              <w:ind w:left="60" w:right="60"/>
              <w:jc w:val="center"/>
              <w:rPr>
                <w:rFonts w:ascii="Arial" w:hAnsi="Arial" w:cs="Arial"/>
                <w:color w:val="000000" w:themeColor="text1"/>
                <w:sz w:val="12"/>
                <w:szCs w:val="12"/>
              </w:rPr>
            </w:pPr>
            <w:r w:rsidRPr="00A52573">
              <w:rPr>
                <w:rFonts w:ascii="Arial" w:hAnsi="Arial" w:cs="Arial"/>
                <w:color w:val="000000" w:themeColor="text1"/>
                <w:sz w:val="12"/>
                <w:szCs w:val="12"/>
              </w:rPr>
              <w:t>Std. Deviation</w:t>
            </w:r>
          </w:p>
        </w:tc>
      </w:tr>
      <w:tr w:rsidR="00A52573" w:rsidRPr="00A52573" w14:paraId="0C50DAC6" w14:textId="77777777" w:rsidTr="00A52573">
        <w:trPr>
          <w:cantSplit/>
          <w:jc w:val="center"/>
        </w:trPr>
        <w:tc>
          <w:tcPr>
            <w:tcW w:w="0" w:type="auto"/>
          </w:tcPr>
          <w:p w14:paraId="0D9A12EF" w14:textId="77777777" w:rsidR="00A52573" w:rsidRPr="00A52573" w:rsidRDefault="00A52573" w:rsidP="00A52573">
            <w:pPr>
              <w:adjustRightInd w:val="0"/>
              <w:spacing w:after="0" w:line="240" w:lineRule="auto"/>
              <w:ind w:left="60" w:right="60"/>
              <w:rPr>
                <w:rFonts w:ascii="Arial" w:hAnsi="Arial" w:cs="Arial"/>
                <w:color w:val="000000" w:themeColor="text1"/>
                <w:sz w:val="12"/>
                <w:szCs w:val="12"/>
              </w:rPr>
            </w:pPr>
            <w:proofErr w:type="spellStart"/>
            <w:r w:rsidRPr="00A52573">
              <w:rPr>
                <w:rFonts w:ascii="Arial" w:hAnsi="Arial" w:cs="Arial"/>
                <w:color w:val="000000" w:themeColor="text1"/>
                <w:sz w:val="12"/>
                <w:szCs w:val="12"/>
              </w:rPr>
              <w:lastRenderedPageBreak/>
              <w:t>Profitabilitas</w:t>
            </w:r>
            <w:proofErr w:type="spellEnd"/>
          </w:p>
        </w:tc>
        <w:tc>
          <w:tcPr>
            <w:tcW w:w="0" w:type="auto"/>
          </w:tcPr>
          <w:p w14:paraId="6AD51F88" w14:textId="77777777" w:rsidR="00A52573" w:rsidRPr="00A52573" w:rsidRDefault="00A52573" w:rsidP="00A52573">
            <w:pPr>
              <w:adjustRightInd w:val="0"/>
              <w:spacing w:after="0" w:line="240" w:lineRule="auto"/>
              <w:ind w:left="60" w:right="60"/>
              <w:jc w:val="right"/>
              <w:rPr>
                <w:rFonts w:ascii="Arial" w:hAnsi="Arial" w:cs="Arial"/>
                <w:color w:val="000000" w:themeColor="text1"/>
                <w:sz w:val="12"/>
                <w:szCs w:val="12"/>
              </w:rPr>
            </w:pPr>
            <w:r w:rsidRPr="00A52573">
              <w:rPr>
                <w:rFonts w:ascii="Arial" w:hAnsi="Arial" w:cs="Arial"/>
                <w:color w:val="000000" w:themeColor="text1"/>
                <w:sz w:val="12"/>
                <w:szCs w:val="12"/>
              </w:rPr>
              <w:t>105</w:t>
            </w:r>
          </w:p>
        </w:tc>
        <w:tc>
          <w:tcPr>
            <w:tcW w:w="0" w:type="auto"/>
          </w:tcPr>
          <w:p w14:paraId="0D2793E7" w14:textId="77777777" w:rsidR="00A52573" w:rsidRPr="00A52573" w:rsidRDefault="00A52573" w:rsidP="00A52573">
            <w:pPr>
              <w:adjustRightInd w:val="0"/>
              <w:spacing w:after="0" w:line="240" w:lineRule="auto"/>
              <w:ind w:left="60" w:right="60"/>
              <w:jc w:val="right"/>
              <w:rPr>
                <w:rFonts w:ascii="Arial" w:hAnsi="Arial" w:cs="Arial"/>
                <w:color w:val="000000" w:themeColor="text1"/>
                <w:sz w:val="12"/>
                <w:szCs w:val="12"/>
              </w:rPr>
            </w:pPr>
            <w:r w:rsidRPr="00A52573">
              <w:rPr>
                <w:rFonts w:ascii="Arial" w:hAnsi="Arial" w:cs="Arial"/>
                <w:color w:val="000000" w:themeColor="text1"/>
                <w:sz w:val="12"/>
                <w:szCs w:val="12"/>
              </w:rPr>
              <w:t>,01</w:t>
            </w:r>
          </w:p>
        </w:tc>
        <w:tc>
          <w:tcPr>
            <w:tcW w:w="0" w:type="auto"/>
          </w:tcPr>
          <w:p w14:paraId="4261C32F" w14:textId="77777777" w:rsidR="00A52573" w:rsidRPr="00A52573" w:rsidRDefault="00A52573" w:rsidP="00A52573">
            <w:pPr>
              <w:adjustRightInd w:val="0"/>
              <w:spacing w:after="0" w:line="240" w:lineRule="auto"/>
              <w:ind w:left="60" w:right="60"/>
              <w:jc w:val="right"/>
              <w:rPr>
                <w:rFonts w:ascii="Arial" w:hAnsi="Arial" w:cs="Arial"/>
                <w:color w:val="000000" w:themeColor="text1"/>
                <w:sz w:val="12"/>
                <w:szCs w:val="12"/>
              </w:rPr>
            </w:pPr>
            <w:r w:rsidRPr="00A52573">
              <w:rPr>
                <w:rFonts w:ascii="Arial" w:hAnsi="Arial" w:cs="Arial"/>
                <w:color w:val="000000" w:themeColor="text1"/>
                <w:sz w:val="12"/>
                <w:szCs w:val="12"/>
              </w:rPr>
              <w:t>67,39</w:t>
            </w:r>
          </w:p>
        </w:tc>
        <w:tc>
          <w:tcPr>
            <w:tcW w:w="0" w:type="auto"/>
          </w:tcPr>
          <w:p w14:paraId="3B89B9BE" w14:textId="77777777" w:rsidR="00A52573" w:rsidRPr="00A52573" w:rsidRDefault="00A52573" w:rsidP="00A52573">
            <w:pPr>
              <w:adjustRightInd w:val="0"/>
              <w:spacing w:after="0" w:line="240" w:lineRule="auto"/>
              <w:ind w:left="60" w:right="60"/>
              <w:jc w:val="right"/>
              <w:rPr>
                <w:rFonts w:ascii="Arial" w:hAnsi="Arial" w:cs="Arial"/>
                <w:color w:val="000000" w:themeColor="text1"/>
                <w:sz w:val="12"/>
                <w:szCs w:val="12"/>
              </w:rPr>
            </w:pPr>
            <w:r w:rsidRPr="00A52573">
              <w:rPr>
                <w:rFonts w:ascii="Arial" w:hAnsi="Arial" w:cs="Arial"/>
                <w:color w:val="000000" w:themeColor="text1"/>
                <w:sz w:val="12"/>
                <w:szCs w:val="12"/>
              </w:rPr>
              <w:t>13,1734</w:t>
            </w:r>
          </w:p>
        </w:tc>
        <w:tc>
          <w:tcPr>
            <w:tcW w:w="0" w:type="auto"/>
          </w:tcPr>
          <w:p w14:paraId="2DA7756E" w14:textId="77777777" w:rsidR="00A52573" w:rsidRPr="00A52573" w:rsidRDefault="00A52573" w:rsidP="00A52573">
            <w:pPr>
              <w:adjustRightInd w:val="0"/>
              <w:spacing w:after="0" w:line="240" w:lineRule="auto"/>
              <w:ind w:left="60" w:right="60"/>
              <w:jc w:val="right"/>
              <w:rPr>
                <w:rFonts w:ascii="Arial" w:hAnsi="Arial" w:cs="Arial"/>
                <w:color w:val="000000" w:themeColor="text1"/>
                <w:sz w:val="12"/>
                <w:szCs w:val="12"/>
              </w:rPr>
            </w:pPr>
            <w:r w:rsidRPr="00A52573">
              <w:rPr>
                <w:rFonts w:ascii="Arial" w:hAnsi="Arial" w:cs="Arial"/>
                <w:color w:val="000000" w:themeColor="text1"/>
                <w:sz w:val="12"/>
                <w:szCs w:val="12"/>
              </w:rPr>
              <w:t>11,98767</w:t>
            </w:r>
          </w:p>
        </w:tc>
      </w:tr>
      <w:tr w:rsidR="00A52573" w:rsidRPr="00A52573" w14:paraId="1499DC26" w14:textId="77777777" w:rsidTr="00A52573">
        <w:trPr>
          <w:cantSplit/>
          <w:jc w:val="center"/>
        </w:trPr>
        <w:tc>
          <w:tcPr>
            <w:tcW w:w="0" w:type="auto"/>
          </w:tcPr>
          <w:p w14:paraId="14E5A14B" w14:textId="77777777" w:rsidR="00A52573" w:rsidRPr="00A52573" w:rsidRDefault="00A52573" w:rsidP="00A52573">
            <w:pPr>
              <w:adjustRightInd w:val="0"/>
              <w:spacing w:after="0" w:line="240" w:lineRule="auto"/>
              <w:ind w:left="60" w:right="60"/>
              <w:rPr>
                <w:rFonts w:ascii="Arial" w:hAnsi="Arial" w:cs="Arial"/>
                <w:color w:val="000000" w:themeColor="text1"/>
                <w:sz w:val="12"/>
                <w:szCs w:val="12"/>
              </w:rPr>
            </w:pPr>
            <w:proofErr w:type="spellStart"/>
            <w:r w:rsidRPr="00A52573">
              <w:rPr>
                <w:rFonts w:ascii="Arial" w:hAnsi="Arial" w:cs="Arial"/>
                <w:color w:val="000000" w:themeColor="text1"/>
                <w:sz w:val="12"/>
                <w:szCs w:val="12"/>
              </w:rPr>
              <w:t>Struktur</w:t>
            </w:r>
            <w:proofErr w:type="spellEnd"/>
            <w:r w:rsidRPr="00A52573">
              <w:rPr>
                <w:rFonts w:ascii="Arial" w:hAnsi="Arial" w:cs="Arial"/>
                <w:color w:val="000000" w:themeColor="text1"/>
                <w:sz w:val="12"/>
                <w:szCs w:val="12"/>
              </w:rPr>
              <w:t xml:space="preserve"> Modal</w:t>
            </w:r>
          </w:p>
        </w:tc>
        <w:tc>
          <w:tcPr>
            <w:tcW w:w="0" w:type="auto"/>
          </w:tcPr>
          <w:p w14:paraId="48697909" w14:textId="77777777" w:rsidR="00A52573" w:rsidRPr="00A52573" w:rsidRDefault="00A52573" w:rsidP="00A52573">
            <w:pPr>
              <w:adjustRightInd w:val="0"/>
              <w:spacing w:after="0" w:line="240" w:lineRule="auto"/>
              <w:ind w:left="60" w:right="60"/>
              <w:jc w:val="right"/>
              <w:rPr>
                <w:rFonts w:ascii="Arial" w:hAnsi="Arial" w:cs="Arial"/>
                <w:color w:val="000000" w:themeColor="text1"/>
                <w:sz w:val="12"/>
                <w:szCs w:val="12"/>
              </w:rPr>
            </w:pPr>
            <w:r w:rsidRPr="00A52573">
              <w:rPr>
                <w:rFonts w:ascii="Arial" w:hAnsi="Arial" w:cs="Arial"/>
                <w:color w:val="000000" w:themeColor="text1"/>
                <w:sz w:val="12"/>
                <w:szCs w:val="12"/>
              </w:rPr>
              <w:t>105</w:t>
            </w:r>
          </w:p>
        </w:tc>
        <w:tc>
          <w:tcPr>
            <w:tcW w:w="0" w:type="auto"/>
          </w:tcPr>
          <w:p w14:paraId="1155305B" w14:textId="77777777" w:rsidR="00A52573" w:rsidRPr="00A52573" w:rsidRDefault="00A52573" w:rsidP="00A52573">
            <w:pPr>
              <w:adjustRightInd w:val="0"/>
              <w:spacing w:after="0" w:line="240" w:lineRule="auto"/>
              <w:ind w:left="60" w:right="60"/>
              <w:jc w:val="right"/>
              <w:rPr>
                <w:rFonts w:ascii="Arial" w:hAnsi="Arial" w:cs="Arial"/>
                <w:color w:val="000000" w:themeColor="text1"/>
                <w:sz w:val="12"/>
                <w:szCs w:val="12"/>
              </w:rPr>
            </w:pPr>
            <w:r w:rsidRPr="00A52573">
              <w:rPr>
                <w:rFonts w:ascii="Arial" w:hAnsi="Arial" w:cs="Arial"/>
                <w:color w:val="000000" w:themeColor="text1"/>
                <w:sz w:val="12"/>
                <w:szCs w:val="12"/>
              </w:rPr>
              <w:t>5,05</w:t>
            </w:r>
          </w:p>
        </w:tc>
        <w:tc>
          <w:tcPr>
            <w:tcW w:w="0" w:type="auto"/>
          </w:tcPr>
          <w:p w14:paraId="0C2CBD9F" w14:textId="77777777" w:rsidR="00A52573" w:rsidRPr="00A52573" w:rsidRDefault="00A52573" w:rsidP="00A52573">
            <w:pPr>
              <w:adjustRightInd w:val="0"/>
              <w:spacing w:after="0" w:line="240" w:lineRule="auto"/>
              <w:ind w:left="60" w:right="60"/>
              <w:jc w:val="right"/>
              <w:rPr>
                <w:rFonts w:ascii="Arial" w:hAnsi="Arial" w:cs="Arial"/>
                <w:color w:val="000000" w:themeColor="text1"/>
                <w:sz w:val="12"/>
                <w:szCs w:val="12"/>
              </w:rPr>
            </w:pPr>
            <w:r w:rsidRPr="00A52573">
              <w:rPr>
                <w:rFonts w:ascii="Arial" w:hAnsi="Arial" w:cs="Arial"/>
                <w:color w:val="000000" w:themeColor="text1"/>
                <w:sz w:val="12"/>
                <w:szCs w:val="12"/>
              </w:rPr>
              <w:t>1.079,07</w:t>
            </w:r>
          </w:p>
        </w:tc>
        <w:tc>
          <w:tcPr>
            <w:tcW w:w="0" w:type="auto"/>
          </w:tcPr>
          <w:p w14:paraId="2B7336D5" w14:textId="77777777" w:rsidR="00A52573" w:rsidRPr="00A52573" w:rsidRDefault="00A52573" w:rsidP="00A52573">
            <w:pPr>
              <w:adjustRightInd w:val="0"/>
              <w:spacing w:after="0" w:line="240" w:lineRule="auto"/>
              <w:ind w:left="60" w:right="60"/>
              <w:jc w:val="right"/>
              <w:rPr>
                <w:rFonts w:ascii="Arial" w:hAnsi="Arial" w:cs="Arial"/>
                <w:color w:val="000000" w:themeColor="text1"/>
                <w:sz w:val="12"/>
                <w:szCs w:val="12"/>
              </w:rPr>
            </w:pPr>
            <w:r w:rsidRPr="00A52573">
              <w:rPr>
                <w:rFonts w:ascii="Arial" w:hAnsi="Arial" w:cs="Arial"/>
                <w:color w:val="000000" w:themeColor="text1"/>
                <w:sz w:val="12"/>
                <w:szCs w:val="12"/>
              </w:rPr>
              <w:t>81,7234</w:t>
            </w:r>
          </w:p>
        </w:tc>
        <w:tc>
          <w:tcPr>
            <w:tcW w:w="0" w:type="auto"/>
          </w:tcPr>
          <w:p w14:paraId="7E0B5A73" w14:textId="77777777" w:rsidR="00A52573" w:rsidRPr="00A52573" w:rsidRDefault="00A52573" w:rsidP="00A52573">
            <w:pPr>
              <w:adjustRightInd w:val="0"/>
              <w:spacing w:after="0" w:line="240" w:lineRule="auto"/>
              <w:ind w:left="60" w:right="60"/>
              <w:jc w:val="right"/>
              <w:rPr>
                <w:rFonts w:ascii="Arial" w:hAnsi="Arial" w:cs="Arial"/>
                <w:color w:val="000000" w:themeColor="text1"/>
                <w:sz w:val="12"/>
                <w:szCs w:val="12"/>
              </w:rPr>
            </w:pPr>
            <w:r w:rsidRPr="00A52573">
              <w:rPr>
                <w:rFonts w:ascii="Arial" w:hAnsi="Arial" w:cs="Arial"/>
                <w:color w:val="000000" w:themeColor="text1"/>
                <w:sz w:val="12"/>
                <w:szCs w:val="12"/>
              </w:rPr>
              <w:t>163,27490</w:t>
            </w:r>
          </w:p>
        </w:tc>
      </w:tr>
      <w:tr w:rsidR="00A52573" w:rsidRPr="00A52573" w14:paraId="6E060452" w14:textId="77777777" w:rsidTr="00A52573">
        <w:trPr>
          <w:cantSplit/>
          <w:jc w:val="center"/>
        </w:trPr>
        <w:tc>
          <w:tcPr>
            <w:tcW w:w="0" w:type="auto"/>
          </w:tcPr>
          <w:p w14:paraId="6D9F66B5" w14:textId="77777777" w:rsidR="00A52573" w:rsidRPr="00A52573" w:rsidRDefault="00A52573" w:rsidP="00A52573">
            <w:pPr>
              <w:adjustRightInd w:val="0"/>
              <w:spacing w:after="0" w:line="240" w:lineRule="auto"/>
              <w:ind w:left="60" w:right="60"/>
              <w:rPr>
                <w:rFonts w:ascii="Arial" w:hAnsi="Arial" w:cs="Arial"/>
                <w:color w:val="000000" w:themeColor="text1"/>
                <w:sz w:val="12"/>
                <w:szCs w:val="12"/>
              </w:rPr>
            </w:pPr>
            <w:proofErr w:type="spellStart"/>
            <w:r w:rsidRPr="00A52573">
              <w:rPr>
                <w:rFonts w:ascii="Arial" w:hAnsi="Arial" w:cs="Arial"/>
                <w:color w:val="000000" w:themeColor="text1"/>
                <w:sz w:val="12"/>
                <w:szCs w:val="12"/>
              </w:rPr>
              <w:t>Ukuran</w:t>
            </w:r>
            <w:proofErr w:type="spellEnd"/>
            <w:r w:rsidRPr="00A52573">
              <w:rPr>
                <w:rFonts w:ascii="Arial" w:hAnsi="Arial" w:cs="Arial"/>
                <w:color w:val="000000" w:themeColor="text1"/>
                <w:sz w:val="12"/>
                <w:szCs w:val="12"/>
              </w:rPr>
              <w:t xml:space="preserve"> Perusahaan</w:t>
            </w:r>
          </w:p>
        </w:tc>
        <w:tc>
          <w:tcPr>
            <w:tcW w:w="0" w:type="auto"/>
          </w:tcPr>
          <w:p w14:paraId="173423D8" w14:textId="77777777" w:rsidR="00A52573" w:rsidRPr="00A52573" w:rsidRDefault="00A52573" w:rsidP="00A52573">
            <w:pPr>
              <w:adjustRightInd w:val="0"/>
              <w:spacing w:after="0" w:line="240" w:lineRule="auto"/>
              <w:ind w:left="60" w:right="60"/>
              <w:jc w:val="right"/>
              <w:rPr>
                <w:rFonts w:ascii="Arial" w:hAnsi="Arial" w:cs="Arial"/>
                <w:color w:val="000000" w:themeColor="text1"/>
                <w:sz w:val="12"/>
                <w:szCs w:val="12"/>
              </w:rPr>
            </w:pPr>
            <w:r w:rsidRPr="00A52573">
              <w:rPr>
                <w:rFonts w:ascii="Arial" w:hAnsi="Arial" w:cs="Arial"/>
                <w:color w:val="000000" w:themeColor="text1"/>
                <w:sz w:val="12"/>
                <w:szCs w:val="12"/>
              </w:rPr>
              <w:t>105</w:t>
            </w:r>
          </w:p>
        </w:tc>
        <w:tc>
          <w:tcPr>
            <w:tcW w:w="0" w:type="auto"/>
          </w:tcPr>
          <w:p w14:paraId="464FD322" w14:textId="77777777" w:rsidR="00A52573" w:rsidRPr="00A52573" w:rsidRDefault="00A52573" w:rsidP="00A52573">
            <w:pPr>
              <w:adjustRightInd w:val="0"/>
              <w:spacing w:after="0" w:line="240" w:lineRule="auto"/>
              <w:ind w:left="60" w:right="60"/>
              <w:jc w:val="right"/>
              <w:rPr>
                <w:rFonts w:ascii="Arial" w:hAnsi="Arial" w:cs="Arial"/>
                <w:color w:val="000000" w:themeColor="text1"/>
                <w:sz w:val="12"/>
                <w:szCs w:val="12"/>
              </w:rPr>
            </w:pPr>
            <w:r w:rsidRPr="00A52573">
              <w:rPr>
                <w:rFonts w:ascii="Arial" w:hAnsi="Arial" w:cs="Arial"/>
                <w:color w:val="000000" w:themeColor="text1"/>
                <w:sz w:val="12"/>
                <w:szCs w:val="12"/>
              </w:rPr>
              <w:t>13,96</w:t>
            </w:r>
          </w:p>
        </w:tc>
        <w:tc>
          <w:tcPr>
            <w:tcW w:w="0" w:type="auto"/>
          </w:tcPr>
          <w:p w14:paraId="7F63ABFE" w14:textId="77777777" w:rsidR="00A52573" w:rsidRPr="00A52573" w:rsidRDefault="00A52573" w:rsidP="00A52573">
            <w:pPr>
              <w:adjustRightInd w:val="0"/>
              <w:spacing w:after="0" w:line="240" w:lineRule="auto"/>
              <w:ind w:left="60" w:right="60"/>
              <w:jc w:val="right"/>
              <w:rPr>
                <w:rFonts w:ascii="Arial" w:hAnsi="Arial" w:cs="Arial"/>
                <w:color w:val="000000" w:themeColor="text1"/>
                <w:sz w:val="12"/>
                <w:szCs w:val="12"/>
              </w:rPr>
            </w:pPr>
            <w:r w:rsidRPr="00A52573">
              <w:rPr>
                <w:rFonts w:ascii="Arial" w:hAnsi="Arial" w:cs="Arial"/>
                <w:color w:val="000000" w:themeColor="text1"/>
                <w:sz w:val="12"/>
                <w:szCs w:val="12"/>
              </w:rPr>
              <w:t>29,02</w:t>
            </w:r>
          </w:p>
        </w:tc>
        <w:tc>
          <w:tcPr>
            <w:tcW w:w="0" w:type="auto"/>
          </w:tcPr>
          <w:p w14:paraId="2DCA3E03" w14:textId="77777777" w:rsidR="00A52573" w:rsidRPr="00A52573" w:rsidRDefault="00A52573" w:rsidP="00A52573">
            <w:pPr>
              <w:adjustRightInd w:val="0"/>
              <w:spacing w:after="0" w:line="240" w:lineRule="auto"/>
              <w:ind w:left="60" w:right="60"/>
              <w:jc w:val="right"/>
              <w:rPr>
                <w:rFonts w:ascii="Arial" w:hAnsi="Arial" w:cs="Arial"/>
                <w:color w:val="000000" w:themeColor="text1"/>
                <w:sz w:val="12"/>
                <w:szCs w:val="12"/>
              </w:rPr>
            </w:pPr>
            <w:r w:rsidRPr="00A52573">
              <w:rPr>
                <w:rFonts w:ascii="Arial" w:hAnsi="Arial" w:cs="Arial"/>
                <w:color w:val="000000" w:themeColor="text1"/>
                <w:sz w:val="12"/>
                <w:szCs w:val="12"/>
              </w:rPr>
              <w:t>20,4678</w:t>
            </w:r>
          </w:p>
        </w:tc>
        <w:tc>
          <w:tcPr>
            <w:tcW w:w="0" w:type="auto"/>
          </w:tcPr>
          <w:p w14:paraId="42B9D3FA" w14:textId="77777777" w:rsidR="00A52573" w:rsidRPr="00A52573" w:rsidRDefault="00A52573" w:rsidP="00A52573">
            <w:pPr>
              <w:adjustRightInd w:val="0"/>
              <w:spacing w:after="0" w:line="240" w:lineRule="auto"/>
              <w:ind w:left="60" w:right="60"/>
              <w:jc w:val="right"/>
              <w:rPr>
                <w:rFonts w:ascii="Arial" w:hAnsi="Arial" w:cs="Arial"/>
                <w:color w:val="000000" w:themeColor="text1"/>
                <w:sz w:val="12"/>
                <w:szCs w:val="12"/>
              </w:rPr>
            </w:pPr>
            <w:r w:rsidRPr="00A52573">
              <w:rPr>
                <w:rFonts w:ascii="Arial" w:hAnsi="Arial" w:cs="Arial"/>
                <w:color w:val="000000" w:themeColor="text1"/>
                <w:sz w:val="12"/>
                <w:szCs w:val="12"/>
              </w:rPr>
              <w:t>2,99286</w:t>
            </w:r>
          </w:p>
        </w:tc>
      </w:tr>
      <w:tr w:rsidR="00A52573" w:rsidRPr="00A52573" w14:paraId="61D030D2" w14:textId="77777777" w:rsidTr="00A52573">
        <w:trPr>
          <w:cantSplit/>
          <w:jc w:val="center"/>
        </w:trPr>
        <w:tc>
          <w:tcPr>
            <w:tcW w:w="0" w:type="auto"/>
          </w:tcPr>
          <w:p w14:paraId="77E0AA35" w14:textId="77777777" w:rsidR="00A52573" w:rsidRPr="00A52573" w:rsidRDefault="00A52573" w:rsidP="00A52573">
            <w:pPr>
              <w:adjustRightInd w:val="0"/>
              <w:spacing w:after="0" w:line="240" w:lineRule="auto"/>
              <w:ind w:left="60" w:right="60"/>
              <w:rPr>
                <w:rFonts w:ascii="Arial" w:hAnsi="Arial" w:cs="Arial"/>
                <w:color w:val="000000" w:themeColor="text1"/>
                <w:sz w:val="12"/>
                <w:szCs w:val="12"/>
              </w:rPr>
            </w:pPr>
            <w:r w:rsidRPr="00A52573">
              <w:rPr>
                <w:rFonts w:ascii="Arial" w:hAnsi="Arial" w:cs="Arial"/>
                <w:color w:val="000000" w:themeColor="text1"/>
                <w:sz w:val="12"/>
                <w:szCs w:val="12"/>
              </w:rPr>
              <w:t>Nilai Perusahaan</w:t>
            </w:r>
          </w:p>
        </w:tc>
        <w:tc>
          <w:tcPr>
            <w:tcW w:w="0" w:type="auto"/>
          </w:tcPr>
          <w:p w14:paraId="00EEAD2B" w14:textId="77777777" w:rsidR="00A52573" w:rsidRPr="00A52573" w:rsidRDefault="00A52573" w:rsidP="00A52573">
            <w:pPr>
              <w:adjustRightInd w:val="0"/>
              <w:spacing w:after="0" w:line="240" w:lineRule="auto"/>
              <w:ind w:left="60" w:right="60"/>
              <w:jc w:val="right"/>
              <w:rPr>
                <w:rFonts w:ascii="Arial" w:hAnsi="Arial" w:cs="Arial"/>
                <w:color w:val="000000" w:themeColor="text1"/>
                <w:sz w:val="12"/>
                <w:szCs w:val="12"/>
              </w:rPr>
            </w:pPr>
            <w:r w:rsidRPr="00A52573">
              <w:rPr>
                <w:rFonts w:ascii="Arial" w:hAnsi="Arial" w:cs="Arial"/>
                <w:color w:val="000000" w:themeColor="text1"/>
                <w:sz w:val="12"/>
                <w:szCs w:val="12"/>
              </w:rPr>
              <w:t>105</w:t>
            </w:r>
          </w:p>
        </w:tc>
        <w:tc>
          <w:tcPr>
            <w:tcW w:w="0" w:type="auto"/>
          </w:tcPr>
          <w:p w14:paraId="5F75EC1D" w14:textId="77777777" w:rsidR="00A52573" w:rsidRPr="00A52573" w:rsidRDefault="00A52573" w:rsidP="00A52573">
            <w:pPr>
              <w:adjustRightInd w:val="0"/>
              <w:spacing w:after="0" w:line="240" w:lineRule="auto"/>
              <w:ind w:left="60" w:right="60"/>
              <w:jc w:val="right"/>
              <w:rPr>
                <w:rFonts w:ascii="Arial" w:hAnsi="Arial" w:cs="Arial"/>
                <w:color w:val="000000" w:themeColor="text1"/>
                <w:sz w:val="12"/>
                <w:szCs w:val="12"/>
              </w:rPr>
            </w:pPr>
            <w:r w:rsidRPr="00A52573">
              <w:rPr>
                <w:rFonts w:ascii="Arial" w:hAnsi="Arial" w:cs="Arial"/>
                <w:color w:val="000000" w:themeColor="text1"/>
                <w:sz w:val="12"/>
                <w:szCs w:val="12"/>
              </w:rPr>
              <w:t>,27</w:t>
            </w:r>
          </w:p>
        </w:tc>
        <w:tc>
          <w:tcPr>
            <w:tcW w:w="0" w:type="auto"/>
          </w:tcPr>
          <w:p w14:paraId="49EFF5CB" w14:textId="77777777" w:rsidR="00A52573" w:rsidRPr="00A52573" w:rsidRDefault="00A52573" w:rsidP="00A52573">
            <w:pPr>
              <w:adjustRightInd w:val="0"/>
              <w:spacing w:after="0" w:line="240" w:lineRule="auto"/>
              <w:ind w:left="60" w:right="60"/>
              <w:jc w:val="right"/>
              <w:rPr>
                <w:rFonts w:ascii="Arial" w:hAnsi="Arial" w:cs="Arial"/>
                <w:color w:val="000000" w:themeColor="text1"/>
                <w:sz w:val="12"/>
                <w:szCs w:val="12"/>
              </w:rPr>
            </w:pPr>
            <w:r w:rsidRPr="00A52573">
              <w:rPr>
                <w:rFonts w:ascii="Arial" w:hAnsi="Arial" w:cs="Arial"/>
                <w:color w:val="000000" w:themeColor="text1"/>
                <w:sz w:val="12"/>
                <w:szCs w:val="12"/>
              </w:rPr>
              <w:t>62,77</w:t>
            </w:r>
          </w:p>
        </w:tc>
        <w:tc>
          <w:tcPr>
            <w:tcW w:w="0" w:type="auto"/>
          </w:tcPr>
          <w:p w14:paraId="15B54936" w14:textId="77777777" w:rsidR="00A52573" w:rsidRPr="00A52573" w:rsidRDefault="00A52573" w:rsidP="00A52573">
            <w:pPr>
              <w:adjustRightInd w:val="0"/>
              <w:spacing w:after="0" w:line="240" w:lineRule="auto"/>
              <w:ind w:left="60" w:right="60"/>
              <w:jc w:val="right"/>
              <w:rPr>
                <w:rFonts w:ascii="Arial" w:hAnsi="Arial" w:cs="Arial"/>
                <w:color w:val="000000" w:themeColor="text1"/>
                <w:sz w:val="12"/>
                <w:szCs w:val="12"/>
              </w:rPr>
            </w:pPr>
            <w:r w:rsidRPr="00A52573">
              <w:rPr>
                <w:rFonts w:ascii="Arial" w:hAnsi="Arial" w:cs="Arial"/>
                <w:color w:val="000000" w:themeColor="text1"/>
                <w:sz w:val="12"/>
                <w:szCs w:val="12"/>
              </w:rPr>
              <w:t>14,1759</w:t>
            </w:r>
          </w:p>
        </w:tc>
        <w:tc>
          <w:tcPr>
            <w:tcW w:w="0" w:type="auto"/>
          </w:tcPr>
          <w:p w14:paraId="66C655A3" w14:textId="77777777" w:rsidR="00A52573" w:rsidRPr="00A52573" w:rsidRDefault="00A52573" w:rsidP="00A52573">
            <w:pPr>
              <w:adjustRightInd w:val="0"/>
              <w:spacing w:after="0" w:line="240" w:lineRule="auto"/>
              <w:ind w:left="60" w:right="60"/>
              <w:jc w:val="right"/>
              <w:rPr>
                <w:rFonts w:ascii="Arial" w:hAnsi="Arial" w:cs="Arial"/>
                <w:color w:val="000000" w:themeColor="text1"/>
                <w:sz w:val="12"/>
                <w:szCs w:val="12"/>
              </w:rPr>
            </w:pPr>
            <w:r w:rsidRPr="00A52573">
              <w:rPr>
                <w:rFonts w:ascii="Arial" w:hAnsi="Arial" w:cs="Arial"/>
                <w:color w:val="000000" w:themeColor="text1"/>
                <w:sz w:val="12"/>
                <w:szCs w:val="12"/>
              </w:rPr>
              <w:t>11,21864</w:t>
            </w:r>
          </w:p>
        </w:tc>
      </w:tr>
      <w:tr w:rsidR="00A52573" w:rsidRPr="00A52573" w14:paraId="2F89D08F" w14:textId="77777777" w:rsidTr="00A52573">
        <w:trPr>
          <w:cantSplit/>
          <w:jc w:val="center"/>
        </w:trPr>
        <w:tc>
          <w:tcPr>
            <w:tcW w:w="0" w:type="auto"/>
          </w:tcPr>
          <w:p w14:paraId="0AEDC3A1" w14:textId="77777777" w:rsidR="00A52573" w:rsidRPr="00A52573" w:rsidRDefault="00A52573" w:rsidP="00A52573">
            <w:pPr>
              <w:adjustRightInd w:val="0"/>
              <w:spacing w:after="0" w:line="240" w:lineRule="auto"/>
              <w:ind w:left="60" w:right="60"/>
              <w:rPr>
                <w:rFonts w:ascii="Arial" w:hAnsi="Arial" w:cs="Arial"/>
                <w:color w:val="000000" w:themeColor="text1"/>
                <w:sz w:val="12"/>
                <w:szCs w:val="12"/>
              </w:rPr>
            </w:pPr>
            <w:r w:rsidRPr="00A52573">
              <w:rPr>
                <w:rFonts w:ascii="Arial" w:hAnsi="Arial" w:cs="Arial"/>
                <w:color w:val="000000" w:themeColor="text1"/>
                <w:sz w:val="12"/>
                <w:szCs w:val="12"/>
              </w:rPr>
              <w:t>Valid N (listwise)</w:t>
            </w:r>
          </w:p>
        </w:tc>
        <w:tc>
          <w:tcPr>
            <w:tcW w:w="0" w:type="auto"/>
          </w:tcPr>
          <w:p w14:paraId="5E76BB12" w14:textId="77777777" w:rsidR="00A52573" w:rsidRPr="00A52573" w:rsidRDefault="00A52573" w:rsidP="00A52573">
            <w:pPr>
              <w:adjustRightInd w:val="0"/>
              <w:spacing w:after="0" w:line="240" w:lineRule="auto"/>
              <w:ind w:left="60" w:right="60"/>
              <w:jc w:val="right"/>
              <w:rPr>
                <w:rFonts w:ascii="Arial" w:hAnsi="Arial" w:cs="Arial"/>
                <w:color w:val="000000" w:themeColor="text1"/>
                <w:sz w:val="12"/>
                <w:szCs w:val="12"/>
              </w:rPr>
            </w:pPr>
            <w:r w:rsidRPr="00A52573">
              <w:rPr>
                <w:rFonts w:ascii="Arial" w:hAnsi="Arial" w:cs="Arial"/>
                <w:color w:val="000000" w:themeColor="text1"/>
                <w:sz w:val="12"/>
                <w:szCs w:val="12"/>
              </w:rPr>
              <w:t>105</w:t>
            </w:r>
          </w:p>
        </w:tc>
        <w:tc>
          <w:tcPr>
            <w:tcW w:w="0" w:type="auto"/>
            <w:vAlign w:val="center"/>
          </w:tcPr>
          <w:p w14:paraId="0BF39B9A" w14:textId="77777777" w:rsidR="00A52573" w:rsidRPr="00A52573" w:rsidRDefault="00A52573" w:rsidP="00A52573">
            <w:pPr>
              <w:adjustRightInd w:val="0"/>
              <w:spacing w:after="0" w:line="240" w:lineRule="auto"/>
              <w:rPr>
                <w:color w:val="000000" w:themeColor="text1"/>
                <w:sz w:val="12"/>
                <w:szCs w:val="12"/>
              </w:rPr>
            </w:pPr>
          </w:p>
        </w:tc>
        <w:tc>
          <w:tcPr>
            <w:tcW w:w="0" w:type="auto"/>
            <w:vAlign w:val="center"/>
          </w:tcPr>
          <w:p w14:paraId="1BA5124D" w14:textId="77777777" w:rsidR="00A52573" w:rsidRPr="00A52573" w:rsidRDefault="00A52573" w:rsidP="00A52573">
            <w:pPr>
              <w:adjustRightInd w:val="0"/>
              <w:spacing w:after="0" w:line="240" w:lineRule="auto"/>
              <w:rPr>
                <w:color w:val="000000" w:themeColor="text1"/>
                <w:sz w:val="12"/>
                <w:szCs w:val="12"/>
              </w:rPr>
            </w:pPr>
          </w:p>
        </w:tc>
        <w:tc>
          <w:tcPr>
            <w:tcW w:w="0" w:type="auto"/>
            <w:vAlign w:val="center"/>
          </w:tcPr>
          <w:p w14:paraId="26BBE605" w14:textId="77777777" w:rsidR="00A52573" w:rsidRPr="00A52573" w:rsidRDefault="00A52573" w:rsidP="00A52573">
            <w:pPr>
              <w:adjustRightInd w:val="0"/>
              <w:spacing w:after="0" w:line="240" w:lineRule="auto"/>
              <w:rPr>
                <w:color w:val="000000" w:themeColor="text1"/>
                <w:sz w:val="12"/>
                <w:szCs w:val="12"/>
              </w:rPr>
            </w:pPr>
          </w:p>
        </w:tc>
        <w:tc>
          <w:tcPr>
            <w:tcW w:w="0" w:type="auto"/>
            <w:vAlign w:val="center"/>
          </w:tcPr>
          <w:p w14:paraId="117423B0" w14:textId="77777777" w:rsidR="00A52573" w:rsidRPr="00A52573" w:rsidRDefault="00A52573" w:rsidP="00A52573">
            <w:pPr>
              <w:adjustRightInd w:val="0"/>
              <w:spacing w:after="0" w:line="240" w:lineRule="auto"/>
              <w:rPr>
                <w:color w:val="000000" w:themeColor="text1"/>
                <w:sz w:val="12"/>
                <w:szCs w:val="12"/>
              </w:rPr>
            </w:pPr>
          </w:p>
        </w:tc>
      </w:tr>
    </w:tbl>
    <w:p w14:paraId="2A51E651" w14:textId="6A2A6D13" w:rsidR="00A52573" w:rsidRPr="00A52573" w:rsidRDefault="00A52573" w:rsidP="00A52573">
      <w:pPr>
        <w:pStyle w:val="icsmbodytext"/>
        <w:ind w:firstLine="0"/>
        <w:rPr>
          <w:sz w:val="22"/>
          <w:szCs w:val="22"/>
          <w:lang w:val="en-US"/>
        </w:rPr>
      </w:pPr>
      <w:proofErr w:type="spellStart"/>
      <w:r>
        <w:rPr>
          <w:sz w:val="22"/>
          <w:szCs w:val="22"/>
          <w:lang w:val="en-US"/>
        </w:rPr>
        <w:t>Sumber</w:t>
      </w:r>
      <w:proofErr w:type="spellEnd"/>
      <w:r>
        <w:rPr>
          <w:sz w:val="22"/>
          <w:szCs w:val="22"/>
          <w:lang w:val="en-US"/>
        </w:rPr>
        <w:t xml:space="preserve"> : data </w:t>
      </w:r>
      <w:proofErr w:type="spellStart"/>
      <w:r>
        <w:rPr>
          <w:sz w:val="22"/>
          <w:szCs w:val="22"/>
          <w:lang w:val="en-US"/>
        </w:rPr>
        <w:t>diolah</w:t>
      </w:r>
      <w:proofErr w:type="spellEnd"/>
      <w:r>
        <w:rPr>
          <w:sz w:val="22"/>
          <w:szCs w:val="22"/>
          <w:lang w:val="en-US"/>
        </w:rPr>
        <w:t xml:space="preserve"> </w:t>
      </w:r>
      <w:proofErr w:type="spellStart"/>
      <w:r>
        <w:rPr>
          <w:sz w:val="22"/>
          <w:szCs w:val="22"/>
          <w:lang w:val="en-US"/>
        </w:rPr>
        <w:t>penulis</w:t>
      </w:r>
      <w:proofErr w:type="spellEnd"/>
      <w:r>
        <w:rPr>
          <w:sz w:val="22"/>
          <w:szCs w:val="22"/>
          <w:lang w:val="en-US"/>
        </w:rPr>
        <w:t>, 06 Juni 2025</w:t>
      </w:r>
    </w:p>
    <w:p w14:paraId="22FD7CBB" w14:textId="77777777" w:rsidR="00A52573" w:rsidRPr="00A52573" w:rsidRDefault="00A52573" w:rsidP="00A52573">
      <w:pPr>
        <w:pStyle w:val="icsmbodytext"/>
        <w:rPr>
          <w:sz w:val="22"/>
          <w:szCs w:val="22"/>
          <w:lang w:val="en-US"/>
        </w:rPr>
      </w:pPr>
      <w:r w:rsidRPr="00A52573">
        <w:rPr>
          <w:sz w:val="22"/>
          <w:szCs w:val="22"/>
          <w:lang w:val="en-US"/>
        </w:rPr>
        <w:t xml:space="preserve">Tabel </w:t>
      </w:r>
      <w:proofErr w:type="spellStart"/>
      <w:r w:rsidRPr="00A52573">
        <w:rPr>
          <w:sz w:val="22"/>
          <w:szCs w:val="22"/>
          <w:lang w:val="en-US"/>
        </w:rPr>
        <w:t>diatas</w:t>
      </w:r>
      <w:proofErr w:type="spellEnd"/>
      <w:r w:rsidRPr="00A52573">
        <w:rPr>
          <w:sz w:val="22"/>
          <w:szCs w:val="22"/>
          <w:lang w:val="en-US"/>
        </w:rPr>
        <w:t xml:space="preserve"> </w:t>
      </w:r>
      <w:proofErr w:type="spellStart"/>
      <w:r w:rsidRPr="00A52573">
        <w:rPr>
          <w:sz w:val="22"/>
          <w:szCs w:val="22"/>
          <w:lang w:val="en-US"/>
        </w:rPr>
        <w:t>menunjukkan</w:t>
      </w:r>
      <w:proofErr w:type="spellEnd"/>
      <w:r w:rsidRPr="00A52573">
        <w:rPr>
          <w:sz w:val="22"/>
          <w:szCs w:val="22"/>
          <w:lang w:val="en-US"/>
        </w:rPr>
        <w:t xml:space="preserve"> </w:t>
      </w:r>
      <w:proofErr w:type="spellStart"/>
      <w:r w:rsidRPr="00A52573">
        <w:rPr>
          <w:sz w:val="22"/>
          <w:szCs w:val="22"/>
          <w:lang w:val="en-US"/>
        </w:rPr>
        <w:t>gambaran</w:t>
      </w:r>
      <w:proofErr w:type="spellEnd"/>
      <w:r w:rsidRPr="00A52573">
        <w:rPr>
          <w:sz w:val="22"/>
          <w:szCs w:val="22"/>
          <w:lang w:val="en-US"/>
        </w:rPr>
        <w:t xml:space="preserve"> </w:t>
      </w:r>
      <w:proofErr w:type="spellStart"/>
      <w:r w:rsidRPr="00A52573">
        <w:rPr>
          <w:sz w:val="22"/>
          <w:szCs w:val="22"/>
          <w:lang w:val="en-US"/>
        </w:rPr>
        <w:t>umum</w:t>
      </w:r>
      <w:proofErr w:type="spellEnd"/>
      <w:r w:rsidRPr="00A52573">
        <w:rPr>
          <w:sz w:val="22"/>
          <w:szCs w:val="22"/>
          <w:lang w:val="en-US"/>
        </w:rPr>
        <w:t xml:space="preserve"> </w:t>
      </w:r>
      <w:proofErr w:type="spellStart"/>
      <w:r w:rsidRPr="00A52573">
        <w:rPr>
          <w:sz w:val="22"/>
          <w:szCs w:val="22"/>
          <w:lang w:val="en-US"/>
        </w:rPr>
        <w:t>mengenai</w:t>
      </w:r>
      <w:proofErr w:type="spellEnd"/>
      <w:r w:rsidRPr="00A52573">
        <w:rPr>
          <w:sz w:val="22"/>
          <w:szCs w:val="22"/>
          <w:lang w:val="en-US"/>
        </w:rPr>
        <w:t xml:space="preserve"> </w:t>
      </w:r>
      <w:proofErr w:type="spellStart"/>
      <w:r w:rsidRPr="00A52573">
        <w:rPr>
          <w:sz w:val="22"/>
          <w:szCs w:val="22"/>
          <w:lang w:val="en-US"/>
        </w:rPr>
        <w:t>variabel-variabel</w:t>
      </w:r>
      <w:proofErr w:type="spellEnd"/>
      <w:r w:rsidRPr="00A52573">
        <w:rPr>
          <w:sz w:val="22"/>
          <w:szCs w:val="22"/>
          <w:lang w:val="en-US"/>
        </w:rPr>
        <w:t xml:space="preserve"> </w:t>
      </w:r>
      <w:proofErr w:type="spellStart"/>
      <w:r w:rsidRPr="00A52573">
        <w:rPr>
          <w:sz w:val="22"/>
          <w:szCs w:val="22"/>
          <w:lang w:val="en-US"/>
        </w:rPr>
        <w:t>penelitian</w:t>
      </w:r>
      <w:proofErr w:type="spellEnd"/>
      <w:r w:rsidRPr="00A52573">
        <w:rPr>
          <w:sz w:val="22"/>
          <w:szCs w:val="22"/>
          <w:lang w:val="en-US"/>
        </w:rPr>
        <w:t xml:space="preserve"> yang </w:t>
      </w:r>
      <w:proofErr w:type="spellStart"/>
      <w:r w:rsidRPr="00A52573">
        <w:rPr>
          <w:sz w:val="22"/>
          <w:szCs w:val="22"/>
          <w:lang w:val="en-US"/>
        </w:rPr>
        <w:t>dianalisis</w:t>
      </w:r>
      <w:proofErr w:type="spellEnd"/>
      <w:r w:rsidRPr="00A52573">
        <w:rPr>
          <w:sz w:val="22"/>
          <w:szCs w:val="22"/>
          <w:lang w:val="en-US"/>
        </w:rPr>
        <w:t xml:space="preserve"> </w:t>
      </w:r>
      <w:proofErr w:type="spellStart"/>
      <w:r w:rsidRPr="00A52573">
        <w:rPr>
          <w:sz w:val="22"/>
          <w:szCs w:val="22"/>
          <w:lang w:val="en-US"/>
        </w:rPr>
        <w:t>dari</w:t>
      </w:r>
      <w:proofErr w:type="spellEnd"/>
      <w:r w:rsidRPr="00A52573">
        <w:rPr>
          <w:sz w:val="22"/>
          <w:szCs w:val="22"/>
          <w:lang w:val="en-US"/>
        </w:rPr>
        <w:t xml:space="preserve"> 105 data </w:t>
      </w:r>
      <w:proofErr w:type="spellStart"/>
      <w:r w:rsidRPr="00A52573">
        <w:rPr>
          <w:sz w:val="22"/>
          <w:szCs w:val="22"/>
          <w:lang w:val="en-US"/>
        </w:rPr>
        <w:t>observasi</w:t>
      </w:r>
      <w:proofErr w:type="spellEnd"/>
      <w:r w:rsidRPr="00A52573">
        <w:rPr>
          <w:sz w:val="22"/>
          <w:szCs w:val="22"/>
          <w:lang w:val="en-US"/>
        </w:rPr>
        <w:t xml:space="preserve">. </w:t>
      </w:r>
      <w:proofErr w:type="spellStart"/>
      <w:r w:rsidRPr="00A52573">
        <w:rPr>
          <w:sz w:val="22"/>
          <w:szCs w:val="22"/>
          <w:lang w:val="en-US"/>
        </w:rPr>
        <w:t>Variabel</w:t>
      </w:r>
      <w:proofErr w:type="spellEnd"/>
      <w:r w:rsidRPr="00A52573">
        <w:rPr>
          <w:sz w:val="22"/>
          <w:szCs w:val="22"/>
          <w:lang w:val="en-US"/>
        </w:rPr>
        <w:t xml:space="preserve"> </w:t>
      </w:r>
      <w:proofErr w:type="spellStart"/>
      <w:r w:rsidRPr="00A52573">
        <w:rPr>
          <w:sz w:val="22"/>
          <w:szCs w:val="22"/>
          <w:lang w:val="en-US"/>
        </w:rPr>
        <w:t>Profitabilitas</w:t>
      </w:r>
      <w:proofErr w:type="spellEnd"/>
      <w:r w:rsidRPr="00A52573">
        <w:rPr>
          <w:sz w:val="22"/>
          <w:szCs w:val="22"/>
          <w:lang w:val="en-US"/>
        </w:rPr>
        <w:t xml:space="preserve"> </w:t>
      </w:r>
      <w:proofErr w:type="spellStart"/>
      <w:r w:rsidRPr="00A52573">
        <w:rPr>
          <w:sz w:val="22"/>
          <w:szCs w:val="22"/>
          <w:lang w:val="en-US"/>
        </w:rPr>
        <w:t>memiliki</w:t>
      </w:r>
      <w:proofErr w:type="spellEnd"/>
      <w:r w:rsidRPr="00A52573">
        <w:rPr>
          <w:sz w:val="22"/>
          <w:szCs w:val="22"/>
          <w:lang w:val="en-US"/>
        </w:rPr>
        <w:t xml:space="preserve"> </w:t>
      </w:r>
      <w:proofErr w:type="spellStart"/>
      <w:r w:rsidRPr="00A52573">
        <w:rPr>
          <w:sz w:val="22"/>
          <w:szCs w:val="22"/>
          <w:lang w:val="en-US"/>
        </w:rPr>
        <w:t>nilai</w:t>
      </w:r>
      <w:proofErr w:type="spellEnd"/>
      <w:r w:rsidRPr="00A52573">
        <w:rPr>
          <w:sz w:val="22"/>
          <w:szCs w:val="22"/>
          <w:lang w:val="en-US"/>
        </w:rPr>
        <w:t xml:space="preserve"> minimum </w:t>
      </w:r>
      <w:proofErr w:type="spellStart"/>
      <w:r w:rsidRPr="00A52573">
        <w:rPr>
          <w:sz w:val="22"/>
          <w:szCs w:val="22"/>
          <w:lang w:val="en-US"/>
        </w:rPr>
        <w:t>sebesar</w:t>
      </w:r>
      <w:proofErr w:type="spellEnd"/>
      <w:r w:rsidRPr="00A52573">
        <w:rPr>
          <w:sz w:val="22"/>
          <w:szCs w:val="22"/>
          <w:lang w:val="en-US"/>
        </w:rPr>
        <w:t xml:space="preserve"> 0,01 dan </w:t>
      </w:r>
      <w:proofErr w:type="spellStart"/>
      <w:r w:rsidRPr="00A52573">
        <w:rPr>
          <w:sz w:val="22"/>
          <w:szCs w:val="22"/>
          <w:lang w:val="en-US"/>
        </w:rPr>
        <w:t>maksimum</w:t>
      </w:r>
      <w:proofErr w:type="spellEnd"/>
      <w:r w:rsidRPr="00A52573">
        <w:rPr>
          <w:sz w:val="22"/>
          <w:szCs w:val="22"/>
          <w:lang w:val="en-US"/>
        </w:rPr>
        <w:t xml:space="preserve"> 67,39 </w:t>
      </w:r>
      <w:proofErr w:type="spellStart"/>
      <w:r w:rsidRPr="00A52573">
        <w:rPr>
          <w:sz w:val="22"/>
          <w:szCs w:val="22"/>
          <w:lang w:val="en-US"/>
        </w:rPr>
        <w:t>dengan</w:t>
      </w:r>
      <w:proofErr w:type="spellEnd"/>
      <w:r w:rsidRPr="00A52573">
        <w:rPr>
          <w:sz w:val="22"/>
          <w:szCs w:val="22"/>
          <w:lang w:val="en-US"/>
        </w:rPr>
        <w:t xml:space="preserve"> </w:t>
      </w:r>
      <w:proofErr w:type="spellStart"/>
      <w:r w:rsidRPr="00A52573">
        <w:rPr>
          <w:sz w:val="22"/>
          <w:szCs w:val="22"/>
          <w:lang w:val="en-US"/>
        </w:rPr>
        <w:t>nilai</w:t>
      </w:r>
      <w:proofErr w:type="spellEnd"/>
      <w:r w:rsidRPr="00A52573">
        <w:rPr>
          <w:sz w:val="22"/>
          <w:szCs w:val="22"/>
          <w:lang w:val="en-US"/>
        </w:rPr>
        <w:t xml:space="preserve"> rata-rata </w:t>
      </w:r>
      <w:proofErr w:type="spellStart"/>
      <w:r w:rsidRPr="00A52573">
        <w:rPr>
          <w:sz w:val="22"/>
          <w:szCs w:val="22"/>
          <w:lang w:val="en-US"/>
        </w:rPr>
        <w:t>sebesar</w:t>
      </w:r>
      <w:proofErr w:type="spellEnd"/>
      <w:r w:rsidRPr="00A52573">
        <w:rPr>
          <w:sz w:val="22"/>
          <w:szCs w:val="22"/>
          <w:lang w:val="en-US"/>
        </w:rPr>
        <w:t xml:space="preserve"> 13,1734 </w:t>
      </w:r>
      <w:proofErr w:type="spellStart"/>
      <w:r w:rsidRPr="00A52573">
        <w:rPr>
          <w:sz w:val="22"/>
          <w:szCs w:val="22"/>
          <w:lang w:val="en-US"/>
        </w:rPr>
        <w:t>serta</w:t>
      </w:r>
      <w:proofErr w:type="spellEnd"/>
      <w:r w:rsidRPr="00A52573">
        <w:rPr>
          <w:sz w:val="22"/>
          <w:szCs w:val="22"/>
          <w:lang w:val="en-US"/>
        </w:rPr>
        <w:t xml:space="preserve"> </w:t>
      </w:r>
      <w:proofErr w:type="spellStart"/>
      <w:r w:rsidRPr="00A52573">
        <w:rPr>
          <w:sz w:val="22"/>
          <w:szCs w:val="22"/>
          <w:lang w:val="en-US"/>
        </w:rPr>
        <w:t>standar</w:t>
      </w:r>
      <w:proofErr w:type="spellEnd"/>
      <w:r w:rsidRPr="00A52573">
        <w:rPr>
          <w:sz w:val="22"/>
          <w:szCs w:val="22"/>
          <w:lang w:val="en-US"/>
        </w:rPr>
        <w:t xml:space="preserve"> </w:t>
      </w:r>
      <w:proofErr w:type="spellStart"/>
      <w:r w:rsidRPr="00A52573">
        <w:rPr>
          <w:sz w:val="22"/>
          <w:szCs w:val="22"/>
          <w:lang w:val="en-US"/>
        </w:rPr>
        <w:t>deviasi</w:t>
      </w:r>
      <w:proofErr w:type="spellEnd"/>
      <w:r w:rsidRPr="00A52573">
        <w:rPr>
          <w:sz w:val="22"/>
          <w:szCs w:val="22"/>
          <w:lang w:val="en-US"/>
        </w:rPr>
        <w:t xml:space="preserve"> 11,98767, yang </w:t>
      </w:r>
      <w:proofErr w:type="spellStart"/>
      <w:r w:rsidRPr="00A52573">
        <w:rPr>
          <w:sz w:val="22"/>
          <w:szCs w:val="22"/>
          <w:lang w:val="en-US"/>
        </w:rPr>
        <w:t>menunjukkan</w:t>
      </w:r>
      <w:proofErr w:type="spellEnd"/>
      <w:r w:rsidRPr="00A52573">
        <w:rPr>
          <w:sz w:val="22"/>
          <w:szCs w:val="22"/>
          <w:lang w:val="en-US"/>
        </w:rPr>
        <w:t xml:space="preserve"> </w:t>
      </w:r>
      <w:proofErr w:type="spellStart"/>
      <w:r w:rsidRPr="00A52573">
        <w:rPr>
          <w:sz w:val="22"/>
          <w:szCs w:val="22"/>
          <w:lang w:val="en-US"/>
        </w:rPr>
        <w:t>bahwa</w:t>
      </w:r>
      <w:proofErr w:type="spellEnd"/>
      <w:r w:rsidRPr="00A52573">
        <w:rPr>
          <w:sz w:val="22"/>
          <w:szCs w:val="22"/>
          <w:lang w:val="en-US"/>
        </w:rPr>
        <w:t xml:space="preserve"> </w:t>
      </w:r>
      <w:proofErr w:type="spellStart"/>
      <w:r w:rsidRPr="00A52573">
        <w:rPr>
          <w:sz w:val="22"/>
          <w:szCs w:val="22"/>
          <w:lang w:val="en-US"/>
        </w:rPr>
        <w:t>terdapat</w:t>
      </w:r>
      <w:proofErr w:type="spellEnd"/>
      <w:r w:rsidRPr="00A52573">
        <w:rPr>
          <w:sz w:val="22"/>
          <w:szCs w:val="22"/>
          <w:lang w:val="en-US"/>
        </w:rPr>
        <w:t xml:space="preserve"> </w:t>
      </w:r>
      <w:proofErr w:type="spellStart"/>
      <w:r w:rsidRPr="00A52573">
        <w:rPr>
          <w:sz w:val="22"/>
          <w:szCs w:val="22"/>
          <w:lang w:val="en-US"/>
        </w:rPr>
        <w:t>variasi</w:t>
      </w:r>
      <w:proofErr w:type="spellEnd"/>
      <w:r w:rsidRPr="00A52573">
        <w:rPr>
          <w:sz w:val="22"/>
          <w:szCs w:val="22"/>
          <w:lang w:val="en-US"/>
        </w:rPr>
        <w:t xml:space="preserve"> yang </w:t>
      </w:r>
      <w:proofErr w:type="spellStart"/>
      <w:r w:rsidRPr="00A52573">
        <w:rPr>
          <w:sz w:val="22"/>
          <w:szCs w:val="22"/>
          <w:lang w:val="en-US"/>
        </w:rPr>
        <w:t>cukup</w:t>
      </w:r>
      <w:proofErr w:type="spellEnd"/>
      <w:r w:rsidRPr="00A52573">
        <w:rPr>
          <w:sz w:val="22"/>
          <w:szCs w:val="22"/>
          <w:lang w:val="en-US"/>
        </w:rPr>
        <w:t xml:space="preserve"> </w:t>
      </w:r>
      <w:proofErr w:type="spellStart"/>
      <w:r w:rsidRPr="00A52573">
        <w:rPr>
          <w:sz w:val="22"/>
          <w:szCs w:val="22"/>
          <w:lang w:val="en-US"/>
        </w:rPr>
        <w:t>besar</w:t>
      </w:r>
      <w:proofErr w:type="spellEnd"/>
      <w:r w:rsidRPr="00A52573">
        <w:rPr>
          <w:sz w:val="22"/>
          <w:szCs w:val="22"/>
          <w:lang w:val="en-US"/>
        </w:rPr>
        <w:t xml:space="preserve"> </w:t>
      </w:r>
      <w:proofErr w:type="spellStart"/>
      <w:r w:rsidRPr="00A52573">
        <w:rPr>
          <w:sz w:val="22"/>
          <w:szCs w:val="22"/>
          <w:lang w:val="en-US"/>
        </w:rPr>
        <w:t>dalam</w:t>
      </w:r>
      <w:proofErr w:type="spellEnd"/>
      <w:r w:rsidRPr="00A52573">
        <w:rPr>
          <w:sz w:val="22"/>
          <w:szCs w:val="22"/>
          <w:lang w:val="en-US"/>
        </w:rPr>
        <w:t xml:space="preserve"> </w:t>
      </w:r>
      <w:proofErr w:type="spellStart"/>
      <w:r w:rsidRPr="00A52573">
        <w:rPr>
          <w:sz w:val="22"/>
          <w:szCs w:val="22"/>
          <w:lang w:val="en-US"/>
        </w:rPr>
        <w:t>tingkat</w:t>
      </w:r>
      <w:proofErr w:type="spellEnd"/>
      <w:r w:rsidRPr="00A52573">
        <w:rPr>
          <w:sz w:val="22"/>
          <w:szCs w:val="22"/>
          <w:lang w:val="en-US"/>
        </w:rPr>
        <w:t xml:space="preserve"> </w:t>
      </w:r>
      <w:proofErr w:type="spellStart"/>
      <w:r w:rsidRPr="00A52573">
        <w:rPr>
          <w:sz w:val="22"/>
          <w:szCs w:val="22"/>
          <w:lang w:val="en-US"/>
        </w:rPr>
        <w:t>profitabilitas</w:t>
      </w:r>
      <w:proofErr w:type="spellEnd"/>
      <w:r w:rsidRPr="00A52573">
        <w:rPr>
          <w:sz w:val="22"/>
          <w:szCs w:val="22"/>
          <w:lang w:val="en-US"/>
        </w:rPr>
        <w:t xml:space="preserve"> </w:t>
      </w:r>
      <w:proofErr w:type="spellStart"/>
      <w:r w:rsidRPr="00A52573">
        <w:rPr>
          <w:sz w:val="22"/>
          <w:szCs w:val="22"/>
          <w:lang w:val="en-US"/>
        </w:rPr>
        <w:t>antar</w:t>
      </w:r>
      <w:proofErr w:type="spellEnd"/>
      <w:r w:rsidRPr="00A52573">
        <w:rPr>
          <w:sz w:val="22"/>
          <w:szCs w:val="22"/>
          <w:lang w:val="en-US"/>
        </w:rPr>
        <w:t xml:space="preserve"> </w:t>
      </w:r>
      <w:proofErr w:type="spellStart"/>
      <w:r w:rsidRPr="00A52573">
        <w:rPr>
          <w:sz w:val="22"/>
          <w:szCs w:val="22"/>
          <w:lang w:val="en-US"/>
        </w:rPr>
        <w:t>perusahaan</w:t>
      </w:r>
      <w:proofErr w:type="spellEnd"/>
      <w:r w:rsidRPr="00A52573">
        <w:rPr>
          <w:sz w:val="22"/>
          <w:szCs w:val="22"/>
          <w:lang w:val="en-US"/>
        </w:rPr>
        <w:t xml:space="preserve">. </w:t>
      </w:r>
      <w:proofErr w:type="spellStart"/>
      <w:r w:rsidRPr="00A52573">
        <w:rPr>
          <w:sz w:val="22"/>
          <w:szCs w:val="22"/>
          <w:lang w:val="en-US"/>
        </w:rPr>
        <w:t>Variabel</w:t>
      </w:r>
      <w:proofErr w:type="spellEnd"/>
      <w:r w:rsidRPr="00A52573">
        <w:rPr>
          <w:sz w:val="22"/>
          <w:szCs w:val="22"/>
          <w:lang w:val="en-US"/>
        </w:rPr>
        <w:t xml:space="preserve"> </w:t>
      </w:r>
      <w:proofErr w:type="spellStart"/>
      <w:r w:rsidRPr="00A52573">
        <w:rPr>
          <w:sz w:val="22"/>
          <w:szCs w:val="22"/>
          <w:lang w:val="en-US"/>
        </w:rPr>
        <w:t>Struktur</w:t>
      </w:r>
      <w:proofErr w:type="spellEnd"/>
      <w:r w:rsidRPr="00A52573">
        <w:rPr>
          <w:sz w:val="22"/>
          <w:szCs w:val="22"/>
          <w:lang w:val="en-US"/>
        </w:rPr>
        <w:t xml:space="preserve"> Modal </w:t>
      </w:r>
      <w:proofErr w:type="spellStart"/>
      <w:r w:rsidRPr="00A52573">
        <w:rPr>
          <w:sz w:val="22"/>
          <w:szCs w:val="22"/>
          <w:lang w:val="en-US"/>
        </w:rPr>
        <w:t>menunjukkan</w:t>
      </w:r>
      <w:proofErr w:type="spellEnd"/>
      <w:r w:rsidRPr="00A52573">
        <w:rPr>
          <w:sz w:val="22"/>
          <w:szCs w:val="22"/>
          <w:lang w:val="en-US"/>
        </w:rPr>
        <w:t xml:space="preserve"> </w:t>
      </w:r>
      <w:proofErr w:type="spellStart"/>
      <w:r w:rsidRPr="00A52573">
        <w:rPr>
          <w:sz w:val="22"/>
          <w:szCs w:val="22"/>
          <w:lang w:val="en-US"/>
        </w:rPr>
        <w:t>nilai</w:t>
      </w:r>
      <w:proofErr w:type="spellEnd"/>
      <w:r w:rsidRPr="00A52573">
        <w:rPr>
          <w:sz w:val="22"/>
          <w:szCs w:val="22"/>
          <w:lang w:val="en-US"/>
        </w:rPr>
        <w:t xml:space="preserve"> minimum 5,05 dan </w:t>
      </w:r>
      <w:proofErr w:type="spellStart"/>
      <w:r w:rsidRPr="00A52573">
        <w:rPr>
          <w:sz w:val="22"/>
          <w:szCs w:val="22"/>
          <w:lang w:val="en-US"/>
        </w:rPr>
        <w:t>maksimum</w:t>
      </w:r>
      <w:proofErr w:type="spellEnd"/>
      <w:r w:rsidRPr="00A52573">
        <w:rPr>
          <w:sz w:val="22"/>
          <w:szCs w:val="22"/>
          <w:lang w:val="en-US"/>
        </w:rPr>
        <w:t xml:space="preserve"> 1.079,07 </w:t>
      </w:r>
      <w:proofErr w:type="spellStart"/>
      <w:r w:rsidRPr="00A52573">
        <w:rPr>
          <w:sz w:val="22"/>
          <w:szCs w:val="22"/>
          <w:lang w:val="en-US"/>
        </w:rPr>
        <w:t>dengan</w:t>
      </w:r>
      <w:proofErr w:type="spellEnd"/>
      <w:r w:rsidRPr="00A52573">
        <w:rPr>
          <w:sz w:val="22"/>
          <w:szCs w:val="22"/>
          <w:lang w:val="en-US"/>
        </w:rPr>
        <w:t xml:space="preserve"> </w:t>
      </w:r>
      <w:proofErr w:type="spellStart"/>
      <w:r w:rsidRPr="00A52573">
        <w:rPr>
          <w:sz w:val="22"/>
          <w:szCs w:val="22"/>
          <w:lang w:val="en-US"/>
        </w:rPr>
        <w:t>nilai</w:t>
      </w:r>
      <w:proofErr w:type="spellEnd"/>
      <w:r w:rsidRPr="00A52573">
        <w:rPr>
          <w:sz w:val="22"/>
          <w:szCs w:val="22"/>
          <w:lang w:val="en-US"/>
        </w:rPr>
        <w:t xml:space="preserve"> rata-rata </w:t>
      </w:r>
      <w:proofErr w:type="spellStart"/>
      <w:r w:rsidRPr="00A52573">
        <w:rPr>
          <w:sz w:val="22"/>
          <w:szCs w:val="22"/>
          <w:lang w:val="en-US"/>
        </w:rPr>
        <w:t>sebesar</w:t>
      </w:r>
      <w:proofErr w:type="spellEnd"/>
      <w:r w:rsidRPr="00A52573">
        <w:rPr>
          <w:sz w:val="22"/>
          <w:szCs w:val="22"/>
          <w:lang w:val="en-US"/>
        </w:rPr>
        <w:t xml:space="preserve"> 81,7234 dan </w:t>
      </w:r>
      <w:proofErr w:type="spellStart"/>
      <w:r w:rsidRPr="00A52573">
        <w:rPr>
          <w:sz w:val="22"/>
          <w:szCs w:val="22"/>
          <w:lang w:val="en-US"/>
        </w:rPr>
        <w:t>standar</w:t>
      </w:r>
      <w:proofErr w:type="spellEnd"/>
      <w:r w:rsidRPr="00A52573">
        <w:rPr>
          <w:sz w:val="22"/>
          <w:szCs w:val="22"/>
          <w:lang w:val="en-US"/>
        </w:rPr>
        <w:t xml:space="preserve"> </w:t>
      </w:r>
      <w:proofErr w:type="spellStart"/>
      <w:r w:rsidRPr="00A52573">
        <w:rPr>
          <w:sz w:val="22"/>
          <w:szCs w:val="22"/>
          <w:lang w:val="en-US"/>
        </w:rPr>
        <w:t>deviasi</w:t>
      </w:r>
      <w:proofErr w:type="spellEnd"/>
      <w:r w:rsidRPr="00A52573">
        <w:rPr>
          <w:sz w:val="22"/>
          <w:szCs w:val="22"/>
          <w:lang w:val="en-US"/>
        </w:rPr>
        <w:t xml:space="preserve"> yang sangat </w:t>
      </w:r>
      <w:proofErr w:type="spellStart"/>
      <w:r w:rsidRPr="00A52573">
        <w:rPr>
          <w:sz w:val="22"/>
          <w:szCs w:val="22"/>
          <w:lang w:val="en-US"/>
        </w:rPr>
        <w:t>tinggi</w:t>
      </w:r>
      <w:proofErr w:type="spellEnd"/>
      <w:r w:rsidRPr="00A52573">
        <w:rPr>
          <w:sz w:val="22"/>
          <w:szCs w:val="22"/>
          <w:lang w:val="en-US"/>
        </w:rPr>
        <w:t xml:space="preserve"> </w:t>
      </w:r>
      <w:proofErr w:type="spellStart"/>
      <w:r w:rsidRPr="00A52573">
        <w:rPr>
          <w:sz w:val="22"/>
          <w:szCs w:val="22"/>
          <w:lang w:val="en-US"/>
        </w:rPr>
        <w:t>yaitu</w:t>
      </w:r>
      <w:proofErr w:type="spellEnd"/>
      <w:r w:rsidRPr="00A52573">
        <w:rPr>
          <w:sz w:val="22"/>
          <w:szCs w:val="22"/>
          <w:lang w:val="en-US"/>
        </w:rPr>
        <w:t xml:space="preserve"> 163,27490, </w:t>
      </w:r>
      <w:proofErr w:type="spellStart"/>
      <w:r w:rsidRPr="00A52573">
        <w:rPr>
          <w:sz w:val="22"/>
          <w:szCs w:val="22"/>
          <w:lang w:val="en-US"/>
        </w:rPr>
        <w:t>mencerminkan</w:t>
      </w:r>
      <w:proofErr w:type="spellEnd"/>
      <w:r w:rsidRPr="00A52573">
        <w:rPr>
          <w:sz w:val="22"/>
          <w:szCs w:val="22"/>
          <w:lang w:val="en-US"/>
        </w:rPr>
        <w:t xml:space="preserve"> </w:t>
      </w:r>
      <w:proofErr w:type="spellStart"/>
      <w:r w:rsidRPr="00A52573">
        <w:rPr>
          <w:sz w:val="22"/>
          <w:szCs w:val="22"/>
          <w:lang w:val="en-US"/>
        </w:rPr>
        <w:t>ketimpangan</w:t>
      </w:r>
      <w:proofErr w:type="spellEnd"/>
      <w:r w:rsidRPr="00A52573">
        <w:rPr>
          <w:sz w:val="22"/>
          <w:szCs w:val="22"/>
          <w:lang w:val="en-US"/>
        </w:rPr>
        <w:t xml:space="preserve"> </w:t>
      </w:r>
      <w:proofErr w:type="spellStart"/>
      <w:r w:rsidRPr="00A52573">
        <w:rPr>
          <w:sz w:val="22"/>
          <w:szCs w:val="22"/>
          <w:lang w:val="en-US"/>
        </w:rPr>
        <w:t>atau</w:t>
      </w:r>
      <w:proofErr w:type="spellEnd"/>
      <w:r w:rsidRPr="00A52573">
        <w:rPr>
          <w:sz w:val="22"/>
          <w:szCs w:val="22"/>
          <w:lang w:val="en-US"/>
        </w:rPr>
        <w:t xml:space="preserve"> </w:t>
      </w:r>
      <w:proofErr w:type="spellStart"/>
      <w:r w:rsidRPr="00A52573">
        <w:rPr>
          <w:sz w:val="22"/>
          <w:szCs w:val="22"/>
          <w:lang w:val="en-US"/>
        </w:rPr>
        <w:t>perbedaan</w:t>
      </w:r>
      <w:proofErr w:type="spellEnd"/>
      <w:r w:rsidRPr="00A52573">
        <w:rPr>
          <w:sz w:val="22"/>
          <w:szCs w:val="22"/>
          <w:lang w:val="en-US"/>
        </w:rPr>
        <w:t xml:space="preserve"> </w:t>
      </w:r>
      <w:proofErr w:type="spellStart"/>
      <w:r w:rsidRPr="00A52573">
        <w:rPr>
          <w:sz w:val="22"/>
          <w:szCs w:val="22"/>
          <w:lang w:val="en-US"/>
        </w:rPr>
        <w:t>besar</w:t>
      </w:r>
      <w:proofErr w:type="spellEnd"/>
      <w:r w:rsidRPr="00A52573">
        <w:rPr>
          <w:sz w:val="22"/>
          <w:szCs w:val="22"/>
          <w:lang w:val="en-US"/>
        </w:rPr>
        <w:t xml:space="preserve"> </w:t>
      </w:r>
      <w:proofErr w:type="spellStart"/>
      <w:r w:rsidRPr="00A52573">
        <w:rPr>
          <w:sz w:val="22"/>
          <w:szCs w:val="22"/>
          <w:lang w:val="en-US"/>
        </w:rPr>
        <w:t>dalam</w:t>
      </w:r>
      <w:proofErr w:type="spellEnd"/>
      <w:r w:rsidRPr="00A52573">
        <w:rPr>
          <w:sz w:val="22"/>
          <w:szCs w:val="22"/>
          <w:lang w:val="en-US"/>
        </w:rPr>
        <w:t xml:space="preserve"> </w:t>
      </w:r>
      <w:proofErr w:type="spellStart"/>
      <w:r w:rsidRPr="00A52573">
        <w:rPr>
          <w:sz w:val="22"/>
          <w:szCs w:val="22"/>
          <w:lang w:val="en-US"/>
        </w:rPr>
        <w:t>struktur</w:t>
      </w:r>
      <w:proofErr w:type="spellEnd"/>
      <w:r w:rsidRPr="00A52573">
        <w:rPr>
          <w:sz w:val="22"/>
          <w:szCs w:val="22"/>
          <w:lang w:val="en-US"/>
        </w:rPr>
        <w:t xml:space="preserve"> modal </w:t>
      </w:r>
      <w:proofErr w:type="spellStart"/>
      <w:r w:rsidRPr="00A52573">
        <w:rPr>
          <w:sz w:val="22"/>
          <w:szCs w:val="22"/>
          <w:lang w:val="en-US"/>
        </w:rPr>
        <w:t>antar</w:t>
      </w:r>
      <w:proofErr w:type="spellEnd"/>
      <w:r w:rsidRPr="00A52573">
        <w:rPr>
          <w:sz w:val="22"/>
          <w:szCs w:val="22"/>
          <w:lang w:val="en-US"/>
        </w:rPr>
        <w:t xml:space="preserve"> </w:t>
      </w:r>
      <w:proofErr w:type="spellStart"/>
      <w:r w:rsidRPr="00A52573">
        <w:rPr>
          <w:sz w:val="22"/>
          <w:szCs w:val="22"/>
          <w:lang w:val="en-US"/>
        </w:rPr>
        <w:t>perusahaan</w:t>
      </w:r>
      <w:proofErr w:type="spellEnd"/>
      <w:r w:rsidRPr="00A52573">
        <w:rPr>
          <w:sz w:val="22"/>
          <w:szCs w:val="22"/>
          <w:lang w:val="en-US"/>
        </w:rPr>
        <w:t xml:space="preserve">. </w:t>
      </w:r>
      <w:proofErr w:type="spellStart"/>
      <w:r w:rsidRPr="00A52573">
        <w:rPr>
          <w:sz w:val="22"/>
          <w:szCs w:val="22"/>
          <w:lang w:val="en-US"/>
        </w:rPr>
        <w:t>Untuk</w:t>
      </w:r>
      <w:proofErr w:type="spellEnd"/>
      <w:r w:rsidRPr="00A52573">
        <w:rPr>
          <w:sz w:val="22"/>
          <w:szCs w:val="22"/>
          <w:lang w:val="en-US"/>
        </w:rPr>
        <w:t xml:space="preserve"> </w:t>
      </w:r>
      <w:proofErr w:type="spellStart"/>
      <w:r w:rsidRPr="00A52573">
        <w:rPr>
          <w:sz w:val="22"/>
          <w:szCs w:val="22"/>
          <w:lang w:val="en-US"/>
        </w:rPr>
        <w:t>variabel</w:t>
      </w:r>
      <w:proofErr w:type="spellEnd"/>
      <w:r w:rsidRPr="00A52573">
        <w:rPr>
          <w:sz w:val="22"/>
          <w:szCs w:val="22"/>
          <w:lang w:val="en-US"/>
        </w:rPr>
        <w:t xml:space="preserve"> </w:t>
      </w:r>
      <w:proofErr w:type="spellStart"/>
      <w:r w:rsidRPr="00A52573">
        <w:rPr>
          <w:sz w:val="22"/>
          <w:szCs w:val="22"/>
          <w:lang w:val="en-US"/>
        </w:rPr>
        <w:t>Ukuran</w:t>
      </w:r>
      <w:proofErr w:type="spellEnd"/>
      <w:r w:rsidRPr="00A52573">
        <w:rPr>
          <w:sz w:val="22"/>
          <w:szCs w:val="22"/>
          <w:lang w:val="en-US"/>
        </w:rPr>
        <w:t xml:space="preserve"> Perusahaan, </w:t>
      </w:r>
      <w:proofErr w:type="spellStart"/>
      <w:r w:rsidRPr="00A52573">
        <w:rPr>
          <w:sz w:val="22"/>
          <w:szCs w:val="22"/>
          <w:lang w:val="en-US"/>
        </w:rPr>
        <w:t>nilai</w:t>
      </w:r>
      <w:proofErr w:type="spellEnd"/>
      <w:r w:rsidRPr="00A52573">
        <w:rPr>
          <w:sz w:val="22"/>
          <w:szCs w:val="22"/>
          <w:lang w:val="en-US"/>
        </w:rPr>
        <w:t xml:space="preserve"> </w:t>
      </w:r>
      <w:proofErr w:type="spellStart"/>
      <w:r w:rsidRPr="00A52573">
        <w:rPr>
          <w:sz w:val="22"/>
          <w:szCs w:val="22"/>
          <w:lang w:val="en-US"/>
        </w:rPr>
        <w:t>minimumnya</w:t>
      </w:r>
      <w:proofErr w:type="spellEnd"/>
      <w:r w:rsidRPr="00A52573">
        <w:rPr>
          <w:sz w:val="22"/>
          <w:szCs w:val="22"/>
          <w:lang w:val="en-US"/>
        </w:rPr>
        <w:t xml:space="preserve"> </w:t>
      </w:r>
      <w:proofErr w:type="spellStart"/>
      <w:r w:rsidRPr="00A52573">
        <w:rPr>
          <w:sz w:val="22"/>
          <w:szCs w:val="22"/>
          <w:lang w:val="en-US"/>
        </w:rPr>
        <w:t>adalah</w:t>
      </w:r>
      <w:proofErr w:type="spellEnd"/>
      <w:r w:rsidRPr="00A52573">
        <w:rPr>
          <w:sz w:val="22"/>
          <w:szCs w:val="22"/>
          <w:lang w:val="en-US"/>
        </w:rPr>
        <w:t xml:space="preserve"> 13,96 dan </w:t>
      </w:r>
      <w:proofErr w:type="spellStart"/>
      <w:r w:rsidRPr="00A52573">
        <w:rPr>
          <w:sz w:val="22"/>
          <w:szCs w:val="22"/>
          <w:lang w:val="en-US"/>
        </w:rPr>
        <w:t>maksimum</w:t>
      </w:r>
      <w:proofErr w:type="spellEnd"/>
      <w:r w:rsidRPr="00A52573">
        <w:rPr>
          <w:sz w:val="22"/>
          <w:szCs w:val="22"/>
          <w:lang w:val="en-US"/>
        </w:rPr>
        <w:t xml:space="preserve"> 29,02, </w:t>
      </w:r>
      <w:proofErr w:type="spellStart"/>
      <w:r w:rsidRPr="00A52573">
        <w:rPr>
          <w:sz w:val="22"/>
          <w:szCs w:val="22"/>
          <w:lang w:val="en-US"/>
        </w:rPr>
        <w:t>dengan</w:t>
      </w:r>
      <w:proofErr w:type="spellEnd"/>
      <w:r w:rsidRPr="00A52573">
        <w:rPr>
          <w:sz w:val="22"/>
          <w:szCs w:val="22"/>
          <w:lang w:val="en-US"/>
        </w:rPr>
        <w:t xml:space="preserve"> rata-rata 20,4678 </w:t>
      </w:r>
      <w:proofErr w:type="spellStart"/>
      <w:r w:rsidRPr="00A52573">
        <w:rPr>
          <w:sz w:val="22"/>
          <w:szCs w:val="22"/>
          <w:lang w:val="en-US"/>
        </w:rPr>
        <w:t>serta</w:t>
      </w:r>
      <w:proofErr w:type="spellEnd"/>
      <w:r w:rsidRPr="00A52573">
        <w:rPr>
          <w:sz w:val="22"/>
          <w:szCs w:val="22"/>
          <w:lang w:val="en-US"/>
        </w:rPr>
        <w:t xml:space="preserve"> </w:t>
      </w:r>
      <w:proofErr w:type="spellStart"/>
      <w:r w:rsidRPr="00A52573">
        <w:rPr>
          <w:sz w:val="22"/>
          <w:szCs w:val="22"/>
          <w:lang w:val="en-US"/>
        </w:rPr>
        <w:t>standar</w:t>
      </w:r>
      <w:proofErr w:type="spellEnd"/>
      <w:r w:rsidRPr="00A52573">
        <w:rPr>
          <w:sz w:val="22"/>
          <w:szCs w:val="22"/>
          <w:lang w:val="en-US"/>
        </w:rPr>
        <w:t xml:space="preserve"> </w:t>
      </w:r>
      <w:proofErr w:type="spellStart"/>
      <w:r w:rsidRPr="00A52573">
        <w:rPr>
          <w:sz w:val="22"/>
          <w:szCs w:val="22"/>
          <w:lang w:val="en-US"/>
        </w:rPr>
        <w:t>deviasi</w:t>
      </w:r>
      <w:proofErr w:type="spellEnd"/>
      <w:r w:rsidRPr="00A52573">
        <w:rPr>
          <w:sz w:val="22"/>
          <w:szCs w:val="22"/>
          <w:lang w:val="en-US"/>
        </w:rPr>
        <w:t xml:space="preserve"> 2,99286, </w:t>
      </w:r>
      <w:proofErr w:type="spellStart"/>
      <w:r w:rsidRPr="00A52573">
        <w:rPr>
          <w:sz w:val="22"/>
          <w:szCs w:val="22"/>
          <w:lang w:val="en-US"/>
        </w:rPr>
        <w:t>menandakan</w:t>
      </w:r>
      <w:proofErr w:type="spellEnd"/>
      <w:r w:rsidRPr="00A52573">
        <w:rPr>
          <w:sz w:val="22"/>
          <w:szCs w:val="22"/>
          <w:lang w:val="en-US"/>
        </w:rPr>
        <w:t xml:space="preserve"> </w:t>
      </w:r>
      <w:proofErr w:type="spellStart"/>
      <w:r w:rsidRPr="00A52573">
        <w:rPr>
          <w:sz w:val="22"/>
          <w:szCs w:val="22"/>
          <w:lang w:val="en-US"/>
        </w:rPr>
        <w:t>adanya</w:t>
      </w:r>
      <w:proofErr w:type="spellEnd"/>
      <w:r w:rsidRPr="00A52573">
        <w:rPr>
          <w:sz w:val="22"/>
          <w:szCs w:val="22"/>
          <w:lang w:val="en-US"/>
        </w:rPr>
        <w:t xml:space="preserve"> </w:t>
      </w:r>
      <w:proofErr w:type="spellStart"/>
      <w:r w:rsidRPr="00A52573">
        <w:rPr>
          <w:sz w:val="22"/>
          <w:szCs w:val="22"/>
          <w:lang w:val="en-US"/>
        </w:rPr>
        <w:t>variasi</w:t>
      </w:r>
      <w:proofErr w:type="spellEnd"/>
      <w:r w:rsidRPr="00A52573">
        <w:rPr>
          <w:sz w:val="22"/>
          <w:szCs w:val="22"/>
          <w:lang w:val="en-US"/>
        </w:rPr>
        <w:t xml:space="preserve"> </w:t>
      </w:r>
      <w:proofErr w:type="spellStart"/>
      <w:r w:rsidRPr="00A52573">
        <w:rPr>
          <w:sz w:val="22"/>
          <w:szCs w:val="22"/>
          <w:lang w:val="en-US"/>
        </w:rPr>
        <w:t>ukuran</w:t>
      </w:r>
      <w:proofErr w:type="spellEnd"/>
      <w:r w:rsidRPr="00A52573">
        <w:rPr>
          <w:sz w:val="22"/>
          <w:szCs w:val="22"/>
          <w:lang w:val="en-US"/>
        </w:rPr>
        <w:t xml:space="preserve"> </w:t>
      </w:r>
      <w:proofErr w:type="spellStart"/>
      <w:r w:rsidRPr="00A52573">
        <w:rPr>
          <w:sz w:val="22"/>
          <w:szCs w:val="22"/>
          <w:lang w:val="en-US"/>
        </w:rPr>
        <w:t>perusahaan</w:t>
      </w:r>
      <w:proofErr w:type="spellEnd"/>
      <w:r w:rsidRPr="00A52573">
        <w:rPr>
          <w:sz w:val="22"/>
          <w:szCs w:val="22"/>
          <w:lang w:val="en-US"/>
        </w:rPr>
        <w:t xml:space="preserve"> yang </w:t>
      </w:r>
      <w:proofErr w:type="spellStart"/>
      <w:r w:rsidRPr="00A52573">
        <w:rPr>
          <w:sz w:val="22"/>
          <w:szCs w:val="22"/>
          <w:lang w:val="en-US"/>
        </w:rPr>
        <w:t>cukup</w:t>
      </w:r>
      <w:proofErr w:type="spellEnd"/>
      <w:r w:rsidRPr="00A52573">
        <w:rPr>
          <w:sz w:val="22"/>
          <w:szCs w:val="22"/>
          <w:lang w:val="en-US"/>
        </w:rPr>
        <w:t xml:space="preserve"> </w:t>
      </w:r>
      <w:proofErr w:type="spellStart"/>
      <w:r w:rsidRPr="00A52573">
        <w:rPr>
          <w:sz w:val="22"/>
          <w:szCs w:val="22"/>
          <w:lang w:val="en-US"/>
        </w:rPr>
        <w:t>moderat</w:t>
      </w:r>
      <w:proofErr w:type="spellEnd"/>
      <w:r w:rsidRPr="00A52573">
        <w:rPr>
          <w:sz w:val="22"/>
          <w:szCs w:val="22"/>
          <w:lang w:val="en-US"/>
        </w:rPr>
        <w:t xml:space="preserve">. </w:t>
      </w:r>
      <w:proofErr w:type="spellStart"/>
      <w:r w:rsidRPr="00A52573">
        <w:rPr>
          <w:sz w:val="22"/>
          <w:szCs w:val="22"/>
          <w:lang w:val="en-US"/>
        </w:rPr>
        <w:t>Sedangkan</w:t>
      </w:r>
      <w:proofErr w:type="spellEnd"/>
      <w:r w:rsidRPr="00A52573">
        <w:rPr>
          <w:sz w:val="22"/>
          <w:szCs w:val="22"/>
          <w:lang w:val="en-US"/>
        </w:rPr>
        <w:t xml:space="preserve"> </w:t>
      </w:r>
      <w:proofErr w:type="spellStart"/>
      <w:r w:rsidRPr="00A52573">
        <w:rPr>
          <w:sz w:val="22"/>
          <w:szCs w:val="22"/>
          <w:lang w:val="en-US"/>
        </w:rPr>
        <w:t>variabel</w:t>
      </w:r>
      <w:proofErr w:type="spellEnd"/>
      <w:r w:rsidRPr="00A52573">
        <w:rPr>
          <w:sz w:val="22"/>
          <w:szCs w:val="22"/>
          <w:lang w:val="en-US"/>
        </w:rPr>
        <w:t xml:space="preserve"> Nilai Perusahaan </w:t>
      </w:r>
      <w:proofErr w:type="spellStart"/>
      <w:r w:rsidRPr="00A52573">
        <w:rPr>
          <w:sz w:val="22"/>
          <w:szCs w:val="22"/>
          <w:lang w:val="en-US"/>
        </w:rPr>
        <w:t>memiliki</w:t>
      </w:r>
      <w:proofErr w:type="spellEnd"/>
      <w:r w:rsidRPr="00A52573">
        <w:rPr>
          <w:sz w:val="22"/>
          <w:szCs w:val="22"/>
          <w:lang w:val="en-US"/>
        </w:rPr>
        <w:t xml:space="preserve"> </w:t>
      </w:r>
      <w:proofErr w:type="spellStart"/>
      <w:r w:rsidRPr="00A52573">
        <w:rPr>
          <w:sz w:val="22"/>
          <w:szCs w:val="22"/>
          <w:lang w:val="en-US"/>
        </w:rPr>
        <w:t>nilai</w:t>
      </w:r>
      <w:proofErr w:type="spellEnd"/>
      <w:r w:rsidRPr="00A52573">
        <w:rPr>
          <w:sz w:val="22"/>
          <w:szCs w:val="22"/>
          <w:lang w:val="en-US"/>
        </w:rPr>
        <w:t xml:space="preserve"> minimum 0,27 dan </w:t>
      </w:r>
      <w:proofErr w:type="spellStart"/>
      <w:r w:rsidRPr="00A52573">
        <w:rPr>
          <w:sz w:val="22"/>
          <w:szCs w:val="22"/>
          <w:lang w:val="en-US"/>
        </w:rPr>
        <w:t>maksimum</w:t>
      </w:r>
      <w:proofErr w:type="spellEnd"/>
      <w:r w:rsidRPr="00A52573">
        <w:rPr>
          <w:sz w:val="22"/>
          <w:szCs w:val="22"/>
          <w:lang w:val="en-US"/>
        </w:rPr>
        <w:t xml:space="preserve"> 62,77 </w:t>
      </w:r>
      <w:proofErr w:type="spellStart"/>
      <w:r w:rsidRPr="00A52573">
        <w:rPr>
          <w:sz w:val="22"/>
          <w:szCs w:val="22"/>
          <w:lang w:val="en-US"/>
        </w:rPr>
        <w:t>dengan</w:t>
      </w:r>
      <w:proofErr w:type="spellEnd"/>
      <w:r w:rsidRPr="00A52573">
        <w:rPr>
          <w:sz w:val="22"/>
          <w:szCs w:val="22"/>
          <w:lang w:val="en-US"/>
        </w:rPr>
        <w:t xml:space="preserve"> rata-rata 14,1759 </w:t>
      </w:r>
      <w:proofErr w:type="spellStart"/>
      <w:r w:rsidRPr="00A52573">
        <w:rPr>
          <w:sz w:val="22"/>
          <w:szCs w:val="22"/>
          <w:lang w:val="en-US"/>
        </w:rPr>
        <w:t>serta</w:t>
      </w:r>
      <w:proofErr w:type="spellEnd"/>
      <w:r w:rsidRPr="00A52573">
        <w:rPr>
          <w:sz w:val="22"/>
          <w:szCs w:val="22"/>
          <w:lang w:val="en-US"/>
        </w:rPr>
        <w:t xml:space="preserve"> </w:t>
      </w:r>
      <w:proofErr w:type="spellStart"/>
      <w:r w:rsidRPr="00A52573">
        <w:rPr>
          <w:sz w:val="22"/>
          <w:szCs w:val="22"/>
          <w:lang w:val="en-US"/>
        </w:rPr>
        <w:t>standar</w:t>
      </w:r>
      <w:proofErr w:type="spellEnd"/>
      <w:r w:rsidRPr="00A52573">
        <w:rPr>
          <w:sz w:val="22"/>
          <w:szCs w:val="22"/>
          <w:lang w:val="en-US"/>
        </w:rPr>
        <w:t xml:space="preserve"> </w:t>
      </w:r>
      <w:proofErr w:type="spellStart"/>
      <w:r w:rsidRPr="00A52573">
        <w:rPr>
          <w:sz w:val="22"/>
          <w:szCs w:val="22"/>
          <w:lang w:val="en-US"/>
        </w:rPr>
        <w:t>deviasi</w:t>
      </w:r>
      <w:proofErr w:type="spellEnd"/>
      <w:r w:rsidRPr="00A52573">
        <w:rPr>
          <w:sz w:val="22"/>
          <w:szCs w:val="22"/>
          <w:lang w:val="en-US"/>
        </w:rPr>
        <w:t xml:space="preserve"> 11,21864, </w:t>
      </w:r>
      <w:proofErr w:type="spellStart"/>
      <w:r w:rsidRPr="00A52573">
        <w:rPr>
          <w:sz w:val="22"/>
          <w:szCs w:val="22"/>
          <w:lang w:val="en-US"/>
        </w:rPr>
        <w:t>menunjukkan</w:t>
      </w:r>
      <w:proofErr w:type="spellEnd"/>
      <w:r w:rsidRPr="00A52573">
        <w:rPr>
          <w:sz w:val="22"/>
          <w:szCs w:val="22"/>
          <w:lang w:val="en-US"/>
        </w:rPr>
        <w:t xml:space="preserve"> </w:t>
      </w:r>
      <w:proofErr w:type="spellStart"/>
      <w:r w:rsidRPr="00A52573">
        <w:rPr>
          <w:sz w:val="22"/>
          <w:szCs w:val="22"/>
          <w:lang w:val="en-US"/>
        </w:rPr>
        <w:t>bahwa</w:t>
      </w:r>
      <w:proofErr w:type="spellEnd"/>
      <w:r w:rsidRPr="00A52573">
        <w:rPr>
          <w:sz w:val="22"/>
          <w:szCs w:val="22"/>
          <w:lang w:val="en-US"/>
        </w:rPr>
        <w:t xml:space="preserve"> </w:t>
      </w:r>
      <w:proofErr w:type="spellStart"/>
      <w:r w:rsidRPr="00A52573">
        <w:rPr>
          <w:sz w:val="22"/>
          <w:szCs w:val="22"/>
          <w:lang w:val="en-US"/>
        </w:rPr>
        <w:t>nilai</w:t>
      </w:r>
      <w:proofErr w:type="spellEnd"/>
      <w:r w:rsidRPr="00A52573">
        <w:rPr>
          <w:sz w:val="22"/>
          <w:szCs w:val="22"/>
          <w:lang w:val="en-US"/>
        </w:rPr>
        <w:t xml:space="preserve"> </w:t>
      </w:r>
      <w:proofErr w:type="spellStart"/>
      <w:r w:rsidRPr="00A52573">
        <w:rPr>
          <w:sz w:val="22"/>
          <w:szCs w:val="22"/>
          <w:lang w:val="en-US"/>
        </w:rPr>
        <w:t>perusahaan</w:t>
      </w:r>
      <w:proofErr w:type="spellEnd"/>
      <w:r w:rsidRPr="00A52573">
        <w:rPr>
          <w:sz w:val="22"/>
          <w:szCs w:val="22"/>
          <w:lang w:val="en-US"/>
        </w:rPr>
        <w:t xml:space="preserve"> </w:t>
      </w:r>
      <w:proofErr w:type="spellStart"/>
      <w:r w:rsidRPr="00A52573">
        <w:rPr>
          <w:sz w:val="22"/>
          <w:szCs w:val="22"/>
          <w:lang w:val="en-US"/>
        </w:rPr>
        <w:t>antar</w:t>
      </w:r>
      <w:proofErr w:type="spellEnd"/>
      <w:r w:rsidRPr="00A52573">
        <w:rPr>
          <w:sz w:val="22"/>
          <w:szCs w:val="22"/>
          <w:lang w:val="en-US"/>
        </w:rPr>
        <w:t xml:space="preserve"> </w:t>
      </w:r>
      <w:proofErr w:type="spellStart"/>
      <w:r w:rsidRPr="00A52573">
        <w:rPr>
          <w:sz w:val="22"/>
          <w:szCs w:val="22"/>
          <w:lang w:val="en-US"/>
        </w:rPr>
        <w:t>sampel</w:t>
      </w:r>
      <w:proofErr w:type="spellEnd"/>
      <w:r w:rsidRPr="00A52573">
        <w:rPr>
          <w:sz w:val="22"/>
          <w:szCs w:val="22"/>
          <w:lang w:val="en-US"/>
        </w:rPr>
        <w:t xml:space="preserve"> </w:t>
      </w:r>
      <w:proofErr w:type="spellStart"/>
      <w:r w:rsidRPr="00A52573">
        <w:rPr>
          <w:sz w:val="22"/>
          <w:szCs w:val="22"/>
          <w:lang w:val="en-US"/>
        </w:rPr>
        <w:t>bervariasi</w:t>
      </w:r>
      <w:proofErr w:type="spellEnd"/>
      <w:r w:rsidRPr="00A52573">
        <w:rPr>
          <w:sz w:val="22"/>
          <w:szCs w:val="22"/>
          <w:lang w:val="en-US"/>
        </w:rPr>
        <w:t xml:space="preserve"> </w:t>
      </w:r>
      <w:proofErr w:type="spellStart"/>
      <w:r w:rsidRPr="00A52573">
        <w:rPr>
          <w:sz w:val="22"/>
          <w:szCs w:val="22"/>
          <w:lang w:val="en-US"/>
        </w:rPr>
        <w:t>cukup</w:t>
      </w:r>
      <w:proofErr w:type="spellEnd"/>
      <w:r w:rsidRPr="00A52573">
        <w:rPr>
          <w:sz w:val="22"/>
          <w:szCs w:val="22"/>
          <w:lang w:val="en-US"/>
        </w:rPr>
        <w:t xml:space="preserve"> </w:t>
      </w:r>
      <w:proofErr w:type="spellStart"/>
      <w:r w:rsidRPr="00A52573">
        <w:rPr>
          <w:sz w:val="22"/>
          <w:szCs w:val="22"/>
          <w:lang w:val="en-US"/>
        </w:rPr>
        <w:t>tinggi</w:t>
      </w:r>
      <w:proofErr w:type="spellEnd"/>
      <w:r w:rsidRPr="00A52573">
        <w:rPr>
          <w:sz w:val="22"/>
          <w:szCs w:val="22"/>
          <w:lang w:val="en-US"/>
        </w:rPr>
        <w:t xml:space="preserve">. </w:t>
      </w:r>
    </w:p>
    <w:p w14:paraId="71A6DA76" w14:textId="77777777" w:rsidR="00A52573" w:rsidRPr="00A52573" w:rsidRDefault="00A52573" w:rsidP="00A52573">
      <w:pPr>
        <w:pStyle w:val="icsmbodytext"/>
        <w:rPr>
          <w:sz w:val="22"/>
          <w:szCs w:val="22"/>
          <w:lang w:val="en-US"/>
        </w:rPr>
      </w:pPr>
    </w:p>
    <w:p w14:paraId="2917DA7A" w14:textId="77777777" w:rsidR="00A52573" w:rsidRPr="006B2C99" w:rsidRDefault="00A52573" w:rsidP="00A52573">
      <w:pPr>
        <w:pStyle w:val="icsmbodytext"/>
        <w:ind w:left="426" w:hanging="426"/>
        <w:rPr>
          <w:sz w:val="22"/>
          <w:szCs w:val="22"/>
          <w:lang w:val="de-DE"/>
        </w:rPr>
      </w:pPr>
      <w:r w:rsidRPr="006B2C99">
        <w:rPr>
          <w:sz w:val="22"/>
          <w:szCs w:val="22"/>
          <w:lang w:val="de-DE"/>
        </w:rPr>
        <w:t>2.</w:t>
      </w:r>
      <w:r w:rsidRPr="006B2C99">
        <w:rPr>
          <w:sz w:val="22"/>
          <w:szCs w:val="22"/>
          <w:lang w:val="de-DE"/>
        </w:rPr>
        <w:tab/>
        <w:t>Analisis Regresi Linier Berganda</w:t>
      </w:r>
    </w:p>
    <w:p w14:paraId="13254CAB" w14:textId="77777777" w:rsidR="00A52573" w:rsidRPr="00395BE1" w:rsidRDefault="00A52573" w:rsidP="00395BE1">
      <w:pPr>
        <w:pStyle w:val="icsmbodytext"/>
        <w:ind w:firstLine="0"/>
        <w:jc w:val="left"/>
        <w:rPr>
          <w:b/>
          <w:bCs/>
          <w:sz w:val="22"/>
          <w:szCs w:val="22"/>
          <w:lang w:val="en-US"/>
        </w:rPr>
      </w:pPr>
      <w:r w:rsidRPr="006B2C99">
        <w:rPr>
          <w:b/>
          <w:bCs/>
          <w:sz w:val="22"/>
          <w:szCs w:val="22"/>
          <w:lang w:val="de-DE"/>
        </w:rPr>
        <w:t xml:space="preserve">Tabel 2. </w:t>
      </w:r>
      <w:r w:rsidRPr="00395BE1">
        <w:rPr>
          <w:b/>
          <w:bCs/>
          <w:sz w:val="22"/>
          <w:szCs w:val="22"/>
          <w:lang w:val="en-US"/>
        </w:rPr>
        <w:t xml:space="preserve">Hasil </w:t>
      </w:r>
      <w:proofErr w:type="spellStart"/>
      <w:r w:rsidRPr="00395BE1">
        <w:rPr>
          <w:b/>
          <w:bCs/>
          <w:sz w:val="22"/>
          <w:szCs w:val="22"/>
          <w:lang w:val="en-US"/>
        </w:rPr>
        <w:t>Regresi</w:t>
      </w:r>
      <w:proofErr w:type="spellEnd"/>
      <w:r w:rsidRPr="00395BE1">
        <w:rPr>
          <w:b/>
          <w:bCs/>
          <w:sz w:val="22"/>
          <w:szCs w:val="22"/>
          <w:lang w:val="en-US"/>
        </w:rPr>
        <w:t xml:space="preserve"> Linier </w:t>
      </w:r>
      <w:proofErr w:type="spellStart"/>
      <w:r w:rsidRPr="00395BE1">
        <w:rPr>
          <w:b/>
          <w:bCs/>
          <w:sz w:val="22"/>
          <w:szCs w:val="22"/>
          <w:lang w:val="en-US"/>
        </w:rPr>
        <w:t>Berganda</w:t>
      </w:r>
      <w:proofErr w:type="spellEnd"/>
    </w:p>
    <w:tbl>
      <w:tblPr>
        <w:tblW w:w="5000" w:type="pct"/>
        <w:jc w:val="center"/>
        <w:tblBorders>
          <w:top w:val="single" w:sz="4" w:space="0" w:color="auto"/>
          <w:bottom w:val="single" w:sz="4" w:space="0" w:color="auto"/>
        </w:tblBorders>
        <w:tblCellMar>
          <w:left w:w="0" w:type="dxa"/>
          <w:right w:w="0" w:type="dxa"/>
        </w:tblCellMar>
        <w:tblLook w:val="0000" w:firstRow="0" w:lastRow="0" w:firstColumn="0" w:lastColumn="0" w:noHBand="0" w:noVBand="0"/>
      </w:tblPr>
      <w:tblGrid>
        <w:gridCol w:w="296"/>
        <w:gridCol w:w="866"/>
        <w:gridCol w:w="567"/>
        <w:gridCol w:w="567"/>
        <w:gridCol w:w="828"/>
        <w:gridCol w:w="488"/>
        <w:gridCol w:w="428"/>
      </w:tblGrid>
      <w:tr w:rsidR="00395BE1" w:rsidRPr="00395BE1" w14:paraId="7C0D38DA" w14:textId="77777777" w:rsidTr="00855314">
        <w:trPr>
          <w:cantSplit/>
          <w:jc w:val="center"/>
        </w:trPr>
        <w:tc>
          <w:tcPr>
            <w:tcW w:w="5000" w:type="pct"/>
            <w:gridSpan w:val="7"/>
            <w:vAlign w:val="center"/>
          </w:tcPr>
          <w:p w14:paraId="4B7FAC99" w14:textId="77777777" w:rsidR="00395BE1" w:rsidRPr="00395BE1" w:rsidRDefault="00395BE1" w:rsidP="00395BE1">
            <w:pPr>
              <w:adjustRightInd w:val="0"/>
              <w:spacing w:after="0" w:line="240" w:lineRule="auto"/>
              <w:ind w:left="60" w:right="60"/>
              <w:jc w:val="center"/>
              <w:rPr>
                <w:rFonts w:ascii="Arial" w:hAnsi="Arial" w:cs="Arial"/>
                <w:color w:val="000000" w:themeColor="text1"/>
                <w:sz w:val="12"/>
                <w:szCs w:val="12"/>
              </w:rPr>
            </w:pPr>
            <w:proofErr w:type="spellStart"/>
            <w:r w:rsidRPr="00395BE1">
              <w:rPr>
                <w:rFonts w:ascii="Arial" w:hAnsi="Arial" w:cs="Arial"/>
                <w:b/>
                <w:bCs/>
                <w:color w:val="000000" w:themeColor="text1"/>
                <w:sz w:val="12"/>
                <w:szCs w:val="12"/>
              </w:rPr>
              <w:t>Coefficients</w:t>
            </w:r>
            <w:r w:rsidRPr="00395BE1">
              <w:rPr>
                <w:rFonts w:ascii="Arial" w:hAnsi="Arial" w:cs="Arial"/>
                <w:b/>
                <w:bCs/>
                <w:color w:val="000000" w:themeColor="text1"/>
                <w:sz w:val="12"/>
                <w:szCs w:val="12"/>
                <w:vertAlign w:val="superscript"/>
              </w:rPr>
              <w:t>a</w:t>
            </w:r>
            <w:proofErr w:type="spellEnd"/>
          </w:p>
        </w:tc>
      </w:tr>
      <w:tr w:rsidR="00395BE1" w:rsidRPr="00395BE1" w14:paraId="63383F40" w14:textId="77777777" w:rsidTr="00395BE1">
        <w:trPr>
          <w:cantSplit/>
          <w:jc w:val="center"/>
        </w:trPr>
        <w:tc>
          <w:tcPr>
            <w:tcW w:w="1437" w:type="pct"/>
            <w:gridSpan w:val="2"/>
            <w:vMerge w:val="restart"/>
            <w:vAlign w:val="bottom"/>
          </w:tcPr>
          <w:p w14:paraId="224B0A25" w14:textId="77777777" w:rsidR="00395BE1" w:rsidRPr="00395BE1" w:rsidRDefault="00395BE1" w:rsidP="00395BE1">
            <w:pPr>
              <w:adjustRightInd w:val="0"/>
              <w:spacing w:after="0" w:line="240" w:lineRule="auto"/>
              <w:ind w:left="60" w:right="60"/>
              <w:rPr>
                <w:rFonts w:ascii="Arial" w:hAnsi="Arial" w:cs="Arial"/>
                <w:color w:val="000000" w:themeColor="text1"/>
                <w:sz w:val="12"/>
                <w:szCs w:val="12"/>
              </w:rPr>
            </w:pPr>
            <w:r w:rsidRPr="00395BE1">
              <w:rPr>
                <w:rFonts w:ascii="Arial" w:hAnsi="Arial" w:cs="Arial"/>
                <w:color w:val="000000" w:themeColor="text1"/>
                <w:sz w:val="12"/>
                <w:szCs w:val="12"/>
              </w:rPr>
              <w:t>Model</w:t>
            </w:r>
          </w:p>
        </w:tc>
        <w:tc>
          <w:tcPr>
            <w:tcW w:w="1403" w:type="pct"/>
            <w:gridSpan w:val="2"/>
            <w:vAlign w:val="bottom"/>
          </w:tcPr>
          <w:p w14:paraId="33D0E62A" w14:textId="77777777" w:rsidR="00395BE1" w:rsidRPr="00395BE1" w:rsidRDefault="00395BE1" w:rsidP="00395BE1">
            <w:pPr>
              <w:adjustRightInd w:val="0"/>
              <w:spacing w:after="0" w:line="240" w:lineRule="auto"/>
              <w:ind w:left="60" w:right="60"/>
              <w:jc w:val="center"/>
              <w:rPr>
                <w:rFonts w:ascii="Arial" w:hAnsi="Arial" w:cs="Arial"/>
                <w:color w:val="000000" w:themeColor="text1"/>
                <w:sz w:val="12"/>
                <w:szCs w:val="12"/>
              </w:rPr>
            </w:pPr>
            <w:r w:rsidRPr="00395BE1">
              <w:rPr>
                <w:rFonts w:ascii="Arial" w:hAnsi="Arial" w:cs="Arial"/>
                <w:color w:val="000000" w:themeColor="text1"/>
                <w:sz w:val="12"/>
                <w:szCs w:val="12"/>
              </w:rPr>
              <w:t>Unstandardized Coefficients</w:t>
            </w:r>
          </w:p>
        </w:tc>
        <w:tc>
          <w:tcPr>
            <w:tcW w:w="1025" w:type="pct"/>
            <w:vAlign w:val="bottom"/>
          </w:tcPr>
          <w:p w14:paraId="701A9FFD" w14:textId="77777777" w:rsidR="00395BE1" w:rsidRPr="00395BE1" w:rsidRDefault="00395BE1" w:rsidP="00395BE1">
            <w:pPr>
              <w:adjustRightInd w:val="0"/>
              <w:spacing w:after="0" w:line="240" w:lineRule="auto"/>
              <w:ind w:left="60" w:right="60"/>
              <w:jc w:val="center"/>
              <w:rPr>
                <w:rFonts w:ascii="Arial" w:hAnsi="Arial" w:cs="Arial"/>
                <w:color w:val="000000" w:themeColor="text1"/>
                <w:sz w:val="12"/>
                <w:szCs w:val="12"/>
              </w:rPr>
            </w:pPr>
            <w:r w:rsidRPr="00395BE1">
              <w:rPr>
                <w:rFonts w:ascii="Arial" w:hAnsi="Arial" w:cs="Arial"/>
                <w:color w:val="000000" w:themeColor="text1"/>
                <w:sz w:val="12"/>
                <w:szCs w:val="12"/>
              </w:rPr>
              <w:t>Standardized Coefficients</w:t>
            </w:r>
          </w:p>
        </w:tc>
        <w:tc>
          <w:tcPr>
            <w:tcW w:w="604" w:type="pct"/>
            <w:vMerge w:val="restart"/>
            <w:vAlign w:val="bottom"/>
          </w:tcPr>
          <w:p w14:paraId="487898BB" w14:textId="77777777" w:rsidR="00395BE1" w:rsidRPr="00395BE1" w:rsidRDefault="00395BE1" w:rsidP="00395BE1">
            <w:pPr>
              <w:adjustRightInd w:val="0"/>
              <w:spacing w:after="0" w:line="240" w:lineRule="auto"/>
              <w:ind w:left="60" w:right="60"/>
              <w:jc w:val="center"/>
              <w:rPr>
                <w:rFonts w:ascii="Arial" w:hAnsi="Arial" w:cs="Arial"/>
                <w:color w:val="000000" w:themeColor="text1"/>
                <w:sz w:val="12"/>
                <w:szCs w:val="12"/>
              </w:rPr>
            </w:pPr>
            <w:r w:rsidRPr="00395BE1">
              <w:rPr>
                <w:rFonts w:ascii="Arial" w:hAnsi="Arial" w:cs="Arial"/>
                <w:color w:val="000000" w:themeColor="text1"/>
                <w:sz w:val="12"/>
                <w:szCs w:val="12"/>
              </w:rPr>
              <w:t>t</w:t>
            </w:r>
          </w:p>
        </w:tc>
        <w:tc>
          <w:tcPr>
            <w:tcW w:w="531" w:type="pct"/>
            <w:vMerge w:val="restart"/>
            <w:vAlign w:val="bottom"/>
          </w:tcPr>
          <w:p w14:paraId="55882675" w14:textId="77777777" w:rsidR="00395BE1" w:rsidRPr="00395BE1" w:rsidRDefault="00395BE1" w:rsidP="00395BE1">
            <w:pPr>
              <w:adjustRightInd w:val="0"/>
              <w:spacing w:after="0" w:line="240" w:lineRule="auto"/>
              <w:ind w:left="60" w:right="60"/>
              <w:jc w:val="center"/>
              <w:rPr>
                <w:rFonts w:ascii="Arial" w:hAnsi="Arial" w:cs="Arial"/>
                <w:color w:val="000000" w:themeColor="text1"/>
                <w:sz w:val="12"/>
                <w:szCs w:val="12"/>
              </w:rPr>
            </w:pPr>
            <w:r w:rsidRPr="00395BE1">
              <w:rPr>
                <w:rFonts w:ascii="Arial" w:hAnsi="Arial" w:cs="Arial"/>
                <w:color w:val="000000" w:themeColor="text1"/>
                <w:sz w:val="12"/>
                <w:szCs w:val="12"/>
              </w:rPr>
              <w:t>Sig.</w:t>
            </w:r>
          </w:p>
        </w:tc>
      </w:tr>
      <w:tr w:rsidR="00395BE1" w:rsidRPr="00395BE1" w14:paraId="71A6B852" w14:textId="77777777" w:rsidTr="00395BE1">
        <w:trPr>
          <w:cantSplit/>
          <w:jc w:val="center"/>
        </w:trPr>
        <w:tc>
          <w:tcPr>
            <w:tcW w:w="1437" w:type="pct"/>
            <w:gridSpan w:val="2"/>
            <w:vMerge/>
            <w:vAlign w:val="bottom"/>
          </w:tcPr>
          <w:p w14:paraId="7FDF77E7" w14:textId="77777777" w:rsidR="00395BE1" w:rsidRPr="00395BE1" w:rsidRDefault="00395BE1" w:rsidP="00395BE1">
            <w:pPr>
              <w:adjustRightInd w:val="0"/>
              <w:spacing w:after="0" w:line="240" w:lineRule="auto"/>
              <w:rPr>
                <w:rFonts w:ascii="Arial" w:hAnsi="Arial" w:cs="Arial"/>
                <w:color w:val="000000" w:themeColor="text1"/>
                <w:sz w:val="12"/>
                <w:szCs w:val="12"/>
              </w:rPr>
            </w:pPr>
          </w:p>
        </w:tc>
        <w:tc>
          <w:tcPr>
            <w:tcW w:w="702" w:type="pct"/>
            <w:vAlign w:val="bottom"/>
          </w:tcPr>
          <w:p w14:paraId="3B07CA36" w14:textId="77777777" w:rsidR="00395BE1" w:rsidRPr="00395BE1" w:rsidRDefault="00395BE1" w:rsidP="00395BE1">
            <w:pPr>
              <w:adjustRightInd w:val="0"/>
              <w:spacing w:after="0" w:line="240" w:lineRule="auto"/>
              <w:ind w:left="60" w:right="60"/>
              <w:jc w:val="center"/>
              <w:rPr>
                <w:rFonts w:ascii="Arial" w:hAnsi="Arial" w:cs="Arial"/>
                <w:color w:val="000000" w:themeColor="text1"/>
                <w:sz w:val="12"/>
                <w:szCs w:val="12"/>
              </w:rPr>
            </w:pPr>
            <w:r w:rsidRPr="00395BE1">
              <w:rPr>
                <w:rFonts w:ascii="Arial" w:hAnsi="Arial" w:cs="Arial"/>
                <w:color w:val="000000" w:themeColor="text1"/>
                <w:sz w:val="12"/>
                <w:szCs w:val="12"/>
              </w:rPr>
              <w:t>B</w:t>
            </w:r>
          </w:p>
        </w:tc>
        <w:tc>
          <w:tcPr>
            <w:tcW w:w="702" w:type="pct"/>
            <w:vAlign w:val="bottom"/>
          </w:tcPr>
          <w:p w14:paraId="34E545AC" w14:textId="77777777" w:rsidR="00395BE1" w:rsidRPr="00395BE1" w:rsidRDefault="00395BE1" w:rsidP="00395BE1">
            <w:pPr>
              <w:adjustRightInd w:val="0"/>
              <w:spacing w:after="0" w:line="240" w:lineRule="auto"/>
              <w:ind w:left="60" w:right="60"/>
              <w:jc w:val="center"/>
              <w:rPr>
                <w:rFonts w:ascii="Arial" w:hAnsi="Arial" w:cs="Arial"/>
                <w:color w:val="000000" w:themeColor="text1"/>
                <w:sz w:val="12"/>
                <w:szCs w:val="12"/>
              </w:rPr>
            </w:pPr>
            <w:r w:rsidRPr="00395BE1">
              <w:rPr>
                <w:rFonts w:ascii="Arial" w:hAnsi="Arial" w:cs="Arial"/>
                <w:color w:val="000000" w:themeColor="text1"/>
                <w:sz w:val="12"/>
                <w:szCs w:val="12"/>
              </w:rPr>
              <w:t>Std. Error</w:t>
            </w:r>
          </w:p>
        </w:tc>
        <w:tc>
          <w:tcPr>
            <w:tcW w:w="1025" w:type="pct"/>
            <w:vAlign w:val="bottom"/>
          </w:tcPr>
          <w:p w14:paraId="5AAE98F8" w14:textId="77777777" w:rsidR="00395BE1" w:rsidRPr="00395BE1" w:rsidRDefault="00395BE1" w:rsidP="00395BE1">
            <w:pPr>
              <w:adjustRightInd w:val="0"/>
              <w:spacing w:after="0" w:line="240" w:lineRule="auto"/>
              <w:ind w:left="60" w:right="60"/>
              <w:jc w:val="center"/>
              <w:rPr>
                <w:rFonts w:ascii="Arial" w:hAnsi="Arial" w:cs="Arial"/>
                <w:color w:val="000000" w:themeColor="text1"/>
                <w:sz w:val="12"/>
                <w:szCs w:val="12"/>
              </w:rPr>
            </w:pPr>
            <w:r w:rsidRPr="00395BE1">
              <w:rPr>
                <w:rFonts w:ascii="Arial" w:hAnsi="Arial" w:cs="Arial"/>
                <w:color w:val="000000" w:themeColor="text1"/>
                <w:sz w:val="12"/>
                <w:szCs w:val="12"/>
              </w:rPr>
              <w:t>Beta</w:t>
            </w:r>
          </w:p>
        </w:tc>
        <w:tc>
          <w:tcPr>
            <w:tcW w:w="604" w:type="pct"/>
            <w:vMerge/>
            <w:vAlign w:val="bottom"/>
          </w:tcPr>
          <w:p w14:paraId="772F58DA" w14:textId="77777777" w:rsidR="00395BE1" w:rsidRPr="00395BE1" w:rsidRDefault="00395BE1" w:rsidP="00395BE1">
            <w:pPr>
              <w:adjustRightInd w:val="0"/>
              <w:spacing w:after="0" w:line="240" w:lineRule="auto"/>
              <w:rPr>
                <w:rFonts w:ascii="Arial" w:hAnsi="Arial" w:cs="Arial"/>
                <w:color w:val="000000" w:themeColor="text1"/>
                <w:sz w:val="12"/>
                <w:szCs w:val="12"/>
              </w:rPr>
            </w:pPr>
          </w:p>
        </w:tc>
        <w:tc>
          <w:tcPr>
            <w:tcW w:w="531" w:type="pct"/>
            <w:vMerge/>
            <w:vAlign w:val="bottom"/>
          </w:tcPr>
          <w:p w14:paraId="6E709F93" w14:textId="77777777" w:rsidR="00395BE1" w:rsidRPr="00395BE1" w:rsidRDefault="00395BE1" w:rsidP="00395BE1">
            <w:pPr>
              <w:adjustRightInd w:val="0"/>
              <w:spacing w:after="0" w:line="240" w:lineRule="auto"/>
              <w:rPr>
                <w:rFonts w:ascii="Arial" w:hAnsi="Arial" w:cs="Arial"/>
                <w:color w:val="000000" w:themeColor="text1"/>
                <w:sz w:val="12"/>
                <w:szCs w:val="12"/>
              </w:rPr>
            </w:pPr>
          </w:p>
        </w:tc>
      </w:tr>
      <w:tr w:rsidR="00395BE1" w:rsidRPr="00395BE1" w14:paraId="655F5E4F" w14:textId="77777777" w:rsidTr="00395BE1">
        <w:trPr>
          <w:cantSplit/>
          <w:jc w:val="center"/>
        </w:trPr>
        <w:tc>
          <w:tcPr>
            <w:tcW w:w="365" w:type="pct"/>
            <w:vMerge w:val="restart"/>
          </w:tcPr>
          <w:p w14:paraId="23FA0D9D" w14:textId="77777777" w:rsidR="00395BE1" w:rsidRPr="00395BE1" w:rsidRDefault="00395BE1" w:rsidP="00395BE1">
            <w:pPr>
              <w:adjustRightInd w:val="0"/>
              <w:spacing w:after="0" w:line="240" w:lineRule="auto"/>
              <w:ind w:left="60" w:right="60"/>
              <w:rPr>
                <w:rFonts w:ascii="Arial" w:hAnsi="Arial" w:cs="Arial"/>
                <w:color w:val="000000" w:themeColor="text1"/>
                <w:sz w:val="12"/>
                <w:szCs w:val="12"/>
              </w:rPr>
            </w:pPr>
            <w:r w:rsidRPr="00395BE1">
              <w:rPr>
                <w:rFonts w:ascii="Arial" w:hAnsi="Arial" w:cs="Arial"/>
                <w:color w:val="000000" w:themeColor="text1"/>
                <w:sz w:val="12"/>
                <w:szCs w:val="12"/>
              </w:rPr>
              <w:t>1</w:t>
            </w:r>
          </w:p>
        </w:tc>
        <w:tc>
          <w:tcPr>
            <w:tcW w:w="1072" w:type="pct"/>
          </w:tcPr>
          <w:p w14:paraId="4AE90232" w14:textId="77777777" w:rsidR="00395BE1" w:rsidRPr="00395BE1" w:rsidRDefault="00395BE1" w:rsidP="00395BE1">
            <w:pPr>
              <w:adjustRightInd w:val="0"/>
              <w:spacing w:after="0" w:line="240" w:lineRule="auto"/>
              <w:ind w:left="60" w:right="60"/>
              <w:rPr>
                <w:rFonts w:ascii="Arial" w:hAnsi="Arial" w:cs="Arial"/>
                <w:color w:val="000000" w:themeColor="text1"/>
                <w:sz w:val="12"/>
                <w:szCs w:val="12"/>
              </w:rPr>
            </w:pPr>
            <w:r w:rsidRPr="00395BE1">
              <w:rPr>
                <w:rFonts w:ascii="Arial" w:hAnsi="Arial" w:cs="Arial"/>
                <w:color w:val="000000" w:themeColor="text1"/>
                <w:sz w:val="12"/>
                <w:szCs w:val="12"/>
              </w:rPr>
              <w:t>(Constant)</w:t>
            </w:r>
          </w:p>
        </w:tc>
        <w:tc>
          <w:tcPr>
            <w:tcW w:w="702" w:type="pct"/>
          </w:tcPr>
          <w:p w14:paraId="680620E9"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15.242</w:t>
            </w:r>
          </w:p>
        </w:tc>
        <w:tc>
          <w:tcPr>
            <w:tcW w:w="702" w:type="pct"/>
          </w:tcPr>
          <w:p w14:paraId="4E29884C"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4.617</w:t>
            </w:r>
          </w:p>
        </w:tc>
        <w:tc>
          <w:tcPr>
            <w:tcW w:w="1025" w:type="pct"/>
            <w:vAlign w:val="center"/>
          </w:tcPr>
          <w:p w14:paraId="2A5EBCE7" w14:textId="77777777" w:rsidR="00395BE1" w:rsidRPr="00395BE1" w:rsidRDefault="00395BE1" w:rsidP="00395BE1">
            <w:pPr>
              <w:adjustRightInd w:val="0"/>
              <w:spacing w:after="0" w:line="240" w:lineRule="auto"/>
              <w:rPr>
                <w:color w:val="000000" w:themeColor="text1"/>
                <w:sz w:val="12"/>
                <w:szCs w:val="12"/>
              </w:rPr>
            </w:pPr>
          </w:p>
        </w:tc>
        <w:tc>
          <w:tcPr>
            <w:tcW w:w="604" w:type="pct"/>
          </w:tcPr>
          <w:p w14:paraId="0F81B5F9"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3.301</w:t>
            </w:r>
          </w:p>
        </w:tc>
        <w:tc>
          <w:tcPr>
            <w:tcW w:w="531" w:type="pct"/>
          </w:tcPr>
          <w:p w14:paraId="7E2ED2F1"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.001</w:t>
            </w:r>
          </w:p>
        </w:tc>
      </w:tr>
      <w:tr w:rsidR="00395BE1" w:rsidRPr="00395BE1" w14:paraId="5B4BD917" w14:textId="77777777" w:rsidTr="00395BE1">
        <w:trPr>
          <w:cantSplit/>
          <w:jc w:val="center"/>
        </w:trPr>
        <w:tc>
          <w:tcPr>
            <w:tcW w:w="365" w:type="pct"/>
            <w:vMerge/>
          </w:tcPr>
          <w:p w14:paraId="16B1F928" w14:textId="77777777" w:rsidR="00395BE1" w:rsidRPr="00395BE1" w:rsidRDefault="00395BE1" w:rsidP="00395BE1">
            <w:pPr>
              <w:adjustRightInd w:val="0"/>
              <w:spacing w:after="0" w:line="240" w:lineRule="auto"/>
              <w:rPr>
                <w:rFonts w:ascii="Arial" w:hAnsi="Arial" w:cs="Arial"/>
                <w:color w:val="000000" w:themeColor="text1"/>
                <w:sz w:val="12"/>
                <w:szCs w:val="12"/>
              </w:rPr>
            </w:pPr>
          </w:p>
        </w:tc>
        <w:tc>
          <w:tcPr>
            <w:tcW w:w="1072" w:type="pct"/>
          </w:tcPr>
          <w:p w14:paraId="44B0420E" w14:textId="77777777" w:rsidR="00395BE1" w:rsidRPr="00395BE1" w:rsidRDefault="00395BE1" w:rsidP="00395BE1">
            <w:pPr>
              <w:adjustRightInd w:val="0"/>
              <w:spacing w:after="0" w:line="240" w:lineRule="auto"/>
              <w:ind w:left="60" w:right="60"/>
              <w:rPr>
                <w:rFonts w:ascii="Arial" w:hAnsi="Arial" w:cs="Arial"/>
                <w:color w:val="000000" w:themeColor="text1"/>
                <w:sz w:val="12"/>
                <w:szCs w:val="12"/>
              </w:rPr>
            </w:pPr>
            <w:proofErr w:type="spellStart"/>
            <w:r w:rsidRPr="00395BE1">
              <w:rPr>
                <w:rFonts w:ascii="Arial" w:hAnsi="Arial" w:cs="Arial"/>
                <w:color w:val="000000" w:themeColor="text1"/>
                <w:sz w:val="12"/>
                <w:szCs w:val="12"/>
              </w:rPr>
              <w:t>Profitabilitas</w:t>
            </w:r>
            <w:proofErr w:type="spellEnd"/>
          </w:p>
        </w:tc>
        <w:tc>
          <w:tcPr>
            <w:tcW w:w="702" w:type="pct"/>
          </w:tcPr>
          <w:p w14:paraId="38E2FAB6"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.729</w:t>
            </w:r>
          </w:p>
        </w:tc>
        <w:tc>
          <w:tcPr>
            <w:tcW w:w="702" w:type="pct"/>
          </w:tcPr>
          <w:p w14:paraId="76B8F9F8"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.053</w:t>
            </w:r>
          </w:p>
        </w:tc>
        <w:tc>
          <w:tcPr>
            <w:tcW w:w="1025" w:type="pct"/>
          </w:tcPr>
          <w:p w14:paraId="315AA7D7"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.779</w:t>
            </w:r>
          </w:p>
        </w:tc>
        <w:tc>
          <w:tcPr>
            <w:tcW w:w="604" w:type="pct"/>
          </w:tcPr>
          <w:p w14:paraId="7DE5A99C"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13.683</w:t>
            </w:r>
          </w:p>
        </w:tc>
        <w:tc>
          <w:tcPr>
            <w:tcW w:w="531" w:type="pct"/>
          </w:tcPr>
          <w:p w14:paraId="6EA8C2F3"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.000</w:t>
            </w:r>
          </w:p>
        </w:tc>
      </w:tr>
      <w:tr w:rsidR="00395BE1" w:rsidRPr="00395BE1" w14:paraId="1324A102" w14:textId="77777777" w:rsidTr="00395BE1">
        <w:trPr>
          <w:cantSplit/>
          <w:jc w:val="center"/>
        </w:trPr>
        <w:tc>
          <w:tcPr>
            <w:tcW w:w="365" w:type="pct"/>
            <w:vMerge/>
          </w:tcPr>
          <w:p w14:paraId="07D42817" w14:textId="77777777" w:rsidR="00395BE1" w:rsidRPr="00395BE1" w:rsidRDefault="00395BE1" w:rsidP="00395BE1">
            <w:pPr>
              <w:adjustRightInd w:val="0"/>
              <w:spacing w:after="0" w:line="240" w:lineRule="auto"/>
              <w:rPr>
                <w:rFonts w:ascii="Arial" w:hAnsi="Arial" w:cs="Arial"/>
                <w:color w:val="000000" w:themeColor="text1"/>
                <w:sz w:val="12"/>
                <w:szCs w:val="12"/>
              </w:rPr>
            </w:pPr>
          </w:p>
        </w:tc>
        <w:tc>
          <w:tcPr>
            <w:tcW w:w="1072" w:type="pct"/>
          </w:tcPr>
          <w:p w14:paraId="7112C0EF" w14:textId="77777777" w:rsidR="00395BE1" w:rsidRPr="00395BE1" w:rsidRDefault="00395BE1" w:rsidP="00395BE1">
            <w:pPr>
              <w:adjustRightInd w:val="0"/>
              <w:spacing w:after="0" w:line="240" w:lineRule="auto"/>
              <w:ind w:left="60" w:right="60"/>
              <w:rPr>
                <w:rFonts w:ascii="Arial" w:hAnsi="Arial" w:cs="Arial"/>
                <w:color w:val="000000" w:themeColor="text1"/>
                <w:sz w:val="12"/>
                <w:szCs w:val="12"/>
              </w:rPr>
            </w:pPr>
            <w:proofErr w:type="spellStart"/>
            <w:r w:rsidRPr="00395BE1">
              <w:rPr>
                <w:rFonts w:ascii="Arial" w:hAnsi="Arial" w:cs="Arial"/>
                <w:color w:val="000000" w:themeColor="text1"/>
                <w:sz w:val="12"/>
                <w:szCs w:val="12"/>
              </w:rPr>
              <w:t>Struktur</w:t>
            </w:r>
            <w:proofErr w:type="spellEnd"/>
            <w:r w:rsidRPr="00395BE1">
              <w:rPr>
                <w:rFonts w:ascii="Arial" w:hAnsi="Arial" w:cs="Arial"/>
                <w:color w:val="000000" w:themeColor="text1"/>
                <w:sz w:val="12"/>
                <w:szCs w:val="12"/>
              </w:rPr>
              <w:t xml:space="preserve"> Modal</w:t>
            </w:r>
          </w:p>
        </w:tc>
        <w:tc>
          <w:tcPr>
            <w:tcW w:w="702" w:type="pct"/>
          </w:tcPr>
          <w:p w14:paraId="77809512"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.009</w:t>
            </w:r>
          </w:p>
        </w:tc>
        <w:tc>
          <w:tcPr>
            <w:tcW w:w="702" w:type="pct"/>
          </w:tcPr>
          <w:p w14:paraId="1AE3C44F"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.004</w:t>
            </w:r>
          </w:p>
        </w:tc>
        <w:tc>
          <w:tcPr>
            <w:tcW w:w="1025" w:type="pct"/>
          </w:tcPr>
          <w:p w14:paraId="2EEECC6A"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.127</w:t>
            </w:r>
          </w:p>
        </w:tc>
        <w:tc>
          <w:tcPr>
            <w:tcW w:w="604" w:type="pct"/>
          </w:tcPr>
          <w:p w14:paraId="1A24BD73"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2.277</w:t>
            </w:r>
          </w:p>
        </w:tc>
        <w:tc>
          <w:tcPr>
            <w:tcW w:w="531" w:type="pct"/>
          </w:tcPr>
          <w:p w14:paraId="0E84AE6F"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.025</w:t>
            </w:r>
          </w:p>
        </w:tc>
      </w:tr>
      <w:tr w:rsidR="00395BE1" w:rsidRPr="00395BE1" w14:paraId="29F2B123" w14:textId="77777777" w:rsidTr="00395BE1">
        <w:trPr>
          <w:cantSplit/>
          <w:jc w:val="center"/>
        </w:trPr>
        <w:tc>
          <w:tcPr>
            <w:tcW w:w="365" w:type="pct"/>
            <w:vMerge/>
          </w:tcPr>
          <w:p w14:paraId="7F41848B" w14:textId="77777777" w:rsidR="00395BE1" w:rsidRPr="00395BE1" w:rsidRDefault="00395BE1" w:rsidP="00395BE1">
            <w:pPr>
              <w:adjustRightInd w:val="0"/>
              <w:spacing w:after="0" w:line="240" w:lineRule="auto"/>
              <w:rPr>
                <w:rFonts w:ascii="Arial" w:hAnsi="Arial" w:cs="Arial"/>
                <w:color w:val="000000" w:themeColor="text1"/>
                <w:sz w:val="12"/>
                <w:szCs w:val="12"/>
              </w:rPr>
            </w:pPr>
          </w:p>
        </w:tc>
        <w:tc>
          <w:tcPr>
            <w:tcW w:w="1072" w:type="pct"/>
          </w:tcPr>
          <w:p w14:paraId="0F86B8E4" w14:textId="77777777" w:rsidR="00395BE1" w:rsidRPr="00395BE1" w:rsidRDefault="00395BE1" w:rsidP="00395BE1">
            <w:pPr>
              <w:adjustRightInd w:val="0"/>
              <w:spacing w:after="0" w:line="240" w:lineRule="auto"/>
              <w:ind w:left="60" w:right="60"/>
              <w:rPr>
                <w:rFonts w:ascii="Arial" w:hAnsi="Arial" w:cs="Arial"/>
                <w:color w:val="000000" w:themeColor="text1"/>
                <w:sz w:val="12"/>
                <w:szCs w:val="12"/>
              </w:rPr>
            </w:pPr>
            <w:proofErr w:type="spellStart"/>
            <w:r w:rsidRPr="00395BE1">
              <w:rPr>
                <w:rFonts w:ascii="Arial" w:hAnsi="Arial" w:cs="Arial"/>
                <w:color w:val="000000" w:themeColor="text1"/>
                <w:sz w:val="12"/>
                <w:szCs w:val="12"/>
              </w:rPr>
              <w:t>Ukuran</w:t>
            </w:r>
            <w:proofErr w:type="spellEnd"/>
            <w:r w:rsidRPr="00395BE1">
              <w:rPr>
                <w:rFonts w:ascii="Arial" w:hAnsi="Arial" w:cs="Arial"/>
                <w:color w:val="000000" w:themeColor="text1"/>
                <w:sz w:val="12"/>
                <w:szCs w:val="12"/>
              </w:rPr>
              <w:t xml:space="preserve"> Perusahaan</w:t>
            </w:r>
          </w:p>
        </w:tc>
        <w:tc>
          <w:tcPr>
            <w:tcW w:w="702" w:type="pct"/>
          </w:tcPr>
          <w:p w14:paraId="3E6FC7FD"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.556</w:t>
            </w:r>
          </w:p>
        </w:tc>
        <w:tc>
          <w:tcPr>
            <w:tcW w:w="702" w:type="pct"/>
          </w:tcPr>
          <w:p w14:paraId="6158017C"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.213</w:t>
            </w:r>
          </w:p>
        </w:tc>
        <w:tc>
          <w:tcPr>
            <w:tcW w:w="1025" w:type="pct"/>
          </w:tcPr>
          <w:p w14:paraId="083DE451"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.148</w:t>
            </w:r>
          </w:p>
        </w:tc>
        <w:tc>
          <w:tcPr>
            <w:tcW w:w="604" w:type="pct"/>
          </w:tcPr>
          <w:p w14:paraId="496CAAFA"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2.607</w:t>
            </w:r>
          </w:p>
        </w:tc>
        <w:tc>
          <w:tcPr>
            <w:tcW w:w="531" w:type="pct"/>
          </w:tcPr>
          <w:p w14:paraId="68E81175"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.011</w:t>
            </w:r>
          </w:p>
        </w:tc>
      </w:tr>
      <w:tr w:rsidR="00395BE1" w:rsidRPr="00395BE1" w14:paraId="49CF9DA8" w14:textId="77777777" w:rsidTr="00855314">
        <w:trPr>
          <w:cantSplit/>
          <w:jc w:val="center"/>
        </w:trPr>
        <w:tc>
          <w:tcPr>
            <w:tcW w:w="5000" w:type="pct"/>
            <w:gridSpan w:val="7"/>
          </w:tcPr>
          <w:p w14:paraId="5E825A50" w14:textId="77777777" w:rsidR="00395BE1" w:rsidRPr="00395BE1" w:rsidRDefault="00395BE1" w:rsidP="00395BE1">
            <w:pPr>
              <w:adjustRightInd w:val="0"/>
              <w:spacing w:after="0" w:line="240" w:lineRule="auto"/>
              <w:ind w:left="60" w:right="60"/>
              <w:rPr>
                <w:rFonts w:ascii="Arial" w:hAnsi="Arial" w:cs="Arial"/>
                <w:color w:val="000000" w:themeColor="text1"/>
                <w:sz w:val="12"/>
                <w:szCs w:val="12"/>
              </w:rPr>
            </w:pPr>
            <w:r w:rsidRPr="00395BE1">
              <w:rPr>
                <w:rFonts w:ascii="Arial" w:hAnsi="Arial" w:cs="Arial"/>
                <w:color w:val="000000" w:themeColor="text1"/>
                <w:sz w:val="12"/>
                <w:szCs w:val="12"/>
              </w:rPr>
              <w:t>a. Dependent Variable: Nilai Perusahaan</w:t>
            </w:r>
          </w:p>
        </w:tc>
      </w:tr>
    </w:tbl>
    <w:p w14:paraId="2A8E2BC3" w14:textId="77777777" w:rsidR="00395BE1" w:rsidRPr="00A52573" w:rsidRDefault="00395BE1" w:rsidP="00395BE1">
      <w:pPr>
        <w:pStyle w:val="icsmbodytext"/>
        <w:ind w:firstLine="0"/>
        <w:rPr>
          <w:sz w:val="22"/>
          <w:szCs w:val="22"/>
          <w:lang w:val="en-US"/>
        </w:rPr>
      </w:pPr>
      <w:proofErr w:type="spellStart"/>
      <w:r>
        <w:rPr>
          <w:sz w:val="22"/>
          <w:szCs w:val="22"/>
          <w:lang w:val="en-US"/>
        </w:rPr>
        <w:t>Sumber</w:t>
      </w:r>
      <w:proofErr w:type="spellEnd"/>
      <w:r>
        <w:rPr>
          <w:sz w:val="22"/>
          <w:szCs w:val="22"/>
          <w:lang w:val="en-US"/>
        </w:rPr>
        <w:t xml:space="preserve"> : data </w:t>
      </w:r>
      <w:proofErr w:type="spellStart"/>
      <w:r>
        <w:rPr>
          <w:sz w:val="22"/>
          <w:szCs w:val="22"/>
          <w:lang w:val="en-US"/>
        </w:rPr>
        <w:t>diolah</w:t>
      </w:r>
      <w:proofErr w:type="spellEnd"/>
      <w:r>
        <w:rPr>
          <w:sz w:val="22"/>
          <w:szCs w:val="22"/>
          <w:lang w:val="en-US"/>
        </w:rPr>
        <w:t xml:space="preserve"> </w:t>
      </w:r>
      <w:proofErr w:type="spellStart"/>
      <w:r>
        <w:rPr>
          <w:sz w:val="22"/>
          <w:szCs w:val="22"/>
          <w:lang w:val="en-US"/>
        </w:rPr>
        <w:t>penulis</w:t>
      </w:r>
      <w:proofErr w:type="spellEnd"/>
      <w:r>
        <w:rPr>
          <w:sz w:val="22"/>
          <w:szCs w:val="22"/>
          <w:lang w:val="en-US"/>
        </w:rPr>
        <w:t>, 06 Juni 2025</w:t>
      </w:r>
    </w:p>
    <w:p w14:paraId="1D1EF60B" w14:textId="77777777" w:rsidR="00A52573" w:rsidRPr="00A52573" w:rsidRDefault="00A52573" w:rsidP="00395BE1">
      <w:pPr>
        <w:pStyle w:val="icsmbodytext"/>
        <w:ind w:firstLine="426"/>
        <w:rPr>
          <w:sz w:val="22"/>
          <w:szCs w:val="22"/>
          <w:lang w:val="en-US"/>
        </w:rPr>
      </w:pPr>
      <w:proofErr w:type="spellStart"/>
      <w:r w:rsidRPr="00A52573">
        <w:rPr>
          <w:sz w:val="22"/>
          <w:szCs w:val="22"/>
          <w:lang w:val="en-US"/>
        </w:rPr>
        <w:t>Berdasarkan</w:t>
      </w:r>
      <w:proofErr w:type="spellEnd"/>
      <w:r w:rsidRPr="00A52573">
        <w:rPr>
          <w:sz w:val="22"/>
          <w:szCs w:val="22"/>
          <w:lang w:val="en-US"/>
        </w:rPr>
        <w:t xml:space="preserve"> </w:t>
      </w:r>
      <w:proofErr w:type="spellStart"/>
      <w:r w:rsidRPr="00A52573">
        <w:rPr>
          <w:sz w:val="22"/>
          <w:szCs w:val="22"/>
          <w:lang w:val="en-US"/>
        </w:rPr>
        <w:t>tabel</w:t>
      </w:r>
      <w:proofErr w:type="spellEnd"/>
      <w:r w:rsidRPr="00A52573">
        <w:rPr>
          <w:sz w:val="22"/>
          <w:szCs w:val="22"/>
          <w:lang w:val="en-US"/>
        </w:rPr>
        <w:t xml:space="preserve"> </w:t>
      </w:r>
      <w:proofErr w:type="spellStart"/>
      <w:r w:rsidRPr="00A52573">
        <w:rPr>
          <w:sz w:val="22"/>
          <w:szCs w:val="22"/>
          <w:lang w:val="en-US"/>
        </w:rPr>
        <w:t>diatas</w:t>
      </w:r>
      <w:proofErr w:type="spellEnd"/>
      <w:r w:rsidRPr="00A52573">
        <w:rPr>
          <w:sz w:val="22"/>
          <w:szCs w:val="22"/>
          <w:lang w:val="en-US"/>
        </w:rPr>
        <w:t xml:space="preserve">, </w:t>
      </w:r>
      <w:proofErr w:type="spellStart"/>
      <w:r w:rsidRPr="00A52573">
        <w:rPr>
          <w:sz w:val="22"/>
          <w:szCs w:val="22"/>
          <w:lang w:val="en-US"/>
        </w:rPr>
        <w:t>maka</w:t>
      </w:r>
      <w:proofErr w:type="spellEnd"/>
      <w:r w:rsidRPr="00A52573">
        <w:rPr>
          <w:sz w:val="22"/>
          <w:szCs w:val="22"/>
          <w:lang w:val="en-US"/>
        </w:rPr>
        <w:t xml:space="preserve"> </w:t>
      </w:r>
      <w:proofErr w:type="spellStart"/>
      <w:r w:rsidRPr="00A52573">
        <w:rPr>
          <w:sz w:val="22"/>
          <w:szCs w:val="22"/>
          <w:lang w:val="en-US"/>
        </w:rPr>
        <w:t>diperoleh</w:t>
      </w:r>
      <w:proofErr w:type="spellEnd"/>
      <w:r w:rsidRPr="00A52573">
        <w:rPr>
          <w:sz w:val="22"/>
          <w:szCs w:val="22"/>
          <w:lang w:val="en-US"/>
        </w:rPr>
        <w:t xml:space="preserve"> </w:t>
      </w:r>
      <w:proofErr w:type="spellStart"/>
      <w:r w:rsidRPr="00A52573">
        <w:rPr>
          <w:sz w:val="22"/>
          <w:szCs w:val="22"/>
          <w:lang w:val="en-US"/>
        </w:rPr>
        <w:t>persamaan</w:t>
      </w:r>
      <w:proofErr w:type="spellEnd"/>
      <w:r w:rsidRPr="00A52573">
        <w:rPr>
          <w:sz w:val="22"/>
          <w:szCs w:val="22"/>
          <w:lang w:val="en-US"/>
        </w:rPr>
        <w:t xml:space="preserve"> </w:t>
      </w:r>
      <w:proofErr w:type="spellStart"/>
      <w:r w:rsidRPr="00A52573">
        <w:rPr>
          <w:sz w:val="22"/>
          <w:szCs w:val="22"/>
          <w:lang w:val="en-US"/>
        </w:rPr>
        <w:t>sebagai</w:t>
      </w:r>
      <w:proofErr w:type="spellEnd"/>
      <w:r w:rsidRPr="00A52573">
        <w:rPr>
          <w:sz w:val="22"/>
          <w:szCs w:val="22"/>
          <w:lang w:val="en-US"/>
        </w:rPr>
        <w:t xml:space="preserve"> </w:t>
      </w:r>
      <w:proofErr w:type="spellStart"/>
      <w:r w:rsidRPr="00A52573">
        <w:rPr>
          <w:sz w:val="22"/>
          <w:szCs w:val="22"/>
          <w:lang w:val="en-US"/>
        </w:rPr>
        <w:t>berikut</w:t>
      </w:r>
      <w:proofErr w:type="spellEnd"/>
      <w:r w:rsidRPr="00A52573">
        <w:rPr>
          <w:sz w:val="22"/>
          <w:szCs w:val="22"/>
          <w:lang w:val="en-US"/>
        </w:rPr>
        <w:t xml:space="preserve"> :</w:t>
      </w:r>
    </w:p>
    <w:p w14:paraId="47D1B48D" w14:textId="77777777" w:rsidR="00A52573" w:rsidRPr="00395BE1" w:rsidRDefault="00A52573" w:rsidP="00395BE1">
      <w:pPr>
        <w:pStyle w:val="icsmbodytext"/>
        <w:ind w:firstLine="0"/>
        <w:jc w:val="center"/>
        <w:rPr>
          <w:b/>
          <w:bCs/>
          <w:i/>
          <w:iCs/>
          <w:sz w:val="18"/>
          <w:szCs w:val="18"/>
          <w:lang w:val="en-US"/>
        </w:rPr>
      </w:pPr>
      <w:r w:rsidRPr="00395BE1">
        <w:rPr>
          <w:b/>
          <w:bCs/>
          <w:i/>
          <w:iCs/>
          <w:sz w:val="18"/>
          <w:szCs w:val="18"/>
          <w:lang w:val="en-US"/>
        </w:rPr>
        <w:t>Y = 15,242 + 0,729 X1 + 0,009 X2 + 0,556 X3 + e</w:t>
      </w:r>
    </w:p>
    <w:p w14:paraId="530853AC" w14:textId="15A2E240" w:rsidR="00A52573" w:rsidRPr="00A52573" w:rsidRDefault="00A52573" w:rsidP="00395BE1">
      <w:pPr>
        <w:pStyle w:val="icsmbodytext"/>
        <w:ind w:firstLine="426"/>
        <w:rPr>
          <w:sz w:val="22"/>
          <w:szCs w:val="22"/>
          <w:lang w:val="en-US"/>
        </w:rPr>
      </w:pPr>
      <w:proofErr w:type="spellStart"/>
      <w:r w:rsidRPr="00A52573">
        <w:rPr>
          <w:sz w:val="22"/>
          <w:szCs w:val="22"/>
          <w:lang w:val="en-US"/>
        </w:rPr>
        <w:t>Persamaan</w:t>
      </w:r>
      <w:proofErr w:type="spellEnd"/>
      <w:r w:rsidRPr="00A52573">
        <w:rPr>
          <w:sz w:val="22"/>
          <w:szCs w:val="22"/>
          <w:lang w:val="en-US"/>
        </w:rPr>
        <w:t xml:space="preserve"> </w:t>
      </w:r>
      <w:proofErr w:type="spellStart"/>
      <w:r w:rsidRPr="00A52573">
        <w:rPr>
          <w:sz w:val="22"/>
          <w:szCs w:val="22"/>
          <w:lang w:val="en-US"/>
        </w:rPr>
        <w:t>tersebut</w:t>
      </w:r>
      <w:proofErr w:type="spellEnd"/>
      <w:r w:rsidRPr="00A52573">
        <w:rPr>
          <w:sz w:val="22"/>
          <w:szCs w:val="22"/>
          <w:lang w:val="en-US"/>
        </w:rPr>
        <w:t xml:space="preserve"> </w:t>
      </w:r>
      <w:proofErr w:type="spellStart"/>
      <w:r w:rsidRPr="00A52573">
        <w:rPr>
          <w:sz w:val="22"/>
          <w:szCs w:val="22"/>
          <w:lang w:val="en-US"/>
        </w:rPr>
        <w:t>dapat</w:t>
      </w:r>
      <w:proofErr w:type="spellEnd"/>
      <w:r w:rsidRPr="00A52573">
        <w:rPr>
          <w:sz w:val="22"/>
          <w:szCs w:val="22"/>
          <w:lang w:val="en-US"/>
        </w:rPr>
        <w:t xml:space="preserve"> </w:t>
      </w:r>
      <w:proofErr w:type="spellStart"/>
      <w:r w:rsidRPr="00A52573">
        <w:rPr>
          <w:sz w:val="22"/>
          <w:szCs w:val="22"/>
          <w:lang w:val="en-US"/>
        </w:rPr>
        <w:t>dijelaskan</w:t>
      </w:r>
      <w:proofErr w:type="spellEnd"/>
      <w:r w:rsidRPr="00A52573">
        <w:rPr>
          <w:sz w:val="22"/>
          <w:szCs w:val="22"/>
          <w:lang w:val="en-US"/>
        </w:rPr>
        <w:t xml:space="preserve"> </w:t>
      </w:r>
      <w:proofErr w:type="spellStart"/>
      <w:r w:rsidRPr="00A52573">
        <w:rPr>
          <w:sz w:val="22"/>
          <w:szCs w:val="22"/>
          <w:lang w:val="en-US"/>
        </w:rPr>
        <w:t>sebagai</w:t>
      </w:r>
      <w:proofErr w:type="spellEnd"/>
      <w:r w:rsidRPr="00A52573">
        <w:rPr>
          <w:sz w:val="22"/>
          <w:szCs w:val="22"/>
          <w:lang w:val="en-US"/>
        </w:rPr>
        <w:t xml:space="preserve"> </w:t>
      </w:r>
      <w:proofErr w:type="spellStart"/>
      <w:r w:rsidRPr="00A52573">
        <w:rPr>
          <w:sz w:val="22"/>
          <w:szCs w:val="22"/>
          <w:lang w:val="en-US"/>
        </w:rPr>
        <w:t>berikut</w:t>
      </w:r>
      <w:proofErr w:type="spellEnd"/>
      <w:r w:rsidRPr="00A52573">
        <w:rPr>
          <w:sz w:val="22"/>
          <w:szCs w:val="22"/>
          <w:lang w:val="en-US"/>
        </w:rPr>
        <w:t xml:space="preserve"> :</w:t>
      </w:r>
    </w:p>
    <w:p w14:paraId="017ECE25" w14:textId="77777777" w:rsidR="00A52573" w:rsidRPr="00A52573" w:rsidRDefault="00A52573" w:rsidP="00395BE1">
      <w:pPr>
        <w:pStyle w:val="icsmbodytext"/>
        <w:ind w:left="426" w:hanging="284"/>
        <w:rPr>
          <w:sz w:val="22"/>
          <w:szCs w:val="22"/>
          <w:lang w:val="en-US"/>
        </w:rPr>
      </w:pPr>
      <w:r w:rsidRPr="00A52573">
        <w:rPr>
          <w:sz w:val="22"/>
          <w:szCs w:val="22"/>
          <w:lang w:val="en-US"/>
        </w:rPr>
        <w:t>1.</w:t>
      </w:r>
      <w:r w:rsidRPr="00A52573">
        <w:rPr>
          <w:sz w:val="22"/>
          <w:szCs w:val="22"/>
          <w:lang w:val="en-US"/>
        </w:rPr>
        <w:tab/>
        <w:t xml:space="preserve">Nilai </w:t>
      </w:r>
      <w:proofErr w:type="spellStart"/>
      <w:r w:rsidRPr="00A52573">
        <w:rPr>
          <w:sz w:val="22"/>
          <w:szCs w:val="22"/>
          <w:lang w:val="en-US"/>
        </w:rPr>
        <w:t>konstant</w:t>
      </w:r>
      <w:proofErr w:type="spellEnd"/>
      <w:r w:rsidRPr="00A52573">
        <w:rPr>
          <w:sz w:val="22"/>
          <w:szCs w:val="22"/>
          <w:lang w:val="en-US"/>
        </w:rPr>
        <w:t xml:space="preserve"> (constant) </w:t>
      </w:r>
      <w:proofErr w:type="spellStart"/>
      <w:r w:rsidRPr="00A52573">
        <w:rPr>
          <w:sz w:val="22"/>
          <w:szCs w:val="22"/>
          <w:lang w:val="en-US"/>
        </w:rPr>
        <w:t>diperoleh</w:t>
      </w:r>
      <w:proofErr w:type="spellEnd"/>
      <w:r w:rsidRPr="00A52573">
        <w:rPr>
          <w:sz w:val="22"/>
          <w:szCs w:val="22"/>
          <w:lang w:val="en-US"/>
        </w:rPr>
        <w:t xml:space="preserve"> </w:t>
      </w:r>
      <w:proofErr w:type="spellStart"/>
      <w:r w:rsidRPr="00A52573">
        <w:rPr>
          <w:sz w:val="22"/>
          <w:szCs w:val="22"/>
          <w:lang w:val="en-US"/>
        </w:rPr>
        <w:t>sebesar</w:t>
      </w:r>
      <w:proofErr w:type="spellEnd"/>
      <w:r w:rsidRPr="00A52573">
        <w:rPr>
          <w:sz w:val="22"/>
          <w:szCs w:val="22"/>
          <w:lang w:val="en-US"/>
        </w:rPr>
        <w:t xml:space="preserve"> 15,542. Hal </w:t>
      </w:r>
      <w:proofErr w:type="spellStart"/>
      <w:r w:rsidRPr="00A52573">
        <w:rPr>
          <w:sz w:val="22"/>
          <w:szCs w:val="22"/>
          <w:lang w:val="en-US"/>
        </w:rPr>
        <w:t>tersebut</w:t>
      </w:r>
      <w:proofErr w:type="spellEnd"/>
      <w:r w:rsidRPr="00A52573">
        <w:rPr>
          <w:sz w:val="22"/>
          <w:szCs w:val="22"/>
          <w:lang w:val="en-US"/>
        </w:rPr>
        <w:t xml:space="preserve"> </w:t>
      </w:r>
      <w:proofErr w:type="spellStart"/>
      <w:r w:rsidRPr="00A52573">
        <w:rPr>
          <w:sz w:val="22"/>
          <w:szCs w:val="22"/>
          <w:lang w:val="en-US"/>
        </w:rPr>
        <w:t>menunjukkan</w:t>
      </w:r>
      <w:proofErr w:type="spellEnd"/>
      <w:r w:rsidRPr="00A52573">
        <w:rPr>
          <w:sz w:val="22"/>
          <w:szCs w:val="22"/>
          <w:lang w:val="en-US"/>
        </w:rPr>
        <w:t xml:space="preserve"> </w:t>
      </w:r>
      <w:proofErr w:type="spellStart"/>
      <w:r w:rsidRPr="00A52573">
        <w:rPr>
          <w:sz w:val="22"/>
          <w:szCs w:val="22"/>
          <w:lang w:val="en-US"/>
        </w:rPr>
        <w:t>bahwa</w:t>
      </w:r>
      <w:proofErr w:type="spellEnd"/>
      <w:r w:rsidRPr="00A52573">
        <w:rPr>
          <w:sz w:val="22"/>
          <w:szCs w:val="22"/>
          <w:lang w:val="en-US"/>
        </w:rPr>
        <w:t xml:space="preserve"> </w:t>
      </w:r>
      <w:proofErr w:type="spellStart"/>
      <w:r w:rsidRPr="00A52573">
        <w:rPr>
          <w:sz w:val="22"/>
          <w:szCs w:val="22"/>
          <w:lang w:val="en-US"/>
        </w:rPr>
        <w:t>nilai</w:t>
      </w:r>
      <w:proofErr w:type="spellEnd"/>
      <w:r w:rsidRPr="00A52573">
        <w:rPr>
          <w:sz w:val="22"/>
          <w:szCs w:val="22"/>
          <w:lang w:val="en-US"/>
        </w:rPr>
        <w:t xml:space="preserve"> </w:t>
      </w:r>
      <w:proofErr w:type="spellStart"/>
      <w:r w:rsidRPr="00A52573">
        <w:rPr>
          <w:sz w:val="22"/>
          <w:szCs w:val="22"/>
          <w:lang w:val="en-US"/>
        </w:rPr>
        <w:t>erusahaan</w:t>
      </w:r>
      <w:proofErr w:type="spellEnd"/>
      <w:r w:rsidRPr="00A52573">
        <w:rPr>
          <w:sz w:val="22"/>
          <w:szCs w:val="22"/>
          <w:lang w:val="en-US"/>
        </w:rPr>
        <w:t xml:space="preserve"> </w:t>
      </w:r>
      <w:proofErr w:type="spellStart"/>
      <w:r w:rsidRPr="00A52573">
        <w:rPr>
          <w:sz w:val="22"/>
          <w:szCs w:val="22"/>
          <w:lang w:val="en-US"/>
        </w:rPr>
        <w:t>akan</w:t>
      </w:r>
      <w:proofErr w:type="spellEnd"/>
      <w:r w:rsidRPr="00A52573">
        <w:rPr>
          <w:sz w:val="22"/>
          <w:szCs w:val="22"/>
          <w:lang w:val="en-US"/>
        </w:rPr>
        <w:t xml:space="preserve"> </w:t>
      </w:r>
      <w:proofErr w:type="spellStart"/>
      <w:r w:rsidRPr="00A52573">
        <w:rPr>
          <w:sz w:val="22"/>
          <w:szCs w:val="22"/>
          <w:lang w:val="en-US"/>
        </w:rPr>
        <w:t>sebesar</w:t>
      </w:r>
      <w:proofErr w:type="spellEnd"/>
      <w:r w:rsidRPr="00A52573">
        <w:rPr>
          <w:sz w:val="22"/>
          <w:szCs w:val="22"/>
          <w:lang w:val="en-US"/>
        </w:rPr>
        <w:t xml:space="preserve"> 15,242 </w:t>
      </w:r>
      <w:proofErr w:type="spellStart"/>
      <w:r w:rsidRPr="00A52573">
        <w:rPr>
          <w:sz w:val="22"/>
          <w:szCs w:val="22"/>
          <w:lang w:val="en-US"/>
        </w:rPr>
        <w:t>jika</w:t>
      </w:r>
      <w:proofErr w:type="spellEnd"/>
      <w:r w:rsidRPr="00A52573">
        <w:rPr>
          <w:sz w:val="22"/>
          <w:szCs w:val="22"/>
          <w:lang w:val="en-US"/>
        </w:rPr>
        <w:t xml:space="preserve"> </w:t>
      </w:r>
      <w:proofErr w:type="spellStart"/>
      <w:r w:rsidRPr="00A52573">
        <w:rPr>
          <w:sz w:val="22"/>
          <w:szCs w:val="22"/>
          <w:lang w:val="en-US"/>
        </w:rPr>
        <w:t>variabel</w:t>
      </w:r>
      <w:proofErr w:type="spellEnd"/>
      <w:r w:rsidRPr="00A52573">
        <w:rPr>
          <w:sz w:val="22"/>
          <w:szCs w:val="22"/>
          <w:lang w:val="en-US"/>
        </w:rPr>
        <w:t xml:space="preserve"> </w:t>
      </w:r>
      <w:proofErr w:type="spellStart"/>
      <w:r w:rsidRPr="00A52573">
        <w:rPr>
          <w:sz w:val="22"/>
          <w:szCs w:val="22"/>
          <w:lang w:val="en-US"/>
        </w:rPr>
        <w:t>independen</w:t>
      </w:r>
      <w:proofErr w:type="spellEnd"/>
      <w:r w:rsidRPr="00A52573">
        <w:rPr>
          <w:sz w:val="22"/>
          <w:szCs w:val="22"/>
          <w:lang w:val="en-US"/>
        </w:rPr>
        <w:t xml:space="preserve"> </w:t>
      </w:r>
      <w:proofErr w:type="spellStart"/>
      <w:r w:rsidRPr="00A52573">
        <w:rPr>
          <w:sz w:val="22"/>
          <w:szCs w:val="22"/>
          <w:lang w:val="en-US"/>
        </w:rPr>
        <w:t>yaitu</w:t>
      </w:r>
      <w:proofErr w:type="spellEnd"/>
      <w:r w:rsidRPr="00A52573">
        <w:rPr>
          <w:sz w:val="22"/>
          <w:szCs w:val="22"/>
          <w:lang w:val="en-US"/>
        </w:rPr>
        <w:t xml:space="preserve"> </w:t>
      </w:r>
      <w:proofErr w:type="spellStart"/>
      <w:r w:rsidRPr="00A52573">
        <w:rPr>
          <w:sz w:val="22"/>
          <w:szCs w:val="22"/>
          <w:lang w:val="en-US"/>
        </w:rPr>
        <w:t>profitabilitas</w:t>
      </w:r>
      <w:proofErr w:type="spellEnd"/>
      <w:r w:rsidRPr="00A52573">
        <w:rPr>
          <w:sz w:val="22"/>
          <w:szCs w:val="22"/>
          <w:lang w:val="en-US"/>
        </w:rPr>
        <w:t xml:space="preserve">, </w:t>
      </w:r>
      <w:proofErr w:type="spellStart"/>
      <w:r w:rsidRPr="00A52573">
        <w:rPr>
          <w:sz w:val="22"/>
          <w:szCs w:val="22"/>
          <w:lang w:val="en-US"/>
        </w:rPr>
        <w:t>struktur</w:t>
      </w:r>
      <w:proofErr w:type="spellEnd"/>
      <w:r w:rsidRPr="00A52573">
        <w:rPr>
          <w:sz w:val="22"/>
          <w:szCs w:val="22"/>
          <w:lang w:val="en-US"/>
        </w:rPr>
        <w:t xml:space="preserve"> modal, dan </w:t>
      </w:r>
      <w:proofErr w:type="spellStart"/>
      <w:r w:rsidRPr="00A52573">
        <w:rPr>
          <w:sz w:val="22"/>
          <w:szCs w:val="22"/>
          <w:lang w:val="en-US"/>
        </w:rPr>
        <w:t>ukuran</w:t>
      </w:r>
      <w:proofErr w:type="spellEnd"/>
      <w:r w:rsidRPr="00A52573">
        <w:rPr>
          <w:sz w:val="22"/>
          <w:szCs w:val="22"/>
          <w:lang w:val="en-US"/>
        </w:rPr>
        <w:t xml:space="preserve"> </w:t>
      </w:r>
      <w:proofErr w:type="spellStart"/>
      <w:r w:rsidRPr="00A52573">
        <w:rPr>
          <w:sz w:val="22"/>
          <w:szCs w:val="22"/>
          <w:lang w:val="en-US"/>
        </w:rPr>
        <w:t>perusahaan</w:t>
      </w:r>
      <w:proofErr w:type="spellEnd"/>
      <w:r w:rsidRPr="00A52573">
        <w:rPr>
          <w:sz w:val="22"/>
          <w:szCs w:val="22"/>
          <w:lang w:val="en-US"/>
        </w:rPr>
        <w:t xml:space="preserve"> </w:t>
      </w:r>
      <w:proofErr w:type="spellStart"/>
      <w:r w:rsidRPr="00A52573">
        <w:rPr>
          <w:sz w:val="22"/>
          <w:szCs w:val="22"/>
          <w:lang w:val="en-US"/>
        </w:rPr>
        <w:t>bernilai</w:t>
      </w:r>
      <w:proofErr w:type="spellEnd"/>
      <w:r w:rsidRPr="00A52573">
        <w:rPr>
          <w:sz w:val="22"/>
          <w:szCs w:val="22"/>
          <w:lang w:val="en-US"/>
        </w:rPr>
        <w:t xml:space="preserve"> 0.</w:t>
      </w:r>
    </w:p>
    <w:p w14:paraId="78B7210D" w14:textId="77777777" w:rsidR="00A52573" w:rsidRPr="006B2C99" w:rsidRDefault="00A52573" w:rsidP="00395BE1">
      <w:pPr>
        <w:pStyle w:val="icsmbodytext"/>
        <w:ind w:left="426" w:hanging="284"/>
        <w:rPr>
          <w:sz w:val="22"/>
          <w:szCs w:val="22"/>
          <w:lang w:val="fi-FI"/>
        </w:rPr>
      </w:pPr>
      <w:r w:rsidRPr="00A52573">
        <w:rPr>
          <w:sz w:val="22"/>
          <w:szCs w:val="22"/>
          <w:lang w:val="en-US"/>
        </w:rPr>
        <w:t>2.</w:t>
      </w:r>
      <w:r w:rsidRPr="00A52573">
        <w:rPr>
          <w:sz w:val="22"/>
          <w:szCs w:val="22"/>
          <w:lang w:val="en-US"/>
        </w:rPr>
        <w:tab/>
      </w:r>
      <w:proofErr w:type="spellStart"/>
      <w:r w:rsidRPr="00A52573">
        <w:rPr>
          <w:sz w:val="22"/>
          <w:szCs w:val="22"/>
          <w:lang w:val="en-US"/>
        </w:rPr>
        <w:t>Koefisien</w:t>
      </w:r>
      <w:proofErr w:type="spellEnd"/>
      <w:r w:rsidRPr="00A52573">
        <w:rPr>
          <w:sz w:val="22"/>
          <w:szCs w:val="22"/>
          <w:lang w:val="en-US"/>
        </w:rPr>
        <w:t xml:space="preserve"> </w:t>
      </w:r>
      <w:proofErr w:type="spellStart"/>
      <w:r w:rsidRPr="00A52573">
        <w:rPr>
          <w:sz w:val="22"/>
          <w:szCs w:val="22"/>
          <w:lang w:val="en-US"/>
        </w:rPr>
        <w:t>regresi</w:t>
      </w:r>
      <w:proofErr w:type="spellEnd"/>
      <w:r w:rsidRPr="00A52573">
        <w:rPr>
          <w:sz w:val="22"/>
          <w:szCs w:val="22"/>
          <w:lang w:val="en-US"/>
        </w:rPr>
        <w:t xml:space="preserve"> </w:t>
      </w:r>
      <w:proofErr w:type="spellStart"/>
      <w:r w:rsidRPr="00A52573">
        <w:rPr>
          <w:sz w:val="22"/>
          <w:szCs w:val="22"/>
          <w:lang w:val="en-US"/>
        </w:rPr>
        <w:t>untuk</w:t>
      </w:r>
      <w:proofErr w:type="spellEnd"/>
      <w:r w:rsidRPr="00A52573">
        <w:rPr>
          <w:sz w:val="22"/>
          <w:szCs w:val="22"/>
          <w:lang w:val="en-US"/>
        </w:rPr>
        <w:t xml:space="preserve"> </w:t>
      </w:r>
      <w:proofErr w:type="spellStart"/>
      <w:r w:rsidRPr="00A52573">
        <w:rPr>
          <w:sz w:val="22"/>
          <w:szCs w:val="22"/>
          <w:lang w:val="en-US"/>
        </w:rPr>
        <w:t>profitabilitas</w:t>
      </w:r>
      <w:proofErr w:type="spellEnd"/>
      <w:r w:rsidRPr="00A52573">
        <w:rPr>
          <w:sz w:val="22"/>
          <w:szCs w:val="22"/>
          <w:lang w:val="en-US"/>
        </w:rPr>
        <w:t xml:space="preserve"> </w:t>
      </w:r>
      <w:proofErr w:type="spellStart"/>
      <w:r w:rsidRPr="00A52573">
        <w:rPr>
          <w:sz w:val="22"/>
          <w:szCs w:val="22"/>
          <w:lang w:val="en-US"/>
        </w:rPr>
        <w:t>adalah</w:t>
      </w:r>
      <w:proofErr w:type="spellEnd"/>
      <w:r w:rsidRPr="00A52573">
        <w:rPr>
          <w:sz w:val="22"/>
          <w:szCs w:val="22"/>
          <w:lang w:val="en-US"/>
        </w:rPr>
        <w:t xml:space="preserve"> </w:t>
      </w:r>
      <w:proofErr w:type="spellStart"/>
      <w:r w:rsidRPr="00A52573">
        <w:rPr>
          <w:sz w:val="22"/>
          <w:szCs w:val="22"/>
          <w:lang w:val="en-US"/>
        </w:rPr>
        <w:t>sebesar</w:t>
      </w:r>
      <w:proofErr w:type="spellEnd"/>
      <w:r w:rsidRPr="00A52573">
        <w:rPr>
          <w:sz w:val="22"/>
          <w:szCs w:val="22"/>
          <w:lang w:val="en-US"/>
        </w:rPr>
        <w:t xml:space="preserve"> 0,729 </w:t>
      </w:r>
      <w:proofErr w:type="spellStart"/>
      <w:r w:rsidRPr="00A52573">
        <w:rPr>
          <w:sz w:val="22"/>
          <w:szCs w:val="22"/>
          <w:lang w:val="en-US"/>
        </w:rPr>
        <w:t>dengan</w:t>
      </w:r>
      <w:proofErr w:type="spellEnd"/>
      <w:r w:rsidRPr="00A52573">
        <w:rPr>
          <w:sz w:val="22"/>
          <w:szCs w:val="22"/>
          <w:lang w:val="en-US"/>
        </w:rPr>
        <w:t xml:space="preserve"> </w:t>
      </w:r>
      <w:proofErr w:type="spellStart"/>
      <w:r w:rsidRPr="00A52573">
        <w:rPr>
          <w:sz w:val="22"/>
          <w:szCs w:val="22"/>
          <w:lang w:val="en-US"/>
        </w:rPr>
        <w:t>tingkat</w:t>
      </w:r>
      <w:proofErr w:type="spellEnd"/>
      <w:r w:rsidRPr="00A52573">
        <w:rPr>
          <w:sz w:val="22"/>
          <w:szCs w:val="22"/>
          <w:lang w:val="en-US"/>
        </w:rPr>
        <w:t xml:space="preserve"> </w:t>
      </w:r>
      <w:proofErr w:type="spellStart"/>
      <w:r w:rsidRPr="00A52573">
        <w:rPr>
          <w:sz w:val="22"/>
          <w:szCs w:val="22"/>
          <w:lang w:val="en-US"/>
        </w:rPr>
        <w:t>signifikansi</w:t>
      </w:r>
      <w:proofErr w:type="spellEnd"/>
      <w:r w:rsidRPr="00A52573">
        <w:rPr>
          <w:sz w:val="22"/>
          <w:szCs w:val="22"/>
          <w:lang w:val="en-US"/>
        </w:rPr>
        <w:t xml:space="preserve"> 0,000, yang </w:t>
      </w:r>
      <w:proofErr w:type="spellStart"/>
      <w:r w:rsidRPr="00A52573">
        <w:rPr>
          <w:sz w:val="22"/>
          <w:szCs w:val="22"/>
          <w:lang w:val="en-US"/>
        </w:rPr>
        <w:t>menunjukkan</w:t>
      </w:r>
      <w:proofErr w:type="spellEnd"/>
      <w:r w:rsidRPr="00A52573">
        <w:rPr>
          <w:sz w:val="22"/>
          <w:szCs w:val="22"/>
          <w:lang w:val="en-US"/>
        </w:rPr>
        <w:t xml:space="preserve"> </w:t>
      </w:r>
      <w:proofErr w:type="spellStart"/>
      <w:r w:rsidRPr="00A52573">
        <w:rPr>
          <w:sz w:val="22"/>
          <w:szCs w:val="22"/>
          <w:lang w:val="en-US"/>
        </w:rPr>
        <w:t>bahwa</w:t>
      </w:r>
      <w:proofErr w:type="spellEnd"/>
      <w:r w:rsidRPr="00A52573">
        <w:rPr>
          <w:sz w:val="22"/>
          <w:szCs w:val="22"/>
          <w:lang w:val="en-US"/>
        </w:rPr>
        <w:t xml:space="preserve"> </w:t>
      </w:r>
      <w:proofErr w:type="spellStart"/>
      <w:r w:rsidRPr="00A52573">
        <w:rPr>
          <w:sz w:val="22"/>
          <w:szCs w:val="22"/>
          <w:lang w:val="en-US"/>
        </w:rPr>
        <w:t>profitabilitas</w:t>
      </w:r>
      <w:proofErr w:type="spellEnd"/>
      <w:r w:rsidRPr="00A52573">
        <w:rPr>
          <w:sz w:val="22"/>
          <w:szCs w:val="22"/>
          <w:lang w:val="en-US"/>
        </w:rPr>
        <w:t xml:space="preserve"> </w:t>
      </w:r>
      <w:proofErr w:type="spellStart"/>
      <w:r w:rsidRPr="00A52573">
        <w:rPr>
          <w:sz w:val="22"/>
          <w:szCs w:val="22"/>
          <w:lang w:val="en-US"/>
        </w:rPr>
        <w:t>berpengaruh</w:t>
      </w:r>
      <w:proofErr w:type="spellEnd"/>
      <w:r w:rsidRPr="00A52573">
        <w:rPr>
          <w:sz w:val="22"/>
          <w:szCs w:val="22"/>
          <w:lang w:val="en-US"/>
        </w:rPr>
        <w:t xml:space="preserve"> </w:t>
      </w:r>
      <w:proofErr w:type="spellStart"/>
      <w:r w:rsidRPr="00A52573">
        <w:rPr>
          <w:sz w:val="22"/>
          <w:szCs w:val="22"/>
          <w:lang w:val="en-US"/>
        </w:rPr>
        <w:t>positif</w:t>
      </w:r>
      <w:proofErr w:type="spellEnd"/>
      <w:r w:rsidRPr="00A52573">
        <w:rPr>
          <w:sz w:val="22"/>
          <w:szCs w:val="22"/>
          <w:lang w:val="en-US"/>
        </w:rPr>
        <w:t xml:space="preserve"> dan </w:t>
      </w:r>
      <w:proofErr w:type="spellStart"/>
      <w:r w:rsidRPr="00A52573">
        <w:rPr>
          <w:sz w:val="22"/>
          <w:szCs w:val="22"/>
          <w:lang w:val="en-US"/>
        </w:rPr>
        <w:t>signifikan</w:t>
      </w:r>
      <w:proofErr w:type="spellEnd"/>
      <w:r w:rsidRPr="00A52573">
        <w:rPr>
          <w:sz w:val="22"/>
          <w:szCs w:val="22"/>
          <w:lang w:val="en-US"/>
        </w:rPr>
        <w:t xml:space="preserve"> </w:t>
      </w:r>
      <w:proofErr w:type="spellStart"/>
      <w:r w:rsidRPr="00A52573">
        <w:rPr>
          <w:sz w:val="22"/>
          <w:szCs w:val="22"/>
          <w:lang w:val="en-US"/>
        </w:rPr>
        <w:t>terhadap</w:t>
      </w:r>
      <w:proofErr w:type="spellEnd"/>
      <w:r w:rsidRPr="00A52573">
        <w:rPr>
          <w:sz w:val="22"/>
          <w:szCs w:val="22"/>
          <w:lang w:val="en-US"/>
        </w:rPr>
        <w:t xml:space="preserve"> </w:t>
      </w:r>
      <w:proofErr w:type="spellStart"/>
      <w:r w:rsidRPr="00A52573">
        <w:rPr>
          <w:sz w:val="22"/>
          <w:szCs w:val="22"/>
          <w:lang w:val="en-US"/>
        </w:rPr>
        <w:t>nilai</w:t>
      </w:r>
      <w:proofErr w:type="spellEnd"/>
      <w:r w:rsidRPr="00A52573">
        <w:rPr>
          <w:sz w:val="22"/>
          <w:szCs w:val="22"/>
          <w:lang w:val="en-US"/>
        </w:rPr>
        <w:t xml:space="preserve"> </w:t>
      </w:r>
      <w:proofErr w:type="spellStart"/>
      <w:r w:rsidRPr="00A52573">
        <w:rPr>
          <w:sz w:val="22"/>
          <w:szCs w:val="22"/>
          <w:lang w:val="en-US"/>
        </w:rPr>
        <w:t>perusahaan</w:t>
      </w:r>
      <w:proofErr w:type="spellEnd"/>
      <w:r w:rsidRPr="00A52573">
        <w:rPr>
          <w:sz w:val="22"/>
          <w:szCs w:val="22"/>
          <w:lang w:val="en-US"/>
        </w:rPr>
        <w:t xml:space="preserve">. </w:t>
      </w:r>
      <w:r w:rsidRPr="006B2C99">
        <w:rPr>
          <w:sz w:val="22"/>
          <w:szCs w:val="22"/>
          <w:lang w:val="fi-FI"/>
        </w:rPr>
        <w:t>Artinya, semakin tinggi profitabilitas perusahaan, maka semakin tinggi pula nilai perusahaannya.</w:t>
      </w:r>
    </w:p>
    <w:p w14:paraId="247BF818" w14:textId="77777777" w:rsidR="00A52573" w:rsidRPr="006B2C99" w:rsidRDefault="00A52573" w:rsidP="00395BE1">
      <w:pPr>
        <w:pStyle w:val="icsmbodytext"/>
        <w:ind w:left="426" w:hanging="284"/>
        <w:rPr>
          <w:sz w:val="22"/>
          <w:szCs w:val="22"/>
          <w:lang w:val="fi-FI"/>
        </w:rPr>
      </w:pPr>
      <w:r w:rsidRPr="006B2C99">
        <w:rPr>
          <w:sz w:val="22"/>
          <w:szCs w:val="22"/>
          <w:lang w:val="fi-FI"/>
        </w:rPr>
        <w:t>3.</w:t>
      </w:r>
      <w:r w:rsidRPr="006B2C99">
        <w:rPr>
          <w:sz w:val="22"/>
          <w:szCs w:val="22"/>
          <w:lang w:val="fi-FI"/>
        </w:rPr>
        <w:tab/>
        <w:t>Struktur modal memiliki koefisien sebesar 0,009 dengan signifikansi 0,025, yang berarti bahwa struktur modal juga berpengaruh positif dan signifikan terhadap nilai perusahaan. Hal ini menunjukkan bahwa semakin optimal struktur modal yang dimiliki, maka nilai perusahaan juga akan meningkat.</w:t>
      </w:r>
    </w:p>
    <w:p w14:paraId="42E98636" w14:textId="77777777" w:rsidR="00A52573" w:rsidRPr="006B2C99" w:rsidRDefault="00A52573" w:rsidP="00395BE1">
      <w:pPr>
        <w:pStyle w:val="icsmbodytext"/>
        <w:ind w:left="426" w:hanging="284"/>
        <w:rPr>
          <w:sz w:val="22"/>
          <w:szCs w:val="22"/>
          <w:lang w:val="fi-FI"/>
        </w:rPr>
      </w:pPr>
      <w:r w:rsidRPr="006B2C99">
        <w:rPr>
          <w:sz w:val="22"/>
          <w:szCs w:val="22"/>
          <w:lang w:val="fi-FI"/>
        </w:rPr>
        <w:t>4.</w:t>
      </w:r>
      <w:r w:rsidRPr="006B2C99">
        <w:rPr>
          <w:sz w:val="22"/>
          <w:szCs w:val="22"/>
          <w:lang w:val="fi-FI"/>
        </w:rPr>
        <w:tab/>
        <w:t>Ukuran perusahaan menunjukkan koefisien sebesar 0,556 dan nilai signifikansi 0,011, sehingga dapat disimpulkan bahwa ukuran perusahaan memiliki pengaruh positif dan signifikan terhadap nilai perusahaan. Dengan kata lain, semakin besar ukuran perusahaan, maka semakin tinggi pula nilai perusahaan.</w:t>
      </w:r>
    </w:p>
    <w:p w14:paraId="13CEA920" w14:textId="77777777" w:rsidR="00A52573" w:rsidRPr="006B2C99" w:rsidRDefault="00A52573" w:rsidP="00395BE1">
      <w:pPr>
        <w:pStyle w:val="icsmbodytext"/>
        <w:ind w:left="426" w:hanging="284"/>
        <w:rPr>
          <w:sz w:val="22"/>
          <w:szCs w:val="22"/>
          <w:lang w:val="fi-FI"/>
        </w:rPr>
      </w:pPr>
    </w:p>
    <w:p w14:paraId="7A3AEC7D" w14:textId="77777777" w:rsidR="00A52573" w:rsidRPr="00A52573" w:rsidRDefault="00A52573" w:rsidP="00395BE1">
      <w:pPr>
        <w:pStyle w:val="icsmbodytext"/>
        <w:ind w:left="284" w:hanging="284"/>
        <w:rPr>
          <w:sz w:val="22"/>
          <w:szCs w:val="22"/>
          <w:lang w:val="en-US"/>
        </w:rPr>
      </w:pPr>
      <w:r w:rsidRPr="00A52573">
        <w:rPr>
          <w:sz w:val="22"/>
          <w:szCs w:val="22"/>
          <w:lang w:val="en-US"/>
        </w:rPr>
        <w:t>3.</w:t>
      </w:r>
      <w:r w:rsidRPr="00A52573">
        <w:rPr>
          <w:sz w:val="22"/>
          <w:szCs w:val="22"/>
          <w:lang w:val="en-US"/>
        </w:rPr>
        <w:tab/>
      </w:r>
      <w:proofErr w:type="spellStart"/>
      <w:r w:rsidRPr="00A52573">
        <w:rPr>
          <w:sz w:val="22"/>
          <w:szCs w:val="22"/>
          <w:lang w:val="en-US"/>
        </w:rPr>
        <w:t>Pengujian</w:t>
      </w:r>
      <w:proofErr w:type="spellEnd"/>
      <w:r w:rsidRPr="00A52573">
        <w:rPr>
          <w:sz w:val="22"/>
          <w:szCs w:val="22"/>
          <w:lang w:val="en-US"/>
        </w:rPr>
        <w:t xml:space="preserve"> </w:t>
      </w:r>
      <w:proofErr w:type="spellStart"/>
      <w:r w:rsidRPr="00A52573">
        <w:rPr>
          <w:sz w:val="22"/>
          <w:szCs w:val="22"/>
          <w:lang w:val="en-US"/>
        </w:rPr>
        <w:t>Hipotesis</w:t>
      </w:r>
      <w:proofErr w:type="spellEnd"/>
    </w:p>
    <w:p w14:paraId="418F7CA2" w14:textId="77777777" w:rsidR="00A52573" w:rsidRPr="00A52573" w:rsidRDefault="00A52573" w:rsidP="00A52573">
      <w:pPr>
        <w:pStyle w:val="icsmbodytext"/>
        <w:rPr>
          <w:sz w:val="22"/>
          <w:szCs w:val="22"/>
          <w:lang w:val="en-US"/>
        </w:rPr>
      </w:pPr>
    </w:p>
    <w:p w14:paraId="38AD2B31" w14:textId="77777777" w:rsidR="00A52573" w:rsidRPr="00395BE1" w:rsidRDefault="00A52573" w:rsidP="00395BE1">
      <w:pPr>
        <w:pStyle w:val="icsmbodytext"/>
        <w:ind w:firstLine="0"/>
        <w:jc w:val="left"/>
        <w:rPr>
          <w:b/>
          <w:bCs/>
          <w:sz w:val="22"/>
          <w:szCs w:val="22"/>
          <w:lang w:val="en-US"/>
        </w:rPr>
      </w:pPr>
      <w:r w:rsidRPr="00395BE1">
        <w:rPr>
          <w:b/>
          <w:bCs/>
          <w:sz w:val="22"/>
          <w:szCs w:val="22"/>
          <w:lang w:val="en-US"/>
        </w:rPr>
        <w:t xml:space="preserve">Tabel 3. Hasil Uji </w:t>
      </w:r>
      <w:proofErr w:type="spellStart"/>
      <w:r w:rsidRPr="00395BE1">
        <w:rPr>
          <w:b/>
          <w:bCs/>
          <w:sz w:val="22"/>
          <w:szCs w:val="22"/>
          <w:lang w:val="en-US"/>
        </w:rPr>
        <w:t>Simultan</w:t>
      </w:r>
      <w:proofErr w:type="spellEnd"/>
    </w:p>
    <w:tbl>
      <w:tblPr>
        <w:tblW w:w="0" w:type="auto"/>
        <w:jc w:val="center"/>
        <w:tblBorders>
          <w:top w:val="single" w:sz="4" w:space="0" w:color="auto"/>
          <w:bottom w:val="single" w:sz="4" w:space="0" w:color="auto"/>
        </w:tblBorders>
        <w:tblCellMar>
          <w:left w:w="0" w:type="dxa"/>
          <w:right w:w="0" w:type="dxa"/>
        </w:tblCellMar>
        <w:tblLook w:val="0000" w:firstRow="0" w:lastRow="0" w:firstColumn="0" w:lastColumn="0" w:noHBand="0" w:noVBand="0"/>
      </w:tblPr>
      <w:tblGrid>
        <w:gridCol w:w="196"/>
        <w:gridCol w:w="756"/>
        <w:gridCol w:w="985"/>
        <w:gridCol w:w="333"/>
        <w:gridCol w:w="848"/>
        <w:gridCol w:w="507"/>
        <w:gridCol w:w="415"/>
      </w:tblGrid>
      <w:tr w:rsidR="00395BE1" w:rsidRPr="00395BE1" w14:paraId="10A46E68" w14:textId="77777777" w:rsidTr="00395BE1">
        <w:trPr>
          <w:cantSplit/>
          <w:jc w:val="center"/>
        </w:trPr>
        <w:tc>
          <w:tcPr>
            <w:tcW w:w="0" w:type="auto"/>
            <w:gridSpan w:val="7"/>
            <w:vAlign w:val="center"/>
          </w:tcPr>
          <w:p w14:paraId="4AF413B2" w14:textId="77777777" w:rsidR="00395BE1" w:rsidRPr="00395BE1" w:rsidRDefault="00395BE1" w:rsidP="00395BE1">
            <w:pPr>
              <w:adjustRightInd w:val="0"/>
              <w:spacing w:after="0" w:line="240" w:lineRule="auto"/>
              <w:ind w:left="60" w:right="60"/>
              <w:jc w:val="center"/>
              <w:rPr>
                <w:rFonts w:ascii="Arial" w:hAnsi="Arial" w:cs="Arial"/>
                <w:color w:val="000000" w:themeColor="text1"/>
                <w:sz w:val="12"/>
                <w:szCs w:val="12"/>
              </w:rPr>
            </w:pPr>
            <w:proofErr w:type="spellStart"/>
            <w:r w:rsidRPr="00395BE1">
              <w:rPr>
                <w:rFonts w:ascii="Arial" w:hAnsi="Arial" w:cs="Arial"/>
                <w:b/>
                <w:bCs/>
                <w:color w:val="000000" w:themeColor="text1"/>
                <w:sz w:val="12"/>
                <w:szCs w:val="12"/>
              </w:rPr>
              <w:t>ANOVA</w:t>
            </w:r>
            <w:r w:rsidRPr="00395BE1">
              <w:rPr>
                <w:rFonts w:ascii="Arial" w:hAnsi="Arial" w:cs="Arial"/>
                <w:b/>
                <w:bCs/>
                <w:color w:val="000000" w:themeColor="text1"/>
                <w:sz w:val="12"/>
                <w:szCs w:val="12"/>
                <w:vertAlign w:val="superscript"/>
              </w:rPr>
              <w:t>a</w:t>
            </w:r>
            <w:proofErr w:type="spellEnd"/>
          </w:p>
        </w:tc>
      </w:tr>
      <w:tr w:rsidR="00395BE1" w:rsidRPr="00395BE1" w14:paraId="63741310" w14:textId="77777777" w:rsidTr="00395BE1">
        <w:trPr>
          <w:cantSplit/>
          <w:jc w:val="center"/>
        </w:trPr>
        <w:tc>
          <w:tcPr>
            <w:tcW w:w="0" w:type="auto"/>
            <w:gridSpan w:val="2"/>
            <w:vAlign w:val="bottom"/>
          </w:tcPr>
          <w:p w14:paraId="0F2C3DFD" w14:textId="77777777" w:rsidR="00395BE1" w:rsidRPr="00395BE1" w:rsidRDefault="00395BE1" w:rsidP="00395BE1">
            <w:pPr>
              <w:adjustRightInd w:val="0"/>
              <w:spacing w:after="0" w:line="240" w:lineRule="auto"/>
              <w:ind w:left="60" w:right="60"/>
              <w:rPr>
                <w:rFonts w:ascii="Arial" w:hAnsi="Arial" w:cs="Arial"/>
                <w:color w:val="000000" w:themeColor="text1"/>
                <w:sz w:val="12"/>
                <w:szCs w:val="12"/>
              </w:rPr>
            </w:pPr>
            <w:r w:rsidRPr="00395BE1">
              <w:rPr>
                <w:rFonts w:ascii="Arial" w:hAnsi="Arial" w:cs="Arial"/>
                <w:color w:val="000000" w:themeColor="text1"/>
                <w:sz w:val="12"/>
                <w:szCs w:val="12"/>
              </w:rPr>
              <w:t>Model</w:t>
            </w:r>
          </w:p>
        </w:tc>
        <w:tc>
          <w:tcPr>
            <w:tcW w:w="0" w:type="auto"/>
            <w:vAlign w:val="bottom"/>
          </w:tcPr>
          <w:p w14:paraId="2F52BAD9" w14:textId="77777777" w:rsidR="00395BE1" w:rsidRPr="00395BE1" w:rsidRDefault="00395BE1" w:rsidP="00395BE1">
            <w:pPr>
              <w:adjustRightInd w:val="0"/>
              <w:spacing w:after="0" w:line="240" w:lineRule="auto"/>
              <w:ind w:left="60" w:right="60"/>
              <w:jc w:val="center"/>
              <w:rPr>
                <w:rFonts w:ascii="Arial" w:hAnsi="Arial" w:cs="Arial"/>
                <w:color w:val="000000" w:themeColor="text1"/>
                <w:sz w:val="12"/>
                <w:szCs w:val="12"/>
              </w:rPr>
            </w:pPr>
            <w:r w:rsidRPr="00395BE1">
              <w:rPr>
                <w:rFonts w:ascii="Arial" w:hAnsi="Arial" w:cs="Arial"/>
                <w:color w:val="000000" w:themeColor="text1"/>
                <w:sz w:val="12"/>
                <w:szCs w:val="12"/>
              </w:rPr>
              <w:t>Sum of Squares</w:t>
            </w:r>
          </w:p>
        </w:tc>
        <w:tc>
          <w:tcPr>
            <w:tcW w:w="0" w:type="auto"/>
            <w:vAlign w:val="bottom"/>
          </w:tcPr>
          <w:p w14:paraId="13D6E98E" w14:textId="77777777" w:rsidR="00395BE1" w:rsidRPr="00395BE1" w:rsidRDefault="00395BE1" w:rsidP="00395BE1">
            <w:pPr>
              <w:adjustRightInd w:val="0"/>
              <w:spacing w:after="0" w:line="240" w:lineRule="auto"/>
              <w:ind w:left="60" w:right="60"/>
              <w:jc w:val="center"/>
              <w:rPr>
                <w:rFonts w:ascii="Arial" w:hAnsi="Arial" w:cs="Arial"/>
                <w:color w:val="000000" w:themeColor="text1"/>
                <w:sz w:val="12"/>
                <w:szCs w:val="12"/>
              </w:rPr>
            </w:pPr>
            <w:proofErr w:type="spellStart"/>
            <w:r w:rsidRPr="00395BE1">
              <w:rPr>
                <w:rFonts w:ascii="Arial" w:hAnsi="Arial" w:cs="Arial"/>
                <w:color w:val="000000" w:themeColor="text1"/>
                <w:sz w:val="12"/>
                <w:szCs w:val="12"/>
              </w:rPr>
              <w:t>df</w:t>
            </w:r>
            <w:proofErr w:type="spellEnd"/>
          </w:p>
        </w:tc>
        <w:tc>
          <w:tcPr>
            <w:tcW w:w="0" w:type="auto"/>
            <w:vAlign w:val="bottom"/>
          </w:tcPr>
          <w:p w14:paraId="36CAB471" w14:textId="77777777" w:rsidR="00395BE1" w:rsidRPr="00395BE1" w:rsidRDefault="00395BE1" w:rsidP="00395BE1">
            <w:pPr>
              <w:adjustRightInd w:val="0"/>
              <w:spacing w:after="0" w:line="240" w:lineRule="auto"/>
              <w:ind w:left="60" w:right="60"/>
              <w:jc w:val="center"/>
              <w:rPr>
                <w:rFonts w:ascii="Arial" w:hAnsi="Arial" w:cs="Arial"/>
                <w:color w:val="000000" w:themeColor="text1"/>
                <w:sz w:val="12"/>
                <w:szCs w:val="12"/>
              </w:rPr>
            </w:pPr>
            <w:r w:rsidRPr="00395BE1">
              <w:rPr>
                <w:rFonts w:ascii="Arial" w:hAnsi="Arial" w:cs="Arial"/>
                <w:color w:val="000000" w:themeColor="text1"/>
                <w:sz w:val="12"/>
                <w:szCs w:val="12"/>
              </w:rPr>
              <w:t>Mean Square</w:t>
            </w:r>
          </w:p>
        </w:tc>
        <w:tc>
          <w:tcPr>
            <w:tcW w:w="0" w:type="auto"/>
            <w:vAlign w:val="bottom"/>
          </w:tcPr>
          <w:p w14:paraId="1979344F" w14:textId="77777777" w:rsidR="00395BE1" w:rsidRPr="00395BE1" w:rsidRDefault="00395BE1" w:rsidP="00395BE1">
            <w:pPr>
              <w:adjustRightInd w:val="0"/>
              <w:spacing w:after="0" w:line="240" w:lineRule="auto"/>
              <w:ind w:left="60" w:right="60"/>
              <w:jc w:val="center"/>
              <w:rPr>
                <w:rFonts w:ascii="Arial" w:hAnsi="Arial" w:cs="Arial"/>
                <w:color w:val="000000" w:themeColor="text1"/>
                <w:sz w:val="12"/>
                <w:szCs w:val="12"/>
              </w:rPr>
            </w:pPr>
            <w:r w:rsidRPr="00395BE1">
              <w:rPr>
                <w:rFonts w:ascii="Arial" w:hAnsi="Arial" w:cs="Arial"/>
                <w:color w:val="000000" w:themeColor="text1"/>
                <w:sz w:val="12"/>
                <w:szCs w:val="12"/>
              </w:rPr>
              <w:t>F</w:t>
            </w:r>
          </w:p>
        </w:tc>
        <w:tc>
          <w:tcPr>
            <w:tcW w:w="0" w:type="auto"/>
            <w:vAlign w:val="bottom"/>
          </w:tcPr>
          <w:p w14:paraId="59D88BB2" w14:textId="77777777" w:rsidR="00395BE1" w:rsidRPr="00395BE1" w:rsidRDefault="00395BE1" w:rsidP="00395BE1">
            <w:pPr>
              <w:adjustRightInd w:val="0"/>
              <w:spacing w:after="0" w:line="240" w:lineRule="auto"/>
              <w:ind w:left="60" w:right="60"/>
              <w:jc w:val="center"/>
              <w:rPr>
                <w:rFonts w:ascii="Arial" w:hAnsi="Arial" w:cs="Arial"/>
                <w:color w:val="000000" w:themeColor="text1"/>
                <w:sz w:val="12"/>
                <w:szCs w:val="12"/>
              </w:rPr>
            </w:pPr>
            <w:r w:rsidRPr="00395BE1">
              <w:rPr>
                <w:rFonts w:ascii="Arial" w:hAnsi="Arial" w:cs="Arial"/>
                <w:color w:val="000000" w:themeColor="text1"/>
                <w:sz w:val="12"/>
                <w:szCs w:val="12"/>
              </w:rPr>
              <w:t>Sig.</w:t>
            </w:r>
          </w:p>
        </w:tc>
      </w:tr>
      <w:tr w:rsidR="00395BE1" w:rsidRPr="00395BE1" w14:paraId="31FB11C6" w14:textId="77777777" w:rsidTr="00395BE1">
        <w:trPr>
          <w:cantSplit/>
          <w:jc w:val="center"/>
        </w:trPr>
        <w:tc>
          <w:tcPr>
            <w:tcW w:w="0" w:type="auto"/>
            <w:vMerge w:val="restart"/>
          </w:tcPr>
          <w:p w14:paraId="770C4020" w14:textId="77777777" w:rsidR="00395BE1" w:rsidRPr="00395BE1" w:rsidRDefault="00395BE1" w:rsidP="00395BE1">
            <w:pPr>
              <w:adjustRightInd w:val="0"/>
              <w:spacing w:after="0" w:line="240" w:lineRule="auto"/>
              <w:ind w:left="60" w:right="60"/>
              <w:rPr>
                <w:rFonts w:ascii="Arial" w:hAnsi="Arial" w:cs="Arial"/>
                <w:color w:val="000000" w:themeColor="text1"/>
                <w:sz w:val="12"/>
                <w:szCs w:val="12"/>
              </w:rPr>
            </w:pPr>
            <w:r w:rsidRPr="00395BE1">
              <w:rPr>
                <w:rFonts w:ascii="Arial" w:hAnsi="Arial" w:cs="Arial"/>
                <w:color w:val="000000" w:themeColor="text1"/>
                <w:sz w:val="12"/>
                <w:szCs w:val="12"/>
              </w:rPr>
              <w:t>1</w:t>
            </w:r>
          </w:p>
        </w:tc>
        <w:tc>
          <w:tcPr>
            <w:tcW w:w="0" w:type="auto"/>
          </w:tcPr>
          <w:p w14:paraId="2C04FA5F" w14:textId="77777777" w:rsidR="00395BE1" w:rsidRPr="00395BE1" w:rsidRDefault="00395BE1" w:rsidP="00395BE1">
            <w:pPr>
              <w:adjustRightInd w:val="0"/>
              <w:spacing w:after="0" w:line="240" w:lineRule="auto"/>
              <w:ind w:left="60" w:right="60"/>
              <w:rPr>
                <w:rFonts w:ascii="Arial" w:hAnsi="Arial" w:cs="Arial"/>
                <w:color w:val="000000" w:themeColor="text1"/>
                <w:sz w:val="12"/>
                <w:szCs w:val="12"/>
              </w:rPr>
            </w:pPr>
            <w:r w:rsidRPr="00395BE1">
              <w:rPr>
                <w:rFonts w:ascii="Arial" w:hAnsi="Arial" w:cs="Arial"/>
                <w:color w:val="000000" w:themeColor="text1"/>
                <w:sz w:val="12"/>
                <w:szCs w:val="12"/>
              </w:rPr>
              <w:t>Regression</w:t>
            </w:r>
          </w:p>
        </w:tc>
        <w:tc>
          <w:tcPr>
            <w:tcW w:w="0" w:type="auto"/>
          </w:tcPr>
          <w:p w14:paraId="5605D3F8"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8991.100</w:t>
            </w:r>
          </w:p>
        </w:tc>
        <w:tc>
          <w:tcPr>
            <w:tcW w:w="0" w:type="auto"/>
          </w:tcPr>
          <w:p w14:paraId="38A1B98B"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3</w:t>
            </w:r>
          </w:p>
        </w:tc>
        <w:tc>
          <w:tcPr>
            <w:tcW w:w="0" w:type="auto"/>
          </w:tcPr>
          <w:p w14:paraId="2F57EB47"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2997.033</w:t>
            </w:r>
          </w:p>
        </w:tc>
        <w:tc>
          <w:tcPr>
            <w:tcW w:w="0" w:type="auto"/>
          </w:tcPr>
          <w:p w14:paraId="5AE9DE34"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73.863</w:t>
            </w:r>
          </w:p>
        </w:tc>
        <w:tc>
          <w:tcPr>
            <w:tcW w:w="0" w:type="auto"/>
          </w:tcPr>
          <w:p w14:paraId="58FE61CE"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.000</w:t>
            </w:r>
            <w:r w:rsidRPr="00395BE1">
              <w:rPr>
                <w:rFonts w:ascii="Arial" w:hAnsi="Arial" w:cs="Arial"/>
                <w:color w:val="000000" w:themeColor="text1"/>
                <w:sz w:val="12"/>
                <w:szCs w:val="12"/>
                <w:vertAlign w:val="superscript"/>
              </w:rPr>
              <w:t>b</w:t>
            </w:r>
          </w:p>
        </w:tc>
      </w:tr>
      <w:tr w:rsidR="00395BE1" w:rsidRPr="00395BE1" w14:paraId="2862DC6A" w14:textId="77777777" w:rsidTr="00395BE1">
        <w:trPr>
          <w:cantSplit/>
          <w:jc w:val="center"/>
        </w:trPr>
        <w:tc>
          <w:tcPr>
            <w:tcW w:w="0" w:type="auto"/>
            <w:vMerge/>
          </w:tcPr>
          <w:p w14:paraId="07E5AF07" w14:textId="77777777" w:rsidR="00395BE1" w:rsidRPr="00395BE1" w:rsidRDefault="00395BE1" w:rsidP="00395BE1">
            <w:pPr>
              <w:adjustRightInd w:val="0"/>
              <w:spacing w:after="0" w:line="240" w:lineRule="auto"/>
              <w:rPr>
                <w:rFonts w:ascii="Arial" w:hAnsi="Arial" w:cs="Arial"/>
                <w:color w:val="000000" w:themeColor="text1"/>
                <w:sz w:val="12"/>
                <w:szCs w:val="12"/>
              </w:rPr>
            </w:pPr>
          </w:p>
        </w:tc>
        <w:tc>
          <w:tcPr>
            <w:tcW w:w="0" w:type="auto"/>
          </w:tcPr>
          <w:p w14:paraId="117847B5" w14:textId="77777777" w:rsidR="00395BE1" w:rsidRPr="00395BE1" w:rsidRDefault="00395BE1" w:rsidP="00395BE1">
            <w:pPr>
              <w:adjustRightInd w:val="0"/>
              <w:spacing w:after="0" w:line="240" w:lineRule="auto"/>
              <w:ind w:left="60" w:right="60"/>
              <w:rPr>
                <w:rFonts w:ascii="Arial" w:hAnsi="Arial" w:cs="Arial"/>
                <w:color w:val="000000" w:themeColor="text1"/>
                <w:sz w:val="12"/>
                <w:szCs w:val="12"/>
              </w:rPr>
            </w:pPr>
            <w:r w:rsidRPr="00395BE1">
              <w:rPr>
                <w:rFonts w:ascii="Arial" w:hAnsi="Arial" w:cs="Arial"/>
                <w:color w:val="000000" w:themeColor="text1"/>
                <w:sz w:val="12"/>
                <w:szCs w:val="12"/>
              </w:rPr>
              <w:t>Residual</w:t>
            </w:r>
          </w:p>
        </w:tc>
        <w:tc>
          <w:tcPr>
            <w:tcW w:w="0" w:type="auto"/>
          </w:tcPr>
          <w:p w14:paraId="4E63AC04"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4098.109</w:t>
            </w:r>
          </w:p>
        </w:tc>
        <w:tc>
          <w:tcPr>
            <w:tcW w:w="0" w:type="auto"/>
          </w:tcPr>
          <w:p w14:paraId="60CAF74F"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101</w:t>
            </w:r>
          </w:p>
        </w:tc>
        <w:tc>
          <w:tcPr>
            <w:tcW w:w="0" w:type="auto"/>
          </w:tcPr>
          <w:p w14:paraId="657E7414"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40.575</w:t>
            </w:r>
          </w:p>
        </w:tc>
        <w:tc>
          <w:tcPr>
            <w:tcW w:w="0" w:type="auto"/>
            <w:vAlign w:val="center"/>
          </w:tcPr>
          <w:p w14:paraId="3F381010" w14:textId="77777777" w:rsidR="00395BE1" w:rsidRPr="00395BE1" w:rsidRDefault="00395BE1" w:rsidP="00395BE1">
            <w:pPr>
              <w:adjustRightInd w:val="0"/>
              <w:spacing w:after="0" w:line="240" w:lineRule="auto"/>
              <w:rPr>
                <w:color w:val="000000" w:themeColor="text1"/>
                <w:sz w:val="12"/>
                <w:szCs w:val="12"/>
              </w:rPr>
            </w:pPr>
          </w:p>
        </w:tc>
        <w:tc>
          <w:tcPr>
            <w:tcW w:w="0" w:type="auto"/>
            <w:vAlign w:val="center"/>
          </w:tcPr>
          <w:p w14:paraId="64CD05C2" w14:textId="77777777" w:rsidR="00395BE1" w:rsidRPr="00395BE1" w:rsidRDefault="00395BE1" w:rsidP="00395BE1">
            <w:pPr>
              <w:adjustRightInd w:val="0"/>
              <w:spacing w:after="0" w:line="240" w:lineRule="auto"/>
              <w:rPr>
                <w:color w:val="000000" w:themeColor="text1"/>
                <w:sz w:val="12"/>
                <w:szCs w:val="12"/>
              </w:rPr>
            </w:pPr>
          </w:p>
        </w:tc>
      </w:tr>
      <w:tr w:rsidR="00395BE1" w:rsidRPr="00395BE1" w14:paraId="3780BCC3" w14:textId="77777777" w:rsidTr="00395BE1">
        <w:trPr>
          <w:cantSplit/>
          <w:jc w:val="center"/>
        </w:trPr>
        <w:tc>
          <w:tcPr>
            <w:tcW w:w="0" w:type="auto"/>
            <w:vMerge/>
          </w:tcPr>
          <w:p w14:paraId="73AE886D" w14:textId="77777777" w:rsidR="00395BE1" w:rsidRPr="00395BE1" w:rsidRDefault="00395BE1" w:rsidP="00395BE1">
            <w:pPr>
              <w:adjustRightInd w:val="0"/>
              <w:spacing w:after="0" w:line="240" w:lineRule="auto"/>
              <w:rPr>
                <w:color w:val="000000" w:themeColor="text1"/>
                <w:sz w:val="12"/>
                <w:szCs w:val="12"/>
              </w:rPr>
            </w:pPr>
          </w:p>
        </w:tc>
        <w:tc>
          <w:tcPr>
            <w:tcW w:w="0" w:type="auto"/>
          </w:tcPr>
          <w:p w14:paraId="09B4A71A" w14:textId="77777777" w:rsidR="00395BE1" w:rsidRPr="00395BE1" w:rsidRDefault="00395BE1" w:rsidP="00395BE1">
            <w:pPr>
              <w:adjustRightInd w:val="0"/>
              <w:spacing w:after="0" w:line="240" w:lineRule="auto"/>
              <w:ind w:left="60" w:right="60"/>
              <w:rPr>
                <w:rFonts w:ascii="Arial" w:hAnsi="Arial" w:cs="Arial"/>
                <w:color w:val="000000" w:themeColor="text1"/>
                <w:sz w:val="12"/>
                <w:szCs w:val="12"/>
              </w:rPr>
            </w:pPr>
            <w:r w:rsidRPr="00395BE1">
              <w:rPr>
                <w:rFonts w:ascii="Arial" w:hAnsi="Arial" w:cs="Arial"/>
                <w:color w:val="000000" w:themeColor="text1"/>
                <w:sz w:val="12"/>
                <w:szCs w:val="12"/>
              </w:rPr>
              <w:t>Total</w:t>
            </w:r>
          </w:p>
        </w:tc>
        <w:tc>
          <w:tcPr>
            <w:tcW w:w="0" w:type="auto"/>
          </w:tcPr>
          <w:p w14:paraId="727B3A54"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13089.209</w:t>
            </w:r>
          </w:p>
        </w:tc>
        <w:tc>
          <w:tcPr>
            <w:tcW w:w="0" w:type="auto"/>
          </w:tcPr>
          <w:p w14:paraId="7C7996F5" w14:textId="77777777" w:rsidR="00395BE1" w:rsidRPr="00395BE1" w:rsidRDefault="00395BE1" w:rsidP="00395BE1">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104</w:t>
            </w:r>
          </w:p>
        </w:tc>
        <w:tc>
          <w:tcPr>
            <w:tcW w:w="0" w:type="auto"/>
            <w:vAlign w:val="center"/>
          </w:tcPr>
          <w:p w14:paraId="5FA12B50" w14:textId="77777777" w:rsidR="00395BE1" w:rsidRPr="00395BE1" w:rsidRDefault="00395BE1" w:rsidP="00395BE1">
            <w:pPr>
              <w:adjustRightInd w:val="0"/>
              <w:spacing w:after="0" w:line="240" w:lineRule="auto"/>
              <w:rPr>
                <w:color w:val="000000" w:themeColor="text1"/>
                <w:sz w:val="12"/>
                <w:szCs w:val="12"/>
              </w:rPr>
            </w:pPr>
          </w:p>
        </w:tc>
        <w:tc>
          <w:tcPr>
            <w:tcW w:w="0" w:type="auto"/>
            <w:vAlign w:val="center"/>
          </w:tcPr>
          <w:p w14:paraId="45079512" w14:textId="77777777" w:rsidR="00395BE1" w:rsidRPr="00395BE1" w:rsidRDefault="00395BE1" w:rsidP="00395BE1">
            <w:pPr>
              <w:adjustRightInd w:val="0"/>
              <w:spacing w:after="0" w:line="240" w:lineRule="auto"/>
              <w:rPr>
                <w:color w:val="000000" w:themeColor="text1"/>
                <w:sz w:val="12"/>
                <w:szCs w:val="12"/>
              </w:rPr>
            </w:pPr>
          </w:p>
        </w:tc>
        <w:tc>
          <w:tcPr>
            <w:tcW w:w="0" w:type="auto"/>
            <w:vAlign w:val="center"/>
          </w:tcPr>
          <w:p w14:paraId="4EEEBACA" w14:textId="77777777" w:rsidR="00395BE1" w:rsidRPr="00395BE1" w:rsidRDefault="00395BE1" w:rsidP="00395BE1">
            <w:pPr>
              <w:adjustRightInd w:val="0"/>
              <w:spacing w:after="0" w:line="240" w:lineRule="auto"/>
              <w:rPr>
                <w:color w:val="000000" w:themeColor="text1"/>
                <w:sz w:val="12"/>
                <w:szCs w:val="12"/>
              </w:rPr>
            </w:pPr>
          </w:p>
        </w:tc>
      </w:tr>
      <w:tr w:rsidR="00395BE1" w:rsidRPr="00395BE1" w14:paraId="19997ACB" w14:textId="77777777" w:rsidTr="00395BE1">
        <w:trPr>
          <w:cantSplit/>
          <w:jc w:val="center"/>
        </w:trPr>
        <w:tc>
          <w:tcPr>
            <w:tcW w:w="0" w:type="auto"/>
            <w:gridSpan w:val="7"/>
          </w:tcPr>
          <w:p w14:paraId="60D65576" w14:textId="77777777" w:rsidR="00395BE1" w:rsidRPr="00395BE1" w:rsidRDefault="00395BE1" w:rsidP="00395BE1">
            <w:pPr>
              <w:adjustRightInd w:val="0"/>
              <w:spacing w:after="0" w:line="240" w:lineRule="auto"/>
              <w:ind w:left="60" w:right="60"/>
              <w:rPr>
                <w:rFonts w:ascii="Arial" w:hAnsi="Arial" w:cs="Arial"/>
                <w:color w:val="000000" w:themeColor="text1"/>
                <w:sz w:val="12"/>
                <w:szCs w:val="12"/>
              </w:rPr>
            </w:pPr>
            <w:r w:rsidRPr="00395BE1">
              <w:rPr>
                <w:rFonts w:ascii="Arial" w:hAnsi="Arial" w:cs="Arial"/>
                <w:color w:val="000000" w:themeColor="text1"/>
                <w:sz w:val="12"/>
                <w:szCs w:val="12"/>
              </w:rPr>
              <w:t>a. Dependent Variable: Nilai Perusahaan</w:t>
            </w:r>
          </w:p>
        </w:tc>
      </w:tr>
      <w:tr w:rsidR="00395BE1" w:rsidRPr="00395BE1" w14:paraId="50147C0F" w14:textId="77777777" w:rsidTr="00395BE1">
        <w:trPr>
          <w:cantSplit/>
          <w:jc w:val="center"/>
        </w:trPr>
        <w:tc>
          <w:tcPr>
            <w:tcW w:w="0" w:type="auto"/>
            <w:gridSpan w:val="7"/>
          </w:tcPr>
          <w:p w14:paraId="300878F1" w14:textId="77777777" w:rsidR="00395BE1" w:rsidRPr="00395BE1" w:rsidRDefault="00395BE1" w:rsidP="00395BE1">
            <w:pPr>
              <w:adjustRightInd w:val="0"/>
              <w:spacing w:after="0" w:line="240" w:lineRule="auto"/>
              <w:ind w:left="60" w:right="60"/>
              <w:rPr>
                <w:rFonts w:ascii="Arial" w:hAnsi="Arial" w:cs="Arial"/>
                <w:color w:val="000000" w:themeColor="text1"/>
                <w:sz w:val="12"/>
                <w:szCs w:val="12"/>
              </w:rPr>
            </w:pPr>
            <w:r w:rsidRPr="00395BE1">
              <w:rPr>
                <w:rFonts w:ascii="Arial" w:hAnsi="Arial" w:cs="Arial"/>
                <w:color w:val="000000" w:themeColor="text1"/>
                <w:sz w:val="12"/>
                <w:szCs w:val="12"/>
              </w:rPr>
              <w:t xml:space="preserve">b. Predictors: (Constant), </w:t>
            </w:r>
            <w:proofErr w:type="spellStart"/>
            <w:r w:rsidRPr="00395BE1">
              <w:rPr>
                <w:rFonts w:ascii="Arial" w:hAnsi="Arial" w:cs="Arial"/>
                <w:color w:val="000000" w:themeColor="text1"/>
                <w:sz w:val="12"/>
                <w:szCs w:val="12"/>
              </w:rPr>
              <w:t>Ukuran</w:t>
            </w:r>
            <w:proofErr w:type="spellEnd"/>
            <w:r w:rsidRPr="00395BE1">
              <w:rPr>
                <w:rFonts w:ascii="Arial" w:hAnsi="Arial" w:cs="Arial"/>
                <w:color w:val="000000" w:themeColor="text1"/>
                <w:sz w:val="12"/>
                <w:szCs w:val="12"/>
              </w:rPr>
              <w:t xml:space="preserve"> Perusahaan, </w:t>
            </w:r>
            <w:proofErr w:type="spellStart"/>
            <w:r w:rsidRPr="00395BE1">
              <w:rPr>
                <w:rFonts w:ascii="Arial" w:hAnsi="Arial" w:cs="Arial"/>
                <w:color w:val="000000" w:themeColor="text1"/>
                <w:sz w:val="12"/>
                <w:szCs w:val="12"/>
              </w:rPr>
              <w:t>Struktur</w:t>
            </w:r>
            <w:proofErr w:type="spellEnd"/>
            <w:r w:rsidRPr="00395BE1">
              <w:rPr>
                <w:rFonts w:ascii="Arial" w:hAnsi="Arial" w:cs="Arial"/>
                <w:color w:val="000000" w:themeColor="text1"/>
                <w:sz w:val="12"/>
                <w:szCs w:val="12"/>
              </w:rPr>
              <w:t xml:space="preserve"> Modal, </w:t>
            </w:r>
            <w:proofErr w:type="spellStart"/>
            <w:r w:rsidRPr="00395BE1">
              <w:rPr>
                <w:rFonts w:ascii="Arial" w:hAnsi="Arial" w:cs="Arial"/>
                <w:color w:val="000000" w:themeColor="text1"/>
                <w:sz w:val="12"/>
                <w:szCs w:val="12"/>
              </w:rPr>
              <w:t>Profitabilitas</w:t>
            </w:r>
            <w:proofErr w:type="spellEnd"/>
          </w:p>
        </w:tc>
      </w:tr>
    </w:tbl>
    <w:p w14:paraId="285A1D64" w14:textId="77777777" w:rsidR="00395BE1" w:rsidRPr="00A52573" w:rsidRDefault="00395BE1" w:rsidP="00395BE1">
      <w:pPr>
        <w:pStyle w:val="icsmbodytext"/>
        <w:ind w:firstLine="0"/>
        <w:rPr>
          <w:sz w:val="22"/>
          <w:szCs w:val="22"/>
          <w:lang w:val="en-US"/>
        </w:rPr>
      </w:pPr>
      <w:proofErr w:type="spellStart"/>
      <w:r>
        <w:rPr>
          <w:sz w:val="22"/>
          <w:szCs w:val="22"/>
          <w:lang w:val="en-US"/>
        </w:rPr>
        <w:t>Sumber</w:t>
      </w:r>
      <w:proofErr w:type="spellEnd"/>
      <w:r>
        <w:rPr>
          <w:sz w:val="22"/>
          <w:szCs w:val="22"/>
          <w:lang w:val="en-US"/>
        </w:rPr>
        <w:t xml:space="preserve"> : data </w:t>
      </w:r>
      <w:proofErr w:type="spellStart"/>
      <w:r>
        <w:rPr>
          <w:sz w:val="22"/>
          <w:szCs w:val="22"/>
          <w:lang w:val="en-US"/>
        </w:rPr>
        <w:t>diolah</w:t>
      </w:r>
      <w:proofErr w:type="spellEnd"/>
      <w:r>
        <w:rPr>
          <w:sz w:val="22"/>
          <w:szCs w:val="22"/>
          <w:lang w:val="en-US"/>
        </w:rPr>
        <w:t xml:space="preserve"> </w:t>
      </w:r>
      <w:proofErr w:type="spellStart"/>
      <w:r>
        <w:rPr>
          <w:sz w:val="22"/>
          <w:szCs w:val="22"/>
          <w:lang w:val="en-US"/>
        </w:rPr>
        <w:t>penulis</w:t>
      </w:r>
      <w:proofErr w:type="spellEnd"/>
      <w:r>
        <w:rPr>
          <w:sz w:val="22"/>
          <w:szCs w:val="22"/>
          <w:lang w:val="en-US"/>
        </w:rPr>
        <w:t>, 06 Juni 2025</w:t>
      </w:r>
    </w:p>
    <w:p w14:paraId="41F043C9" w14:textId="77777777" w:rsidR="00A52573" w:rsidRPr="00A52573" w:rsidRDefault="00A52573" w:rsidP="00A52573">
      <w:pPr>
        <w:pStyle w:val="icsmbodytext"/>
        <w:rPr>
          <w:sz w:val="22"/>
          <w:szCs w:val="22"/>
          <w:lang w:val="en-US"/>
        </w:rPr>
      </w:pPr>
    </w:p>
    <w:p w14:paraId="39654598" w14:textId="0AE1B87F" w:rsidR="00A52573" w:rsidRPr="00A52573" w:rsidRDefault="00A52573" w:rsidP="00A52573">
      <w:pPr>
        <w:pStyle w:val="icsmbodytext"/>
        <w:rPr>
          <w:sz w:val="22"/>
          <w:szCs w:val="22"/>
          <w:lang w:val="en-US"/>
        </w:rPr>
      </w:pPr>
      <w:proofErr w:type="spellStart"/>
      <w:r w:rsidRPr="00A52573">
        <w:rPr>
          <w:sz w:val="22"/>
          <w:szCs w:val="22"/>
          <w:lang w:val="en-US"/>
        </w:rPr>
        <w:t>Berdasarkan</w:t>
      </w:r>
      <w:proofErr w:type="spellEnd"/>
      <w:r w:rsidRPr="00A52573">
        <w:rPr>
          <w:sz w:val="22"/>
          <w:szCs w:val="22"/>
          <w:lang w:val="en-US"/>
        </w:rPr>
        <w:t xml:space="preserve"> </w:t>
      </w:r>
      <w:proofErr w:type="spellStart"/>
      <w:r w:rsidRPr="00A52573">
        <w:rPr>
          <w:sz w:val="22"/>
          <w:szCs w:val="22"/>
          <w:lang w:val="en-US"/>
        </w:rPr>
        <w:t>hasil</w:t>
      </w:r>
      <w:proofErr w:type="spellEnd"/>
      <w:r w:rsidRPr="00A52573">
        <w:rPr>
          <w:sz w:val="22"/>
          <w:szCs w:val="22"/>
          <w:lang w:val="en-US"/>
        </w:rPr>
        <w:t xml:space="preserve"> uji ANOVA </w:t>
      </w:r>
      <w:proofErr w:type="spellStart"/>
      <w:r w:rsidRPr="00A52573">
        <w:rPr>
          <w:sz w:val="22"/>
          <w:szCs w:val="22"/>
          <w:lang w:val="en-US"/>
        </w:rPr>
        <w:t>atau</w:t>
      </w:r>
      <w:proofErr w:type="spellEnd"/>
      <w:r w:rsidRPr="00A52573">
        <w:rPr>
          <w:sz w:val="22"/>
          <w:szCs w:val="22"/>
          <w:lang w:val="en-US"/>
        </w:rPr>
        <w:t xml:space="preserve"> uji F pada </w:t>
      </w:r>
      <w:proofErr w:type="spellStart"/>
      <w:r w:rsidR="00395BE1">
        <w:rPr>
          <w:sz w:val="22"/>
          <w:szCs w:val="22"/>
          <w:lang w:val="en-US"/>
        </w:rPr>
        <w:t>t</w:t>
      </w:r>
      <w:r w:rsidRPr="00A52573">
        <w:rPr>
          <w:sz w:val="22"/>
          <w:szCs w:val="22"/>
          <w:lang w:val="en-US"/>
        </w:rPr>
        <w:t>abel</w:t>
      </w:r>
      <w:proofErr w:type="spellEnd"/>
      <w:r w:rsidRPr="00A52573">
        <w:rPr>
          <w:sz w:val="22"/>
          <w:szCs w:val="22"/>
          <w:lang w:val="en-US"/>
        </w:rPr>
        <w:t xml:space="preserve"> </w:t>
      </w:r>
      <w:proofErr w:type="spellStart"/>
      <w:r w:rsidR="00395BE1">
        <w:rPr>
          <w:sz w:val="22"/>
          <w:szCs w:val="22"/>
          <w:lang w:val="en-US"/>
        </w:rPr>
        <w:t>diatas</w:t>
      </w:r>
      <w:proofErr w:type="spellEnd"/>
      <w:r w:rsidRPr="00A52573">
        <w:rPr>
          <w:sz w:val="22"/>
          <w:szCs w:val="22"/>
          <w:lang w:val="en-US"/>
        </w:rPr>
        <w:t xml:space="preserve">, </w:t>
      </w:r>
      <w:proofErr w:type="spellStart"/>
      <w:r w:rsidRPr="00A52573">
        <w:rPr>
          <w:sz w:val="22"/>
          <w:szCs w:val="22"/>
          <w:lang w:val="en-US"/>
        </w:rPr>
        <w:t>diperoleh</w:t>
      </w:r>
      <w:proofErr w:type="spellEnd"/>
      <w:r w:rsidRPr="00A52573">
        <w:rPr>
          <w:sz w:val="22"/>
          <w:szCs w:val="22"/>
          <w:lang w:val="en-US"/>
        </w:rPr>
        <w:t xml:space="preserve"> </w:t>
      </w:r>
      <w:proofErr w:type="spellStart"/>
      <w:r w:rsidRPr="00A52573">
        <w:rPr>
          <w:sz w:val="22"/>
          <w:szCs w:val="22"/>
          <w:lang w:val="en-US"/>
        </w:rPr>
        <w:t>nilai</w:t>
      </w:r>
      <w:proofErr w:type="spellEnd"/>
      <w:r w:rsidRPr="00A52573">
        <w:rPr>
          <w:sz w:val="22"/>
          <w:szCs w:val="22"/>
          <w:lang w:val="en-US"/>
        </w:rPr>
        <w:t xml:space="preserve"> F </w:t>
      </w:r>
      <w:proofErr w:type="spellStart"/>
      <w:r w:rsidRPr="00A52573">
        <w:rPr>
          <w:sz w:val="22"/>
          <w:szCs w:val="22"/>
          <w:lang w:val="en-US"/>
        </w:rPr>
        <w:t>hitung</w:t>
      </w:r>
      <w:proofErr w:type="spellEnd"/>
      <w:r w:rsidRPr="00A52573">
        <w:rPr>
          <w:sz w:val="22"/>
          <w:szCs w:val="22"/>
          <w:lang w:val="en-US"/>
        </w:rPr>
        <w:t xml:space="preserve"> </w:t>
      </w:r>
      <w:proofErr w:type="spellStart"/>
      <w:r w:rsidRPr="00A52573">
        <w:rPr>
          <w:sz w:val="22"/>
          <w:szCs w:val="22"/>
          <w:lang w:val="en-US"/>
        </w:rPr>
        <w:t>sebesar</w:t>
      </w:r>
      <w:proofErr w:type="spellEnd"/>
      <w:r w:rsidRPr="00A52573">
        <w:rPr>
          <w:sz w:val="22"/>
          <w:szCs w:val="22"/>
          <w:lang w:val="en-US"/>
        </w:rPr>
        <w:t xml:space="preserve"> 73,863 </w:t>
      </w:r>
      <w:proofErr w:type="spellStart"/>
      <w:r w:rsidRPr="00A52573">
        <w:rPr>
          <w:sz w:val="22"/>
          <w:szCs w:val="22"/>
          <w:lang w:val="en-US"/>
        </w:rPr>
        <w:t>dengan</w:t>
      </w:r>
      <w:proofErr w:type="spellEnd"/>
      <w:r w:rsidRPr="00A52573">
        <w:rPr>
          <w:sz w:val="22"/>
          <w:szCs w:val="22"/>
          <w:lang w:val="en-US"/>
        </w:rPr>
        <w:t xml:space="preserve"> </w:t>
      </w:r>
      <w:proofErr w:type="spellStart"/>
      <w:r w:rsidRPr="00A52573">
        <w:rPr>
          <w:sz w:val="22"/>
          <w:szCs w:val="22"/>
          <w:lang w:val="en-US"/>
        </w:rPr>
        <w:t>tingkat</w:t>
      </w:r>
      <w:proofErr w:type="spellEnd"/>
      <w:r w:rsidRPr="00A52573">
        <w:rPr>
          <w:sz w:val="22"/>
          <w:szCs w:val="22"/>
          <w:lang w:val="en-US"/>
        </w:rPr>
        <w:t xml:space="preserve"> </w:t>
      </w:r>
      <w:proofErr w:type="spellStart"/>
      <w:r w:rsidRPr="00A52573">
        <w:rPr>
          <w:sz w:val="22"/>
          <w:szCs w:val="22"/>
          <w:lang w:val="en-US"/>
        </w:rPr>
        <w:t>signifikansi</w:t>
      </w:r>
      <w:proofErr w:type="spellEnd"/>
      <w:r w:rsidRPr="00A52573">
        <w:rPr>
          <w:sz w:val="22"/>
          <w:szCs w:val="22"/>
          <w:lang w:val="en-US"/>
        </w:rPr>
        <w:t xml:space="preserve"> </w:t>
      </w:r>
      <w:proofErr w:type="spellStart"/>
      <w:r w:rsidRPr="00A52573">
        <w:rPr>
          <w:sz w:val="22"/>
          <w:szCs w:val="22"/>
          <w:lang w:val="en-US"/>
        </w:rPr>
        <w:t>sebesar</w:t>
      </w:r>
      <w:proofErr w:type="spellEnd"/>
      <w:r w:rsidRPr="00A52573">
        <w:rPr>
          <w:sz w:val="22"/>
          <w:szCs w:val="22"/>
          <w:lang w:val="en-US"/>
        </w:rPr>
        <w:t xml:space="preserve"> 0,000. Karena </w:t>
      </w:r>
      <w:proofErr w:type="spellStart"/>
      <w:r w:rsidRPr="00A52573">
        <w:rPr>
          <w:sz w:val="22"/>
          <w:szCs w:val="22"/>
          <w:lang w:val="en-US"/>
        </w:rPr>
        <w:t>nilai</w:t>
      </w:r>
      <w:proofErr w:type="spellEnd"/>
      <w:r w:rsidRPr="00A52573">
        <w:rPr>
          <w:sz w:val="22"/>
          <w:szCs w:val="22"/>
          <w:lang w:val="en-US"/>
        </w:rPr>
        <w:t xml:space="preserve"> </w:t>
      </w:r>
      <w:proofErr w:type="spellStart"/>
      <w:r w:rsidRPr="00A52573">
        <w:rPr>
          <w:sz w:val="22"/>
          <w:szCs w:val="22"/>
          <w:lang w:val="en-US"/>
        </w:rPr>
        <w:t>signifikansi</w:t>
      </w:r>
      <w:proofErr w:type="spellEnd"/>
      <w:r w:rsidRPr="00A52573">
        <w:rPr>
          <w:sz w:val="22"/>
          <w:szCs w:val="22"/>
          <w:lang w:val="en-US"/>
        </w:rPr>
        <w:t xml:space="preserve"> </w:t>
      </w:r>
      <w:proofErr w:type="spellStart"/>
      <w:r w:rsidRPr="00A52573">
        <w:rPr>
          <w:sz w:val="22"/>
          <w:szCs w:val="22"/>
          <w:lang w:val="en-US"/>
        </w:rPr>
        <w:t>tersebut</w:t>
      </w:r>
      <w:proofErr w:type="spellEnd"/>
      <w:r w:rsidRPr="00A52573">
        <w:rPr>
          <w:sz w:val="22"/>
          <w:szCs w:val="22"/>
          <w:lang w:val="en-US"/>
        </w:rPr>
        <w:t xml:space="preserve"> </w:t>
      </w:r>
      <w:proofErr w:type="spellStart"/>
      <w:r w:rsidRPr="00A52573">
        <w:rPr>
          <w:sz w:val="22"/>
          <w:szCs w:val="22"/>
          <w:lang w:val="en-US"/>
        </w:rPr>
        <w:t>lebih</w:t>
      </w:r>
      <w:proofErr w:type="spellEnd"/>
      <w:r w:rsidRPr="00A52573">
        <w:rPr>
          <w:sz w:val="22"/>
          <w:szCs w:val="22"/>
          <w:lang w:val="en-US"/>
        </w:rPr>
        <w:t xml:space="preserve"> </w:t>
      </w:r>
      <w:proofErr w:type="spellStart"/>
      <w:r w:rsidRPr="00A52573">
        <w:rPr>
          <w:sz w:val="22"/>
          <w:szCs w:val="22"/>
          <w:lang w:val="en-US"/>
        </w:rPr>
        <w:t>kecil</w:t>
      </w:r>
      <w:proofErr w:type="spellEnd"/>
      <w:r w:rsidRPr="00A52573">
        <w:rPr>
          <w:sz w:val="22"/>
          <w:szCs w:val="22"/>
          <w:lang w:val="en-US"/>
        </w:rPr>
        <w:t xml:space="preserve"> </w:t>
      </w:r>
      <w:proofErr w:type="spellStart"/>
      <w:r w:rsidRPr="00A52573">
        <w:rPr>
          <w:sz w:val="22"/>
          <w:szCs w:val="22"/>
          <w:lang w:val="en-US"/>
        </w:rPr>
        <w:t>dari</w:t>
      </w:r>
      <w:proofErr w:type="spellEnd"/>
      <w:r w:rsidRPr="00A52573">
        <w:rPr>
          <w:sz w:val="22"/>
          <w:szCs w:val="22"/>
          <w:lang w:val="en-US"/>
        </w:rPr>
        <w:t xml:space="preserve"> 0,05, </w:t>
      </w:r>
      <w:proofErr w:type="spellStart"/>
      <w:r w:rsidRPr="00A52573">
        <w:rPr>
          <w:sz w:val="22"/>
          <w:szCs w:val="22"/>
          <w:lang w:val="en-US"/>
        </w:rPr>
        <w:t>maka</w:t>
      </w:r>
      <w:proofErr w:type="spellEnd"/>
      <w:r w:rsidRPr="00A52573">
        <w:rPr>
          <w:sz w:val="22"/>
          <w:szCs w:val="22"/>
          <w:lang w:val="en-US"/>
        </w:rPr>
        <w:t xml:space="preserve"> </w:t>
      </w:r>
      <w:proofErr w:type="spellStart"/>
      <w:r w:rsidRPr="00A52573">
        <w:rPr>
          <w:sz w:val="22"/>
          <w:szCs w:val="22"/>
          <w:lang w:val="en-US"/>
        </w:rPr>
        <w:t>dapat</w:t>
      </w:r>
      <w:proofErr w:type="spellEnd"/>
      <w:r w:rsidRPr="00A52573">
        <w:rPr>
          <w:sz w:val="22"/>
          <w:szCs w:val="22"/>
          <w:lang w:val="en-US"/>
        </w:rPr>
        <w:t xml:space="preserve"> </w:t>
      </w:r>
      <w:proofErr w:type="spellStart"/>
      <w:r w:rsidRPr="00A52573">
        <w:rPr>
          <w:sz w:val="22"/>
          <w:szCs w:val="22"/>
          <w:lang w:val="en-US"/>
        </w:rPr>
        <w:t>disimpulkan</w:t>
      </w:r>
      <w:proofErr w:type="spellEnd"/>
      <w:r w:rsidRPr="00A52573">
        <w:rPr>
          <w:sz w:val="22"/>
          <w:szCs w:val="22"/>
          <w:lang w:val="en-US"/>
        </w:rPr>
        <w:t xml:space="preserve"> </w:t>
      </w:r>
      <w:proofErr w:type="spellStart"/>
      <w:r w:rsidRPr="00A52573">
        <w:rPr>
          <w:sz w:val="22"/>
          <w:szCs w:val="22"/>
          <w:lang w:val="en-US"/>
        </w:rPr>
        <w:t>bahwa</w:t>
      </w:r>
      <w:proofErr w:type="spellEnd"/>
      <w:r w:rsidRPr="00A52573">
        <w:rPr>
          <w:sz w:val="22"/>
          <w:szCs w:val="22"/>
          <w:lang w:val="en-US"/>
        </w:rPr>
        <w:t xml:space="preserve"> model </w:t>
      </w:r>
      <w:proofErr w:type="spellStart"/>
      <w:r w:rsidRPr="00A52573">
        <w:rPr>
          <w:sz w:val="22"/>
          <w:szCs w:val="22"/>
          <w:lang w:val="en-US"/>
        </w:rPr>
        <w:t>regresi</w:t>
      </w:r>
      <w:proofErr w:type="spellEnd"/>
      <w:r w:rsidRPr="00A52573">
        <w:rPr>
          <w:sz w:val="22"/>
          <w:szCs w:val="22"/>
          <w:lang w:val="en-US"/>
        </w:rPr>
        <w:t xml:space="preserve"> yang </w:t>
      </w:r>
      <w:proofErr w:type="spellStart"/>
      <w:r w:rsidRPr="00A52573">
        <w:rPr>
          <w:sz w:val="22"/>
          <w:szCs w:val="22"/>
          <w:lang w:val="en-US"/>
        </w:rPr>
        <w:t>dibangun</w:t>
      </w:r>
      <w:proofErr w:type="spellEnd"/>
      <w:r w:rsidRPr="00A52573">
        <w:rPr>
          <w:sz w:val="22"/>
          <w:szCs w:val="22"/>
          <w:lang w:val="en-US"/>
        </w:rPr>
        <w:t xml:space="preserve"> </w:t>
      </w:r>
      <w:proofErr w:type="spellStart"/>
      <w:r w:rsidRPr="00A52573">
        <w:rPr>
          <w:sz w:val="22"/>
          <w:szCs w:val="22"/>
          <w:lang w:val="en-US"/>
        </w:rPr>
        <w:t>secara</w:t>
      </w:r>
      <w:proofErr w:type="spellEnd"/>
      <w:r w:rsidRPr="00A52573">
        <w:rPr>
          <w:sz w:val="22"/>
          <w:szCs w:val="22"/>
          <w:lang w:val="en-US"/>
        </w:rPr>
        <w:t xml:space="preserve"> </w:t>
      </w:r>
      <w:proofErr w:type="spellStart"/>
      <w:r w:rsidRPr="00A52573">
        <w:rPr>
          <w:sz w:val="22"/>
          <w:szCs w:val="22"/>
          <w:lang w:val="en-US"/>
        </w:rPr>
        <w:t>simultan</w:t>
      </w:r>
      <w:proofErr w:type="spellEnd"/>
      <w:r w:rsidRPr="00A52573">
        <w:rPr>
          <w:sz w:val="22"/>
          <w:szCs w:val="22"/>
          <w:lang w:val="en-US"/>
        </w:rPr>
        <w:t xml:space="preserve"> </w:t>
      </w:r>
      <w:proofErr w:type="spellStart"/>
      <w:r w:rsidRPr="00A52573">
        <w:rPr>
          <w:sz w:val="22"/>
          <w:szCs w:val="22"/>
          <w:lang w:val="en-US"/>
        </w:rPr>
        <w:t>signifikan</w:t>
      </w:r>
      <w:proofErr w:type="spellEnd"/>
      <w:r w:rsidRPr="00A52573">
        <w:rPr>
          <w:sz w:val="22"/>
          <w:szCs w:val="22"/>
          <w:lang w:val="en-US"/>
        </w:rPr>
        <w:t xml:space="preserve">. </w:t>
      </w:r>
      <w:proofErr w:type="spellStart"/>
      <w:r w:rsidRPr="00A52573">
        <w:rPr>
          <w:sz w:val="22"/>
          <w:szCs w:val="22"/>
          <w:lang w:val="en-US"/>
        </w:rPr>
        <w:t>Artinya</w:t>
      </w:r>
      <w:proofErr w:type="spellEnd"/>
      <w:r w:rsidRPr="00A52573">
        <w:rPr>
          <w:sz w:val="22"/>
          <w:szCs w:val="22"/>
          <w:lang w:val="en-US"/>
        </w:rPr>
        <w:t xml:space="preserve">, </w:t>
      </w:r>
      <w:proofErr w:type="spellStart"/>
      <w:r w:rsidRPr="00A52573">
        <w:rPr>
          <w:sz w:val="22"/>
          <w:szCs w:val="22"/>
          <w:lang w:val="en-US"/>
        </w:rPr>
        <w:t>variabel</w:t>
      </w:r>
      <w:proofErr w:type="spellEnd"/>
      <w:r w:rsidRPr="00A52573">
        <w:rPr>
          <w:sz w:val="22"/>
          <w:szCs w:val="22"/>
          <w:lang w:val="en-US"/>
        </w:rPr>
        <w:t xml:space="preserve"> </w:t>
      </w:r>
      <w:proofErr w:type="spellStart"/>
      <w:r w:rsidRPr="00A52573">
        <w:rPr>
          <w:sz w:val="22"/>
          <w:szCs w:val="22"/>
          <w:lang w:val="en-US"/>
        </w:rPr>
        <w:t>independen</w:t>
      </w:r>
      <w:proofErr w:type="spellEnd"/>
      <w:r w:rsidRPr="00A52573">
        <w:rPr>
          <w:sz w:val="22"/>
          <w:szCs w:val="22"/>
          <w:lang w:val="en-US"/>
        </w:rPr>
        <w:t xml:space="preserve"> yang </w:t>
      </w:r>
      <w:proofErr w:type="spellStart"/>
      <w:r w:rsidRPr="00A52573">
        <w:rPr>
          <w:sz w:val="22"/>
          <w:szCs w:val="22"/>
          <w:lang w:val="en-US"/>
        </w:rPr>
        <w:t>terdiri</w:t>
      </w:r>
      <w:proofErr w:type="spellEnd"/>
      <w:r w:rsidRPr="00A52573">
        <w:rPr>
          <w:sz w:val="22"/>
          <w:szCs w:val="22"/>
          <w:lang w:val="en-US"/>
        </w:rPr>
        <w:t xml:space="preserve"> </w:t>
      </w:r>
      <w:proofErr w:type="spellStart"/>
      <w:r w:rsidRPr="00A52573">
        <w:rPr>
          <w:sz w:val="22"/>
          <w:szCs w:val="22"/>
          <w:lang w:val="en-US"/>
        </w:rPr>
        <w:t>dari</w:t>
      </w:r>
      <w:proofErr w:type="spellEnd"/>
      <w:r w:rsidRPr="00A52573">
        <w:rPr>
          <w:sz w:val="22"/>
          <w:szCs w:val="22"/>
          <w:lang w:val="en-US"/>
        </w:rPr>
        <w:t xml:space="preserve"> </w:t>
      </w:r>
      <w:proofErr w:type="spellStart"/>
      <w:r w:rsidRPr="00A52573">
        <w:rPr>
          <w:sz w:val="22"/>
          <w:szCs w:val="22"/>
          <w:lang w:val="en-US"/>
        </w:rPr>
        <w:t>Profitabilitas</w:t>
      </w:r>
      <w:proofErr w:type="spellEnd"/>
      <w:r w:rsidRPr="00A52573">
        <w:rPr>
          <w:sz w:val="22"/>
          <w:szCs w:val="22"/>
          <w:lang w:val="en-US"/>
        </w:rPr>
        <w:t xml:space="preserve">, </w:t>
      </w:r>
      <w:proofErr w:type="spellStart"/>
      <w:r w:rsidRPr="00A52573">
        <w:rPr>
          <w:sz w:val="22"/>
          <w:szCs w:val="22"/>
          <w:lang w:val="en-US"/>
        </w:rPr>
        <w:t>Struktur</w:t>
      </w:r>
      <w:proofErr w:type="spellEnd"/>
      <w:r w:rsidRPr="00A52573">
        <w:rPr>
          <w:sz w:val="22"/>
          <w:szCs w:val="22"/>
          <w:lang w:val="en-US"/>
        </w:rPr>
        <w:t xml:space="preserve"> Modal, dan </w:t>
      </w:r>
      <w:proofErr w:type="spellStart"/>
      <w:r w:rsidRPr="00A52573">
        <w:rPr>
          <w:sz w:val="22"/>
          <w:szCs w:val="22"/>
          <w:lang w:val="en-US"/>
        </w:rPr>
        <w:t>Ukuran</w:t>
      </w:r>
      <w:proofErr w:type="spellEnd"/>
      <w:r w:rsidRPr="00A52573">
        <w:rPr>
          <w:sz w:val="22"/>
          <w:szCs w:val="22"/>
          <w:lang w:val="en-US"/>
        </w:rPr>
        <w:t xml:space="preserve"> Perusahaan </w:t>
      </w:r>
      <w:proofErr w:type="spellStart"/>
      <w:r w:rsidRPr="00A52573">
        <w:rPr>
          <w:sz w:val="22"/>
          <w:szCs w:val="22"/>
          <w:lang w:val="en-US"/>
        </w:rPr>
        <w:t>secara</w:t>
      </w:r>
      <w:proofErr w:type="spellEnd"/>
      <w:r w:rsidRPr="00A52573">
        <w:rPr>
          <w:sz w:val="22"/>
          <w:szCs w:val="22"/>
          <w:lang w:val="en-US"/>
        </w:rPr>
        <w:t xml:space="preserve"> </w:t>
      </w:r>
      <w:proofErr w:type="spellStart"/>
      <w:r w:rsidRPr="00A52573">
        <w:rPr>
          <w:sz w:val="22"/>
          <w:szCs w:val="22"/>
          <w:lang w:val="en-US"/>
        </w:rPr>
        <w:t>bersama-sama</w:t>
      </w:r>
      <w:proofErr w:type="spellEnd"/>
      <w:r w:rsidRPr="00A52573">
        <w:rPr>
          <w:sz w:val="22"/>
          <w:szCs w:val="22"/>
          <w:lang w:val="en-US"/>
        </w:rPr>
        <w:t xml:space="preserve"> </w:t>
      </w:r>
      <w:proofErr w:type="spellStart"/>
      <w:r w:rsidRPr="00A52573">
        <w:rPr>
          <w:sz w:val="22"/>
          <w:szCs w:val="22"/>
          <w:lang w:val="en-US"/>
        </w:rPr>
        <w:t>berpengaruh</w:t>
      </w:r>
      <w:proofErr w:type="spellEnd"/>
      <w:r w:rsidRPr="00A52573">
        <w:rPr>
          <w:sz w:val="22"/>
          <w:szCs w:val="22"/>
          <w:lang w:val="en-US"/>
        </w:rPr>
        <w:t xml:space="preserve"> </w:t>
      </w:r>
      <w:proofErr w:type="spellStart"/>
      <w:r w:rsidRPr="00A52573">
        <w:rPr>
          <w:sz w:val="22"/>
          <w:szCs w:val="22"/>
          <w:lang w:val="en-US"/>
        </w:rPr>
        <w:t>signifikan</w:t>
      </w:r>
      <w:proofErr w:type="spellEnd"/>
      <w:r w:rsidRPr="00A52573">
        <w:rPr>
          <w:sz w:val="22"/>
          <w:szCs w:val="22"/>
          <w:lang w:val="en-US"/>
        </w:rPr>
        <w:t xml:space="preserve"> </w:t>
      </w:r>
      <w:proofErr w:type="spellStart"/>
      <w:r w:rsidRPr="00A52573">
        <w:rPr>
          <w:sz w:val="22"/>
          <w:szCs w:val="22"/>
          <w:lang w:val="en-US"/>
        </w:rPr>
        <w:t>terhadap</w:t>
      </w:r>
      <w:proofErr w:type="spellEnd"/>
      <w:r w:rsidRPr="00A52573">
        <w:rPr>
          <w:sz w:val="22"/>
          <w:szCs w:val="22"/>
          <w:lang w:val="en-US"/>
        </w:rPr>
        <w:t xml:space="preserve"> Nilai Perusahaan.</w:t>
      </w:r>
    </w:p>
    <w:p w14:paraId="7D2BAE4F" w14:textId="77777777" w:rsidR="00A52573" w:rsidRPr="00A52573" w:rsidRDefault="00A52573" w:rsidP="00A52573">
      <w:pPr>
        <w:pStyle w:val="icsmbodytext"/>
        <w:rPr>
          <w:sz w:val="22"/>
          <w:szCs w:val="22"/>
          <w:lang w:val="en-US"/>
        </w:rPr>
      </w:pPr>
    </w:p>
    <w:p w14:paraId="7A08BF1D" w14:textId="77777777" w:rsidR="00A52573" w:rsidRPr="00395BE1" w:rsidRDefault="00A52573" w:rsidP="00395BE1">
      <w:pPr>
        <w:pStyle w:val="icsmbodytext"/>
        <w:ind w:firstLine="0"/>
        <w:rPr>
          <w:b/>
          <w:bCs/>
          <w:sz w:val="22"/>
          <w:szCs w:val="22"/>
          <w:lang w:val="en-US"/>
        </w:rPr>
      </w:pPr>
      <w:r w:rsidRPr="00395BE1">
        <w:rPr>
          <w:b/>
          <w:bCs/>
          <w:sz w:val="22"/>
          <w:szCs w:val="22"/>
          <w:lang w:val="en-US"/>
        </w:rPr>
        <w:t xml:space="preserve">Tabel 4. Hasil Uji </w:t>
      </w:r>
      <w:proofErr w:type="spellStart"/>
      <w:r w:rsidRPr="00395BE1">
        <w:rPr>
          <w:b/>
          <w:bCs/>
          <w:sz w:val="22"/>
          <w:szCs w:val="22"/>
          <w:lang w:val="en-US"/>
        </w:rPr>
        <w:t>Parsial</w:t>
      </w:r>
      <w:proofErr w:type="spellEnd"/>
    </w:p>
    <w:tbl>
      <w:tblPr>
        <w:tblW w:w="5000" w:type="pct"/>
        <w:jc w:val="center"/>
        <w:tblBorders>
          <w:top w:val="single" w:sz="4" w:space="0" w:color="auto"/>
          <w:bottom w:val="single" w:sz="4" w:space="0" w:color="auto"/>
        </w:tblBorders>
        <w:tblCellMar>
          <w:left w:w="0" w:type="dxa"/>
          <w:right w:w="0" w:type="dxa"/>
        </w:tblCellMar>
        <w:tblLook w:val="0000" w:firstRow="0" w:lastRow="0" w:firstColumn="0" w:lastColumn="0" w:noHBand="0" w:noVBand="0"/>
      </w:tblPr>
      <w:tblGrid>
        <w:gridCol w:w="297"/>
        <w:gridCol w:w="866"/>
        <w:gridCol w:w="567"/>
        <w:gridCol w:w="567"/>
        <w:gridCol w:w="828"/>
        <w:gridCol w:w="488"/>
        <w:gridCol w:w="427"/>
      </w:tblGrid>
      <w:tr w:rsidR="00395BE1" w:rsidRPr="00395BE1" w14:paraId="14A9E7BD" w14:textId="77777777" w:rsidTr="00855314">
        <w:trPr>
          <w:cantSplit/>
          <w:jc w:val="center"/>
        </w:trPr>
        <w:tc>
          <w:tcPr>
            <w:tcW w:w="5000" w:type="pct"/>
            <w:gridSpan w:val="7"/>
            <w:vAlign w:val="center"/>
          </w:tcPr>
          <w:p w14:paraId="3951DD77" w14:textId="77777777" w:rsidR="00395BE1" w:rsidRPr="00395BE1" w:rsidRDefault="00395BE1" w:rsidP="00855314">
            <w:pPr>
              <w:adjustRightInd w:val="0"/>
              <w:spacing w:after="0" w:line="240" w:lineRule="auto"/>
              <w:ind w:left="60" w:right="60"/>
              <w:jc w:val="center"/>
              <w:rPr>
                <w:rFonts w:ascii="Arial" w:hAnsi="Arial" w:cs="Arial"/>
                <w:color w:val="000000" w:themeColor="text1"/>
                <w:sz w:val="12"/>
                <w:szCs w:val="12"/>
              </w:rPr>
            </w:pPr>
            <w:proofErr w:type="spellStart"/>
            <w:r w:rsidRPr="00395BE1">
              <w:rPr>
                <w:rFonts w:ascii="Arial" w:hAnsi="Arial" w:cs="Arial"/>
                <w:b/>
                <w:bCs/>
                <w:color w:val="000000" w:themeColor="text1"/>
                <w:sz w:val="12"/>
                <w:szCs w:val="12"/>
              </w:rPr>
              <w:t>Coefficients</w:t>
            </w:r>
            <w:r w:rsidRPr="00395BE1">
              <w:rPr>
                <w:rFonts w:ascii="Arial" w:hAnsi="Arial" w:cs="Arial"/>
                <w:b/>
                <w:bCs/>
                <w:color w:val="000000" w:themeColor="text1"/>
                <w:sz w:val="12"/>
                <w:szCs w:val="12"/>
                <w:vertAlign w:val="superscript"/>
              </w:rPr>
              <w:t>a</w:t>
            </w:r>
            <w:proofErr w:type="spellEnd"/>
          </w:p>
        </w:tc>
      </w:tr>
      <w:tr w:rsidR="00395BE1" w:rsidRPr="00395BE1" w14:paraId="33A94055" w14:textId="77777777" w:rsidTr="00395BE1">
        <w:trPr>
          <w:cantSplit/>
          <w:jc w:val="center"/>
        </w:trPr>
        <w:tc>
          <w:tcPr>
            <w:tcW w:w="1438" w:type="pct"/>
            <w:gridSpan w:val="2"/>
            <w:vMerge w:val="restart"/>
            <w:vAlign w:val="bottom"/>
          </w:tcPr>
          <w:p w14:paraId="552BF867" w14:textId="77777777" w:rsidR="00395BE1" w:rsidRPr="00395BE1" w:rsidRDefault="00395BE1" w:rsidP="00855314">
            <w:pPr>
              <w:adjustRightInd w:val="0"/>
              <w:spacing w:after="0" w:line="240" w:lineRule="auto"/>
              <w:ind w:left="60" w:right="60"/>
              <w:rPr>
                <w:rFonts w:ascii="Arial" w:hAnsi="Arial" w:cs="Arial"/>
                <w:color w:val="000000" w:themeColor="text1"/>
                <w:sz w:val="12"/>
                <w:szCs w:val="12"/>
              </w:rPr>
            </w:pPr>
            <w:r w:rsidRPr="00395BE1">
              <w:rPr>
                <w:rFonts w:ascii="Arial" w:hAnsi="Arial" w:cs="Arial"/>
                <w:color w:val="000000" w:themeColor="text1"/>
                <w:sz w:val="12"/>
                <w:szCs w:val="12"/>
              </w:rPr>
              <w:t>Model</w:t>
            </w:r>
          </w:p>
        </w:tc>
        <w:tc>
          <w:tcPr>
            <w:tcW w:w="1403" w:type="pct"/>
            <w:gridSpan w:val="2"/>
            <w:vAlign w:val="bottom"/>
          </w:tcPr>
          <w:p w14:paraId="12E570D8" w14:textId="77777777" w:rsidR="00395BE1" w:rsidRPr="00395BE1" w:rsidRDefault="00395BE1" w:rsidP="00855314">
            <w:pPr>
              <w:adjustRightInd w:val="0"/>
              <w:spacing w:after="0" w:line="240" w:lineRule="auto"/>
              <w:ind w:left="60" w:right="60"/>
              <w:jc w:val="center"/>
              <w:rPr>
                <w:rFonts w:ascii="Arial" w:hAnsi="Arial" w:cs="Arial"/>
                <w:color w:val="000000" w:themeColor="text1"/>
                <w:sz w:val="12"/>
                <w:szCs w:val="12"/>
              </w:rPr>
            </w:pPr>
            <w:r w:rsidRPr="00395BE1">
              <w:rPr>
                <w:rFonts w:ascii="Arial" w:hAnsi="Arial" w:cs="Arial"/>
                <w:color w:val="000000" w:themeColor="text1"/>
                <w:sz w:val="12"/>
                <w:szCs w:val="12"/>
              </w:rPr>
              <w:t>Unstandardized Coefficients</w:t>
            </w:r>
          </w:p>
        </w:tc>
        <w:tc>
          <w:tcPr>
            <w:tcW w:w="1025" w:type="pct"/>
            <w:vAlign w:val="bottom"/>
          </w:tcPr>
          <w:p w14:paraId="0726D7C1" w14:textId="77777777" w:rsidR="00395BE1" w:rsidRPr="00395BE1" w:rsidRDefault="00395BE1" w:rsidP="00855314">
            <w:pPr>
              <w:adjustRightInd w:val="0"/>
              <w:spacing w:after="0" w:line="240" w:lineRule="auto"/>
              <w:ind w:left="60" w:right="60"/>
              <w:jc w:val="center"/>
              <w:rPr>
                <w:rFonts w:ascii="Arial" w:hAnsi="Arial" w:cs="Arial"/>
                <w:color w:val="000000" w:themeColor="text1"/>
                <w:sz w:val="12"/>
                <w:szCs w:val="12"/>
              </w:rPr>
            </w:pPr>
            <w:r w:rsidRPr="00395BE1">
              <w:rPr>
                <w:rFonts w:ascii="Arial" w:hAnsi="Arial" w:cs="Arial"/>
                <w:color w:val="000000" w:themeColor="text1"/>
                <w:sz w:val="12"/>
                <w:szCs w:val="12"/>
              </w:rPr>
              <w:t>Standardized Coefficients</w:t>
            </w:r>
          </w:p>
        </w:tc>
        <w:tc>
          <w:tcPr>
            <w:tcW w:w="604" w:type="pct"/>
            <w:vMerge w:val="restart"/>
            <w:vAlign w:val="bottom"/>
          </w:tcPr>
          <w:p w14:paraId="782FACF3" w14:textId="77777777" w:rsidR="00395BE1" w:rsidRPr="00395BE1" w:rsidRDefault="00395BE1" w:rsidP="00855314">
            <w:pPr>
              <w:adjustRightInd w:val="0"/>
              <w:spacing w:after="0" w:line="240" w:lineRule="auto"/>
              <w:ind w:left="60" w:right="60"/>
              <w:jc w:val="center"/>
              <w:rPr>
                <w:rFonts w:ascii="Arial" w:hAnsi="Arial" w:cs="Arial"/>
                <w:color w:val="000000" w:themeColor="text1"/>
                <w:sz w:val="12"/>
                <w:szCs w:val="12"/>
              </w:rPr>
            </w:pPr>
            <w:r w:rsidRPr="00395BE1">
              <w:rPr>
                <w:rFonts w:ascii="Arial" w:hAnsi="Arial" w:cs="Arial"/>
                <w:color w:val="000000" w:themeColor="text1"/>
                <w:sz w:val="12"/>
                <w:szCs w:val="12"/>
              </w:rPr>
              <w:t>t</w:t>
            </w:r>
          </w:p>
        </w:tc>
        <w:tc>
          <w:tcPr>
            <w:tcW w:w="530" w:type="pct"/>
            <w:vMerge w:val="restart"/>
            <w:vAlign w:val="bottom"/>
          </w:tcPr>
          <w:p w14:paraId="580ADC10" w14:textId="77777777" w:rsidR="00395BE1" w:rsidRPr="00395BE1" w:rsidRDefault="00395BE1" w:rsidP="00855314">
            <w:pPr>
              <w:adjustRightInd w:val="0"/>
              <w:spacing w:after="0" w:line="240" w:lineRule="auto"/>
              <w:ind w:left="60" w:right="60"/>
              <w:jc w:val="center"/>
              <w:rPr>
                <w:rFonts w:ascii="Arial" w:hAnsi="Arial" w:cs="Arial"/>
                <w:color w:val="000000" w:themeColor="text1"/>
                <w:sz w:val="12"/>
                <w:szCs w:val="12"/>
              </w:rPr>
            </w:pPr>
            <w:r w:rsidRPr="00395BE1">
              <w:rPr>
                <w:rFonts w:ascii="Arial" w:hAnsi="Arial" w:cs="Arial"/>
                <w:color w:val="000000" w:themeColor="text1"/>
                <w:sz w:val="12"/>
                <w:szCs w:val="12"/>
              </w:rPr>
              <w:t>Sig.</w:t>
            </w:r>
          </w:p>
        </w:tc>
      </w:tr>
      <w:tr w:rsidR="00395BE1" w:rsidRPr="00395BE1" w14:paraId="51537132" w14:textId="77777777" w:rsidTr="00395BE1">
        <w:trPr>
          <w:cantSplit/>
          <w:jc w:val="center"/>
        </w:trPr>
        <w:tc>
          <w:tcPr>
            <w:tcW w:w="1438" w:type="pct"/>
            <w:gridSpan w:val="2"/>
            <w:vMerge/>
            <w:vAlign w:val="bottom"/>
          </w:tcPr>
          <w:p w14:paraId="7F15D3A4" w14:textId="77777777" w:rsidR="00395BE1" w:rsidRPr="00395BE1" w:rsidRDefault="00395BE1" w:rsidP="00855314">
            <w:pPr>
              <w:adjustRightInd w:val="0"/>
              <w:spacing w:after="0" w:line="240" w:lineRule="auto"/>
              <w:rPr>
                <w:rFonts w:ascii="Arial" w:hAnsi="Arial" w:cs="Arial"/>
                <w:color w:val="000000" w:themeColor="text1"/>
                <w:sz w:val="12"/>
                <w:szCs w:val="12"/>
              </w:rPr>
            </w:pPr>
          </w:p>
        </w:tc>
        <w:tc>
          <w:tcPr>
            <w:tcW w:w="702" w:type="pct"/>
            <w:vAlign w:val="bottom"/>
          </w:tcPr>
          <w:p w14:paraId="036547D2" w14:textId="77777777" w:rsidR="00395BE1" w:rsidRPr="00395BE1" w:rsidRDefault="00395BE1" w:rsidP="00855314">
            <w:pPr>
              <w:adjustRightInd w:val="0"/>
              <w:spacing w:after="0" w:line="240" w:lineRule="auto"/>
              <w:ind w:left="60" w:right="60"/>
              <w:jc w:val="center"/>
              <w:rPr>
                <w:rFonts w:ascii="Arial" w:hAnsi="Arial" w:cs="Arial"/>
                <w:color w:val="000000" w:themeColor="text1"/>
                <w:sz w:val="12"/>
                <w:szCs w:val="12"/>
              </w:rPr>
            </w:pPr>
            <w:r w:rsidRPr="00395BE1">
              <w:rPr>
                <w:rFonts w:ascii="Arial" w:hAnsi="Arial" w:cs="Arial"/>
                <w:color w:val="000000" w:themeColor="text1"/>
                <w:sz w:val="12"/>
                <w:szCs w:val="12"/>
              </w:rPr>
              <w:t>B</w:t>
            </w:r>
          </w:p>
        </w:tc>
        <w:tc>
          <w:tcPr>
            <w:tcW w:w="702" w:type="pct"/>
            <w:vAlign w:val="bottom"/>
          </w:tcPr>
          <w:p w14:paraId="5F8105E6" w14:textId="77777777" w:rsidR="00395BE1" w:rsidRPr="00395BE1" w:rsidRDefault="00395BE1" w:rsidP="00855314">
            <w:pPr>
              <w:adjustRightInd w:val="0"/>
              <w:spacing w:after="0" w:line="240" w:lineRule="auto"/>
              <w:ind w:left="60" w:right="60"/>
              <w:jc w:val="center"/>
              <w:rPr>
                <w:rFonts w:ascii="Arial" w:hAnsi="Arial" w:cs="Arial"/>
                <w:color w:val="000000" w:themeColor="text1"/>
                <w:sz w:val="12"/>
                <w:szCs w:val="12"/>
              </w:rPr>
            </w:pPr>
            <w:r w:rsidRPr="00395BE1">
              <w:rPr>
                <w:rFonts w:ascii="Arial" w:hAnsi="Arial" w:cs="Arial"/>
                <w:color w:val="000000" w:themeColor="text1"/>
                <w:sz w:val="12"/>
                <w:szCs w:val="12"/>
              </w:rPr>
              <w:t>Std. Error</w:t>
            </w:r>
          </w:p>
        </w:tc>
        <w:tc>
          <w:tcPr>
            <w:tcW w:w="1025" w:type="pct"/>
            <w:vAlign w:val="bottom"/>
          </w:tcPr>
          <w:p w14:paraId="73CC34C0" w14:textId="77777777" w:rsidR="00395BE1" w:rsidRPr="00395BE1" w:rsidRDefault="00395BE1" w:rsidP="00855314">
            <w:pPr>
              <w:adjustRightInd w:val="0"/>
              <w:spacing w:after="0" w:line="240" w:lineRule="auto"/>
              <w:ind w:left="60" w:right="60"/>
              <w:jc w:val="center"/>
              <w:rPr>
                <w:rFonts w:ascii="Arial" w:hAnsi="Arial" w:cs="Arial"/>
                <w:color w:val="000000" w:themeColor="text1"/>
                <w:sz w:val="12"/>
                <w:szCs w:val="12"/>
              </w:rPr>
            </w:pPr>
            <w:r w:rsidRPr="00395BE1">
              <w:rPr>
                <w:rFonts w:ascii="Arial" w:hAnsi="Arial" w:cs="Arial"/>
                <w:color w:val="000000" w:themeColor="text1"/>
                <w:sz w:val="12"/>
                <w:szCs w:val="12"/>
              </w:rPr>
              <w:t>Beta</w:t>
            </w:r>
          </w:p>
        </w:tc>
        <w:tc>
          <w:tcPr>
            <w:tcW w:w="604" w:type="pct"/>
            <w:vMerge/>
            <w:vAlign w:val="bottom"/>
          </w:tcPr>
          <w:p w14:paraId="7C108EAD" w14:textId="77777777" w:rsidR="00395BE1" w:rsidRPr="00395BE1" w:rsidRDefault="00395BE1" w:rsidP="00855314">
            <w:pPr>
              <w:adjustRightInd w:val="0"/>
              <w:spacing w:after="0" w:line="240" w:lineRule="auto"/>
              <w:rPr>
                <w:rFonts w:ascii="Arial" w:hAnsi="Arial" w:cs="Arial"/>
                <w:color w:val="000000" w:themeColor="text1"/>
                <w:sz w:val="12"/>
                <w:szCs w:val="12"/>
              </w:rPr>
            </w:pPr>
          </w:p>
        </w:tc>
        <w:tc>
          <w:tcPr>
            <w:tcW w:w="530" w:type="pct"/>
            <w:vMerge/>
            <w:vAlign w:val="bottom"/>
          </w:tcPr>
          <w:p w14:paraId="223E7677" w14:textId="77777777" w:rsidR="00395BE1" w:rsidRPr="00395BE1" w:rsidRDefault="00395BE1" w:rsidP="00855314">
            <w:pPr>
              <w:adjustRightInd w:val="0"/>
              <w:spacing w:after="0" w:line="240" w:lineRule="auto"/>
              <w:rPr>
                <w:rFonts w:ascii="Arial" w:hAnsi="Arial" w:cs="Arial"/>
                <w:color w:val="000000" w:themeColor="text1"/>
                <w:sz w:val="12"/>
                <w:szCs w:val="12"/>
              </w:rPr>
            </w:pPr>
          </w:p>
        </w:tc>
      </w:tr>
      <w:tr w:rsidR="00395BE1" w:rsidRPr="00395BE1" w14:paraId="64E1BFF3" w14:textId="77777777" w:rsidTr="00395BE1">
        <w:trPr>
          <w:cantSplit/>
          <w:jc w:val="center"/>
        </w:trPr>
        <w:tc>
          <w:tcPr>
            <w:tcW w:w="366" w:type="pct"/>
            <w:vMerge w:val="restart"/>
          </w:tcPr>
          <w:p w14:paraId="092A6D53" w14:textId="77777777" w:rsidR="00395BE1" w:rsidRPr="00395BE1" w:rsidRDefault="00395BE1" w:rsidP="00855314">
            <w:pPr>
              <w:adjustRightInd w:val="0"/>
              <w:spacing w:after="0" w:line="240" w:lineRule="auto"/>
              <w:ind w:left="60" w:right="60"/>
              <w:rPr>
                <w:rFonts w:ascii="Arial" w:hAnsi="Arial" w:cs="Arial"/>
                <w:color w:val="000000" w:themeColor="text1"/>
                <w:sz w:val="12"/>
                <w:szCs w:val="12"/>
              </w:rPr>
            </w:pPr>
            <w:r w:rsidRPr="00395BE1">
              <w:rPr>
                <w:rFonts w:ascii="Arial" w:hAnsi="Arial" w:cs="Arial"/>
                <w:color w:val="000000" w:themeColor="text1"/>
                <w:sz w:val="12"/>
                <w:szCs w:val="12"/>
              </w:rPr>
              <w:t>1</w:t>
            </w:r>
          </w:p>
        </w:tc>
        <w:tc>
          <w:tcPr>
            <w:tcW w:w="1072" w:type="pct"/>
          </w:tcPr>
          <w:p w14:paraId="3BB0BAAE" w14:textId="77777777" w:rsidR="00395BE1" w:rsidRPr="00395BE1" w:rsidRDefault="00395BE1" w:rsidP="00855314">
            <w:pPr>
              <w:adjustRightInd w:val="0"/>
              <w:spacing w:after="0" w:line="240" w:lineRule="auto"/>
              <w:ind w:left="60" w:right="60"/>
              <w:rPr>
                <w:rFonts w:ascii="Arial" w:hAnsi="Arial" w:cs="Arial"/>
                <w:color w:val="000000" w:themeColor="text1"/>
                <w:sz w:val="12"/>
                <w:szCs w:val="12"/>
              </w:rPr>
            </w:pPr>
            <w:r w:rsidRPr="00395BE1">
              <w:rPr>
                <w:rFonts w:ascii="Arial" w:hAnsi="Arial" w:cs="Arial"/>
                <w:color w:val="000000" w:themeColor="text1"/>
                <w:sz w:val="12"/>
                <w:szCs w:val="12"/>
              </w:rPr>
              <w:t>(Constant)</w:t>
            </w:r>
          </w:p>
        </w:tc>
        <w:tc>
          <w:tcPr>
            <w:tcW w:w="702" w:type="pct"/>
          </w:tcPr>
          <w:p w14:paraId="05F68187" w14:textId="77777777" w:rsidR="00395BE1" w:rsidRPr="00395BE1" w:rsidRDefault="00395BE1" w:rsidP="00855314">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15.242</w:t>
            </w:r>
          </w:p>
        </w:tc>
        <w:tc>
          <w:tcPr>
            <w:tcW w:w="702" w:type="pct"/>
          </w:tcPr>
          <w:p w14:paraId="5CD3C320" w14:textId="77777777" w:rsidR="00395BE1" w:rsidRPr="00395BE1" w:rsidRDefault="00395BE1" w:rsidP="00855314">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4.617</w:t>
            </w:r>
          </w:p>
        </w:tc>
        <w:tc>
          <w:tcPr>
            <w:tcW w:w="1025" w:type="pct"/>
            <w:vAlign w:val="center"/>
          </w:tcPr>
          <w:p w14:paraId="42F18D79" w14:textId="77777777" w:rsidR="00395BE1" w:rsidRPr="00395BE1" w:rsidRDefault="00395BE1" w:rsidP="00855314">
            <w:pPr>
              <w:adjustRightInd w:val="0"/>
              <w:spacing w:after="0" w:line="240" w:lineRule="auto"/>
              <w:rPr>
                <w:color w:val="000000" w:themeColor="text1"/>
                <w:sz w:val="12"/>
                <w:szCs w:val="12"/>
              </w:rPr>
            </w:pPr>
          </w:p>
        </w:tc>
        <w:tc>
          <w:tcPr>
            <w:tcW w:w="604" w:type="pct"/>
          </w:tcPr>
          <w:p w14:paraId="47CD358C" w14:textId="77777777" w:rsidR="00395BE1" w:rsidRPr="00395BE1" w:rsidRDefault="00395BE1" w:rsidP="00855314">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3.301</w:t>
            </w:r>
          </w:p>
        </w:tc>
        <w:tc>
          <w:tcPr>
            <w:tcW w:w="530" w:type="pct"/>
          </w:tcPr>
          <w:p w14:paraId="268C067D" w14:textId="77777777" w:rsidR="00395BE1" w:rsidRPr="00395BE1" w:rsidRDefault="00395BE1" w:rsidP="00855314">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.001</w:t>
            </w:r>
          </w:p>
        </w:tc>
      </w:tr>
      <w:tr w:rsidR="00395BE1" w:rsidRPr="00395BE1" w14:paraId="4E0D1092" w14:textId="77777777" w:rsidTr="00395BE1">
        <w:trPr>
          <w:cantSplit/>
          <w:jc w:val="center"/>
        </w:trPr>
        <w:tc>
          <w:tcPr>
            <w:tcW w:w="366" w:type="pct"/>
            <w:vMerge/>
          </w:tcPr>
          <w:p w14:paraId="438DC59D" w14:textId="77777777" w:rsidR="00395BE1" w:rsidRPr="00395BE1" w:rsidRDefault="00395BE1" w:rsidP="00855314">
            <w:pPr>
              <w:adjustRightInd w:val="0"/>
              <w:spacing w:after="0" w:line="240" w:lineRule="auto"/>
              <w:rPr>
                <w:rFonts w:ascii="Arial" w:hAnsi="Arial" w:cs="Arial"/>
                <w:color w:val="000000" w:themeColor="text1"/>
                <w:sz w:val="12"/>
                <w:szCs w:val="12"/>
              </w:rPr>
            </w:pPr>
          </w:p>
        </w:tc>
        <w:tc>
          <w:tcPr>
            <w:tcW w:w="1072" w:type="pct"/>
          </w:tcPr>
          <w:p w14:paraId="30E2E6F0" w14:textId="77777777" w:rsidR="00395BE1" w:rsidRPr="00395BE1" w:rsidRDefault="00395BE1" w:rsidP="00855314">
            <w:pPr>
              <w:adjustRightInd w:val="0"/>
              <w:spacing w:after="0" w:line="240" w:lineRule="auto"/>
              <w:ind w:left="60" w:right="60"/>
              <w:rPr>
                <w:rFonts w:ascii="Arial" w:hAnsi="Arial" w:cs="Arial"/>
                <w:color w:val="000000" w:themeColor="text1"/>
                <w:sz w:val="12"/>
                <w:szCs w:val="12"/>
              </w:rPr>
            </w:pPr>
            <w:proofErr w:type="spellStart"/>
            <w:r w:rsidRPr="00395BE1">
              <w:rPr>
                <w:rFonts w:ascii="Arial" w:hAnsi="Arial" w:cs="Arial"/>
                <w:color w:val="000000" w:themeColor="text1"/>
                <w:sz w:val="12"/>
                <w:szCs w:val="12"/>
              </w:rPr>
              <w:t>Profitabilitas</w:t>
            </w:r>
            <w:proofErr w:type="spellEnd"/>
          </w:p>
        </w:tc>
        <w:tc>
          <w:tcPr>
            <w:tcW w:w="702" w:type="pct"/>
          </w:tcPr>
          <w:p w14:paraId="0BC242EF" w14:textId="77777777" w:rsidR="00395BE1" w:rsidRPr="00395BE1" w:rsidRDefault="00395BE1" w:rsidP="00855314">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.729</w:t>
            </w:r>
          </w:p>
        </w:tc>
        <w:tc>
          <w:tcPr>
            <w:tcW w:w="702" w:type="pct"/>
          </w:tcPr>
          <w:p w14:paraId="368E71B7" w14:textId="77777777" w:rsidR="00395BE1" w:rsidRPr="00395BE1" w:rsidRDefault="00395BE1" w:rsidP="00855314">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.053</w:t>
            </w:r>
          </w:p>
        </w:tc>
        <w:tc>
          <w:tcPr>
            <w:tcW w:w="1025" w:type="pct"/>
          </w:tcPr>
          <w:p w14:paraId="11AD3760" w14:textId="77777777" w:rsidR="00395BE1" w:rsidRPr="00395BE1" w:rsidRDefault="00395BE1" w:rsidP="00855314">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.779</w:t>
            </w:r>
          </w:p>
        </w:tc>
        <w:tc>
          <w:tcPr>
            <w:tcW w:w="604" w:type="pct"/>
          </w:tcPr>
          <w:p w14:paraId="3D3212B3" w14:textId="77777777" w:rsidR="00395BE1" w:rsidRPr="00395BE1" w:rsidRDefault="00395BE1" w:rsidP="00855314">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13.683</w:t>
            </w:r>
          </w:p>
        </w:tc>
        <w:tc>
          <w:tcPr>
            <w:tcW w:w="530" w:type="pct"/>
          </w:tcPr>
          <w:p w14:paraId="4504390A" w14:textId="77777777" w:rsidR="00395BE1" w:rsidRPr="00395BE1" w:rsidRDefault="00395BE1" w:rsidP="00855314">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.000</w:t>
            </w:r>
          </w:p>
        </w:tc>
      </w:tr>
      <w:tr w:rsidR="00395BE1" w:rsidRPr="00395BE1" w14:paraId="61B118DC" w14:textId="77777777" w:rsidTr="00395BE1">
        <w:trPr>
          <w:cantSplit/>
          <w:jc w:val="center"/>
        </w:trPr>
        <w:tc>
          <w:tcPr>
            <w:tcW w:w="366" w:type="pct"/>
            <w:vMerge/>
          </w:tcPr>
          <w:p w14:paraId="66418601" w14:textId="77777777" w:rsidR="00395BE1" w:rsidRPr="00395BE1" w:rsidRDefault="00395BE1" w:rsidP="00855314">
            <w:pPr>
              <w:adjustRightInd w:val="0"/>
              <w:spacing w:after="0" w:line="240" w:lineRule="auto"/>
              <w:rPr>
                <w:rFonts w:ascii="Arial" w:hAnsi="Arial" w:cs="Arial"/>
                <w:color w:val="000000" w:themeColor="text1"/>
                <w:sz w:val="12"/>
                <w:szCs w:val="12"/>
              </w:rPr>
            </w:pPr>
          </w:p>
        </w:tc>
        <w:tc>
          <w:tcPr>
            <w:tcW w:w="1072" w:type="pct"/>
          </w:tcPr>
          <w:p w14:paraId="7ABED3D0" w14:textId="77777777" w:rsidR="00395BE1" w:rsidRPr="00395BE1" w:rsidRDefault="00395BE1" w:rsidP="00855314">
            <w:pPr>
              <w:adjustRightInd w:val="0"/>
              <w:spacing w:after="0" w:line="240" w:lineRule="auto"/>
              <w:ind w:left="60" w:right="60"/>
              <w:rPr>
                <w:rFonts w:ascii="Arial" w:hAnsi="Arial" w:cs="Arial"/>
                <w:color w:val="000000" w:themeColor="text1"/>
                <w:sz w:val="12"/>
                <w:szCs w:val="12"/>
              </w:rPr>
            </w:pPr>
            <w:proofErr w:type="spellStart"/>
            <w:r w:rsidRPr="00395BE1">
              <w:rPr>
                <w:rFonts w:ascii="Arial" w:hAnsi="Arial" w:cs="Arial"/>
                <w:color w:val="000000" w:themeColor="text1"/>
                <w:sz w:val="12"/>
                <w:szCs w:val="12"/>
              </w:rPr>
              <w:t>Struktur</w:t>
            </w:r>
            <w:proofErr w:type="spellEnd"/>
            <w:r w:rsidRPr="00395BE1">
              <w:rPr>
                <w:rFonts w:ascii="Arial" w:hAnsi="Arial" w:cs="Arial"/>
                <w:color w:val="000000" w:themeColor="text1"/>
                <w:sz w:val="12"/>
                <w:szCs w:val="12"/>
              </w:rPr>
              <w:t xml:space="preserve"> Modal</w:t>
            </w:r>
          </w:p>
        </w:tc>
        <w:tc>
          <w:tcPr>
            <w:tcW w:w="702" w:type="pct"/>
          </w:tcPr>
          <w:p w14:paraId="05D0D1A5" w14:textId="77777777" w:rsidR="00395BE1" w:rsidRPr="00395BE1" w:rsidRDefault="00395BE1" w:rsidP="00855314">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.009</w:t>
            </w:r>
          </w:p>
        </w:tc>
        <w:tc>
          <w:tcPr>
            <w:tcW w:w="702" w:type="pct"/>
          </w:tcPr>
          <w:p w14:paraId="37075CD1" w14:textId="77777777" w:rsidR="00395BE1" w:rsidRPr="00395BE1" w:rsidRDefault="00395BE1" w:rsidP="00855314">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.004</w:t>
            </w:r>
          </w:p>
        </w:tc>
        <w:tc>
          <w:tcPr>
            <w:tcW w:w="1025" w:type="pct"/>
          </w:tcPr>
          <w:p w14:paraId="30808868" w14:textId="77777777" w:rsidR="00395BE1" w:rsidRPr="00395BE1" w:rsidRDefault="00395BE1" w:rsidP="00855314">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.127</w:t>
            </w:r>
          </w:p>
        </w:tc>
        <w:tc>
          <w:tcPr>
            <w:tcW w:w="604" w:type="pct"/>
          </w:tcPr>
          <w:p w14:paraId="4DFDC663" w14:textId="77777777" w:rsidR="00395BE1" w:rsidRPr="00395BE1" w:rsidRDefault="00395BE1" w:rsidP="00855314">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2.277</w:t>
            </w:r>
          </w:p>
        </w:tc>
        <w:tc>
          <w:tcPr>
            <w:tcW w:w="530" w:type="pct"/>
          </w:tcPr>
          <w:p w14:paraId="1BB09E2E" w14:textId="77777777" w:rsidR="00395BE1" w:rsidRPr="00395BE1" w:rsidRDefault="00395BE1" w:rsidP="00855314">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.025</w:t>
            </w:r>
          </w:p>
        </w:tc>
      </w:tr>
      <w:tr w:rsidR="00395BE1" w:rsidRPr="00395BE1" w14:paraId="44B59096" w14:textId="77777777" w:rsidTr="00395BE1">
        <w:trPr>
          <w:cantSplit/>
          <w:jc w:val="center"/>
        </w:trPr>
        <w:tc>
          <w:tcPr>
            <w:tcW w:w="366" w:type="pct"/>
            <w:vMerge/>
          </w:tcPr>
          <w:p w14:paraId="62139B11" w14:textId="77777777" w:rsidR="00395BE1" w:rsidRPr="00395BE1" w:rsidRDefault="00395BE1" w:rsidP="00855314">
            <w:pPr>
              <w:adjustRightInd w:val="0"/>
              <w:spacing w:after="0" w:line="240" w:lineRule="auto"/>
              <w:rPr>
                <w:rFonts w:ascii="Arial" w:hAnsi="Arial" w:cs="Arial"/>
                <w:color w:val="000000" w:themeColor="text1"/>
                <w:sz w:val="12"/>
                <w:szCs w:val="12"/>
              </w:rPr>
            </w:pPr>
          </w:p>
        </w:tc>
        <w:tc>
          <w:tcPr>
            <w:tcW w:w="1072" w:type="pct"/>
          </w:tcPr>
          <w:p w14:paraId="2530D1A4" w14:textId="77777777" w:rsidR="00395BE1" w:rsidRPr="00395BE1" w:rsidRDefault="00395BE1" w:rsidP="00855314">
            <w:pPr>
              <w:adjustRightInd w:val="0"/>
              <w:spacing w:after="0" w:line="240" w:lineRule="auto"/>
              <w:ind w:left="60" w:right="60"/>
              <w:rPr>
                <w:rFonts w:ascii="Arial" w:hAnsi="Arial" w:cs="Arial"/>
                <w:color w:val="000000" w:themeColor="text1"/>
                <w:sz w:val="12"/>
                <w:szCs w:val="12"/>
              </w:rPr>
            </w:pPr>
            <w:proofErr w:type="spellStart"/>
            <w:r w:rsidRPr="00395BE1">
              <w:rPr>
                <w:rFonts w:ascii="Arial" w:hAnsi="Arial" w:cs="Arial"/>
                <w:color w:val="000000" w:themeColor="text1"/>
                <w:sz w:val="12"/>
                <w:szCs w:val="12"/>
              </w:rPr>
              <w:t>Ukuran</w:t>
            </w:r>
            <w:proofErr w:type="spellEnd"/>
            <w:r w:rsidRPr="00395BE1">
              <w:rPr>
                <w:rFonts w:ascii="Arial" w:hAnsi="Arial" w:cs="Arial"/>
                <w:color w:val="000000" w:themeColor="text1"/>
                <w:sz w:val="12"/>
                <w:szCs w:val="12"/>
              </w:rPr>
              <w:t xml:space="preserve"> Perusahaan</w:t>
            </w:r>
          </w:p>
        </w:tc>
        <w:tc>
          <w:tcPr>
            <w:tcW w:w="702" w:type="pct"/>
          </w:tcPr>
          <w:p w14:paraId="5CE73AB9" w14:textId="77777777" w:rsidR="00395BE1" w:rsidRPr="00395BE1" w:rsidRDefault="00395BE1" w:rsidP="00855314">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.556</w:t>
            </w:r>
          </w:p>
        </w:tc>
        <w:tc>
          <w:tcPr>
            <w:tcW w:w="702" w:type="pct"/>
          </w:tcPr>
          <w:p w14:paraId="2DC4A340" w14:textId="77777777" w:rsidR="00395BE1" w:rsidRPr="00395BE1" w:rsidRDefault="00395BE1" w:rsidP="00855314">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.213</w:t>
            </w:r>
          </w:p>
        </w:tc>
        <w:tc>
          <w:tcPr>
            <w:tcW w:w="1025" w:type="pct"/>
          </w:tcPr>
          <w:p w14:paraId="6BB79222" w14:textId="77777777" w:rsidR="00395BE1" w:rsidRPr="00395BE1" w:rsidRDefault="00395BE1" w:rsidP="00855314">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.148</w:t>
            </w:r>
          </w:p>
        </w:tc>
        <w:tc>
          <w:tcPr>
            <w:tcW w:w="604" w:type="pct"/>
          </w:tcPr>
          <w:p w14:paraId="7C6E11EB" w14:textId="77777777" w:rsidR="00395BE1" w:rsidRPr="00395BE1" w:rsidRDefault="00395BE1" w:rsidP="00855314">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2.607</w:t>
            </w:r>
          </w:p>
        </w:tc>
        <w:tc>
          <w:tcPr>
            <w:tcW w:w="530" w:type="pct"/>
          </w:tcPr>
          <w:p w14:paraId="25B2500C" w14:textId="77777777" w:rsidR="00395BE1" w:rsidRPr="00395BE1" w:rsidRDefault="00395BE1" w:rsidP="00855314">
            <w:pPr>
              <w:adjustRightInd w:val="0"/>
              <w:spacing w:after="0" w:line="240" w:lineRule="auto"/>
              <w:ind w:left="60" w:right="60"/>
              <w:jc w:val="right"/>
              <w:rPr>
                <w:rFonts w:ascii="Arial" w:hAnsi="Arial" w:cs="Arial"/>
                <w:color w:val="000000" w:themeColor="text1"/>
                <w:sz w:val="12"/>
                <w:szCs w:val="12"/>
              </w:rPr>
            </w:pPr>
            <w:r w:rsidRPr="00395BE1">
              <w:rPr>
                <w:rFonts w:ascii="Arial" w:hAnsi="Arial" w:cs="Arial"/>
                <w:color w:val="000000" w:themeColor="text1"/>
                <w:sz w:val="12"/>
                <w:szCs w:val="12"/>
              </w:rPr>
              <w:t>.011</w:t>
            </w:r>
          </w:p>
        </w:tc>
      </w:tr>
      <w:tr w:rsidR="00395BE1" w:rsidRPr="00395BE1" w14:paraId="20FD9CCE" w14:textId="77777777" w:rsidTr="00855314">
        <w:trPr>
          <w:cantSplit/>
          <w:jc w:val="center"/>
        </w:trPr>
        <w:tc>
          <w:tcPr>
            <w:tcW w:w="5000" w:type="pct"/>
            <w:gridSpan w:val="7"/>
          </w:tcPr>
          <w:p w14:paraId="04789520" w14:textId="77777777" w:rsidR="00395BE1" w:rsidRPr="00395BE1" w:rsidRDefault="00395BE1" w:rsidP="00855314">
            <w:pPr>
              <w:adjustRightInd w:val="0"/>
              <w:spacing w:after="0" w:line="240" w:lineRule="auto"/>
              <w:ind w:left="60" w:right="60"/>
              <w:rPr>
                <w:rFonts w:ascii="Arial" w:hAnsi="Arial" w:cs="Arial"/>
                <w:color w:val="000000" w:themeColor="text1"/>
                <w:sz w:val="12"/>
                <w:szCs w:val="12"/>
              </w:rPr>
            </w:pPr>
            <w:r w:rsidRPr="00395BE1">
              <w:rPr>
                <w:rFonts w:ascii="Arial" w:hAnsi="Arial" w:cs="Arial"/>
                <w:color w:val="000000" w:themeColor="text1"/>
                <w:sz w:val="12"/>
                <w:szCs w:val="12"/>
              </w:rPr>
              <w:t>a. Dependent Variable: Nilai Perusahaan</w:t>
            </w:r>
          </w:p>
        </w:tc>
      </w:tr>
    </w:tbl>
    <w:p w14:paraId="7D764018" w14:textId="77777777" w:rsidR="00395BE1" w:rsidRPr="00A52573" w:rsidRDefault="00395BE1" w:rsidP="00395BE1">
      <w:pPr>
        <w:pStyle w:val="icsmbodytext"/>
        <w:ind w:firstLine="0"/>
        <w:rPr>
          <w:sz w:val="22"/>
          <w:szCs w:val="22"/>
          <w:lang w:val="en-US"/>
        </w:rPr>
      </w:pPr>
      <w:proofErr w:type="spellStart"/>
      <w:r>
        <w:rPr>
          <w:sz w:val="22"/>
          <w:szCs w:val="22"/>
          <w:lang w:val="en-US"/>
        </w:rPr>
        <w:t>Sumber</w:t>
      </w:r>
      <w:proofErr w:type="spellEnd"/>
      <w:r>
        <w:rPr>
          <w:sz w:val="22"/>
          <w:szCs w:val="22"/>
          <w:lang w:val="en-US"/>
        </w:rPr>
        <w:t xml:space="preserve"> : data </w:t>
      </w:r>
      <w:proofErr w:type="spellStart"/>
      <w:r>
        <w:rPr>
          <w:sz w:val="22"/>
          <w:szCs w:val="22"/>
          <w:lang w:val="en-US"/>
        </w:rPr>
        <w:t>diolah</w:t>
      </w:r>
      <w:proofErr w:type="spellEnd"/>
      <w:r>
        <w:rPr>
          <w:sz w:val="22"/>
          <w:szCs w:val="22"/>
          <w:lang w:val="en-US"/>
        </w:rPr>
        <w:t xml:space="preserve"> </w:t>
      </w:r>
      <w:proofErr w:type="spellStart"/>
      <w:r>
        <w:rPr>
          <w:sz w:val="22"/>
          <w:szCs w:val="22"/>
          <w:lang w:val="en-US"/>
        </w:rPr>
        <w:t>penulis</w:t>
      </w:r>
      <w:proofErr w:type="spellEnd"/>
      <w:r>
        <w:rPr>
          <w:sz w:val="22"/>
          <w:szCs w:val="22"/>
          <w:lang w:val="en-US"/>
        </w:rPr>
        <w:t>, 06 Juni 2025</w:t>
      </w:r>
    </w:p>
    <w:p w14:paraId="5528B480" w14:textId="77777777" w:rsidR="00A52573" w:rsidRPr="00A52573" w:rsidRDefault="00A52573" w:rsidP="00A52573">
      <w:pPr>
        <w:pStyle w:val="icsmbodytext"/>
        <w:rPr>
          <w:sz w:val="22"/>
          <w:szCs w:val="22"/>
          <w:lang w:val="en-US"/>
        </w:rPr>
      </w:pPr>
    </w:p>
    <w:p w14:paraId="15A17A6E" w14:textId="77777777" w:rsidR="00A52573" w:rsidRPr="006B2C99" w:rsidRDefault="00A52573" w:rsidP="00A52573">
      <w:pPr>
        <w:pStyle w:val="icsmbodytext"/>
        <w:rPr>
          <w:sz w:val="22"/>
          <w:szCs w:val="22"/>
          <w:lang w:val="fi-FI"/>
        </w:rPr>
      </w:pPr>
      <w:r w:rsidRPr="00A52573">
        <w:rPr>
          <w:sz w:val="22"/>
          <w:szCs w:val="22"/>
          <w:lang w:val="en-US"/>
        </w:rPr>
        <w:t xml:space="preserve">Hasil </w:t>
      </w:r>
      <w:proofErr w:type="spellStart"/>
      <w:r w:rsidRPr="00A52573">
        <w:rPr>
          <w:sz w:val="22"/>
          <w:szCs w:val="22"/>
          <w:lang w:val="en-US"/>
        </w:rPr>
        <w:t>diatas</w:t>
      </w:r>
      <w:proofErr w:type="spellEnd"/>
      <w:r w:rsidRPr="00A52573">
        <w:rPr>
          <w:sz w:val="22"/>
          <w:szCs w:val="22"/>
          <w:lang w:val="en-US"/>
        </w:rPr>
        <w:t xml:space="preserve"> </w:t>
      </w:r>
      <w:proofErr w:type="spellStart"/>
      <w:r w:rsidRPr="00A52573">
        <w:rPr>
          <w:sz w:val="22"/>
          <w:szCs w:val="22"/>
          <w:lang w:val="en-US"/>
        </w:rPr>
        <w:t>dapat</w:t>
      </w:r>
      <w:proofErr w:type="spellEnd"/>
      <w:r w:rsidRPr="00A52573">
        <w:rPr>
          <w:sz w:val="22"/>
          <w:szCs w:val="22"/>
          <w:lang w:val="en-US"/>
        </w:rPr>
        <w:t xml:space="preserve"> </w:t>
      </w:r>
      <w:proofErr w:type="spellStart"/>
      <w:r w:rsidRPr="00A52573">
        <w:rPr>
          <w:sz w:val="22"/>
          <w:szCs w:val="22"/>
          <w:lang w:val="en-US"/>
        </w:rPr>
        <w:t>disimpulkan</w:t>
      </w:r>
      <w:proofErr w:type="spellEnd"/>
      <w:r w:rsidRPr="00A52573">
        <w:rPr>
          <w:sz w:val="22"/>
          <w:szCs w:val="22"/>
          <w:lang w:val="en-US"/>
        </w:rPr>
        <w:t xml:space="preserve"> </w:t>
      </w:r>
      <w:proofErr w:type="spellStart"/>
      <w:r w:rsidRPr="00A52573">
        <w:rPr>
          <w:sz w:val="22"/>
          <w:szCs w:val="22"/>
          <w:lang w:val="en-US"/>
        </w:rPr>
        <w:t>bahwa</w:t>
      </w:r>
      <w:proofErr w:type="spellEnd"/>
      <w:r w:rsidRPr="00A52573">
        <w:rPr>
          <w:sz w:val="22"/>
          <w:szCs w:val="22"/>
          <w:lang w:val="en-US"/>
        </w:rPr>
        <w:t xml:space="preserve"> </w:t>
      </w:r>
      <w:proofErr w:type="spellStart"/>
      <w:r w:rsidRPr="00A52573">
        <w:rPr>
          <w:sz w:val="22"/>
          <w:szCs w:val="22"/>
          <w:lang w:val="en-US"/>
        </w:rPr>
        <w:t>secara</w:t>
      </w:r>
      <w:proofErr w:type="spellEnd"/>
      <w:r w:rsidRPr="00A52573">
        <w:rPr>
          <w:sz w:val="22"/>
          <w:szCs w:val="22"/>
          <w:lang w:val="en-US"/>
        </w:rPr>
        <w:t xml:space="preserve"> </w:t>
      </w:r>
      <w:proofErr w:type="spellStart"/>
      <w:r w:rsidRPr="00A52573">
        <w:rPr>
          <w:sz w:val="22"/>
          <w:szCs w:val="22"/>
          <w:lang w:val="en-US"/>
        </w:rPr>
        <w:t>parsial</w:t>
      </w:r>
      <w:proofErr w:type="spellEnd"/>
      <w:r w:rsidRPr="00A52573">
        <w:rPr>
          <w:sz w:val="22"/>
          <w:szCs w:val="22"/>
          <w:lang w:val="en-US"/>
        </w:rPr>
        <w:t xml:space="preserve"> </w:t>
      </w:r>
      <w:proofErr w:type="spellStart"/>
      <w:r w:rsidRPr="00A52573">
        <w:rPr>
          <w:sz w:val="22"/>
          <w:szCs w:val="22"/>
          <w:lang w:val="en-US"/>
        </w:rPr>
        <w:t>variabel</w:t>
      </w:r>
      <w:proofErr w:type="spellEnd"/>
      <w:r w:rsidRPr="00A52573">
        <w:rPr>
          <w:sz w:val="22"/>
          <w:szCs w:val="22"/>
          <w:lang w:val="en-US"/>
        </w:rPr>
        <w:t xml:space="preserve"> </w:t>
      </w:r>
      <w:proofErr w:type="spellStart"/>
      <w:r w:rsidRPr="00A52573">
        <w:rPr>
          <w:sz w:val="22"/>
          <w:szCs w:val="22"/>
          <w:lang w:val="en-US"/>
        </w:rPr>
        <w:t>profitabilitas</w:t>
      </w:r>
      <w:proofErr w:type="spellEnd"/>
      <w:r w:rsidRPr="00A52573">
        <w:rPr>
          <w:sz w:val="22"/>
          <w:szCs w:val="22"/>
          <w:lang w:val="en-US"/>
        </w:rPr>
        <w:t xml:space="preserve"> </w:t>
      </w:r>
      <w:proofErr w:type="spellStart"/>
      <w:r w:rsidRPr="00A52573">
        <w:rPr>
          <w:sz w:val="22"/>
          <w:szCs w:val="22"/>
          <w:lang w:val="en-US"/>
        </w:rPr>
        <w:t>berpengaruh</w:t>
      </w:r>
      <w:proofErr w:type="spellEnd"/>
      <w:r w:rsidRPr="00A52573">
        <w:rPr>
          <w:sz w:val="22"/>
          <w:szCs w:val="22"/>
          <w:lang w:val="en-US"/>
        </w:rPr>
        <w:t xml:space="preserve"> </w:t>
      </w:r>
      <w:proofErr w:type="spellStart"/>
      <w:r w:rsidRPr="00A52573">
        <w:rPr>
          <w:sz w:val="22"/>
          <w:szCs w:val="22"/>
          <w:lang w:val="en-US"/>
        </w:rPr>
        <w:t>signifikan</w:t>
      </w:r>
      <w:proofErr w:type="spellEnd"/>
      <w:r w:rsidRPr="00A52573">
        <w:rPr>
          <w:sz w:val="22"/>
          <w:szCs w:val="22"/>
          <w:lang w:val="en-US"/>
        </w:rPr>
        <w:t xml:space="preserve"> </w:t>
      </w:r>
      <w:proofErr w:type="spellStart"/>
      <w:r w:rsidRPr="00A52573">
        <w:rPr>
          <w:sz w:val="22"/>
          <w:szCs w:val="22"/>
          <w:lang w:val="en-US"/>
        </w:rPr>
        <w:t>terhadap</w:t>
      </w:r>
      <w:proofErr w:type="spellEnd"/>
      <w:r w:rsidRPr="00A52573">
        <w:rPr>
          <w:sz w:val="22"/>
          <w:szCs w:val="22"/>
          <w:lang w:val="en-US"/>
        </w:rPr>
        <w:t xml:space="preserve"> </w:t>
      </w:r>
      <w:proofErr w:type="spellStart"/>
      <w:r w:rsidRPr="00A52573">
        <w:rPr>
          <w:sz w:val="22"/>
          <w:szCs w:val="22"/>
          <w:lang w:val="en-US"/>
        </w:rPr>
        <w:t>nilai</w:t>
      </w:r>
      <w:proofErr w:type="spellEnd"/>
      <w:r w:rsidRPr="00A52573">
        <w:rPr>
          <w:sz w:val="22"/>
          <w:szCs w:val="22"/>
          <w:lang w:val="en-US"/>
        </w:rPr>
        <w:t xml:space="preserve"> </w:t>
      </w:r>
      <w:proofErr w:type="spellStart"/>
      <w:r w:rsidRPr="00A52573">
        <w:rPr>
          <w:sz w:val="22"/>
          <w:szCs w:val="22"/>
          <w:lang w:val="en-US"/>
        </w:rPr>
        <w:t>perusahaan</w:t>
      </w:r>
      <w:proofErr w:type="spellEnd"/>
      <w:r w:rsidRPr="00A52573">
        <w:rPr>
          <w:sz w:val="22"/>
          <w:szCs w:val="22"/>
          <w:lang w:val="en-US"/>
        </w:rPr>
        <w:t xml:space="preserve"> </w:t>
      </w:r>
      <w:proofErr w:type="spellStart"/>
      <w:r w:rsidRPr="00A52573">
        <w:rPr>
          <w:sz w:val="22"/>
          <w:szCs w:val="22"/>
          <w:lang w:val="en-US"/>
        </w:rPr>
        <w:t>pertambangan</w:t>
      </w:r>
      <w:proofErr w:type="spellEnd"/>
      <w:r w:rsidRPr="00A52573">
        <w:rPr>
          <w:sz w:val="22"/>
          <w:szCs w:val="22"/>
          <w:lang w:val="en-US"/>
        </w:rPr>
        <w:t xml:space="preserve"> </w:t>
      </w:r>
      <w:proofErr w:type="spellStart"/>
      <w:r w:rsidRPr="00A52573">
        <w:rPr>
          <w:sz w:val="22"/>
          <w:szCs w:val="22"/>
          <w:lang w:val="en-US"/>
        </w:rPr>
        <w:t>nilai</w:t>
      </w:r>
      <w:proofErr w:type="spellEnd"/>
      <w:r w:rsidRPr="00A52573">
        <w:rPr>
          <w:sz w:val="22"/>
          <w:szCs w:val="22"/>
          <w:lang w:val="en-US"/>
        </w:rPr>
        <w:t xml:space="preserve"> </w:t>
      </w:r>
      <w:proofErr w:type="spellStart"/>
      <w:r w:rsidRPr="00A52573">
        <w:rPr>
          <w:sz w:val="22"/>
          <w:szCs w:val="22"/>
          <w:lang w:val="en-US"/>
        </w:rPr>
        <w:t>perusahaan</w:t>
      </w:r>
      <w:proofErr w:type="spellEnd"/>
      <w:r w:rsidRPr="00A52573">
        <w:rPr>
          <w:sz w:val="22"/>
          <w:szCs w:val="22"/>
          <w:lang w:val="en-US"/>
        </w:rPr>
        <w:t xml:space="preserve"> pada </w:t>
      </w:r>
      <w:proofErr w:type="spellStart"/>
      <w:r w:rsidRPr="00A52573">
        <w:rPr>
          <w:sz w:val="22"/>
          <w:szCs w:val="22"/>
          <w:lang w:val="en-US"/>
        </w:rPr>
        <w:t>perusahaan</w:t>
      </w:r>
      <w:proofErr w:type="spellEnd"/>
      <w:r w:rsidRPr="00A52573">
        <w:rPr>
          <w:sz w:val="22"/>
          <w:szCs w:val="22"/>
          <w:lang w:val="en-US"/>
        </w:rPr>
        <w:t xml:space="preserve"> </w:t>
      </w:r>
      <w:proofErr w:type="spellStart"/>
      <w:r w:rsidRPr="00A52573">
        <w:rPr>
          <w:sz w:val="22"/>
          <w:szCs w:val="22"/>
          <w:lang w:val="en-US"/>
        </w:rPr>
        <w:t>pertambangan</w:t>
      </w:r>
      <w:proofErr w:type="spellEnd"/>
      <w:r w:rsidRPr="00A52573">
        <w:rPr>
          <w:sz w:val="22"/>
          <w:szCs w:val="22"/>
          <w:lang w:val="en-US"/>
        </w:rPr>
        <w:t xml:space="preserve"> </w:t>
      </w:r>
      <w:proofErr w:type="spellStart"/>
      <w:r w:rsidRPr="00A52573">
        <w:rPr>
          <w:sz w:val="22"/>
          <w:szCs w:val="22"/>
          <w:lang w:val="en-US"/>
        </w:rPr>
        <w:t>batubara</w:t>
      </w:r>
      <w:proofErr w:type="spellEnd"/>
      <w:r w:rsidRPr="00A52573">
        <w:rPr>
          <w:sz w:val="22"/>
          <w:szCs w:val="22"/>
          <w:lang w:val="en-US"/>
        </w:rPr>
        <w:t xml:space="preserve"> yang </w:t>
      </w:r>
      <w:proofErr w:type="spellStart"/>
      <w:r w:rsidRPr="00A52573">
        <w:rPr>
          <w:sz w:val="22"/>
          <w:szCs w:val="22"/>
          <w:lang w:val="en-US"/>
        </w:rPr>
        <w:t>terdaftar</w:t>
      </w:r>
      <w:proofErr w:type="spellEnd"/>
      <w:r w:rsidRPr="00A52573">
        <w:rPr>
          <w:sz w:val="22"/>
          <w:szCs w:val="22"/>
          <w:lang w:val="en-US"/>
        </w:rPr>
        <w:t xml:space="preserve"> di Bursa </w:t>
      </w:r>
      <w:proofErr w:type="spellStart"/>
      <w:r w:rsidRPr="00A52573">
        <w:rPr>
          <w:sz w:val="22"/>
          <w:szCs w:val="22"/>
          <w:lang w:val="en-US"/>
        </w:rPr>
        <w:t>Efek</w:t>
      </w:r>
      <w:proofErr w:type="spellEnd"/>
      <w:r w:rsidRPr="00A52573">
        <w:rPr>
          <w:sz w:val="22"/>
          <w:szCs w:val="22"/>
          <w:lang w:val="en-US"/>
        </w:rPr>
        <w:t xml:space="preserve"> Indonesia (BEI) </w:t>
      </w:r>
      <w:proofErr w:type="spellStart"/>
      <w:r w:rsidRPr="00A52573">
        <w:rPr>
          <w:sz w:val="22"/>
          <w:szCs w:val="22"/>
          <w:lang w:val="en-US"/>
        </w:rPr>
        <w:t>periode</w:t>
      </w:r>
      <w:proofErr w:type="spellEnd"/>
      <w:r w:rsidRPr="00A52573">
        <w:rPr>
          <w:sz w:val="22"/>
          <w:szCs w:val="22"/>
          <w:lang w:val="en-US"/>
        </w:rPr>
        <w:t xml:space="preserve"> 2020–2024. Hal </w:t>
      </w:r>
      <w:proofErr w:type="spellStart"/>
      <w:r w:rsidRPr="00A52573">
        <w:rPr>
          <w:sz w:val="22"/>
          <w:szCs w:val="22"/>
          <w:lang w:val="en-US"/>
        </w:rPr>
        <w:t>ini</w:t>
      </w:r>
      <w:proofErr w:type="spellEnd"/>
      <w:r w:rsidRPr="00A52573">
        <w:rPr>
          <w:sz w:val="22"/>
          <w:szCs w:val="22"/>
          <w:lang w:val="en-US"/>
        </w:rPr>
        <w:t xml:space="preserve"> </w:t>
      </w:r>
      <w:proofErr w:type="spellStart"/>
      <w:r w:rsidRPr="00A52573">
        <w:rPr>
          <w:sz w:val="22"/>
          <w:szCs w:val="22"/>
          <w:lang w:val="en-US"/>
        </w:rPr>
        <w:t>ditunjukkan</w:t>
      </w:r>
      <w:proofErr w:type="spellEnd"/>
      <w:r w:rsidRPr="00A52573">
        <w:rPr>
          <w:sz w:val="22"/>
          <w:szCs w:val="22"/>
          <w:lang w:val="en-US"/>
        </w:rPr>
        <w:t xml:space="preserve"> oleh </w:t>
      </w:r>
      <w:proofErr w:type="spellStart"/>
      <w:r w:rsidRPr="00A52573">
        <w:rPr>
          <w:sz w:val="22"/>
          <w:szCs w:val="22"/>
          <w:lang w:val="en-US"/>
        </w:rPr>
        <w:t>nilai</w:t>
      </w:r>
      <w:proofErr w:type="spellEnd"/>
      <w:r w:rsidRPr="00A52573">
        <w:rPr>
          <w:sz w:val="22"/>
          <w:szCs w:val="22"/>
          <w:lang w:val="en-US"/>
        </w:rPr>
        <w:t xml:space="preserve"> </w:t>
      </w:r>
      <w:proofErr w:type="spellStart"/>
      <w:r w:rsidRPr="00A52573">
        <w:rPr>
          <w:sz w:val="22"/>
          <w:szCs w:val="22"/>
          <w:lang w:val="en-US"/>
        </w:rPr>
        <w:t>signifikansi</w:t>
      </w:r>
      <w:proofErr w:type="spellEnd"/>
      <w:r w:rsidRPr="00A52573">
        <w:rPr>
          <w:sz w:val="22"/>
          <w:szCs w:val="22"/>
          <w:lang w:val="en-US"/>
        </w:rPr>
        <w:t xml:space="preserve"> (0,000 &lt; 0,05). Hasil </w:t>
      </w:r>
      <w:proofErr w:type="spellStart"/>
      <w:r w:rsidRPr="00A52573">
        <w:rPr>
          <w:sz w:val="22"/>
          <w:szCs w:val="22"/>
          <w:lang w:val="en-US"/>
        </w:rPr>
        <w:t>penelitian</w:t>
      </w:r>
      <w:proofErr w:type="spellEnd"/>
      <w:r w:rsidRPr="00A52573">
        <w:rPr>
          <w:sz w:val="22"/>
          <w:szCs w:val="22"/>
          <w:lang w:val="en-US"/>
        </w:rPr>
        <w:t xml:space="preserve"> </w:t>
      </w:r>
      <w:proofErr w:type="spellStart"/>
      <w:r w:rsidRPr="00A52573">
        <w:rPr>
          <w:sz w:val="22"/>
          <w:szCs w:val="22"/>
          <w:lang w:val="en-US"/>
        </w:rPr>
        <w:t>ini</w:t>
      </w:r>
      <w:proofErr w:type="spellEnd"/>
      <w:r w:rsidRPr="00A52573">
        <w:rPr>
          <w:sz w:val="22"/>
          <w:szCs w:val="22"/>
          <w:lang w:val="en-US"/>
        </w:rPr>
        <w:t xml:space="preserve"> </w:t>
      </w:r>
      <w:proofErr w:type="spellStart"/>
      <w:r w:rsidRPr="00A52573">
        <w:rPr>
          <w:sz w:val="22"/>
          <w:szCs w:val="22"/>
          <w:lang w:val="en-US"/>
        </w:rPr>
        <w:t>sejalan</w:t>
      </w:r>
      <w:proofErr w:type="spellEnd"/>
      <w:r w:rsidRPr="00A52573">
        <w:rPr>
          <w:sz w:val="22"/>
          <w:szCs w:val="22"/>
          <w:lang w:val="en-US"/>
        </w:rPr>
        <w:t xml:space="preserve"> </w:t>
      </w:r>
      <w:proofErr w:type="spellStart"/>
      <w:r w:rsidRPr="00A52573">
        <w:rPr>
          <w:sz w:val="22"/>
          <w:szCs w:val="22"/>
          <w:lang w:val="en-US"/>
        </w:rPr>
        <w:t>dengan</w:t>
      </w:r>
      <w:proofErr w:type="spellEnd"/>
      <w:r w:rsidRPr="00A52573">
        <w:rPr>
          <w:sz w:val="22"/>
          <w:szCs w:val="22"/>
          <w:lang w:val="en-US"/>
        </w:rPr>
        <w:t xml:space="preserve"> </w:t>
      </w:r>
      <w:proofErr w:type="spellStart"/>
      <w:r w:rsidRPr="00A52573">
        <w:rPr>
          <w:sz w:val="22"/>
          <w:szCs w:val="22"/>
          <w:lang w:val="en-US"/>
        </w:rPr>
        <w:t>penelitian</w:t>
      </w:r>
      <w:proofErr w:type="spellEnd"/>
      <w:r w:rsidRPr="00A52573">
        <w:rPr>
          <w:sz w:val="22"/>
          <w:szCs w:val="22"/>
          <w:lang w:val="en-US"/>
        </w:rPr>
        <w:t xml:space="preserve"> yang </w:t>
      </w:r>
      <w:proofErr w:type="spellStart"/>
      <w:r w:rsidRPr="00A52573">
        <w:rPr>
          <w:sz w:val="22"/>
          <w:szCs w:val="22"/>
          <w:lang w:val="en-US"/>
        </w:rPr>
        <w:t>dilakukan</w:t>
      </w:r>
      <w:proofErr w:type="spellEnd"/>
      <w:r w:rsidRPr="00A52573">
        <w:rPr>
          <w:sz w:val="22"/>
          <w:szCs w:val="22"/>
          <w:lang w:val="en-US"/>
        </w:rPr>
        <w:t xml:space="preserve"> (Sari &amp; </w:t>
      </w:r>
      <w:proofErr w:type="spellStart"/>
      <w:r w:rsidRPr="00A52573">
        <w:rPr>
          <w:sz w:val="22"/>
          <w:szCs w:val="22"/>
          <w:lang w:val="en-US"/>
        </w:rPr>
        <w:t>Marsoyo</w:t>
      </w:r>
      <w:proofErr w:type="spellEnd"/>
      <w:r w:rsidRPr="00A52573">
        <w:rPr>
          <w:sz w:val="22"/>
          <w:szCs w:val="22"/>
          <w:lang w:val="en-US"/>
        </w:rPr>
        <w:t xml:space="preserve">, 2022) yang </w:t>
      </w:r>
      <w:proofErr w:type="spellStart"/>
      <w:r w:rsidRPr="00A52573">
        <w:rPr>
          <w:sz w:val="22"/>
          <w:szCs w:val="22"/>
          <w:lang w:val="en-US"/>
        </w:rPr>
        <w:t>menyebutkan</w:t>
      </w:r>
      <w:proofErr w:type="spellEnd"/>
      <w:r w:rsidRPr="00A52573">
        <w:rPr>
          <w:sz w:val="22"/>
          <w:szCs w:val="22"/>
          <w:lang w:val="en-US"/>
        </w:rPr>
        <w:t xml:space="preserve"> </w:t>
      </w:r>
      <w:proofErr w:type="spellStart"/>
      <w:r w:rsidRPr="00A52573">
        <w:rPr>
          <w:sz w:val="22"/>
          <w:szCs w:val="22"/>
          <w:lang w:val="en-US"/>
        </w:rPr>
        <w:t>bahwa</w:t>
      </w:r>
      <w:proofErr w:type="spellEnd"/>
      <w:r w:rsidRPr="00A52573">
        <w:rPr>
          <w:sz w:val="22"/>
          <w:szCs w:val="22"/>
          <w:lang w:val="en-US"/>
        </w:rPr>
        <w:t xml:space="preserve"> </w:t>
      </w:r>
      <w:proofErr w:type="spellStart"/>
      <w:r w:rsidRPr="00A52573">
        <w:rPr>
          <w:sz w:val="22"/>
          <w:szCs w:val="22"/>
          <w:lang w:val="en-US"/>
        </w:rPr>
        <w:t>profitabilitas</w:t>
      </w:r>
      <w:proofErr w:type="spellEnd"/>
      <w:r w:rsidRPr="00A52573">
        <w:rPr>
          <w:sz w:val="22"/>
          <w:szCs w:val="22"/>
          <w:lang w:val="en-US"/>
        </w:rPr>
        <w:t xml:space="preserve"> </w:t>
      </w:r>
      <w:proofErr w:type="spellStart"/>
      <w:r w:rsidRPr="00A52573">
        <w:rPr>
          <w:sz w:val="22"/>
          <w:szCs w:val="22"/>
          <w:lang w:val="en-US"/>
        </w:rPr>
        <w:t>berpengaruh</w:t>
      </w:r>
      <w:proofErr w:type="spellEnd"/>
      <w:r w:rsidRPr="00A52573">
        <w:rPr>
          <w:sz w:val="22"/>
          <w:szCs w:val="22"/>
          <w:lang w:val="en-US"/>
        </w:rPr>
        <w:t xml:space="preserve"> </w:t>
      </w:r>
      <w:proofErr w:type="spellStart"/>
      <w:r w:rsidRPr="00A52573">
        <w:rPr>
          <w:sz w:val="22"/>
          <w:szCs w:val="22"/>
          <w:lang w:val="en-US"/>
        </w:rPr>
        <w:t>terhadap</w:t>
      </w:r>
      <w:proofErr w:type="spellEnd"/>
      <w:r w:rsidRPr="00A52573">
        <w:rPr>
          <w:sz w:val="22"/>
          <w:szCs w:val="22"/>
          <w:lang w:val="en-US"/>
        </w:rPr>
        <w:t xml:space="preserve"> </w:t>
      </w:r>
      <w:proofErr w:type="spellStart"/>
      <w:r w:rsidRPr="00A52573">
        <w:rPr>
          <w:sz w:val="22"/>
          <w:szCs w:val="22"/>
          <w:lang w:val="en-US"/>
        </w:rPr>
        <w:t>nilai</w:t>
      </w:r>
      <w:proofErr w:type="spellEnd"/>
      <w:r w:rsidRPr="00A52573">
        <w:rPr>
          <w:sz w:val="22"/>
          <w:szCs w:val="22"/>
          <w:lang w:val="en-US"/>
        </w:rPr>
        <w:t xml:space="preserve"> </w:t>
      </w:r>
      <w:proofErr w:type="spellStart"/>
      <w:r w:rsidRPr="00A52573">
        <w:rPr>
          <w:sz w:val="22"/>
          <w:szCs w:val="22"/>
          <w:lang w:val="en-US"/>
        </w:rPr>
        <w:t>perusahaan</w:t>
      </w:r>
      <w:proofErr w:type="spellEnd"/>
      <w:r w:rsidRPr="00A52573">
        <w:rPr>
          <w:sz w:val="22"/>
          <w:szCs w:val="22"/>
          <w:lang w:val="en-US"/>
        </w:rPr>
        <w:t xml:space="preserve">. </w:t>
      </w:r>
      <w:r w:rsidRPr="006B2C99">
        <w:rPr>
          <w:sz w:val="22"/>
          <w:szCs w:val="22"/>
          <w:lang w:val="fi-FI"/>
        </w:rPr>
        <w:t>Artinya, semakin tinggi tingkat profitabilitas suatu perusahaan (ROA), maka semakin tinggi pula persepsi investor terhadap nilai perusahaan tersebut.</w:t>
      </w:r>
    </w:p>
    <w:p w14:paraId="6EE27EF6" w14:textId="77777777" w:rsidR="00A52573" w:rsidRPr="006B2C99" w:rsidRDefault="00A52573" w:rsidP="00A52573">
      <w:pPr>
        <w:pStyle w:val="icsmbodytext"/>
        <w:rPr>
          <w:sz w:val="22"/>
          <w:szCs w:val="22"/>
          <w:lang w:val="fi-FI"/>
        </w:rPr>
      </w:pPr>
      <w:r w:rsidRPr="006B2C99">
        <w:rPr>
          <w:sz w:val="22"/>
          <w:szCs w:val="22"/>
          <w:lang w:val="fi-FI"/>
        </w:rPr>
        <w:t xml:space="preserve"> Variabel struktur modal juga berpengaruh terhadap nilai perusahaan pada perusahaan pertambangan batubara yang terdaftar di Bursa Efek Indonesia (BEI) periode 2020–2024 dengan nilai signifikansi (0,025 &lt; 0,05).  Hal tersebut sejalan dengan penelitian (Irawati dkk, 2021) yang menyatakan bahwa struktur modal berpengaruh terhadap nilai perusahaan. Artinya, komposisi antara utang dan ekuitas dalam pendanaan perusahaan dapat memengaruhi persepsi investor terhadap nilai perusahaan. </w:t>
      </w:r>
    </w:p>
    <w:p w14:paraId="512B3FB0" w14:textId="022D9BA2" w:rsidR="007C0FBD" w:rsidRPr="006B2C99" w:rsidRDefault="00A52573" w:rsidP="00A52573">
      <w:pPr>
        <w:pStyle w:val="icsmbodytext"/>
        <w:ind w:firstLine="0"/>
        <w:rPr>
          <w:sz w:val="22"/>
          <w:szCs w:val="22"/>
          <w:lang w:val="fi-FI"/>
        </w:rPr>
      </w:pPr>
      <w:r w:rsidRPr="006B2C99">
        <w:rPr>
          <w:sz w:val="22"/>
          <w:szCs w:val="22"/>
          <w:lang w:val="fi-FI"/>
        </w:rPr>
        <w:t>Ukuran perusahaan berpengaruh terhadap nilai perusahaan pertambangan batubara yang terdaftar di Bursa Efek Indonesia (BEI) periode 2020–2024  dengan nilai signifikansi (0,011 &lt; 0,05).  Hasil penelitian ini sejalan dengan (Mahanani &amp; Kartika, 2022) yang penelitiannya menyatakan bahwa ukuran perusahaan berpengaruh terhadap nilai perusahaan melalui PBV. Artinya, semakin besar ukuran perusahaan yang biasanya dilihat dari total aset, maka semakin tinggi pula nilai perusahaan di mata investor.</w:t>
      </w:r>
    </w:p>
    <w:p w14:paraId="776975AF" w14:textId="77777777" w:rsidR="00395BE1" w:rsidRPr="006B2C99" w:rsidRDefault="00395BE1" w:rsidP="00A52573">
      <w:pPr>
        <w:pStyle w:val="icsmbodytext"/>
        <w:ind w:firstLine="0"/>
        <w:rPr>
          <w:sz w:val="22"/>
          <w:szCs w:val="22"/>
          <w:lang w:val="fi-FI"/>
        </w:rPr>
      </w:pPr>
    </w:p>
    <w:p w14:paraId="4E6A1064" w14:textId="77777777" w:rsidR="0024472B" w:rsidRPr="00044CE4" w:rsidRDefault="0024472B" w:rsidP="00D51561">
      <w:pPr>
        <w:pStyle w:val="icsmheading1"/>
        <w:numPr>
          <w:ilvl w:val="0"/>
          <w:numId w:val="21"/>
        </w:numPr>
        <w:spacing w:before="0" w:after="0"/>
        <w:ind w:left="284" w:hanging="284"/>
        <w:jc w:val="both"/>
        <w:rPr>
          <w:sz w:val="22"/>
          <w:szCs w:val="22"/>
          <w:lang w:val="id-ID"/>
        </w:rPr>
      </w:pPr>
      <w:r w:rsidRPr="00044CE4">
        <w:rPr>
          <w:sz w:val="22"/>
          <w:szCs w:val="22"/>
          <w:lang w:val="en-US"/>
        </w:rPr>
        <w:t>KESIMPULAN</w:t>
      </w:r>
    </w:p>
    <w:p w14:paraId="306BE01E" w14:textId="77777777" w:rsidR="00D51561" w:rsidRPr="00D51561" w:rsidRDefault="00D51561" w:rsidP="00D51561">
      <w:pPr>
        <w:pStyle w:val="Default"/>
        <w:jc w:val="both"/>
        <w:rPr>
          <w:sz w:val="22"/>
          <w:szCs w:val="22"/>
        </w:rPr>
      </w:pPr>
    </w:p>
    <w:p w14:paraId="55F36902" w14:textId="35819AB1" w:rsidR="00D51561" w:rsidRDefault="00D51561" w:rsidP="00D51561">
      <w:pPr>
        <w:pStyle w:val="Default"/>
        <w:ind w:firstLine="426"/>
        <w:jc w:val="both"/>
        <w:rPr>
          <w:sz w:val="22"/>
          <w:szCs w:val="22"/>
        </w:rPr>
      </w:pPr>
      <w:proofErr w:type="spellStart"/>
      <w:r w:rsidRPr="00D51561">
        <w:rPr>
          <w:sz w:val="22"/>
          <w:szCs w:val="22"/>
        </w:rPr>
        <w:t>Berdasarkan</w:t>
      </w:r>
      <w:proofErr w:type="spellEnd"/>
      <w:r w:rsidRPr="00D51561">
        <w:rPr>
          <w:sz w:val="22"/>
          <w:szCs w:val="22"/>
        </w:rPr>
        <w:t xml:space="preserve"> </w:t>
      </w:r>
      <w:proofErr w:type="spellStart"/>
      <w:r w:rsidRPr="00D51561">
        <w:rPr>
          <w:sz w:val="22"/>
          <w:szCs w:val="22"/>
        </w:rPr>
        <w:t>hasil</w:t>
      </w:r>
      <w:proofErr w:type="spellEnd"/>
      <w:r w:rsidRPr="00D51561">
        <w:rPr>
          <w:sz w:val="22"/>
          <w:szCs w:val="22"/>
        </w:rPr>
        <w:t xml:space="preserve"> </w:t>
      </w:r>
      <w:proofErr w:type="spellStart"/>
      <w:r w:rsidRPr="00D51561">
        <w:rPr>
          <w:sz w:val="22"/>
          <w:szCs w:val="22"/>
        </w:rPr>
        <w:t>penelitian</w:t>
      </w:r>
      <w:proofErr w:type="spellEnd"/>
      <w:r w:rsidRPr="00D51561">
        <w:rPr>
          <w:sz w:val="22"/>
          <w:szCs w:val="22"/>
        </w:rPr>
        <w:t xml:space="preserve"> </w:t>
      </w:r>
      <w:proofErr w:type="spellStart"/>
      <w:r w:rsidRPr="00D51561">
        <w:rPr>
          <w:sz w:val="22"/>
          <w:szCs w:val="22"/>
        </w:rPr>
        <w:t>dapat</w:t>
      </w:r>
      <w:proofErr w:type="spellEnd"/>
      <w:r w:rsidRPr="00D51561">
        <w:rPr>
          <w:sz w:val="22"/>
          <w:szCs w:val="22"/>
        </w:rPr>
        <w:t xml:space="preserve"> </w:t>
      </w:r>
      <w:proofErr w:type="spellStart"/>
      <w:r w:rsidRPr="00D51561">
        <w:rPr>
          <w:sz w:val="22"/>
          <w:szCs w:val="22"/>
        </w:rPr>
        <w:t>disimpulkan</w:t>
      </w:r>
      <w:proofErr w:type="spellEnd"/>
      <w:r w:rsidRPr="00D51561">
        <w:rPr>
          <w:sz w:val="22"/>
          <w:szCs w:val="22"/>
        </w:rPr>
        <w:t xml:space="preserve"> </w:t>
      </w:r>
      <w:proofErr w:type="spellStart"/>
      <w:r w:rsidRPr="00D51561">
        <w:rPr>
          <w:sz w:val="22"/>
          <w:szCs w:val="22"/>
        </w:rPr>
        <w:t>bahwa</w:t>
      </w:r>
      <w:proofErr w:type="spellEnd"/>
      <w:r w:rsidRPr="00D51561">
        <w:rPr>
          <w:sz w:val="22"/>
          <w:szCs w:val="22"/>
        </w:rPr>
        <w:t xml:space="preserve"> </w:t>
      </w:r>
      <w:proofErr w:type="spellStart"/>
      <w:r w:rsidRPr="00D51561">
        <w:rPr>
          <w:sz w:val="22"/>
          <w:szCs w:val="22"/>
        </w:rPr>
        <w:t>Profitabilitas</w:t>
      </w:r>
      <w:proofErr w:type="spellEnd"/>
      <w:r w:rsidRPr="00D51561">
        <w:rPr>
          <w:sz w:val="22"/>
          <w:szCs w:val="22"/>
        </w:rPr>
        <w:t xml:space="preserve">, </w:t>
      </w:r>
      <w:proofErr w:type="spellStart"/>
      <w:r w:rsidRPr="00D51561">
        <w:rPr>
          <w:sz w:val="22"/>
          <w:szCs w:val="22"/>
        </w:rPr>
        <w:t>Struktur</w:t>
      </w:r>
      <w:proofErr w:type="spellEnd"/>
      <w:r w:rsidRPr="00D51561">
        <w:rPr>
          <w:sz w:val="22"/>
          <w:szCs w:val="22"/>
        </w:rPr>
        <w:t xml:space="preserve"> Modal, dan </w:t>
      </w:r>
      <w:proofErr w:type="spellStart"/>
      <w:r w:rsidRPr="00D51561">
        <w:rPr>
          <w:sz w:val="22"/>
          <w:szCs w:val="22"/>
        </w:rPr>
        <w:t>Ukuran</w:t>
      </w:r>
      <w:proofErr w:type="spellEnd"/>
      <w:r w:rsidRPr="00D51561">
        <w:rPr>
          <w:sz w:val="22"/>
          <w:szCs w:val="22"/>
        </w:rPr>
        <w:t xml:space="preserve"> Perusahaan </w:t>
      </w:r>
      <w:proofErr w:type="spellStart"/>
      <w:r w:rsidRPr="00D51561">
        <w:rPr>
          <w:sz w:val="22"/>
          <w:szCs w:val="22"/>
        </w:rPr>
        <w:t>secara</w:t>
      </w:r>
      <w:proofErr w:type="spellEnd"/>
      <w:r w:rsidRPr="00D51561">
        <w:rPr>
          <w:sz w:val="22"/>
          <w:szCs w:val="22"/>
        </w:rPr>
        <w:t xml:space="preserve"> </w:t>
      </w:r>
      <w:proofErr w:type="spellStart"/>
      <w:r w:rsidRPr="00D51561">
        <w:rPr>
          <w:sz w:val="22"/>
          <w:szCs w:val="22"/>
        </w:rPr>
        <w:t>bersama-sama</w:t>
      </w:r>
      <w:proofErr w:type="spellEnd"/>
      <w:r w:rsidRPr="00D51561">
        <w:rPr>
          <w:sz w:val="22"/>
          <w:szCs w:val="22"/>
        </w:rPr>
        <w:t xml:space="preserve"> </w:t>
      </w:r>
      <w:proofErr w:type="spellStart"/>
      <w:r w:rsidRPr="00D51561">
        <w:rPr>
          <w:sz w:val="22"/>
          <w:szCs w:val="22"/>
        </w:rPr>
        <w:t>memiliki</w:t>
      </w:r>
      <w:proofErr w:type="spellEnd"/>
      <w:r w:rsidRPr="00D51561">
        <w:rPr>
          <w:sz w:val="22"/>
          <w:szCs w:val="22"/>
        </w:rPr>
        <w:t xml:space="preserve"> </w:t>
      </w:r>
      <w:proofErr w:type="spellStart"/>
      <w:r w:rsidRPr="00D51561">
        <w:rPr>
          <w:sz w:val="22"/>
          <w:szCs w:val="22"/>
        </w:rPr>
        <w:t>pengaruh</w:t>
      </w:r>
      <w:proofErr w:type="spellEnd"/>
      <w:r w:rsidRPr="00D51561">
        <w:rPr>
          <w:sz w:val="22"/>
          <w:szCs w:val="22"/>
        </w:rPr>
        <w:t xml:space="preserve"> </w:t>
      </w:r>
      <w:proofErr w:type="spellStart"/>
      <w:r w:rsidRPr="00D51561">
        <w:rPr>
          <w:sz w:val="22"/>
          <w:szCs w:val="22"/>
        </w:rPr>
        <w:t>signifikan</w:t>
      </w:r>
      <w:proofErr w:type="spellEnd"/>
      <w:r w:rsidRPr="00D51561">
        <w:rPr>
          <w:sz w:val="22"/>
          <w:szCs w:val="22"/>
        </w:rPr>
        <w:t xml:space="preserve"> </w:t>
      </w:r>
      <w:proofErr w:type="spellStart"/>
      <w:r w:rsidRPr="00D51561">
        <w:rPr>
          <w:sz w:val="22"/>
          <w:szCs w:val="22"/>
        </w:rPr>
        <w:t>terhadap</w:t>
      </w:r>
      <w:proofErr w:type="spellEnd"/>
      <w:r w:rsidRPr="00D51561">
        <w:rPr>
          <w:sz w:val="22"/>
          <w:szCs w:val="22"/>
        </w:rPr>
        <w:t xml:space="preserve"> Nilai Perusahaan, yang </w:t>
      </w:r>
      <w:proofErr w:type="spellStart"/>
      <w:r w:rsidRPr="00D51561">
        <w:rPr>
          <w:sz w:val="22"/>
          <w:szCs w:val="22"/>
        </w:rPr>
        <w:t>menunjukkan</w:t>
      </w:r>
      <w:proofErr w:type="spellEnd"/>
      <w:r w:rsidRPr="00D51561">
        <w:rPr>
          <w:sz w:val="22"/>
          <w:szCs w:val="22"/>
        </w:rPr>
        <w:t xml:space="preserve"> </w:t>
      </w:r>
      <w:proofErr w:type="spellStart"/>
      <w:r w:rsidRPr="00D51561">
        <w:rPr>
          <w:sz w:val="22"/>
          <w:szCs w:val="22"/>
        </w:rPr>
        <w:t>bahwa</w:t>
      </w:r>
      <w:proofErr w:type="spellEnd"/>
      <w:r w:rsidRPr="00D51561">
        <w:rPr>
          <w:sz w:val="22"/>
          <w:szCs w:val="22"/>
        </w:rPr>
        <w:t xml:space="preserve"> </w:t>
      </w:r>
      <w:proofErr w:type="spellStart"/>
      <w:r w:rsidRPr="00D51561">
        <w:rPr>
          <w:sz w:val="22"/>
          <w:szCs w:val="22"/>
        </w:rPr>
        <w:t>ketiga</w:t>
      </w:r>
      <w:proofErr w:type="spellEnd"/>
      <w:r w:rsidRPr="00D51561">
        <w:rPr>
          <w:sz w:val="22"/>
          <w:szCs w:val="22"/>
        </w:rPr>
        <w:t xml:space="preserve"> </w:t>
      </w:r>
      <w:proofErr w:type="spellStart"/>
      <w:r w:rsidRPr="00D51561">
        <w:rPr>
          <w:sz w:val="22"/>
          <w:szCs w:val="22"/>
        </w:rPr>
        <w:t>faktor</w:t>
      </w:r>
      <w:proofErr w:type="spellEnd"/>
      <w:r w:rsidRPr="00D51561">
        <w:rPr>
          <w:sz w:val="22"/>
          <w:szCs w:val="22"/>
        </w:rPr>
        <w:t xml:space="preserve"> </w:t>
      </w:r>
      <w:proofErr w:type="spellStart"/>
      <w:r w:rsidRPr="00D51561">
        <w:rPr>
          <w:sz w:val="22"/>
          <w:szCs w:val="22"/>
        </w:rPr>
        <w:t>tersebut</w:t>
      </w:r>
      <w:proofErr w:type="spellEnd"/>
      <w:r w:rsidRPr="00D51561">
        <w:rPr>
          <w:sz w:val="22"/>
          <w:szCs w:val="22"/>
        </w:rPr>
        <w:t xml:space="preserve"> </w:t>
      </w:r>
      <w:proofErr w:type="spellStart"/>
      <w:r w:rsidRPr="00D51561">
        <w:rPr>
          <w:sz w:val="22"/>
          <w:szCs w:val="22"/>
        </w:rPr>
        <w:t>saling</w:t>
      </w:r>
      <w:proofErr w:type="spellEnd"/>
      <w:r w:rsidRPr="00D51561">
        <w:rPr>
          <w:sz w:val="22"/>
          <w:szCs w:val="22"/>
        </w:rPr>
        <w:t xml:space="preserve"> </w:t>
      </w:r>
      <w:proofErr w:type="spellStart"/>
      <w:r w:rsidRPr="00D51561">
        <w:rPr>
          <w:sz w:val="22"/>
          <w:szCs w:val="22"/>
        </w:rPr>
        <w:t>mendukung</w:t>
      </w:r>
      <w:proofErr w:type="spellEnd"/>
      <w:r w:rsidRPr="00D51561">
        <w:rPr>
          <w:sz w:val="22"/>
          <w:szCs w:val="22"/>
        </w:rPr>
        <w:t xml:space="preserve"> </w:t>
      </w:r>
      <w:proofErr w:type="spellStart"/>
      <w:r w:rsidRPr="00D51561">
        <w:rPr>
          <w:sz w:val="22"/>
          <w:szCs w:val="22"/>
        </w:rPr>
        <w:t>dalam</w:t>
      </w:r>
      <w:proofErr w:type="spellEnd"/>
      <w:r w:rsidRPr="00D51561">
        <w:rPr>
          <w:sz w:val="22"/>
          <w:szCs w:val="22"/>
        </w:rPr>
        <w:t xml:space="preserve"> </w:t>
      </w:r>
      <w:proofErr w:type="spellStart"/>
      <w:r w:rsidRPr="00D51561">
        <w:rPr>
          <w:sz w:val="22"/>
          <w:szCs w:val="22"/>
        </w:rPr>
        <w:t>meningkatkan</w:t>
      </w:r>
      <w:proofErr w:type="spellEnd"/>
      <w:r w:rsidRPr="00D51561">
        <w:rPr>
          <w:sz w:val="22"/>
          <w:szCs w:val="22"/>
        </w:rPr>
        <w:t xml:space="preserve"> </w:t>
      </w:r>
      <w:proofErr w:type="spellStart"/>
      <w:r w:rsidRPr="00D51561">
        <w:rPr>
          <w:sz w:val="22"/>
          <w:szCs w:val="22"/>
        </w:rPr>
        <w:t>nilai</w:t>
      </w:r>
      <w:proofErr w:type="spellEnd"/>
      <w:r w:rsidRPr="00D51561">
        <w:rPr>
          <w:sz w:val="22"/>
          <w:szCs w:val="22"/>
        </w:rPr>
        <w:t xml:space="preserve"> </w:t>
      </w:r>
      <w:proofErr w:type="spellStart"/>
      <w:r w:rsidRPr="00D51561">
        <w:rPr>
          <w:sz w:val="22"/>
          <w:szCs w:val="22"/>
        </w:rPr>
        <w:t>perusahaan</w:t>
      </w:r>
      <w:proofErr w:type="spellEnd"/>
      <w:r w:rsidRPr="00D51561">
        <w:rPr>
          <w:sz w:val="22"/>
          <w:szCs w:val="22"/>
        </w:rPr>
        <w:t xml:space="preserve">. </w:t>
      </w:r>
      <w:proofErr w:type="spellStart"/>
      <w:r w:rsidRPr="00D51561">
        <w:rPr>
          <w:sz w:val="22"/>
          <w:szCs w:val="22"/>
        </w:rPr>
        <w:t>Secara</w:t>
      </w:r>
      <w:proofErr w:type="spellEnd"/>
      <w:r w:rsidRPr="00D51561">
        <w:rPr>
          <w:sz w:val="22"/>
          <w:szCs w:val="22"/>
        </w:rPr>
        <w:t xml:space="preserve"> </w:t>
      </w:r>
      <w:proofErr w:type="spellStart"/>
      <w:r w:rsidRPr="00D51561">
        <w:rPr>
          <w:sz w:val="22"/>
          <w:szCs w:val="22"/>
        </w:rPr>
        <w:t>parsial</w:t>
      </w:r>
      <w:proofErr w:type="spellEnd"/>
      <w:r w:rsidRPr="00D51561">
        <w:rPr>
          <w:sz w:val="22"/>
          <w:szCs w:val="22"/>
        </w:rPr>
        <w:t xml:space="preserve">, masing-masing </w:t>
      </w:r>
      <w:proofErr w:type="spellStart"/>
      <w:r w:rsidRPr="00D51561">
        <w:rPr>
          <w:sz w:val="22"/>
          <w:szCs w:val="22"/>
        </w:rPr>
        <w:t>variabel</w:t>
      </w:r>
      <w:proofErr w:type="spellEnd"/>
      <w:r w:rsidRPr="00D51561">
        <w:rPr>
          <w:sz w:val="22"/>
          <w:szCs w:val="22"/>
        </w:rPr>
        <w:t xml:space="preserve"> juga </w:t>
      </w:r>
      <w:proofErr w:type="spellStart"/>
      <w:r w:rsidRPr="00D51561">
        <w:rPr>
          <w:sz w:val="22"/>
          <w:szCs w:val="22"/>
        </w:rPr>
        <w:t>terbukti</w:t>
      </w:r>
      <w:proofErr w:type="spellEnd"/>
      <w:r w:rsidRPr="00D51561">
        <w:rPr>
          <w:sz w:val="22"/>
          <w:szCs w:val="22"/>
        </w:rPr>
        <w:t xml:space="preserve"> </w:t>
      </w:r>
      <w:proofErr w:type="spellStart"/>
      <w:r w:rsidRPr="00D51561">
        <w:rPr>
          <w:sz w:val="22"/>
          <w:szCs w:val="22"/>
        </w:rPr>
        <w:t>berpengaruh</w:t>
      </w:r>
      <w:proofErr w:type="spellEnd"/>
      <w:r w:rsidRPr="00D51561">
        <w:rPr>
          <w:sz w:val="22"/>
          <w:szCs w:val="22"/>
        </w:rPr>
        <w:t xml:space="preserve">, di mana </w:t>
      </w:r>
      <w:proofErr w:type="spellStart"/>
      <w:r w:rsidRPr="00D51561">
        <w:rPr>
          <w:sz w:val="22"/>
          <w:szCs w:val="22"/>
        </w:rPr>
        <w:t>Profitabilitas</w:t>
      </w:r>
      <w:proofErr w:type="spellEnd"/>
      <w:r w:rsidRPr="00D51561">
        <w:rPr>
          <w:sz w:val="22"/>
          <w:szCs w:val="22"/>
        </w:rPr>
        <w:t xml:space="preserve"> </w:t>
      </w:r>
      <w:proofErr w:type="spellStart"/>
      <w:r w:rsidRPr="00D51561">
        <w:rPr>
          <w:sz w:val="22"/>
          <w:szCs w:val="22"/>
        </w:rPr>
        <w:t>menunjukkan</w:t>
      </w:r>
      <w:proofErr w:type="spellEnd"/>
      <w:r w:rsidRPr="00D51561">
        <w:rPr>
          <w:sz w:val="22"/>
          <w:szCs w:val="22"/>
        </w:rPr>
        <w:t xml:space="preserve"> </w:t>
      </w:r>
      <w:proofErr w:type="spellStart"/>
      <w:r w:rsidRPr="00D51561">
        <w:rPr>
          <w:sz w:val="22"/>
          <w:szCs w:val="22"/>
        </w:rPr>
        <w:t>bahwa</w:t>
      </w:r>
      <w:proofErr w:type="spellEnd"/>
      <w:r w:rsidRPr="00D51561">
        <w:rPr>
          <w:sz w:val="22"/>
          <w:szCs w:val="22"/>
        </w:rPr>
        <w:t xml:space="preserve"> </w:t>
      </w:r>
      <w:proofErr w:type="spellStart"/>
      <w:r w:rsidRPr="00D51561">
        <w:rPr>
          <w:sz w:val="22"/>
          <w:szCs w:val="22"/>
        </w:rPr>
        <w:t>kemampuan</w:t>
      </w:r>
      <w:proofErr w:type="spellEnd"/>
      <w:r w:rsidRPr="00D51561">
        <w:rPr>
          <w:sz w:val="22"/>
          <w:szCs w:val="22"/>
        </w:rPr>
        <w:t xml:space="preserve"> </w:t>
      </w:r>
      <w:proofErr w:type="spellStart"/>
      <w:r w:rsidRPr="00D51561">
        <w:rPr>
          <w:sz w:val="22"/>
          <w:szCs w:val="22"/>
        </w:rPr>
        <w:t>perusahaan</w:t>
      </w:r>
      <w:proofErr w:type="spellEnd"/>
      <w:r w:rsidRPr="00D51561">
        <w:rPr>
          <w:sz w:val="22"/>
          <w:szCs w:val="22"/>
        </w:rPr>
        <w:t xml:space="preserve"> </w:t>
      </w:r>
      <w:proofErr w:type="spellStart"/>
      <w:r w:rsidRPr="00D51561">
        <w:rPr>
          <w:sz w:val="22"/>
          <w:szCs w:val="22"/>
        </w:rPr>
        <w:t>menghasilkan</w:t>
      </w:r>
      <w:proofErr w:type="spellEnd"/>
      <w:r w:rsidRPr="00D51561">
        <w:rPr>
          <w:sz w:val="22"/>
          <w:szCs w:val="22"/>
        </w:rPr>
        <w:t xml:space="preserve"> </w:t>
      </w:r>
      <w:proofErr w:type="spellStart"/>
      <w:r w:rsidRPr="00D51561">
        <w:rPr>
          <w:sz w:val="22"/>
          <w:szCs w:val="22"/>
        </w:rPr>
        <w:t>laba</w:t>
      </w:r>
      <w:proofErr w:type="spellEnd"/>
      <w:r w:rsidRPr="00D51561">
        <w:rPr>
          <w:sz w:val="22"/>
          <w:szCs w:val="22"/>
        </w:rPr>
        <w:t xml:space="preserve"> </w:t>
      </w:r>
      <w:proofErr w:type="spellStart"/>
      <w:r w:rsidRPr="00D51561">
        <w:rPr>
          <w:sz w:val="22"/>
          <w:szCs w:val="22"/>
        </w:rPr>
        <w:t>dapat</w:t>
      </w:r>
      <w:proofErr w:type="spellEnd"/>
      <w:r w:rsidRPr="00D51561">
        <w:rPr>
          <w:sz w:val="22"/>
          <w:szCs w:val="22"/>
        </w:rPr>
        <w:t xml:space="preserve"> </w:t>
      </w:r>
      <w:proofErr w:type="spellStart"/>
      <w:r w:rsidRPr="00D51561">
        <w:rPr>
          <w:sz w:val="22"/>
          <w:szCs w:val="22"/>
        </w:rPr>
        <w:t>meningkatkan</w:t>
      </w:r>
      <w:proofErr w:type="spellEnd"/>
      <w:r w:rsidRPr="00D51561">
        <w:rPr>
          <w:sz w:val="22"/>
          <w:szCs w:val="22"/>
        </w:rPr>
        <w:t xml:space="preserve"> </w:t>
      </w:r>
      <w:proofErr w:type="spellStart"/>
      <w:r w:rsidRPr="00D51561">
        <w:rPr>
          <w:sz w:val="22"/>
          <w:szCs w:val="22"/>
        </w:rPr>
        <w:t>kepercayaan</w:t>
      </w:r>
      <w:proofErr w:type="spellEnd"/>
      <w:r w:rsidRPr="00D51561">
        <w:rPr>
          <w:sz w:val="22"/>
          <w:szCs w:val="22"/>
        </w:rPr>
        <w:t xml:space="preserve"> investor, </w:t>
      </w:r>
      <w:proofErr w:type="spellStart"/>
      <w:r w:rsidRPr="00D51561">
        <w:rPr>
          <w:sz w:val="22"/>
          <w:szCs w:val="22"/>
        </w:rPr>
        <w:t>Struktur</w:t>
      </w:r>
      <w:proofErr w:type="spellEnd"/>
      <w:r w:rsidRPr="00D51561">
        <w:rPr>
          <w:sz w:val="22"/>
          <w:szCs w:val="22"/>
        </w:rPr>
        <w:t xml:space="preserve"> Modal </w:t>
      </w:r>
      <w:proofErr w:type="spellStart"/>
      <w:r w:rsidRPr="00D51561">
        <w:rPr>
          <w:sz w:val="22"/>
          <w:szCs w:val="22"/>
        </w:rPr>
        <w:t>menegaskan</w:t>
      </w:r>
      <w:proofErr w:type="spellEnd"/>
      <w:r w:rsidRPr="00D51561">
        <w:rPr>
          <w:sz w:val="22"/>
          <w:szCs w:val="22"/>
        </w:rPr>
        <w:t xml:space="preserve"> </w:t>
      </w:r>
      <w:proofErr w:type="spellStart"/>
      <w:r w:rsidRPr="00D51561">
        <w:rPr>
          <w:sz w:val="22"/>
          <w:szCs w:val="22"/>
        </w:rPr>
        <w:t>pentingnya</w:t>
      </w:r>
      <w:proofErr w:type="spellEnd"/>
      <w:r w:rsidRPr="00D51561">
        <w:rPr>
          <w:sz w:val="22"/>
          <w:szCs w:val="22"/>
        </w:rPr>
        <w:t xml:space="preserve"> </w:t>
      </w:r>
      <w:proofErr w:type="spellStart"/>
      <w:r w:rsidRPr="00D51561">
        <w:rPr>
          <w:sz w:val="22"/>
          <w:szCs w:val="22"/>
        </w:rPr>
        <w:t>keseimbangan</w:t>
      </w:r>
      <w:proofErr w:type="spellEnd"/>
      <w:r w:rsidRPr="00D51561">
        <w:rPr>
          <w:sz w:val="22"/>
          <w:szCs w:val="22"/>
        </w:rPr>
        <w:t xml:space="preserve"> </w:t>
      </w:r>
      <w:proofErr w:type="spellStart"/>
      <w:r w:rsidRPr="00D51561">
        <w:rPr>
          <w:sz w:val="22"/>
          <w:szCs w:val="22"/>
        </w:rPr>
        <w:t>penggunaan</w:t>
      </w:r>
      <w:proofErr w:type="spellEnd"/>
      <w:r w:rsidRPr="00D51561">
        <w:rPr>
          <w:sz w:val="22"/>
          <w:szCs w:val="22"/>
        </w:rPr>
        <w:t xml:space="preserve"> utang dan </w:t>
      </w:r>
      <w:proofErr w:type="spellStart"/>
      <w:r w:rsidRPr="00D51561">
        <w:rPr>
          <w:sz w:val="22"/>
          <w:szCs w:val="22"/>
        </w:rPr>
        <w:t>ekuitas</w:t>
      </w:r>
      <w:proofErr w:type="spellEnd"/>
      <w:r w:rsidRPr="00D51561">
        <w:rPr>
          <w:sz w:val="22"/>
          <w:szCs w:val="22"/>
        </w:rPr>
        <w:t xml:space="preserve"> </w:t>
      </w:r>
      <w:proofErr w:type="spellStart"/>
      <w:r w:rsidRPr="00D51561">
        <w:rPr>
          <w:sz w:val="22"/>
          <w:szCs w:val="22"/>
        </w:rPr>
        <w:t>dalam</w:t>
      </w:r>
      <w:proofErr w:type="spellEnd"/>
      <w:r w:rsidRPr="00D51561">
        <w:rPr>
          <w:sz w:val="22"/>
          <w:szCs w:val="22"/>
        </w:rPr>
        <w:t xml:space="preserve"> </w:t>
      </w:r>
      <w:proofErr w:type="spellStart"/>
      <w:r w:rsidRPr="00D51561">
        <w:rPr>
          <w:sz w:val="22"/>
          <w:szCs w:val="22"/>
        </w:rPr>
        <w:t>menciptakan</w:t>
      </w:r>
      <w:proofErr w:type="spellEnd"/>
      <w:r w:rsidRPr="00D51561">
        <w:rPr>
          <w:sz w:val="22"/>
          <w:szCs w:val="22"/>
        </w:rPr>
        <w:t xml:space="preserve"> </w:t>
      </w:r>
      <w:proofErr w:type="spellStart"/>
      <w:r w:rsidRPr="00D51561">
        <w:rPr>
          <w:sz w:val="22"/>
          <w:szCs w:val="22"/>
        </w:rPr>
        <w:t>nilai</w:t>
      </w:r>
      <w:proofErr w:type="spellEnd"/>
      <w:r w:rsidRPr="00D51561">
        <w:rPr>
          <w:sz w:val="22"/>
          <w:szCs w:val="22"/>
        </w:rPr>
        <w:t xml:space="preserve">, </w:t>
      </w:r>
      <w:proofErr w:type="spellStart"/>
      <w:r w:rsidRPr="00D51561">
        <w:rPr>
          <w:sz w:val="22"/>
          <w:szCs w:val="22"/>
        </w:rPr>
        <w:t>serta</w:t>
      </w:r>
      <w:proofErr w:type="spellEnd"/>
      <w:r w:rsidRPr="00D51561">
        <w:rPr>
          <w:sz w:val="22"/>
          <w:szCs w:val="22"/>
        </w:rPr>
        <w:t xml:space="preserve"> </w:t>
      </w:r>
      <w:proofErr w:type="spellStart"/>
      <w:r w:rsidRPr="00D51561">
        <w:rPr>
          <w:sz w:val="22"/>
          <w:szCs w:val="22"/>
        </w:rPr>
        <w:t>Ukuran</w:t>
      </w:r>
      <w:proofErr w:type="spellEnd"/>
      <w:r w:rsidRPr="00D51561">
        <w:rPr>
          <w:sz w:val="22"/>
          <w:szCs w:val="22"/>
        </w:rPr>
        <w:t xml:space="preserve"> Perusahaan </w:t>
      </w:r>
      <w:proofErr w:type="spellStart"/>
      <w:r w:rsidRPr="00D51561">
        <w:rPr>
          <w:sz w:val="22"/>
          <w:szCs w:val="22"/>
        </w:rPr>
        <w:t>menunjukkan</w:t>
      </w:r>
      <w:proofErr w:type="spellEnd"/>
      <w:r w:rsidRPr="00D51561">
        <w:rPr>
          <w:sz w:val="22"/>
          <w:szCs w:val="22"/>
        </w:rPr>
        <w:t xml:space="preserve"> </w:t>
      </w:r>
      <w:proofErr w:type="spellStart"/>
      <w:r w:rsidRPr="00D51561">
        <w:rPr>
          <w:sz w:val="22"/>
          <w:szCs w:val="22"/>
        </w:rPr>
        <w:t>bahwa</w:t>
      </w:r>
      <w:proofErr w:type="spellEnd"/>
      <w:r w:rsidRPr="00D51561">
        <w:rPr>
          <w:sz w:val="22"/>
          <w:szCs w:val="22"/>
        </w:rPr>
        <w:t xml:space="preserve"> </w:t>
      </w:r>
      <w:proofErr w:type="spellStart"/>
      <w:r w:rsidRPr="00D51561">
        <w:rPr>
          <w:sz w:val="22"/>
          <w:szCs w:val="22"/>
        </w:rPr>
        <w:t>semakin</w:t>
      </w:r>
      <w:proofErr w:type="spellEnd"/>
      <w:r w:rsidRPr="00D51561">
        <w:rPr>
          <w:sz w:val="22"/>
          <w:szCs w:val="22"/>
        </w:rPr>
        <w:t xml:space="preserve"> </w:t>
      </w:r>
      <w:proofErr w:type="spellStart"/>
      <w:r w:rsidRPr="00D51561">
        <w:rPr>
          <w:sz w:val="22"/>
          <w:szCs w:val="22"/>
        </w:rPr>
        <w:t>besar</w:t>
      </w:r>
      <w:proofErr w:type="spellEnd"/>
      <w:r w:rsidRPr="00D51561">
        <w:rPr>
          <w:sz w:val="22"/>
          <w:szCs w:val="22"/>
        </w:rPr>
        <w:t xml:space="preserve"> </w:t>
      </w:r>
      <w:proofErr w:type="spellStart"/>
      <w:r w:rsidRPr="00D51561">
        <w:rPr>
          <w:sz w:val="22"/>
          <w:szCs w:val="22"/>
        </w:rPr>
        <w:t>skala</w:t>
      </w:r>
      <w:proofErr w:type="spellEnd"/>
      <w:r w:rsidRPr="00D51561">
        <w:rPr>
          <w:sz w:val="22"/>
          <w:szCs w:val="22"/>
        </w:rPr>
        <w:t xml:space="preserve"> </w:t>
      </w:r>
      <w:proofErr w:type="spellStart"/>
      <w:r w:rsidRPr="00D51561">
        <w:rPr>
          <w:sz w:val="22"/>
          <w:szCs w:val="22"/>
        </w:rPr>
        <w:t>perusahaan</w:t>
      </w:r>
      <w:proofErr w:type="spellEnd"/>
      <w:r w:rsidRPr="00D51561">
        <w:rPr>
          <w:sz w:val="22"/>
          <w:szCs w:val="22"/>
        </w:rPr>
        <w:t xml:space="preserve">, </w:t>
      </w:r>
      <w:proofErr w:type="spellStart"/>
      <w:r w:rsidRPr="00D51561">
        <w:rPr>
          <w:sz w:val="22"/>
          <w:szCs w:val="22"/>
        </w:rPr>
        <w:t>semakin</w:t>
      </w:r>
      <w:proofErr w:type="spellEnd"/>
      <w:r w:rsidRPr="00D51561">
        <w:rPr>
          <w:sz w:val="22"/>
          <w:szCs w:val="22"/>
        </w:rPr>
        <w:t xml:space="preserve"> </w:t>
      </w:r>
      <w:proofErr w:type="spellStart"/>
      <w:r w:rsidRPr="00D51561">
        <w:rPr>
          <w:sz w:val="22"/>
          <w:szCs w:val="22"/>
        </w:rPr>
        <w:t>tinggi</w:t>
      </w:r>
      <w:proofErr w:type="spellEnd"/>
      <w:r w:rsidRPr="00D51561">
        <w:rPr>
          <w:sz w:val="22"/>
          <w:szCs w:val="22"/>
        </w:rPr>
        <w:t xml:space="preserve"> pula </w:t>
      </w:r>
      <w:proofErr w:type="spellStart"/>
      <w:r w:rsidRPr="00D51561">
        <w:rPr>
          <w:sz w:val="22"/>
          <w:szCs w:val="22"/>
        </w:rPr>
        <w:t>nilai</w:t>
      </w:r>
      <w:proofErr w:type="spellEnd"/>
      <w:r w:rsidRPr="00D51561">
        <w:rPr>
          <w:sz w:val="22"/>
          <w:szCs w:val="22"/>
        </w:rPr>
        <w:t xml:space="preserve"> yang </w:t>
      </w:r>
      <w:proofErr w:type="spellStart"/>
      <w:r w:rsidRPr="00D51561">
        <w:rPr>
          <w:sz w:val="22"/>
          <w:szCs w:val="22"/>
        </w:rPr>
        <w:t>tercermin</w:t>
      </w:r>
      <w:proofErr w:type="spellEnd"/>
      <w:r w:rsidRPr="00D51561">
        <w:rPr>
          <w:sz w:val="22"/>
          <w:szCs w:val="22"/>
        </w:rPr>
        <w:t xml:space="preserve"> di </w:t>
      </w:r>
      <w:proofErr w:type="spellStart"/>
      <w:r w:rsidRPr="00D51561">
        <w:rPr>
          <w:sz w:val="22"/>
          <w:szCs w:val="22"/>
        </w:rPr>
        <w:t>mata</w:t>
      </w:r>
      <w:proofErr w:type="spellEnd"/>
      <w:r w:rsidRPr="00D51561">
        <w:rPr>
          <w:sz w:val="22"/>
          <w:szCs w:val="22"/>
        </w:rPr>
        <w:t xml:space="preserve"> investor </w:t>
      </w:r>
      <w:proofErr w:type="spellStart"/>
      <w:r w:rsidRPr="00D51561">
        <w:rPr>
          <w:sz w:val="22"/>
          <w:szCs w:val="22"/>
        </w:rPr>
        <w:t>maupun</w:t>
      </w:r>
      <w:proofErr w:type="spellEnd"/>
      <w:r w:rsidRPr="00D51561">
        <w:rPr>
          <w:sz w:val="22"/>
          <w:szCs w:val="22"/>
        </w:rPr>
        <w:t xml:space="preserve"> pasar.</w:t>
      </w:r>
    </w:p>
    <w:p w14:paraId="76DD04C3" w14:textId="6FD83EF0" w:rsidR="0024472B" w:rsidRPr="00044CE4" w:rsidRDefault="0024472B" w:rsidP="0024472B">
      <w:pPr>
        <w:pStyle w:val="Default"/>
        <w:jc w:val="both"/>
        <w:rPr>
          <w:sz w:val="22"/>
          <w:szCs w:val="22"/>
        </w:rPr>
      </w:pPr>
      <w:r w:rsidRPr="00044CE4">
        <w:rPr>
          <w:sz w:val="22"/>
          <w:szCs w:val="22"/>
        </w:rPr>
        <w:t xml:space="preserve"> </w:t>
      </w:r>
    </w:p>
    <w:p w14:paraId="180CAE05" w14:textId="77777777" w:rsidR="0024472B" w:rsidRPr="00044CE4" w:rsidRDefault="0024472B" w:rsidP="007C0FBD">
      <w:pPr>
        <w:pStyle w:val="icsmheading1"/>
        <w:numPr>
          <w:ilvl w:val="0"/>
          <w:numId w:val="21"/>
        </w:numPr>
        <w:spacing w:before="0" w:after="0"/>
        <w:ind w:left="284" w:hanging="284"/>
        <w:jc w:val="both"/>
        <w:rPr>
          <w:sz w:val="22"/>
          <w:szCs w:val="22"/>
          <w:lang w:val="en-US"/>
        </w:rPr>
      </w:pPr>
      <w:r w:rsidRPr="00044CE4">
        <w:rPr>
          <w:sz w:val="22"/>
          <w:szCs w:val="22"/>
          <w:lang w:val="en-US"/>
        </w:rPr>
        <w:t>UCAPAN TERIMA KASIH</w:t>
      </w:r>
    </w:p>
    <w:p w14:paraId="4EFB9F9B" w14:textId="77777777" w:rsidR="00395BE1" w:rsidRDefault="00395BE1" w:rsidP="00395BE1">
      <w:pPr>
        <w:pStyle w:val="Default"/>
        <w:ind w:firstLine="426"/>
        <w:jc w:val="both"/>
        <w:rPr>
          <w:sz w:val="22"/>
          <w:szCs w:val="22"/>
        </w:rPr>
      </w:pPr>
    </w:p>
    <w:p w14:paraId="4B60F259" w14:textId="4BE5EE81" w:rsidR="00395BE1" w:rsidRPr="00395BE1" w:rsidRDefault="00395BE1" w:rsidP="00395BE1">
      <w:pPr>
        <w:pStyle w:val="Default"/>
        <w:ind w:firstLine="426"/>
        <w:jc w:val="both"/>
        <w:rPr>
          <w:rFonts w:eastAsia="Times New Roman"/>
          <w:sz w:val="22"/>
          <w:szCs w:val="22"/>
          <w:lang w:val="en-ID"/>
        </w:rPr>
      </w:pPr>
      <w:proofErr w:type="spellStart"/>
      <w:r w:rsidRPr="00395BE1">
        <w:rPr>
          <w:rFonts w:eastAsia="Times New Roman"/>
          <w:sz w:val="22"/>
          <w:szCs w:val="22"/>
          <w:lang w:val="en-ID"/>
        </w:rPr>
        <w:t>Dengan</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penuh</w:t>
      </w:r>
      <w:proofErr w:type="spellEnd"/>
      <w:r w:rsidRPr="00395BE1">
        <w:rPr>
          <w:rFonts w:eastAsia="Times New Roman"/>
          <w:sz w:val="22"/>
          <w:szCs w:val="22"/>
          <w:lang w:val="en-ID"/>
        </w:rPr>
        <w:t xml:space="preserve"> rasa </w:t>
      </w:r>
      <w:proofErr w:type="spellStart"/>
      <w:r w:rsidRPr="00395BE1">
        <w:rPr>
          <w:rFonts w:eastAsia="Times New Roman"/>
          <w:sz w:val="22"/>
          <w:szCs w:val="22"/>
          <w:lang w:val="en-ID"/>
        </w:rPr>
        <w:t>syukur</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penulis</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menyampaikan</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terima</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kasih</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kepada</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semua</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pihak</w:t>
      </w:r>
      <w:proofErr w:type="spellEnd"/>
      <w:r w:rsidRPr="00395BE1">
        <w:rPr>
          <w:rFonts w:eastAsia="Times New Roman"/>
          <w:sz w:val="22"/>
          <w:szCs w:val="22"/>
          <w:lang w:val="en-ID"/>
        </w:rPr>
        <w:t xml:space="preserve"> yang </w:t>
      </w:r>
      <w:proofErr w:type="spellStart"/>
      <w:r w:rsidRPr="00395BE1">
        <w:rPr>
          <w:rFonts w:eastAsia="Times New Roman"/>
          <w:sz w:val="22"/>
          <w:szCs w:val="22"/>
          <w:lang w:val="en-ID"/>
        </w:rPr>
        <w:t>telah</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memberikan</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dukungan</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dalam</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penyusunan</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jurnal</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ini</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Ucapan</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terima</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kasih</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ditujukan</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kepada</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dosen</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pembimbing</w:t>
      </w:r>
      <w:proofErr w:type="spellEnd"/>
      <w:r w:rsidRPr="00395BE1">
        <w:rPr>
          <w:rFonts w:eastAsia="Times New Roman"/>
          <w:sz w:val="22"/>
          <w:szCs w:val="22"/>
          <w:lang w:val="en-ID"/>
        </w:rPr>
        <w:t xml:space="preserve"> yang </w:t>
      </w:r>
      <w:proofErr w:type="spellStart"/>
      <w:r w:rsidRPr="00395BE1">
        <w:rPr>
          <w:rFonts w:eastAsia="Times New Roman"/>
          <w:sz w:val="22"/>
          <w:szCs w:val="22"/>
          <w:lang w:val="en-ID"/>
        </w:rPr>
        <w:t>telah</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memberikan</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arahan</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bimbingan</w:t>
      </w:r>
      <w:proofErr w:type="spellEnd"/>
      <w:r w:rsidRPr="00395BE1">
        <w:rPr>
          <w:rFonts w:eastAsia="Times New Roman"/>
          <w:sz w:val="22"/>
          <w:szCs w:val="22"/>
          <w:lang w:val="en-ID"/>
        </w:rPr>
        <w:t xml:space="preserve">, dan </w:t>
      </w:r>
      <w:proofErr w:type="spellStart"/>
      <w:r w:rsidRPr="00395BE1">
        <w:rPr>
          <w:rFonts w:eastAsia="Times New Roman"/>
          <w:sz w:val="22"/>
          <w:szCs w:val="22"/>
          <w:lang w:val="en-ID"/>
        </w:rPr>
        <w:t>motivasi</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serta</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pihak</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institusi</w:t>
      </w:r>
      <w:proofErr w:type="spellEnd"/>
      <w:r w:rsidRPr="00395BE1">
        <w:rPr>
          <w:rFonts w:eastAsia="Times New Roman"/>
          <w:sz w:val="22"/>
          <w:szCs w:val="22"/>
          <w:lang w:val="en-ID"/>
        </w:rPr>
        <w:t xml:space="preserve"> yang </w:t>
      </w:r>
      <w:proofErr w:type="spellStart"/>
      <w:r w:rsidRPr="00395BE1">
        <w:rPr>
          <w:rFonts w:eastAsia="Times New Roman"/>
          <w:sz w:val="22"/>
          <w:szCs w:val="22"/>
          <w:lang w:val="en-ID"/>
        </w:rPr>
        <w:t>telah</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menyediakan</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fasilitas</w:t>
      </w:r>
      <w:proofErr w:type="spellEnd"/>
      <w:r w:rsidRPr="00395BE1">
        <w:rPr>
          <w:rFonts w:eastAsia="Times New Roman"/>
          <w:sz w:val="22"/>
          <w:szCs w:val="22"/>
          <w:lang w:val="en-ID"/>
        </w:rPr>
        <w:t xml:space="preserve"> dan </w:t>
      </w:r>
      <w:proofErr w:type="spellStart"/>
      <w:r w:rsidRPr="00395BE1">
        <w:rPr>
          <w:rFonts w:eastAsia="Times New Roman"/>
          <w:sz w:val="22"/>
          <w:szCs w:val="22"/>
          <w:lang w:val="en-ID"/>
        </w:rPr>
        <w:t>sumber</w:t>
      </w:r>
      <w:proofErr w:type="spellEnd"/>
      <w:r w:rsidRPr="00395BE1">
        <w:rPr>
          <w:rFonts w:eastAsia="Times New Roman"/>
          <w:sz w:val="22"/>
          <w:szCs w:val="22"/>
          <w:lang w:val="en-ID"/>
        </w:rPr>
        <w:t xml:space="preserve"> data. </w:t>
      </w:r>
      <w:proofErr w:type="spellStart"/>
      <w:r w:rsidRPr="00395BE1">
        <w:rPr>
          <w:rFonts w:eastAsia="Times New Roman"/>
          <w:sz w:val="22"/>
          <w:szCs w:val="22"/>
          <w:lang w:val="en-ID"/>
        </w:rPr>
        <w:t>Penulis</w:t>
      </w:r>
      <w:proofErr w:type="spellEnd"/>
      <w:r w:rsidRPr="00395BE1">
        <w:rPr>
          <w:rFonts w:eastAsia="Times New Roman"/>
          <w:sz w:val="22"/>
          <w:szCs w:val="22"/>
          <w:lang w:val="en-ID"/>
        </w:rPr>
        <w:t xml:space="preserve"> juga </w:t>
      </w:r>
      <w:proofErr w:type="spellStart"/>
      <w:r w:rsidRPr="00395BE1">
        <w:rPr>
          <w:rFonts w:eastAsia="Times New Roman"/>
          <w:sz w:val="22"/>
          <w:szCs w:val="22"/>
          <w:lang w:val="en-ID"/>
        </w:rPr>
        <w:t>menghargai</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bantuan</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rekan-rekan</w:t>
      </w:r>
      <w:proofErr w:type="spellEnd"/>
      <w:r w:rsidRPr="00395BE1">
        <w:rPr>
          <w:rFonts w:eastAsia="Times New Roman"/>
          <w:sz w:val="22"/>
          <w:szCs w:val="22"/>
          <w:lang w:val="en-ID"/>
        </w:rPr>
        <w:t xml:space="preserve"> dan </w:t>
      </w:r>
      <w:proofErr w:type="spellStart"/>
      <w:r w:rsidRPr="00395BE1">
        <w:rPr>
          <w:rFonts w:eastAsia="Times New Roman"/>
          <w:sz w:val="22"/>
          <w:szCs w:val="22"/>
          <w:lang w:val="en-ID"/>
        </w:rPr>
        <w:t>keluarga</w:t>
      </w:r>
      <w:proofErr w:type="spellEnd"/>
      <w:r w:rsidRPr="00395BE1">
        <w:rPr>
          <w:rFonts w:eastAsia="Times New Roman"/>
          <w:sz w:val="22"/>
          <w:szCs w:val="22"/>
          <w:lang w:val="en-ID"/>
        </w:rPr>
        <w:t xml:space="preserve"> yang </w:t>
      </w:r>
      <w:proofErr w:type="spellStart"/>
      <w:r w:rsidRPr="00395BE1">
        <w:rPr>
          <w:rFonts w:eastAsia="Times New Roman"/>
          <w:sz w:val="22"/>
          <w:szCs w:val="22"/>
          <w:lang w:val="en-ID"/>
        </w:rPr>
        <w:t>selalu</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memberikan</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doa</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dorongan</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serta</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semangat</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sehingga</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jurnal</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ini</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dapat</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terselesaikan</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dengan</w:t>
      </w:r>
      <w:proofErr w:type="spellEnd"/>
      <w:r w:rsidRPr="00395BE1">
        <w:rPr>
          <w:rFonts w:eastAsia="Times New Roman"/>
          <w:sz w:val="22"/>
          <w:szCs w:val="22"/>
          <w:lang w:val="en-ID"/>
        </w:rPr>
        <w:t xml:space="preserve"> </w:t>
      </w:r>
      <w:proofErr w:type="spellStart"/>
      <w:r w:rsidRPr="00395BE1">
        <w:rPr>
          <w:rFonts w:eastAsia="Times New Roman"/>
          <w:sz w:val="22"/>
          <w:szCs w:val="22"/>
          <w:lang w:val="en-ID"/>
        </w:rPr>
        <w:t>baik</w:t>
      </w:r>
      <w:proofErr w:type="spellEnd"/>
      <w:r w:rsidRPr="00395BE1">
        <w:rPr>
          <w:rFonts w:eastAsia="Times New Roman"/>
          <w:sz w:val="22"/>
          <w:szCs w:val="22"/>
          <w:lang w:val="en-ID"/>
        </w:rPr>
        <w:t>.</w:t>
      </w:r>
    </w:p>
    <w:p w14:paraId="3D99A1A3" w14:textId="77777777" w:rsidR="00395BE1" w:rsidRDefault="00395BE1" w:rsidP="00395BE1">
      <w:pPr>
        <w:pStyle w:val="icsmheading1"/>
        <w:spacing w:before="0" w:after="0"/>
        <w:ind w:left="284"/>
        <w:jc w:val="both"/>
        <w:rPr>
          <w:sz w:val="22"/>
          <w:szCs w:val="22"/>
          <w:lang w:val="en-US"/>
        </w:rPr>
      </w:pPr>
    </w:p>
    <w:p w14:paraId="6157F18C" w14:textId="2626E7DC" w:rsidR="0024472B" w:rsidRPr="00044CE4" w:rsidRDefault="0024472B" w:rsidP="007C0FBD">
      <w:pPr>
        <w:pStyle w:val="icsmheading1"/>
        <w:numPr>
          <w:ilvl w:val="0"/>
          <w:numId w:val="21"/>
        </w:numPr>
        <w:spacing w:before="0" w:after="0"/>
        <w:ind w:left="284" w:hanging="284"/>
        <w:jc w:val="both"/>
        <w:rPr>
          <w:sz w:val="22"/>
          <w:szCs w:val="22"/>
          <w:lang w:val="en-US"/>
        </w:rPr>
      </w:pPr>
      <w:r w:rsidRPr="00044CE4">
        <w:rPr>
          <w:sz w:val="22"/>
          <w:szCs w:val="22"/>
          <w:lang w:val="en-US"/>
        </w:rPr>
        <w:t>DAFTAR PUSTAKA</w:t>
      </w:r>
    </w:p>
    <w:p w14:paraId="1B01352F" w14:textId="2CD21C46" w:rsidR="00395BE1" w:rsidRPr="00395BE1" w:rsidRDefault="00395BE1" w:rsidP="00D51561">
      <w:pPr>
        <w:widowControl w:val="0"/>
        <w:autoSpaceDE w:val="0"/>
        <w:autoSpaceDN w:val="0"/>
        <w:adjustRightInd w:val="0"/>
        <w:spacing w:after="0" w:line="240" w:lineRule="auto"/>
        <w:ind w:left="480" w:hanging="480"/>
        <w:jc w:val="both"/>
        <w:rPr>
          <w:rFonts w:ascii="Times New Roman" w:hAnsi="Times New Roman" w:cs="Times New Roman"/>
          <w:noProof/>
        </w:rPr>
      </w:pPr>
      <w:r>
        <w:rPr>
          <w:b/>
        </w:rPr>
        <w:fldChar w:fldCharType="begin" w:fldLock="1"/>
      </w:r>
      <w:r w:rsidRPr="006B2C99">
        <w:rPr>
          <w:b/>
          <w:lang w:val="fi-FI"/>
        </w:rPr>
        <w:instrText xml:space="preserve">ADDIN Mendeley Bibliography CSL_BIBLIOGRAPHY </w:instrText>
      </w:r>
      <w:r>
        <w:rPr>
          <w:b/>
        </w:rPr>
        <w:fldChar w:fldCharType="separate"/>
      </w:r>
      <w:r w:rsidR="00D51561" w:rsidRPr="006B2C99">
        <w:rPr>
          <w:rFonts w:ascii="Times New Roman" w:hAnsi="Times New Roman" w:cs="Times New Roman"/>
          <w:noProof/>
          <w:lang w:val="fi-FI"/>
        </w:rPr>
        <w:t xml:space="preserve">Ali, J., &amp; Faroji, R. (2021). Pengaruh Profitabilitas Terhadap Nilai Perusahaan. </w:t>
      </w:r>
      <w:r w:rsidR="00D51561" w:rsidRPr="00395BE1">
        <w:rPr>
          <w:rFonts w:ascii="Times New Roman" w:hAnsi="Times New Roman" w:cs="Times New Roman"/>
          <w:i/>
          <w:iCs/>
          <w:noProof/>
        </w:rPr>
        <w:t>Jurnal Neraca Peradaban</w:t>
      </w:r>
      <w:r w:rsidR="00D51561" w:rsidRPr="00395BE1">
        <w:rPr>
          <w:rFonts w:ascii="Times New Roman" w:hAnsi="Times New Roman" w:cs="Times New Roman"/>
          <w:noProof/>
        </w:rPr>
        <w:t xml:space="preserve">, </w:t>
      </w:r>
      <w:r w:rsidR="00D51561" w:rsidRPr="00395BE1">
        <w:rPr>
          <w:rFonts w:ascii="Times New Roman" w:hAnsi="Times New Roman" w:cs="Times New Roman"/>
          <w:i/>
          <w:iCs/>
          <w:noProof/>
        </w:rPr>
        <w:t>1</w:t>
      </w:r>
      <w:r w:rsidR="00D51561" w:rsidRPr="00395BE1">
        <w:rPr>
          <w:rFonts w:ascii="Times New Roman" w:hAnsi="Times New Roman" w:cs="Times New Roman"/>
          <w:noProof/>
        </w:rPr>
        <w:t>(2), 128–135. Https://Doi.Org/10.55182/Jnp.V1i2.36</w:t>
      </w:r>
    </w:p>
    <w:p w14:paraId="186206D2" w14:textId="6AF71FC5" w:rsidR="00395BE1" w:rsidRPr="00395BE1" w:rsidRDefault="00D51561" w:rsidP="00D51561">
      <w:pPr>
        <w:widowControl w:val="0"/>
        <w:autoSpaceDE w:val="0"/>
        <w:autoSpaceDN w:val="0"/>
        <w:adjustRightInd w:val="0"/>
        <w:spacing w:after="0" w:line="240" w:lineRule="auto"/>
        <w:ind w:left="480" w:hanging="480"/>
        <w:jc w:val="both"/>
        <w:rPr>
          <w:rFonts w:ascii="Times New Roman" w:hAnsi="Times New Roman" w:cs="Times New Roman"/>
          <w:noProof/>
        </w:rPr>
      </w:pPr>
      <w:r w:rsidRPr="00395BE1">
        <w:rPr>
          <w:rFonts w:ascii="Times New Roman" w:hAnsi="Times New Roman" w:cs="Times New Roman"/>
          <w:noProof/>
        </w:rPr>
        <w:t xml:space="preserve">Amro, P. Z. N., &amp; Asyik, N. F. (2021). Pengaruh Profitabilitas, Ukuran Perusahaan, Dan Struktur Modal Terhadap Nilai Perusahaan. </w:t>
      </w:r>
      <w:r w:rsidRPr="00395BE1">
        <w:rPr>
          <w:rFonts w:ascii="Times New Roman" w:hAnsi="Times New Roman" w:cs="Times New Roman"/>
          <w:i/>
          <w:iCs/>
          <w:noProof/>
        </w:rPr>
        <w:t>Jurnal Ilmu Dan Riset Akuntansi</w:t>
      </w:r>
      <w:r w:rsidRPr="00395BE1">
        <w:rPr>
          <w:rFonts w:ascii="Times New Roman" w:hAnsi="Times New Roman" w:cs="Times New Roman"/>
          <w:noProof/>
        </w:rPr>
        <w:t xml:space="preserve">, </w:t>
      </w:r>
      <w:r w:rsidRPr="00395BE1">
        <w:rPr>
          <w:rFonts w:ascii="Times New Roman" w:hAnsi="Times New Roman" w:cs="Times New Roman"/>
          <w:i/>
          <w:iCs/>
          <w:noProof/>
        </w:rPr>
        <w:t>10</w:t>
      </w:r>
      <w:r w:rsidRPr="00395BE1">
        <w:rPr>
          <w:rFonts w:ascii="Times New Roman" w:hAnsi="Times New Roman" w:cs="Times New Roman"/>
          <w:noProof/>
        </w:rPr>
        <w:t>(7).</w:t>
      </w:r>
    </w:p>
    <w:p w14:paraId="03AC695B" w14:textId="7F3E8FB3" w:rsidR="00395BE1" w:rsidRPr="00395BE1" w:rsidRDefault="00D51561" w:rsidP="00D51561">
      <w:pPr>
        <w:widowControl w:val="0"/>
        <w:autoSpaceDE w:val="0"/>
        <w:autoSpaceDN w:val="0"/>
        <w:adjustRightInd w:val="0"/>
        <w:spacing w:after="0" w:line="240" w:lineRule="auto"/>
        <w:ind w:left="480" w:hanging="480"/>
        <w:jc w:val="both"/>
        <w:rPr>
          <w:rFonts w:ascii="Times New Roman" w:hAnsi="Times New Roman" w:cs="Times New Roman"/>
          <w:noProof/>
        </w:rPr>
      </w:pPr>
      <w:r w:rsidRPr="00395BE1">
        <w:rPr>
          <w:rFonts w:ascii="Times New Roman" w:hAnsi="Times New Roman" w:cs="Times New Roman"/>
          <w:noProof/>
        </w:rPr>
        <w:t xml:space="preserve">Aprilyanti, R., &amp; Sugiakto, C. (2020). Pengaruh Ukuran Perusahaan , Financial Distress , Reputasi Kap Terhadap Opini Audit Ging Concern Pada Perusahaan Manufaktur Yang Terdaftar Di Bursa Efek Indonesia Tahun 2016 - 2018. </w:t>
      </w:r>
      <w:r w:rsidRPr="00395BE1">
        <w:rPr>
          <w:rFonts w:ascii="Times New Roman" w:hAnsi="Times New Roman" w:cs="Times New Roman"/>
          <w:i/>
          <w:iCs/>
          <w:noProof/>
        </w:rPr>
        <w:t>Jurnal Ilmiah Akuntansi Dan Teknologi</w:t>
      </w:r>
      <w:r w:rsidRPr="00395BE1">
        <w:rPr>
          <w:rFonts w:ascii="Times New Roman" w:hAnsi="Times New Roman" w:cs="Times New Roman"/>
          <w:noProof/>
        </w:rPr>
        <w:t xml:space="preserve">, </w:t>
      </w:r>
      <w:r w:rsidRPr="00395BE1">
        <w:rPr>
          <w:rFonts w:ascii="Times New Roman" w:hAnsi="Times New Roman" w:cs="Times New Roman"/>
          <w:i/>
          <w:iCs/>
          <w:noProof/>
        </w:rPr>
        <w:t>12</w:t>
      </w:r>
      <w:r w:rsidRPr="00395BE1">
        <w:rPr>
          <w:rFonts w:ascii="Times New Roman" w:hAnsi="Times New Roman" w:cs="Times New Roman"/>
          <w:noProof/>
        </w:rPr>
        <w:t>(1), 1–13.</w:t>
      </w:r>
    </w:p>
    <w:p w14:paraId="08526AFB" w14:textId="212CA2AD" w:rsidR="00395BE1" w:rsidRPr="006B2C99" w:rsidRDefault="00D51561" w:rsidP="00D51561">
      <w:pPr>
        <w:widowControl w:val="0"/>
        <w:autoSpaceDE w:val="0"/>
        <w:autoSpaceDN w:val="0"/>
        <w:adjustRightInd w:val="0"/>
        <w:spacing w:after="0" w:line="240" w:lineRule="auto"/>
        <w:ind w:left="480" w:hanging="480"/>
        <w:jc w:val="both"/>
        <w:rPr>
          <w:rFonts w:ascii="Times New Roman" w:hAnsi="Times New Roman" w:cs="Times New Roman"/>
          <w:noProof/>
          <w:lang w:val="fi-FI"/>
        </w:rPr>
      </w:pPr>
      <w:r w:rsidRPr="00395BE1">
        <w:rPr>
          <w:rFonts w:ascii="Times New Roman" w:hAnsi="Times New Roman" w:cs="Times New Roman"/>
          <w:noProof/>
        </w:rPr>
        <w:t xml:space="preserve">Fajriah, A. L., Idris, A., &amp; Nadhiroh, U. (2022). </w:t>
      </w:r>
      <w:r w:rsidRPr="006B2C99">
        <w:rPr>
          <w:rFonts w:ascii="Times New Roman" w:hAnsi="Times New Roman" w:cs="Times New Roman"/>
          <w:noProof/>
          <w:lang w:val="fi-FI"/>
        </w:rPr>
        <w:t xml:space="preserve">Pengaruh Pertumbuhan Penjualan, Pertumbuhan Perusahaan, Dan Ukuran Perusahaan Terhadap Nilai Perusahaan. </w:t>
      </w:r>
      <w:r w:rsidRPr="006B2C99">
        <w:rPr>
          <w:rFonts w:ascii="Times New Roman" w:hAnsi="Times New Roman" w:cs="Times New Roman"/>
          <w:i/>
          <w:iCs/>
          <w:noProof/>
          <w:lang w:val="fi-FI"/>
        </w:rPr>
        <w:t>Jurnal Ilmiah Manajemen Dan Bisnis</w:t>
      </w:r>
      <w:r w:rsidRPr="006B2C99">
        <w:rPr>
          <w:rFonts w:ascii="Times New Roman" w:hAnsi="Times New Roman" w:cs="Times New Roman"/>
          <w:noProof/>
          <w:lang w:val="fi-FI"/>
        </w:rPr>
        <w:t xml:space="preserve">, </w:t>
      </w:r>
      <w:r w:rsidRPr="006B2C99">
        <w:rPr>
          <w:rFonts w:ascii="Times New Roman" w:hAnsi="Times New Roman" w:cs="Times New Roman"/>
          <w:i/>
          <w:iCs/>
          <w:noProof/>
          <w:lang w:val="fi-FI"/>
        </w:rPr>
        <w:t>7</w:t>
      </w:r>
      <w:r w:rsidRPr="006B2C99">
        <w:rPr>
          <w:rFonts w:ascii="Times New Roman" w:hAnsi="Times New Roman" w:cs="Times New Roman"/>
          <w:noProof/>
          <w:lang w:val="fi-FI"/>
        </w:rPr>
        <w:t xml:space="preserve">(1), 1–12. </w:t>
      </w:r>
      <w:r w:rsidRPr="006B2C99">
        <w:rPr>
          <w:rFonts w:ascii="Times New Roman" w:hAnsi="Times New Roman" w:cs="Times New Roman"/>
          <w:noProof/>
          <w:lang w:val="fi-FI"/>
        </w:rPr>
        <w:lastRenderedPageBreak/>
        <w:t>Https://Doi.Org/10.38043/Jimb.V7i1.3218</w:t>
      </w:r>
    </w:p>
    <w:p w14:paraId="5CDEC505" w14:textId="78D5F11D" w:rsidR="00395BE1" w:rsidRPr="006B2C99" w:rsidRDefault="00D51561" w:rsidP="00D51561">
      <w:pPr>
        <w:widowControl w:val="0"/>
        <w:autoSpaceDE w:val="0"/>
        <w:autoSpaceDN w:val="0"/>
        <w:adjustRightInd w:val="0"/>
        <w:spacing w:after="0" w:line="240" w:lineRule="auto"/>
        <w:ind w:left="480" w:hanging="480"/>
        <w:jc w:val="both"/>
        <w:rPr>
          <w:rFonts w:ascii="Times New Roman" w:hAnsi="Times New Roman" w:cs="Times New Roman"/>
          <w:noProof/>
          <w:lang w:val="fi-FI"/>
        </w:rPr>
      </w:pPr>
      <w:r w:rsidRPr="006B2C99">
        <w:rPr>
          <w:rFonts w:ascii="Times New Roman" w:hAnsi="Times New Roman" w:cs="Times New Roman"/>
          <w:noProof/>
          <w:lang w:val="fi-FI"/>
        </w:rPr>
        <w:t xml:space="preserve">Ismanto, J., &amp; Setiawan, I. (2023). Pengaruh Ukuran Perusahaan, Keputusan Pendanaan, Dan Kinerja Keuangan Terhadap Nilai Perusahaan. </w:t>
      </w:r>
      <w:r w:rsidRPr="006B2C99">
        <w:rPr>
          <w:rFonts w:ascii="Times New Roman" w:hAnsi="Times New Roman" w:cs="Times New Roman"/>
          <w:i/>
          <w:iCs/>
          <w:noProof/>
          <w:lang w:val="fi-FI"/>
        </w:rPr>
        <w:t>Surplus: Jurnal Ekonomi Dan Bisnis</w:t>
      </w:r>
      <w:r w:rsidRPr="006B2C99">
        <w:rPr>
          <w:rFonts w:ascii="Times New Roman" w:hAnsi="Times New Roman" w:cs="Times New Roman"/>
          <w:noProof/>
          <w:lang w:val="fi-FI"/>
        </w:rPr>
        <w:t xml:space="preserve">, </w:t>
      </w:r>
      <w:r w:rsidRPr="006B2C99">
        <w:rPr>
          <w:rFonts w:ascii="Times New Roman" w:hAnsi="Times New Roman" w:cs="Times New Roman"/>
          <w:i/>
          <w:iCs/>
          <w:noProof/>
          <w:lang w:val="fi-FI"/>
        </w:rPr>
        <w:t>1</w:t>
      </w:r>
      <w:r w:rsidRPr="006B2C99">
        <w:rPr>
          <w:rFonts w:ascii="Times New Roman" w:hAnsi="Times New Roman" w:cs="Times New Roman"/>
          <w:noProof/>
          <w:lang w:val="fi-FI"/>
        </w:rPr>
        <w:t>(2), 126–141.</w:t>
      </w:r>
    </w:p>
    <w:p w14:paraId="6939469A" w14:textId="0366D418" w:rsidR="00395BE1" w:rsidRPr="006B2C99" w:rsidRDefault="00D51561" w:rsidP="00D51561">
      <w:pPr>
        <w:widowControl w:val="0"/>
        <w:autoSpaceDE w:val="0"/>
        <w:autoSpaceDN w:val="0"/>
        <w:adjustRightInd w:val="0"/>
        <w:spacing w:after="0" w:line="240" w:lineRule="auto"/>
        <w:ind w:left="480" w:hanging="480"/>
        <w:jc w:val="both"/>
        <w:rPr>
          <w:rFonts w:ascii="Times New Roman" w:hAnsi="Times New Roman" w:cs="Times New Roman"/>
          <w:noProof/>
          <w:lang w:val="fi-FI"/>
        </w:rPr>
      </w:pPr>
      <w:r w:rsidRPr="006B2C99">
        <w:rPr>
          <w:rFonts w:ascii="Times New Roman" w:hAnsi="Times New Roman" w:cs="Times New Roman"/>
          <w:noProof/>
          <w:lang w:val="fi-FI"/>
        </w:rPr>
        <w:t xml:space="preserve">Kasmir. (2021). </w:t>
      </w:r>
      <w:r w:rsidRPr="006B2C99">
        <w:rPr>
          <w:rFonts w:ascii="Times New Roman" w:hAnsi="Times New Roman" w:cs="Times New Roman"/>
          <w:i/>
          <w:iCs/>
          <w:noProof/>
          <w:lang w:val="fi-FI"/>
        </w:rPr>
        <w:t>Analisis Laporan Keuangan</w:t>
      </w:r>
      <w:r w:rsidRPr="006B2C99">
        <w:rPr>
          <w:rFonts w:ascii="Times New Roman" w:hAnsi="Times New Roman" w:cs="Times New Roman"/>
          <w:noProof/>
          <w:lang w:val="fi-FI"/>
        </w:rPr>
        <w:t xml:space="preserve"> (Edisi Revi). Pt. Raja Grafindo Persada.</w:t>
      </w:r>
    </w:p>
    <w:p w14:paraId="55567077" w14:textId="3943531E" w:rsidR="00395BE1" w:rsidRPr="006B2C99" w:rsidRDefault="00D51561" w:rsidP="00D51561">
      <w:pPr>
        <w:widowControl w:val="0"/>
        <w:autoSpaceDE w:val="0"/>
        <w:autoSpaceDN w:val="0"/>
        <w:adjustRightInd w:val="0"/>
        <w:spacing w:after="0" w:line="240" w:lineRule="auto"/>
        <w:ind w:left="480" w:hanging="480"/>
        <w:jc w:val="both"/>
        <w:rPr>
          <w:rFonts w:ascii="Times New Roman" w:hAnsi="Times New Roman" w:cs="Times New Roman"/>
          <w:noProof/>
          <w:lang w:val="fi-FI"/>
        </w:rPr>
      </w:pPr>
      <w:r w:rsidRPr="006B2C99">
        <w:rPr>
          <w:rFonts w:ascii="Times New Roman" w:hAnsi="Times New Roman" w:cs="Times New Roman"/>
          <w:noProof/>
          <w:lang w:val="fi-FI"/>
        </w:rPr>
        <w:t xml:space="preserve">Rossa, P. A. E., Arie, A. A. P. G. B., &amp; Suryandari, N. N. A. (2023). Pengaruh Likuiditas, Profitabilitas, Pertumbuhan Perusahaan, Ukuran Perusahaan Dan Struktur Modal Terhadap Nilai Perusahaan Perusahaan Perbankan Di Bei 2019-2021. </w:t>
      </w:r>
      <w:r w:rsidRPr="006B2C99">
        <w:rPr>
          <w:rFonts w:ascii="Times New Roman" w:hAnsi="Times New Roman" w:cs="Times New Roman"/>
          <w:i/>
          <w:iCs/>
          <w:noProof/>
          <w:lang w:val="fi-FI"/>
        </w:rPr>
        <w:t>Kumpulan Riset Mahasiswa Akuntansi (Kharisma)</w:t>
      </w:r>
      <w:r w:rsidRPr="006B2C99">
        <w:rPr>
          <w:rFonts w:ascii="Times New Roman" w:hAnsi="Times New Roman" w:cs="Times New Roman"/>
          <w:noProof/>
          <w:lang w:val="fi-FI"/>
        </w:rPr>
        <w:t xml:space="preserve">, </w:t>
      </w:r>
      <w:r w:rsidRPr="006B2C99">
        <w:rPr>
          <w:rFonts w:ascii="Times New Roman" w:hAnsi="Times New Roman" w:cs="Times New Roman"/>
          <w:i/>
          <w:iCs/>
          <w:noProof/>
          <w:lang w:val="fi-FI"/>
        </w:rPr>
        <w:t>5</w:t>
      </w:r>
      <w:r w:rsidRPr="006B2C99">
        <w:rPr>
          <w:rFonts w:ascii="Times New Roman" w:hAnsi="Times New Roman" w:cs="Times New Roman"/>
          <w:noProof/>
          <w:lang w:val="fi-FI"/>
        </w:rPr>
        <w:t>(1), 88–99.</w:t>
      </w:r>
    </w:p>
    <w:p w14:paraId="70255BFF" w14:textId="4EE15ACA" w:rsidR="00395BE1" w:rsidRPr="006B2C99" w:rsidRDefault="00D51561" w:rsidP="00D51561">
      <w:pPr>
        <w:widowControl w:val="0"/>
        <w:autoSpaceDE w:val="0"/>
        <w:autoSpaceDN w:val="0"/>
        <w:adjustRightInd w:val="0"/>
        <w:spacing w:after="0" w:line="240" w:lineRule="auto"/>
        <w:ind w:left="480" w:hanging="480"/>
        <w:jc w:val="both"/>
        <w:rPr>
          <w:rFonts w:ascii="Times New Roman" w:hAnsi="Times New Roman" w:cs="Times New Roman"/>
          <w:noProof/>
          <w:lang w:val="fi-FI"/>
        </w:rPr>
      </w:pPr>
      <w:r w:rsidRPr="006B2C99">
        <w:rPr>
          <w:rFonts w:ascii="Times New Roman" w:hAnsi="Times New Roman" w:cs="Times New Roman"/>
          <w:noProof/>
          <w:lang w:val="fi-FI"/>
        </w:rPr>
        <w:t xml:space="preserve">Sari, D. I., &amp; Marsoyo, S. (2022). Pengaruh Profitabilitas Dan Struktur Modal Terhadap Nilai Perusahaan Manufaktur Terdaftar Di Bursa Efek Indonesia. </w:t>
      </w:r>
      <w:r w:rsidRPr="006B2C99">
        <w:rPr>
          <w:rFonts w:ascii="Times New Roman" w:hAnsi="Times New Roman" w:cs="Times New Roman"/>
          <w:i/>
          <w:iCs/>
          <w:noProof/>
          <w:lang w:val="fi-FI"/>
        </w:rPr>
        <w:t>Artikel Ilmiah Sistem Informasi Akuntansi</w:t>
      </w:r>
      <w:r w:rsidRPr="006B2C99">
        <w:rPr>
          <w:rFonts w:ascii="Times New Roman" w:hAnsi="Times New Roman" w:cs="Times New Roman"/>
          <w:noProof/>
          <w:lang w:val="fi-FI"/>
        </w:rPr>
        <w:t xml:space="preserve">, </w:t>
      </w:r>
      <w:r w:rsidRPr="006B2C99">
        <w:rPr>
          <w:rFonts w:ascii="Times New Roman" w:hAnsi="Times New Roman" w:cs="Times New Roman"/>
          <w:i/>
          <w:iCs/>
          <w:noProof/>
          <w:lang w:val="fi-FI"/>
        </w:rPr>
        <w:t>2</w:t>
      </w:r>
      <w:r w:rsidRPr="006B2C99">
        <w:rPr>
          <w:rFonts w:ascii="Times New Roman" w:hAnsi="Times New Roman" w:cs="Times New Roman"/>
          <w:noProof/>
          <w:lang w:val="fi-FI"/>
        </w:rPr>
        <w:t>(2), 186–194. Https://Doi.Org/10.31294/Akasia.V2i2.1440</w:t>
      </w:r>
    </w:p>
    <w:p w14:paraId="64472C83" w14:textId="7C69BFAA" w:rsidR="00395BE1" w:rsidRPr="00395BE1" w:rsidRDefault="00D51561" w:rsidP="00D51561">
      <w:pPr>
        <w:widowControl w:val="0"/>
        <w:autoSpaceDE w:val="0"/>
        <w:autoSpaceDN w:val="0"/>
        <w:adjustRightInd w:val="0"/>
        <w:spacing w:after="0" w:line="240" w:lineRule="auto"/>
        <w:ind w:left="480" w:hanging="480"/>
        <w:jc w:val="both"/>
        <w:rPr>
          <w:rFonts w:ascii="Times New Roman" w:hAnsi="Times New Roman" w:cs="Times New Roman"/>
          <w:noProof/>
        </w:rPr>
      </w:pPr>
      <w:r w:rsidRPr="006B2C99">
        <w:rPr>
          <w:rFonts w:ascii="Times New Roman" w:hAnsi="Times New Roman" w:cs="Times New Roman"/>
          <w:noProof/>
          <w:lang w:val="fi-FI"/>
        </w:rPr>
        <w:t xml:space="preserve">Sutrisno, A. (2019). </w:t>
      </w:r>
      <w:r w:rsidRPr="006B2C99">
        <w:rPr>
          <w:rFonts w:ascii="Times New Roman" w:hAnsi="Times New Roman" w:cs="Times New Roman"/>
          <w:i/>
          <w:iCs/>
          <w:noProof/>
          <w:lang w:val="fi-FI"/>
        </w:rPr>
        <w:t xml:space="preserve">Pengaruh Leverage, Ukuran Perusahaan, Profil Perusahaan, </w:t>
      </w:r>
      <w:r w:rsidRPr="006B2C99">
        <w:rPr>
          <w:rFonts w:ascii="Times New Roman" w:hAnsi="Times New Roman" w:cs="Times New Roman"/>
          <w:i/>
          <w:iCs/>
          <w:noProof/>
          <w:lang w:val="fi-FI"/>
        </w:rPr>
        <w:t>Kepemilikan Saham Publik Dan Kepemilikan Saham Asing Terhadap Pengungkapan Tanggung Jawab Sosial (Pada Perusahaan Manufaktur Yang Terdaftar Di Bursa Efek Indonesia 2016–2018)</w:t>
      </w:r>
      <w:r w:rsidRPr="006B2C99">
        <w:rPr>
          <w:rFonts w:ascii="Times New Roman" w:hAnsi="Times New Roman" w:cs="Times New Roman"/>
          <w:noProof/>
          <w:lang w:val="fi-FI"/>
        </w:rPr>
        <w:t xml:space="preserve">. </w:t>
      </w:r>
      <w:r w:rsidRPr="00395BE1">
        <w:rPr>
          <w:rFonts w:ascii="Times New Roman" w:hAnsi="Times New Roman" w:cs="Times New Roman"/>
          <w:noProof/>
        </w:rPr>
        <w:t>Universitas Mercu Buana.</w:t>
      </w:r>
    </w:p>
    <w:p w14:paraId="51B74FD5" w14:textId="31DB1628" w:rsidR="0024472B" w:rsidRDefault="00395BE1" w:rsidP="00D51561">
      <w:pPr>
        <w:pStyle w:val="icsmheading1"/>
        <w:spacing w:before="0" w:after="0"/>
        <w:ind w:firstLine="270"/>
        <w:jc w:val="both"/>
        <w:rPr>
          <w:b w:val="0"/>
          <w:sz w:val="22"/>
          <w:szCs w:val="22"/>
          <w:lang w:val="en-US"/>
        </w:rPr>
      </w:pPr>
      <w:r>
        <w:rPr>
          <w:b w:val="0"/>
          <w:sz w:val="22"/>
          <w:szCs w:val="22"/>
          <w:lang w:val="en-US"/>
        </w:rPr>
        <w:fldChar w:fldCharType="end"/>
      </w:r>
    </w:p>
    <w:p w14:paraId="007E7AEB" w14:textId="77777777" w:rsidR="0024472B" w:rsidRDefault="0024472B" w:rsidP="00D51561">
      <w:pPr>
        <w:pStyle w:val="icsmheading1"/>
        <w:spacing w:before="0" w:after="0"/>
        <w:jc w:val="both"/>
        <w:rPr>
          <w:b w:val="0"/>
          <w:sz w:val="22"/>
          <w:szCs w:val="22"/>
          <w:lang w:val="en-US"/>
        </w:rPr>
      </w:pPr>
    </w:p>
    <w:p w14:paraId="0F3E495D" w14:textId="77777777" w:rsidR="00BE61F2" w:rsidRDefault="00BE61F2" w:rsidP="00D51561">
      <w:pPr>
        <w:pStyle w:val="icsmheading1"/>
        <w:spacing w:before="0" w:after="0"/>
        <w:jc w:val="both"/>
        <w:rPr>
          <w:b w:val="0"/>
          <w:sz w:val="22"/>
          <w:szCs w:val="22"/>
          <w:lang w:val="en-US"/>
        </w:rPr>
      </w:pPr>
    </w:p>
    <w:p w14:paraId="63912CE8" w14:textId="77777777" w:rsidR="00BE61F2" w:rsidRDefault="00BE61F2" w:rsidP="00D51561">
      <w:pPr>
        <w:pStyle w:val="icsmheading1"/>
        <w:spacing w:before="0" w:after="0"/>
        <w:jc w:val="both"/>
        <w:rPr>
          <w:b w:val="0"/>
          <w:sz w:val="22"/>
          <w:szCs w:val="22"/>
          <w:lang w:val="en-US"/>
        </w:rPr>
      </w:pPr>
    </w:p>
    <w:p w14:paraId="5374A77E" w14:textId="77777777" w:rsidR="00BE61F2" w:rsidRDefault="00BE61F2" w:rsidP="00D51561">
      <w:pPr>
        <w:pStyle w:val="icsmheading1"/>
        <w:spacing w:before="0" w:after="0"/>
        <w:jc w:val="both"/>
        <w:rPr>
          <w:b w:val="0"/>
          <w:sz w:val="22"/>
          <w:szCs w:val="22"/>
          <w:lang w:val="en-US"/>
        </w:rPr>
      </w:pPr>
    </w:p>
    <w:p w14:paraId="3D4A81D0" w14:textId="77777777" w:rsidR="00BE61F2" w:rsidRDefault="00BE61F2" w:rsidP="00D51561">
      <w:pPr>
        <w:pStyle w:val="icsmheading1"/>
        <w:spacing w:before="0" w:after="0"/>
        <w:jc w:val="both"/>
        <w:rPr>
          <w:b w:val="0"/>
          <w:sz w:val="22"/>
          <w:szCs w:val="22"/>
          <w:lang w:val="en-US"/>
        </w:rPr>
      </w:pPr>
    </w:p>
    <w:p w14:paraId="6E62D7C2" w14:textId="77777777" w:rsidR="00BE61F2" w:rsidRDefault="00BE61F2" w:rsidP="00D51561">
      <w:pPr>
        <w:pStyle w:val="icsmheading1"/>
        <w:spacing w:before="0" w:after="0"/>
        <w:jc w:val="both"/>
        <w:rPr>
          <w:b w:val="0"/>
          <w:sz w:val="22"/>
          <w:szCs w:val="22"/>
          <w:lang w:val="en-US"/>
        </w:rPr>
      </w:pPr>
    </w:p>
    <w:p w14:paraId="60FC2D74" w14:textId="77777777" w:rsidR="00BE61F2" w:rsidRDefault="00BE61F2" w:rsidP="00D51561">
      <w:pPr>
        <w:pStyle w:val="icsmheading1"/>
        <w:spacing w:before="0" w:after="0"/>
        <w:jc w:val="both"/>
        <w:rPr>
          <w:b w:val="0"/>
          <w:sz w:val="22"/>
          <w:szCs w:val="22"/>
          <w:lang w:val="en-US"/>
        </w:rPr>
      </w:pPr>
    </w:p>
    <w:p w14:paraId="45689E45" w14:textId="77777777" w:rsidR="00BE61F2" w:rsidRDefault="00BE61F2" w:rsidP="00D51561">
      <w:pPr>
        <w:pStyle w:val="icsmheading1"/>
        <w:spacing w:before="0" w:after="0"/>
        <w:jc w:val="both"/>
        <w:rPr>
          <w:b w:val="0"/>
          <w:sz w:val="22"/>
          <w:szCs w:val="22"/>
          <w:lang w:val="en-US"/>
        </w:rPr>
      </w:pPr>
    </w:p>
    <w:p w14:paraId="598CA2D1" w14:textId="77777777" w:rsidR="00BE61F2" w:rsidRDefault="00BE61F2" w:rsidP="00D51561">
      <w:pPr>
        <w:pStyle w:val="icsmheading1"/>
        <w:spacing w:before="0" w:after="0"/>
        <w:jc w:val="both"/>
        <w:rPr>
          <w:b w:val="0"/>
          <w:sz w:val="22"/>
          <w:szCs w:val="22"/>
          <w:lang w:val="en-US"/>
        </w:rPr>
      </w:pPr>
    </w:p>
    <w:p w14:paraId="034F1F65" w14:textId="77777777" w:rsidR="00BE61F2" w:rsidRDefault="00BE61F2" w:rsidP="00BE61F2">
      <w:pPr>
        <w:pStyle w:val="icsmheading1"/>
        <w:spacing w:before="0" w:after="0"/>
        <w:jc w:val="both"/>
        <w:rPr>
          <w:b w:val="0"/>
          <w:sz w:val="22"/>
          <w:szCs w:val="22"/>
          <w:lang w:val="en-US"/>
        </w:rPr>
      </w:pPr>
    </w:p>
    <w:p w14:paraId="0D7415A6" w14:textId="77777777" w:rsidR="00BE61F2" w:rsidRDefault="00BE61F2" w:rsidP="00BE61F2">
      <w:pPr>
        <w:pStyle w:val="icsmheading1"/>
        <w:spacing w:before="0" w:after="0"/>
        <w:jc w:val="both"/>
        <w:rPr>
          <w:b w:val="0"/>
          <w:sz w:val="22"/>
          <w:szCs w:val="22"/>
          <w:lang w:val="en-US"/>
        </w:rPr>
      </w:pPr>
    </w:p>
    <w:p w14:paraId="396F3E60" w14:textId="77777777" w:rsidR="00BE61F2" w:rsidRDefault="00BE61F2" w:rsidP="00BE61F2">
      <w:pPr>
        <w:pStyle w:val="icsmheading1"/>
        <w:spacing w:before="0" w:after="0"/>
        <w:jc w:val="both"/>
        <w:rPr>
          <w:b w:val="0"/>
          <w:sz w:val="22"/>
          <w:szCs w:val="22"/>
          <w:lang w:val="en-US"/>
        </w:rPr>
      </w:pPr>
    </w:p>
    <w:p w14:paraId="7BB8B4C6" w14:textId="77777777" w:rsidR="00BE61F2" w:rsidRDefault="00BE61F2" w:rsidP="00BE61F2">
      <w:pPr>
        <w:pStyle w:val="icsmheading1"/>
        <w:spacing w:before="0" w:after="0"/>
        <w:jc w:val="both"/>
        <w:rPr>
          <w:b w:val="0"/>
          <w:sz w:val="22"/>
          <w:szCs w:val="22"/>
          <w:lang w:val="en-US"/>
        </w:rPr>
      </w:pPr>
    </w:p>
    <w:p w14:paraId="77FC1034" w14:textId="77777777" w:rsidR="00BE61F2" w:rsidRDefault="00BE61F2" w:rsidP="00BE61F2">
      <w:pPr>
        <w:pStyle w:val="icsmheading1"/>
        <w:spacing w:before="0" w:after="0"/>
        <w:jc w:val="both"/>
        <w:rPr>
          <w:b w:val="0"/>
          <w:sz w:val="22"/>
          <w:szCs w:val="22"/>
          <w:lang w:val="en-US"/>
        </w:rPr>
      </w:pPr>
    </w:p>
    <w:p w14:paraId="1C0699E6" w14:textId="77777777" w:rsidR="00BE61F2" w:rsidRDefault="00BE61F2" w:rsidP="00BE61F2">
      <w:pPr>
        <w:pStyle w:val="icsmheading1"/>
        <w:spacing w:before="0" w:after="0"/>
        <w:jc w:val="both"/>
        <w:rPr>
          <w:b w:val="0"/>
          <w:sz w:val="22"/>
          <w:szCs w:val="22"/>
          <w:lang w:val="en-US"/>
        </w:rPr>
      </w:pPr>
    </w:p>
    <w:p w14:paraId="444ABB89" w14:textId="77777777" w:rsidR="00BE61F2" w:rsidRDefault="00BE61F2" w:rsidP="00BE61F2">
      <w:pPr>
        <w:pStyle w:val="icsmheading1"/>
        <w:spacing w:before="0" w:after="0"/>
        <w:jc w:val="both"/>
        <w:rPr>
          <w:b w:val="0"/>
          <w:sz w:val="22"/>
          <w:szCs w:val="22"/>
          <w:lang w:val="en-US"/>
        </w:rPr>
      </w:pPr>
    </w:p>
    <w:p w14:paraId="02094C57" w14:textId="77777777" w:rsidR="00BE61F2" w:rsidRDefault="00BE61F2" w:rsidP="00BE61F2">
      <w:pPr>
        <w:pStyle w:val="icsmheading1"/>
        <w:spacing w:before="0" w:after="0"/>
        <w:jc w:val="both"/>
        <w:rPr>
          <w:b w:val="0"/>
          <w:sz w:val="22"/>
          <w:szCs w:val="22"/>
          <w:lang w:val="en-US"/>
        </w:rPr>
      </w:pPr>
    </w:p>
    <w:p w14:paraId="39C269B7" w14:textId="77777777" w:rsidR="00BE61F2" w:rsidRDefault="00BE61F2" w:rsidP="00BE61F2">
      <w:pPr>
        <w:pStyle w:val="icsmheading1"/>
        <w:spacing w:before="0" w:after="0"/>
        <w:jc w:val="both"/>
        <w:rPr>
          <w:b w:val="0"/>
          <w:sz w:val="22"/>
          <w:szCs w:val="22"/>
          <w:lang w:val="en-US"/>
        </w:rPr>
      </w:pPr>
    </w:p>
    <w:p w14:paraId="725E6F97" w14:textId="77777777" w:rsidR="00BE61F2" w:rsidRDefault="00BE61F2" w:rsidP="00BE61F2">
      <w:pPr>
        <w:pStyle w:val="icsmheading1"/>
        <w:spacing w:before="0" w:after="0"/>
        <w:jc w:val="both"/>
        <w:rPr>
          <w:b w:val="0"/>
          <w:sz w:val="22"/>
          <w:szCs w:val="22"/>
          <w:lang w:val="en-US"/>
        </w:rPr>
      </w:pPr>
    </w:p>
    <w:p w14:paraId="2BEBEA18" w14:textId="77777777" w:rsidR="00BE61F2" w:rsidRDefault="00BE61F2" w:rsidP="00BE61F2">
      <w:pPr>
        <w:pStyle w:val="icsmheading1"/>
        <w:spacing w:before="0" w:after="0"/>
        <w:jc w:val="both"/>
        <w:rPr>
          <w:b w:val="0"/>
          <w:sz w:val="22"/>
          <w:szCs w:val="22"/>
          <w:lang w:val="en-US"/>
        </w:rPr>
      </w:pPr>
    </w:p>
    <w:p w14:paraId="14806679" w14:textId="77777777" w:rsidR="00BE61F2" w:rsidRDefault="00BE61F2" w:rsidP="00BE61F2">
      <w:pPr>
        <w:pStyle w:val="icsmheading1"/>
        <w:spacing w:before="0" w:after="0"/>
        <w:jc w:val="both"/>
        <w:rPr>
          <w:b w:val="0"/>
          <w:sz w:val="22"/>
          <w:szCs w:val="22"/>
          <w:lang w:val="en-US"/>
        </w:rPr>
      </w:pPr>
    </w:p>
    <w:p w14:paraId="1CE7FBF0" w14:textId="77777777" w:rsidR="00BE61F2" w:rsidRDefault="00BE61F2" w:rsidP="00BE61F2">
      <w:pPr>
        <w:pStyle w:val="icsmheading1"/>
        <w:spacing w:before="0" w:after="0"/>
        <w:jc w:val="both"/>
        <w:rPr>
          <w:b w:val="0"/>
          <w:sz w:val="22"/>
          <w:szCs w:val="22"/>
          <w:lang w:val="en-US"/>
        </w:rPr>
      </w:pPr>
    </w:p>
    <w:p w14:paraId="29B82A5B"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193DB276" w14:textId="77777777" w:rsidR="0052659B" w:rsidRDefault="0052659B" w:rsidP="00BE61F2">
      <w:pPr>
        <w:pStyle w:val="icsmheading1"/>
        <w:spacing w:before="0" w:after="0"/>
        <w:jc w:val="both"/>
        <w:rPr>
          <w:b w:val="0"/>
          <w:sz w:val="22"/>
          <w:szCs w:val="22"/>
        </w:rPr>
      </w:pPr>
    </w:p>
    <w:p w14:paraId="68F587C0" w14:textId="77777777" w:rsidR="00D51561" w:rsidRPr="00D51561" w:rsidRDefault="00D51561" w:rsidP="00D51561">
      <w:pPr>
        <w:rPr>
          <w:lang w:val="en-GB"/>
        </w:rPr>
      </w:pPr>
    </w:p>
    <w:p w14:paraId="12CEB529" w14:textId="77777777" w:rsidR="00D51561" w:rsidRPr="00D51561" w:rsidRDefault="00D51561" w:rsidP="00D51561">
      <w:pPr>
        <w:rPr>
          <w:lang w:val="en-GB"/>
        </w:rPr>
      </w:pPr>
    </w:p>
    <w:p w14:paraId="29F60BE8" w14:textId="77777777" w:rsidR="00D51561" w:rsidRDefault="00D51561" w:rsidP="00D51561">
      <w:pPr>
        <w:rPr>
          <w:rFonts w:ascii="Times New Roman" w:eastAsia="Times New Roman" w:hAnsi="Times New Roman" w:cs="Times New Roman"/>
          <w:lang w:val="en-GB"/>
        </w:rPr>
      </w:pPr>
    </w:p>
    <w:p w14:paraId="581FD6F4" w14:textId="58862CAD" w:rsidR="00D51561" w:rsidRPr="00D51561" w:rsidRDefault="00D51561" w:rsidP="00D51561">
      <w:pPr>
        <w:tabs>
          <w:tab w:val="left" w:pos="1830"/>
        </w:tabs>
        <w:rPr>
          <w:lang w:val="en-GB"/>
        </w:rPr>
      </w:pPr>
      <w:r>
        <w:rPr>
          <w:lang w:val="en-GB"/>
        </w:rPr>
        <w:tab/>
      </w:r>
    </w:p>
    <w:sectPr w:rsidR="00D51561" w:rsidRPr="00D51561"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4E9E3" w14:textId="77777777" w:rsidR="00276056" w:rsidRDefault="00276056" w:rsidP="00E54461">
      <w:pPr>
        <w:spacing w:after="0" w:line="240" w:lineRule="auto"/>
      </w:pPr>
      <w:r>
        <w:separator/>
      </w:r>
    </w:p>
  </w:endnote>
  <w:endnote w:type="continuationSeparator" w:id="0">
    <w:p w14:paraId="09B70698" w14:textId="77777777" w:rsidR="00276056" w:rsidRDefault="00276056"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9D980"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B3EA4E6" wp14:editId="7D48B8E2">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28B4DB"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69E9B22E" wp14:editId="4565871F">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2FD8621"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E9B22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62FD8621"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C71CCC">
          <w:rPr>
            <w:noProof/>
          </w:rPr>
          <w:t>3</w:t>
        </w:r>
        <w:r w:rsidR="003A0116">
          <w:rPr>
            <w:noProof/>
          </w:rPr>
          <w:fldChar w:fldCharType="end"/>
        </w:r>
      </w:sdtContent>
    </w:sdt>
  </w:p>
  <w:p w14:paraId="0049DB78"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F5DC3" w14:textId="77777777" w:rsidR="00276056" w:rsidRDefault="00276056" w:rsidP="00E54461">
      <w:pPr>
        <w:spacing w:after="0" w:line="240" w:lineRule="auto"/>
      </w:pPr>
      <w:r>
        <w:separator/>
      </w:r>
    </w:p>
  </w:footnote>
  <w:footnote w:type="continuationSeparator" w:id="0">
    <w:p w14:paraId="78488EB9" w14:textId="77777777" w:rsidR="00276056" w:rsidRDefault="00276056"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EA3E6"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r w:rsidR="001F0271">
      <w:rPr>
        <w:rFonts w:ascii="Times New Roman" w:hAnsi="Times New Roman"/>
        <w:b/>
        <w:sz w:val="18"/>
        <w:szCs w:val="18"/>
      </w:rPr>
      <w:t xml:space="preserve">Riset </w:t>
    </w:r>
    <w:proofErr w:type="spellStart"/>
    <w:r w:rsidR="001F0271">
      <w:rPr>
        <w:rFonts w:ascii="Times New Roman" w:hAnsi="Times New Roman"/>
        <w:b/>
        <w:sz w:val="18"/>
        <w:szCs w:val="18"/>
      </w:rPr>
      <w:t>Akuntansi</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Tridinanti</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Jurnal</w:t>
    </w:r>
    <w:proofErr w:type="spellEnd"/>
    <w:r w:rsidR="001F0271">
      <w:rPr>
        <w:rFonts w:ascii="Times New Roman" w:hAnsi="Times New Roman"/>
        <w:b/>
        <w:sz w:val="18"/>
        <w:szCs w:val="18"/>
      </w:rPr>
      <w:t xml:space="preserve"> Ratri)</w:t>
    </w:r>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Juni dan </w:t>
    </w:r>
    <w:proofErr w:type="spellStart"/>
    <w:r w:rsidRPr="003C5642">
      <w:rPr>
        <w:rFonts w:ascii="Times New Roman" w:hAnsi="Times New Roman"/>
        <w:b/>
        <w:sz w:val="18"/>
        <w:szCs w:val="18"/>
      </w:rPr>
      <w:t>Desember</w:t>
    </w:r>
    <w:proofErr w:type="spellEnd"/>
    <w:r w:rsidRPr="003C5642">
      <w:rPr>
        <w:rFonts w:ascii="Times New Roman" w:hAnsi="Times New Roman"/>
        <w:b/>
        <w:sz w:val="18"/>
        <w:szCs w:val="18"/>
      </w:rPr>
      <w:t>,</w:t>
    </w:r>
  </w:p>
  <w:p w14:paraId="0D42779D"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w:t>
    </w:r>
    <w:r w:rsidR="00C71CCC">
      <w:rPr>
        <w:rFonts w:ascii="Times New Roman" w:hAnsi="Times New Roman"/>
        <w:b/>
        <w:sz w:val="18"/>
        <w:szCs w:val="18"/>
      </w:rPr>
      <w:t>ISSN 2715-0208; e-ISSN 2827-9328</w:t>
    </w:r>
  </w:p>
  <w:p w14:paraId="49F37955"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CCBBF9E" wp14:editId="6F82E2AB">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8D476C"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1C828DAB"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6811449">
    <w:abstractNumId w:val="8"/>
  </w:num>
  <w:num w:numId="2" w16cid:durableId="488788275">
    <w:abstractNumId w:val="2"/>
  </w:num>
  <w:num w:numId="3" w16cid:durableId="1310551585">
    <w:abstractNumId w:val="17"/>
  </w:num>
  <w:num w:numId="4" w16cid:durableId="320890387">
    <w:abstractNumId w:val="9"/>
  </w:num>
  <w:num w:numId="5" w16cid:durableId="1729958777">
    <w:abstractNumId w:val="15"/>
  </w:num>
  <w:num w:numId="6" w16cid:durableId="863130924">
    <w:abstractNumId w:val="0"/>
  </w:num>
  <w:num w:numId="7" w16cid:durableId="1290815397">
    <w:abstractNumId w:val="12"/>
  </w:num>
  <w:num w:numId="8" w16cid:durableId="828440999">
    <w:abstractNumId w:val="14"/>
  </w:num>
  <w:num w:numId="9" w16cid:durableId="1174609206">
    <w:abstractNumId w:val="4"/>
  </w:num>
  <w:num w:numId="10" w16cid:durableId="1532841630">
    <w:abstractNumId w:val="7"/>
  </w:num>
  <w:num w:numId="11" w16cid:durableId="548538626">
    <w:abstractNumId w:val="3"/>
  </w:num>
  <w:num w:numId="12" w16cid:durableId="170607355">
    <w:abstractNumId w:val="1"/>
  </w:num>
  <w:num w:numId="13" w16cid:durableId="1733574317">
    <w:abstractNumId w:val="6"/>
  </w:num>
  <w:num w:numId="14" w16cid:durableId="830490942">
    <w:abstractNumId w:val="11"/>
  </w:num>
  <w:num w:numId="15" w16cid:durableId="894900023">
    <w:abstractNumId w:val="19"/>
  </w:num>
  <w:num w:numId="16" w16cid:durableId="351803959">
    <w:abstractNumId w:val="18"/>
  </w:num>
  <w:num w:numId="17" w16cid:durableId="260844308">
    <w:abstractNumId w:val="16"/>
  </w:num>
  <w:num w:numId="18" w16cid:durableId="1423453820">
    <w:abstractNumId w:val="13"/>
  </w:num>
  <w:num w:numId="19" w16cid:durableId="1797260137">
    <w:abstractNumId w:val="5"/>
  </w:num>
  <w:num w:numId="20" w16cid:durableId="2136561123">
    <w:abstractNumId w:val="10"/>
  </w:num>
  <w:num w:numId="21" w16cid:durableId="179420365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A52AD"/>
    <w:rsid w:val="000C35D5"/>
    <w:rsid w:val="001D6C15"/>
    <w:rsid w:val="001F0271"/>
    <w:rsid w:val="00201938"/>
    <w:rsid w:val="00221BEE"/>
    <w:rsid w:val="0024472B"/>
    <w:rsid w:val="0027569D"/>
    <w:rsid w:val="00276056"/>
    <w:rsid w:val="00395BE1"/>
    <w:rsid w:val="003A0116"/>
    <w:rsid w:val="003A0A7E"/>
    <w:rsid w:val="003A4FD5"/>
    <w:rsid w:val="003B1FAD"/>
    <w:rsid w:val="003C5642"/>
    <w:rsid w:val="00431B84"/>
    <w:rsid w:val="004E7102"/>
    <w:rsid w:val="00507CDB"/>
    <w:rsid w:val="0052659B"/>
    <w:rsid w:val="00541140"/>
    <w:rsid w:val="005A2EE2"/>
    <w:rsid w:val="005A4125"/>
    <w:rsid w:val="005C3D22"/>
    <w:rsid w:val="005E22AA"/>
    <w:rsid w:val="0069355B"/>
    <w:rsid w:val="006B2C99"/>
    <w:rsid w:val="006C2BF1"/>
    <w:rsid w:val="007838C0"/>
    <w:rsid w:val="007C0FBD"/>
    <w:rsid w:val="00812ABA"/>
    <w:rsid w:val="0081438B"/>
    <w:rsid w:val="008D00C5"/>
    <w:rsid w:val="008E7EEC"/>
    <w:rsid w:val="0093711E"/>
    <w:rsid w:val="009F0E60"/>
    <w:rsid w:val="00A227F4"/>
    <w:rsid w:val="00A52573"/>
    <w:rsid w:val="00A933FB"/>
    <w:rsid w:val="00AF538F"/>
    <w:rsid w:val="00BC58A3"/>
    <w:rsid w:val="00BE61F2"/>
    <w:rsid w:val="00C32B1A"/>
    <w:rsid w:val="00C71CCC"/>
    <w:rsid w:val="00C9155F"/>
    <w:rsid w:val="00C962BE"/>
    <w:rsid w:val="00CA3828"/>
    <w:rsid w:val="00D21E7E"/>
    <w:rsid w:val="00D51561"/>
    <w:rsid w:val="00DB71F1"/>
    <w:rsid w:val="00E4159C"/>
    <w:rsid w:val="00E54461"/>
    <w:rsid w:val="00E56AEB"/>
    <w:rsid w:val="00E71D81"/>
    <w:rsid w:val="00E73AC2"/>
    <w:rsid w:val="00ED69EC"/>
    <w:rsid w:val="00F04D4B"/>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5ED71"/>
  <w15:docId w15:val="{EA160586-40BF-478F-91B1-2FD992CBD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pasi 2 taiiii,skripsi,sub-section,Normal2,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pasi 2 taiiii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5A41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amdaapriza@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yunirachmawati@univ-tridinant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207FED-DEAF-4ADF-B591-A3C3B591A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5415</Words>
  <Characters>30867</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Asus A416JAO</cp:lastModifiedBy>
  <cp:revision>3</cp:revision>
  <dcterms:created xsi:type="dcterms:W3CDTF">2025-09-12T04:30:00Z</dcterms:created>
  <dcterms:modified xsi:type="dcterms:W3CDTF">2025-09-17T07:26:00Z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3b72074a-57a2-37d5-befa-80ea5589f337</vt:lpwstr>
  </property>
  <property fmtid="{D5CDD505-2E9C-101B-9397-08002B2CF9AE}" pid="4" name="Mendeley Citation Style_1">
    <vt:lpwstr>http://www.zotero.org/styles/apa</vt:lpwstr>
  </property>
</Properties>
</file>