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5642" w:rsidRDefault="000272B1" w:rsidP="003C5642">
      <w:pPr>
        <w:pStyle w:val="icsmaddresses"/>
        <w:pBdr>
          <w:bottom w:val="double" w:sz="6" w:space="1" w:color="auto"/>
        </w:pBdr>
        <w:spacing w:after="0"/>
        <w:rPr>
          <w:i w:val="0"/>
          <w:sz w:val="24"/>
          <w:szCs w:val="24"/>
          <w:lang w:val="en-US"/>
        </w:rPr>
      </w:pPr>
      <w:r w:rsidRPr="00E417BB">
        <w:rPr>
          <w:b/>
          <w:sz w:val="24"/>
          <w:szCs w:val="24"/>
        </w:rPr>
        <w:t>PENGARUH UKURAN PERUSAHAAN, LEVERAGE DAN PROFITABILITAS TERHADAP NILAI PERUSAHAAN PADA   PERUSAHAAN OTOMOTIF YANG TERDAFTAR DI BURSA EFEK INDONESIA PERIODE 2019-2022</w:t>
      </w:r>
      <w:r w:rsidR="003C5642">
        <w:rPr>
          <w:i w:val="0"/>
          <w:sz w:val="24"/>
          <w:szCs w:val="24"/>
          <w:lang w:val="en-US"/>
        </w:rPr>
        <w:t xml:space="preserve"> </w:t>
      </w:r>
    </w:p>
    <w:p w:rsidR="000272B1" w:rsidRPr="000272B1" w:rsidRDefault="000272B1" w:rsidP="003C5642">
      <w:pPr>
        <w:pStyle w:val="icsmaddresses"/>
        <w:pBdr>
          <w:bottom w:val="double" w:sz="6" w:space="1" w:color="auto"/>
        </w:pBdr>
        <w:spacing w:after="0"/>
        <w:rPr>
          <w:rFonts w:ascii="Cambria" w:hAnsi="Cambria"/>
          <w:i w:val="0"/>
          <w:szCs w:val="32"/>
          <w:lang w:val="id-ID"/>
        </w:rPr>
      </w:pPr>
    </w:p>
    <w:p w:rsidR="003C5642" w:rsidRDefault="000272B1" w:rsidP="003C5642">
      <w:pPr>
        <w:pStyle w:val="icsmaddresses"/>
        <w:pBdr>
          <w:bottom w:val="double" w:sz="6" w:space="1" w:color="auto"/>
        </w:pBdr>
        <w:spacing w:after="0"/>
        <w:rPr>
          <w:rFonts w:ascii="Cambria" w:hAnsi="Cambria"/>
          <w:i w:val="0"/>
          <w:sz w:val="28"/>
          <w:szCs w:val="28"/>
          <w:lang w:val="en-US"/>
        </w:rPr>
      </w:pPr>
      <w:r>
        <w:rPr>
          <w:b/>
          <w:i w:val="0"/>
          <w:sz w:val="22"/>
          <w:lang w:val="en-US"/>
        </w:rPr>
        <w:t>Natalia Manao</w:t>
      </w:r>
      <w:r w:rsidR="00D10EEF" w:rsidRPr="00D10EEF">
        <w:rPr>
          <w:b/>
          <w:i w:val="0"/>
          <w:sz w:val="20"/>
          <w:szCs w:val="22"/>
          <w:vertAlign w:val="superscript"/>
          <w:lang w:val="id-ID"/>
        </w:rPr>
        <w:t xml:space="preserve"> </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C4527F">
        <w:rPr>
          <w:b/>
          <w:i w:val="0"/>
          <w:sz w:val="22"/>
          <w:szCs w:val="22"/>
          <w:vertAlign w:val="superscript"/>
          <w:lang w:val="en-US"/>
        </w:rPr>
        <w:t xml:space="preserve"> </w:t>
      </w:r>
      <w:r>
        <w:rPr>
          <w:b/>
          <w:bCs/>
          <w:color w:val="000000" w:themeColor="text1"/>
          <w:sz w:val="22"/>
          <w:szCs w:val="24"/>
        </w:rPr>
        <w:t>Meti Zuliyana</w:t>
      </w:r>
      <w:r w:rsidR="00C4527F" w:rsidRPr="00C4527F">
        <w:rPr>
          <w:b/>
          <w:i w:val="0"/>
          <w:sz w:val="20"/>
          <w:szCs w:val="22"/>
          <w:vertAlign w:val="superscript"/>
          <w:lang w:val="id-ID"/>
        </w:rPr>
        <w:t xml:space="preserve"> </w:t>
      </w:r>
      <w:r w:rsidR="00793760">
        <w:rPr>
          <w:b/>
          <w:i w:val="0"/>
          <w:sz w:val="22"/>
          <w:szCs w:val="22"/>
          <w:vertAlign w:val="superscript"/>
          <w:lang w:val="en-US"/>
        </w:rPr>
        <w:t>2</w:t>
      </w:r>
      <w:r w:rsidR="00C4527F" w:rsidRPr="0027569D">
        <w:rPr>
          <w:b/>
          <w:i w:val="0"/>
          <w:sz w:val="22"/>
          <w:szCs w:val="22"/>
          <w:vertAlign w:val="superscript"/>
          <w:lang w:val="en-US"/>
        </w:rPr>
        <w:t>)</w:t>
      </w:r>
      <w:r w:rsidR="00793760">
        <w:rPr>
          <w:b/>
          <w:i w:val="0"/>
          <w:sz w:val="22"/>
          <w:szCs w:val="22"/>
          <w:vertAlign w:val="superscript"/>
          <w:lang w:val="en-US"/>
        </w:rPr>
        <w:t xml:space="preserve"> </w:t>
      </w:r>
    </w:p>
    <w:p w:rsidR="003C5642" w:rsidRPr="00C51556" w:rsidRDefault="003C5642" w:rsidP="003C5642">
      <w:pPr>
        <w:pStyle w:val="icsmaddresses"/>
        <w:pBdr>
          <w:bottom w:val="double" w:sz="6" w:space="1" w:color="auto"/>
        </w:pBdr>
        <w:spacing w:after="0"/>
        <w:rPr>
          <w:i w:val="0"/>
          <w:szCs w:val="18"/>
          <w:lang w:val="en-US"/>
        </w:rPr>
      </w:pPr>
    </w:p>
    <w:p w:rsidR="003C5642"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1</w:t>
      </w:r>
      <w:r w:rsidR="00D10EEF">
        <w:rPr>
          <w:rFonts w:ascii="Cambria" w:hAnsi="Cambria"/>
          <w:szCs w:val="16"/>
          <w:lang w:val="en-US"/>
        </w:rPr>
        <w:t>Akuntnasi</w:t>
      </w:r>
      <w:r w:rsidRPr="007C5556">
        <w:rPr>
          <w:rFonts w:ascii="Cambria" w:hAnsi="Cambria"/>
          <w:szCs w:val="16"/>
          <w:lang w:val="en-US"/>
        </w:rPr>
        <w:t>,</w:t>
      </w:r>
      <w:r>
        <w:rPr>
          <w:rFonts w:ascii="Cambria" w:hAnsi="Cambria"/>
          <w:szCs w:val="16"/>
          <w:lang w:val="en-US"/>
        </w:rPr>
        <w:t xml:space="preserve"> </w:t>
      </w:r>
      <w:r w:rsidR="00D10EEF">
        <w:rPr>
          <w:rFonts w:ascii="Cambria" w:hAnsi="Cambria"/>
          <w:szCs w:val="16"/>
          <w:lang w:val="en-US"/>
        </w:rPr>
        <w:t>Tridinanti, Sumatera Selatan</w:t>
      </w:r>
      <w:r>
        <w:rPr>
          <w:rFonts w:ascii="Cambria" w:hAnsi="Cambria"/>
          <w:szCs w:val="16"/>
          <w:lang w:val="en-US"/>
        </w:rPr>
        <w:t xml:space="preserve">, </w:t>
      </w:r>
      <w:r w:rsidR="00D10EEF">
        <w:rPr>
          <w:rFonts w:ascii="Cambria" w:hAnsi="Cambria"/>
          <w:szCs w:val="16"/>
          <w:lang w:val="en-US"/>
        </w:rPr>
        <w:t>Indonesia</w:t>
      </w:r>
    </w:p>
    <w:p w:rsidR="00C4527F" w:rsidRPr="007C5556" w:rsidRDefault="00C4527F"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en-US"/>
        </w:rPr>
        <w:t>2</w:t>
      </w:r>
      <w:r>
        <w:rPr>
          <w:rFonts w:ascii="Cambria" w:hAnsi="Cambria"/>
          <w:szCs w:val="16"/>
          <w:lang w:val="en-US"/>
        </w:rPr>
        <w:t>Akuntnasi</w:t>
      </w:r>
      <w:r w:rsidRPr="007C5556">
        <w:rPr>
          <w:rFonts w:ascii="Cambria" w:hAnsi="Cambria"/>
          <w:szCs w:val="16"/>
          <w:lang w:val="en-US"/>
        </w:rPr>
        <w:t>,</w:t>
      </w:r>
      <w:r>
        <w:rPr>
          <w:rFonts w:ascii="Cambria" w:hAnsi="Cambria"/>
          <w:szCs w:val="16"/>
          <w:lang w:val="en-US"/>
        </w:rPr>
        <w:t xml:space="preserve"> Tridinanti, Sumatera Selatan, Indonesia</w:t>
      </w:r>
    </w:p>
    <w:p w:rsidR="003C5642" w:rsidRPr="00793760" w:rsidRDefault="003C5642" w:rsidP="003C5642">
      <w:pPr>
        <w:pStyle w:val="icsmaddresses"/>
        <w:pBdr>
          <w:bottom w:val="double" w:sz="6" w:space="1" w:color="auto"/>
        </w:pBdr>
        <w:spacing w:after="0"/>
        <w:rPr>
          <w:rFonts w:ascii="Cambria" w:hAnsi="Cambria"/>
          <w:szCs w:val="16"/>
          <w:lang w:val="en-US"/>
        </w:rPr>
      </w:pPr>
      <w:proofErr w:type="gramStart"/>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Email</w:t>
      </w:r>
      <w:proofErr w:type="gramEnd"/>
      <w:r>
        <w:rPr>
          <w:rFonts w:ascii="Cambria" w:hAnsi="Cambria"/>
          <w:i w:val="0"/>
          <w:szCs w:val="16"/>
          <w:lang w:val="en-US"/>
        </w:rPr>
        <w:t xml:space="preserve"> </w:t>
      </w:r>
      <w:r>
        <w:rPr>
          <w:rFonts w:ascii="Cambria" w:hAnsi="Cambria"/>
          <w:i w:val="0"/>
          <w:szCs w:val="16"/>
          <w:lang w:val="id-ID"/>
        </w:rPr>
        <w:t xml:space="preserve">: </w:t>
      </w:r>
      <w:r w:rsidR="006F1229" w:rsidRPr="006F1229">
        <w:t>manaonatalia181@gmail.com</w:t>
      </w:r>
      <w:r w:rsidR="00793760">
        <w:t xml:space="preserve"> </w:t>
      </w:r>
      <w:r>
        <w:t xml:space="preserve"> </w:t>
      </w:r>
    </w:p>
    <w:p w:rsidR="003C5642" w:rsidRDefault="003C5642" w:rsidP="003C5642">
      <w:pPr>
        <w:pStyle w:val="icsmaddresses"/>
        <w:pBdr>
          <w:bottom w:val="double" w:sz="6" w:space="1" w:color="auto"/>
        </w:pBdr>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C5642" w:rsidRPr="004E2A3E" w:rsidTr="00C51556">
        <w:tc>
          <w:tcPr>
            <w:tcW w:w="2702" w:type="dxa"/>
            <w:tcBorders>
              <w:top w:val="nil"/>
            </w:tcBorders>
          </w:tcPr>
          <w:p w:rsidR="003C5642" w:rsidRPr="004E2A3E" w:rsidRDefault="003C5642" w:rsidP="009327C0">
            <w:pPr>
              <w:pStyle w:val="icsmaddresses"/>
              <w:spacing w:after="0"/>
              <w:jc w:val="left"/>
              <w:rPr>
                <w:sz w:val="24"/>
                <w:szCs w:val="24"/>
                <w:lang w:val="en-US"/>
              </w:rPr>
            </w:pPr>
            <w:r w:rsidRPr="004E2A3E">
              <w:rPr>
                <w:sz w:val="24"/>
                <w:szCs w:val="24"/>
                <w:lang w:val="en-US"/>
              </w:rPr>
              <w:t>INFORMASI ARTIKEL</w:t>
            </w:r>
          </w:p>
        </w:tc>
        <w:tc>
          <w:tcPr>
            <w:tcW w:w="261" w:type="dxa"/>
            <w:tcBorders>
              <w:top w:val="nil"/>
              <w:bottom w:val="nil"/>
            </w:tcBorders>
          </w:tcPr>
          <w:p w:rsidR="003C5642" w:rsidRPr="004E2A3E" w:rsidRDefault="003C5642" w:rsidP="009327C0">
            <w:pPr>
              <w:pStyle w:val="icsmaddresses"/>
              <w:spacing w:after="0"/>
              <w:rPr>
                <w:lang w:val="en-US"/>
              </w:rPr>
            </w:pPr>
          </w:p>
        </w:tc>
        <w:tc>
          <w:tcPr>
            <w:tcW w:w="5933" w:type="dxa"/>
            <w:tcBorders>
              <w:top w:val="nil"/>
            </w:tcBorders>
          </w:tcPr>
          <w:p w:rsidR="003C5642" w:rsidRPr="004E2A3E" w:rsidRDefault="003C5642" w:rsidP="009327C0">
            <w:pPr>
              <w:pStyle w:val="icsmaddresses"/>
              <w:spacing w:after="0"/>
              <w:jc w:val="left"/>
              <w:rPr>
                <w:sz w:val="24"/>
                <w:szCs w:val="24"/>
                <w:lang w:val="en-US"/>
              </w:rPr>
            </w:pPr>
            <w:r w:rsidRPr="004E2A3E">
              <w:rPr>
                <w:sz w:val="24"/>
                <w:szCs w:val="24"/>
                <w:lang w:val="en-US"/>
              </w:rPr>
              <w:t>ABSTRAK</w:t>
            </w:r>
          </w:p>
        </w:tc>
      </w:tr>
      <w:tr w:rsidR="003C5642" w:rsidRPr="004E2A3E" w:rsidTr="00C51556">
        <w:trPr>
          <w:trHeight w:val="78"/>
        </w:trPr>
        <w:tc>
          <w:tcPr>
            <w:tcW w:w="2702" w:type="dxa"/>
            <w:tcBorders>
              <w:bottom w:val="nil"/>
            </w:tcBorders>
          </w:tcPr>
          <w:p w:rsidR="003C5642" w:rsidRPr="004E2A3E" w:rsidRDefault="003C5642" w:rsidP="009327C0">
            <w:pPr>
              <w:pStyle w:val="icsmaddresses"/>
              <w:spacing w:after="0"/>
              <w:rPr>
                <w:rFonts w:ascii="Cambria" w:hAnsi="Cambria"/>
                <w:lang w:val="en-US"/>
              </w:rPr>
            </w:pPr>
          </w:p>
        </w:tc>
        <w:tc>
          <w:tcPr>
            <w:tcW w:w="261" w:type="dxa"/>
            <w:tcBorders>
              <w:top w:val="nil"/>
              <w:bottom w:val="nil"/>
            </w:tcBorders>
          </w:tcPr>
          <w:p w:rsidR="003C5642" w:rsidRPr="004E2A3E" w:rsidRDefault="003C5642" w:rsidP="009327C0">
            <w:pPr>
              <w:pStyle w:val="icsmaddresses"/>
              <w:spacing w:after="0"/>
              <w:rPr>
                <w:rFonts w:ascii="Cambria" w:hAnsi="Cambria"/>
                <w:lang w:val="en-US"/>
              </w:rPr>
            </w:pPr>
          </w:p>
        </w:tc>
        <w:tc>
          <w:tcPr>
            <w:tcW w:w="5933" w:type="dxa"/>
            <w:tcBorders>
              <w:bottom w:val="nil"/>
            </w:tcBorders>
          </w:tcPr>
          <w:p w:rsidR="003C5642" w:rsidRPr="004E2A3E" w:rsidRDefault="003C5642" w:rsidP="009327C0">
            <w:pPr>
              <w:pStyle w:val="icsmaddresses"/>
              <w:spacing w:after="0"/>
              <w:rPr>
                <w:rFonts w:ascii="Cambria" w:hAnsi="Cambria"/>
                <w:lang w:val="en-US"/>
              </w:rPr>
            </w:pPr>
          </w:p>
        </w:tc>
      </w:tr>
      <w:tr w:rsidR="003C5642" w:rsidRPr="004E2A3E" w:rsidTr="00C51556">
        <w:tc>
          <w:tcPr>
            <w:tcW w:w="2702" w:type="dxa"/>
            <w:tcBorders>
              <w:top w:val="nil"/>
              <w:bottom w:val="single" w:sz="4" w:space="0" w:color="auto"/>
            </w:tcBorders>
          </w:tcPr>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Default="003C5642" w:rsidP="009327C0">
            <w:pPr>
              <w:autoSpaceDE w:val="0"/>
              <w:autoSpaceDN w:val="0"/>
              <w:adjustRightInd w:val="0"/>
              <w:spacing w:after="0" w:line="240" w:lineRule="auto"/>
              <w:ind w:right="-108"/>
              <w:rPr>
                <w:rFonts w:ascii="Cambria" w:hAnsi="Cambria" w:cs="AdvGulliv-R"/>
                <w:sz w:val="13"/>
                <w:szCs w:val="13"/>
              </w:rPr>
            </w:pP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9327C0">
            <w:pPr>
              <w:autoSpaceDE w:val="0"/>
              <w:autoSpaceDN w:val="0"/>
              <w:adjustRightInd w:val="0"/>
              <w:spacing w:after="0" w:line="240" w:lineRule="auto"/>
              <w:ind w:right="-108"/>
              <w:rPr>
                <w:rFonts w:ascii="Cambria" w:hAnsi="Cambria" w:cs="AdvGulliv-R"/>
                <w:sz w:val="13"/>
                <w:szCs w:val="13"/>
              </w:rPr>
            </w:pP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9327C0">
            <w:pPr>
              <w:autoSpaceDE w:val="0"/>
              <w:autoSpaceDN w:val="0"/>
              <w:adjustRightInd w:val="0"/>
              <w:spacing w:after="0" w:line="240" w:lineRule="auto"/>
              <w:ind w:right="-108"/>
              <w:rPr>
                <w:rFonts w:ascii="Cambria" w:hAnsi="Cambria" w:cs="AdvGulliv-R"/>
                <w:sz w:val="13"/>
                <w:szCs w:val="13"/>
              </w:rPr>
            </w:pPr>
          </w:p>
          <w:p w:rsidR="003C5642" w:rsidRPr="004E2A3E"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9327C0">
            <w:pPr>
              <w:pStyle w:val="icsmaddresses"/>
              <w:spacing w:after="0"/>
              <w:rPr>
                <w:rFonts w:ascii="Cambria" w:hAnsi="Cambria"/>
                <w:i w:val="0"/>
                <w:lang w:val="en-US"/>
              </w:rPr>
            </w:pPr>
          </w:p>
        </w:tc>
        <w:tc>
          <w:tcPr>
            <w:tcW w:w="261" w:type="dxa"/>
            <w:tcBorders>
              <w:top w:val="nil"/>
              <w:bottom w:val="single" w:sz="4" w:space="0" w:color="auto"/>
            </w:tcBorders>
          </w:tcPr>
          <w:p w:rsidR="003C5642" w:rsidRPr="004E2A3E" w:rsidRDefault="003C5642" w:rsidP="009327C0">
            <w:pPr>
              <w:pStyle w:val="icsmaddresses"/>
              <w:spacing w:after="0"/>
              <w:rPr>
                <w:rFonts w:ascii="Cambria" w:hAnsi="Cambria"/>
                <w:lang w:val="en-US"/>
              </w:rPr>
            </w:pPr>
          </w:p>
        </w:tc>
        <w:tc>
          <w:tcPr>
            <w:tcW w:w="5933" w:type="dxa"/>
            <w:tcBorders>
              <w:top w:val="nil"/>
              <w:bottom w:val="single" w:sz="4" w:space="0" w:color="auto"/>
            </w:tcBorders>
          </w:tcPr>
          <w:p w:rsidR="000272B1" w:rsidRPr="000272B1" w:rsidRDefault="000272B1" w:rsidP="000272B1">
            <w:pPr>
              <w:tabs>
                <w:tab w:val="left" w:leader="dot" w:pos="7371"/>
              </w:tabs>
              <w:spacing w:after="0" w:line="240" w:lineRule="auto"/>
              <w:ind w:firstLine="567"/>
              <w:jc w:val="both"/>
              <w:rPr>
                <w:rFonts w:ascii="Times New Roman" w:hAnsi="Times New Roman" w:cs="Times New Roman"/>
                <w:color w:val="000000" w:themeColor="text1"/>
                <w:sz w:val="20"/>
                <w:szCs w:val="24"/>
              </w:rPr>
            </w:pPr>
            <w:r w:rsidRPr="000272B1">
              <w:rPr>
                <w:rFonts w:ascii="Times New Roman" w:hAnsi="Times New Roman" w:cs="Times New Roman"/>
                <w:color w:val="000000" w:themeColor="text1"/>
                <w:sz w:val="20"/>
                <w:szCs w:val="24"/>
              </w:rPr>
              <w:t xml:space="preserve">Salah satu tujuan penelitian ini adalah untuk mengetahui </w:t>
            </w:r>
            <w:r w:rsidRPr="000272B1">
              <w:rPr>
                <w:rFonts w:ascii="Times New Roman" w:hAnsi="Times New Roman" w:cs="Times New Roman"/>
                <w:sz w:val="20"/>
                <w:szCs w:val="24"/>
              </w:rPr>
              <w:t xml:space="preserve">pengaruh ukuran perusahaan leverage, dan profitabilitas terhadap nilai perusahaan pada perusahaan otomotif yang terdaftar di Bursa Efek </w:t>
            </w:r>
            <w:proofErr w:type="gramStart"/>
            <w:r w:rsidRPr="000272B1">
              <w:rPr>
                <w:rFonts w:ascii="Times New Roman" w:hAnsi="Times New Roman" w:cs="Times New Roman"/>
                <w:sz w:val="20"/>
                <w:szCs w:val="24"/>
              </w:rPr>
              <w:t>Indonesia</w:t>
            </w:r>
            <w:r w:rsidRPr="000272B1">
              <w:rPr>
                <w:rFonts w:ascii="Times New Roman" w:eastAsia="Times New Roman" w:hAnsi="Times New Roman" w:cs="Times New Roman"/>
                <w:bCs/>
                <w:color w:val="000000" w:themeColor="text1"/>
                <w:sz w:val="20"/>
                <w:szCs w:val="24"/>
              </w:rPr>
              <w:t xml:space="preserve">  tahun</w:t>
            </w:r>
            <w:proofErr w:type="gramEnd"/>
            <w:r w:rsidRPr="000272B1">
              <w:rPr>
                <w:rFonts w:ascii="Times New Roman" w:eastAsia="Times New Roman" w:hAnsi="Times New Roman" w:cs="Times New Roman"/>
                <w:bCs/>
                <w:color w:val="000000" w:themeColor="text1"/>
                <w:sz w:val="20"/>
                <w:szCs w:val="24"/>
              </w:rPr>
              <w:t xml:space="preserve"> 2019-2022</w:t>
            </w:r>
            <w:r w:rsidRPr="000272B1">
              <w:rPr>
                <w:rFonts w:ascii="Times New Roman" w:hAnsi="Times New Roman" w:cs="Times New Roman"/>
                <w:color w:val="000000" w:themeColor="text1"/>
                <w:sz w:val="20"/>
                <w:szCs w:val="24"/>
              </w:rPr>
              <w:t xml:space="preserve">. Teknik analisis yang digunakan dalam penelitian ini menggunakan teknik analisis kuantitatif. Metode penarikan sampel yang digunakan adalah teknik </w:t>
            </w:r>
            <w:r w:rsidRPr="000272B1">
              <w:rPr>
                <w:rFonts w:ascii="Times New Roman" w:hAnsi="Times New Roman" w:cs="Times New Roman"/>
                <w:i/>
                <w:color w:val="000000" w:themeColor="text1"/>
                <w:sz w:val="20"/>
                <w:szCs w:val="24"/>
              </w:rPr>
              <w:t>purposive sampling</w:t>
            </w:r>
            <w:r w:rsidRPr="000272B1">
              <w:rPr>
                <w:rFonts w:ascii="Times New Roman" w:hAnsi="Times New Roman" w:cs="Times New Roman"/>
                <w:color w:val="000000" w:themeColor="text1"/>
                <w:sz w:val="20"/>
                <w:szCs w:val="24"/>
              </w:rPr>
              <w:t xml:space="preserve">. Dengan sampel 10 perusahaan otomotif selama 4 tahun sebanyak 40 data. Dalam menganalisis data penelitian ini menggunakan SPSS dengan </w:t>
            </w:r>
            <w:r w:rsidRPr="000272B1">
              <w:rPr>
                <w:rFonts w:ascii="Times New Roman" w:hAnsi="Times New Roman" w:cs="Times New Roman"/>
                <w:sz w:val="20"/>
                <w:szCs w:val="24"/>
              </w:rPr>
              <w:t>analisis regresi liner berganda</w:t>
            </w:r>
            <w:r w:rsidRPr="000272B1">
              <w:rPr>
                <w:rFonts w:ascii="Times New Roman" w:hAnsi="Times New Roman" w:cs="Times New Roman"/>
                <w:color w:val="000000" w:themeColor="text1"/>
                <w:sz w:val="20"/>
                <w:szCs w:val="24"/>
              </w:rPr>
              <w:t>.</w:t>
            </w:r>
          </w:p>
          <w:p w:rsidR="000272B1" w:rsidRPr="000272B1" w:rsidRDefault="000272B1" w:rsidP="000272B1">
            <w:pPr>
              <w:tabs>
                <w:tab w:val="left" w:leader="dot" w:pos="7371"/>
              </w:tabs>
              <w:spacing w:after="0" w:line="240" w:lineRule="auto"/>
              <w:ind w:firstLine="567"/>
              <w:jc w:val="both"/>
              <w:rPr>
                <w:rFonts w:ascii="Times New Roman" w:hAnsi="Times New Roman" w:cs="Times New Roman"/>
                <w:color w:val="000000" w:themeColor="text1"/>
                <w:sz w:val="20"/>
                <w:szCs w:val="24"/>
              </w:rPr>
            </w:pPr>
            <w:r w:rsidRPr="000272B1">
              <w:rPr>
                <w:rFonts w:ascii="Times New Roman" w:hAnsi="Times New Roman" w:cs="Times New Roman"/>
                <w:color w:val="000000" w:themeColor="text1"/>
                <w:sz w:val="20"/>
                <w:szCs w:val="24"/>
              </w:rPr>
              <w:t>Hasil dari penelitian ini adalah Terdapat pengaruh secara simultan variabel Ukuran Perusahaan (X</w:t>
            </w:r>
            <w:r w:rsidRPr="000272B1">
              <w:rPr>
                <w:rFonts w:ascii="Times New Roman" w:hAnsi="Times New Roman" w:cs="Times New Roman"/>
                <w:color w:val="000000" w:themeColor="text1"/>
                <w:sz w:val="20"/>
                <w:szCs w:val="24"/>
                <w:vertAlign w:val="subscript"/>
              </w:rPr>
              <w:t>1</w:t>
            </w:r>
            <w:r w:rsidRPr="000272B1">
              <w:rPr>
                <w:rFonts w:ascii="Times New Roman" w:hAnsi="Times New Roman" w:cs="Times New Roman"/>
                <w:color w:val="000000" w:themeColor="text1"/>
                <w:sz w:val="20"/>
                <w:szCs w:val="24"/>
              </w:rPr>
              <w:t>), Leverage (X</w:t>
            </w:r>
            <w:r w:rsidRPr="000272B1">
              <w:rPr>
                <w:rFonts w:ascii="Times New Roman" w:hAnsi="Times New Roman" w:cs="Times New Roman"/>
                <w:color w:val="000000" w:themeColor="text1"/>
                <w:sz w:val="20"/>
                <w:szCs w:val="24"/>
                <w:vertAlign w:val="subscript"/>
              </w:rPr>
              <w:t>2</w:t>
            </w:r>
            <w:r w:rsidRPr="000272B1">
              <w:rPr>
                <w:rFonts w:ascii="Times New Roman" w:hAnsi="Times New Roman" w:cs="Times New Roman"/>
                <w:color w:val="000000" w:themeColor="text1"/>
                <w:sz w:val="20"/>
                <w:szCs w:val="24"/>
              </w:rPr>
              <w:t>)</w:t>
            </w:r>
            <w:proofErr w:type="gramStart"/>
            <w:r w:rsidRPr="000272B1">
              <w:rPr>
                <w:rFonts w:ascii="Times New Roman" w:hAnsi="Times New Roman" w:cs="Times New Roman"/>
                <w:color w:val="000000" w:themeColor="text1"/>
                <w:sz w:val="20"/>
                <w:szCs w:val="24"/>
              </w:rPr>
              <w:t>,  Profitabilitas</w:t>
            </w:r>
            <w:proofErr w:type="gramEnd"/>
            <w:r w:rsidRPr="000272B1">
              <w:rPr>
                <w:rFonts w:ascii="Times New Roman" w:hAnsi="Times New Roman" w:cs="Times New Roman"/>
                <w:color w:val="000000" w:themeColor="text1"/>
                <w:sz w:val="20"/>
                <w:szCs w:val="24"/>
              </w:rPr>
              <w:t xml:space="preserve"> (X</w:t>
            </w:r>
            <w:r w:rsidRPr="000272B1">
              <w:rPr>
                <w:rFonts w:ascii="Times New Roman" w:hAnsi="Times New Roman" w:cs="Times New Roman"/>
                <w:color w:val="000000" w:themeColor="text1"/>
                <w:sz w:val="20"/>
                <w:szCs w:val="24"/>
                <w:vertAlign w:val="subscript"/>
              </w:rPr>
              <w:t>3</w:t>
            </w:r>
            <w:r w:rsidRPr="000272B1">
              <w:rPr>
                <w:rFonts w:ascii="Times New Roman" w:hAnsi="Times New Roman" w:cs="Times New Roman"/>
                <w:color w:val="000000" w:themeColor="text1"/>
                <w:sz w:val="20"/>
                <w:szCs w:val="24"/>
              </w:rPr>
              <w:t xml:space="preserve">) terhadap Nilai Perusahaan pada perusahaan otomotif di BEI tahun 2019-2022 </w:t>
            </w:r>
            <w:r w:rsidRPr="000272B1">
              <w:rPr>
                <w:rFonts w:ascii="Times New Roman" w:hAnsi="Times New Roman" w:cs="Times New Roman"/>
                <w:color w:val="000000" w:themeColor="text1"/>
                <w:sz w:val="20"/>
                <w:szCs w:val="24"/>
                <w:shd w:val="clear" w:color="auto" w:fill="FDFCF9"/>
              </w:rPr>
              <w:t>dimana tingkat signifikan dibawah 0,05 yaitu  0,000</w:t>
            </w:r>
            <w:r w:rsidRPr="000272B1">
              <w:rPr>
                <w:rFonts w:ascii="Times New Roman" w:hAnsi="Times New Roman" w:cs="Times New Roman"/>
                <w:color w:val="000000" w:themeColor="text1"/>
                <w:sz w:val="20"/>
                <w:szCs w:val="24"/>
              </w:rPr>
              <w:t>. Secara parsial variabel Ukuran Perusahaan (X</w:t>
            </w:r>
            <w:r w:rsidRPr="000272B1">
              <w:rPr>
                <w:rFonts w:ascii="Times New Roman" w:hAnsi="Times New Roman" w:cs="Times New Roman"/>
                <w:color w:val="000000" w:themeColor="text1"/>
                <w:sz w:val="20"/>
                <w:szCs w:val="24"/>
                <w:vertAlign w:val="subscript"/>
              </w:rPr>
              <w:t>1</w:t>
            </w:r>
            <w:r w:rsidRPr="000272B1">
              <w:rPr>
                <w:rFonts w:ascii="Times New Roman" w:hAnsi="Times New Roman" w:cs="Times New Roman"/>
                <w:color w:val="000000" w:themeColor="text1"/>
                <w:sz w:val="20"/>
                <w:szCs w:val="24"/>
              </w:rPr>
              <w:t xml:space="preserve">) signifikan sebesar </w:t>
            </w:r>
            <w:r w:rsidRPr="000272B1">
              <w:rPr>
                <w:rFonts w:ascii="Times New Roman" w:hAnsi="Times New Roman" w:cs="Times New Roman"/>
                <w:color w:val="000000" w:themeColor="text1"/>
                <w:sz w:val="20"/>
                <w:szCs w:val="24"/>
                <w:shd w:val="clear" w:color="auto" w:fill="FDFCF9"/>
              </w:rPr>
              <w:t>0,001 &lt; 0</w:t>
            </w:r>
            <w:proofErr w:type="gramStart"/>
            <w:r w:rsidRPr="000272B1">
              <w:rPr>
                <w:rFonts w:ascii="Times New Roman" w:hAnsi="Times New Roman" w:cs="Times New Roman"/>
                <w:color w:val="000000" w:themeColor="text1"/>
                <w:sz w:val="20"/>
                <w:szCs w:val="24"/>
                <w:shd w:val="clear" w:color="auto" w:fill="FDFCF9"/>
              </w:rPr>
              <w:t>,05</w:t>
            </w:r>
            <w:proofErr w:type="gramEnd"/>
            <w:r w:rsidRPr="000272B1">
              <w:rPr>
                <w:rFonts w:ascii="Times New Roman" w:hAnsi="Times New Roman" w:cs="Times New Roman"/>
                <w:color w:val="000000" w:themeColor="text1"/>
                <w:sz w:val="20"/>
                <w:szCs w:val="24"/>
                <w:shd w:val="clear" w:color="auto" w:fill="FDFCF9"/>
              </w:rPr>
              <w:t xml:space="preserve">. </w:t>
            </w:r>
            <w:r w:rsidRPr="000272B1">
              <w:rPr>
                <w:rFonts w:ascii="Times New Roman" w:hAnsi="Times New Roman" w:cs="Times New Roman"/>
                <w:color w:val="000000" w:themeColor="text1"/>
                <w:sz w:val="20"/>
                <w:szCs w:val="24"/>
              </w:rPr>
              <w:t>Variabel Leverage (X</w:t>
            </w:r>
            <w:r w:rsidRPr="000272B1">
              <w:rPr>
                <w:rFonts w:ascii="Times New Roman" w:hAnsi="Times New Roman" w:cs="Times New Roman"/>
                <w:color w:val="000000" w:themeColor="text1"/>
                <w:sz w:val="20"/>
                <w:szCs w:val="24"/>
                <w:vertAlign w:val="subscript"/>
              </w:rPr>
              <w:t>2</w:t>
            </w:r>
            <w:r w:rsidRPr="000272B1">
              <w:rPr>
                <w:rFonts w:ascii="Times New Roman" w:hAnsi="Times New Roman" w:cs="Times New Roman"/>
                <w:color w:val="000000" w:themeColor="text1"/>
                <w:sz w:val="20"/>
                <w:szCs w:val="24"/>
              </w:rPr>
              <w:t xml:space="preserve">) signifikan sebesar </w:t>
            </w:r>
            <w:r w:rsidRPr="000272B1">
              <w:rPr>
                <w:rFonts w:ascii="Times New Roman" w:hAnsi="Times New Roman" w:cs="Times New Roman"/>
                <w:color w:val="000000" w:themeColor="text1"/>
                <w:sz w:val="20"/>
                <w:szCs w:val="24"/>
                <w:shd w:val="clear" w:color="auto" w:fill="FDFCF9"/>
              </w:rPr>
              <w:t>0,000 &lt; 0</w:t>
            </w:r>
            <w:proofErr w:type="gramStart"/>
            <w:r w:rsidRPr="000272B1">
              <w:rPr>
                <w:rFonts w:ascii="Times New Roman" w:hAnsi="Times New Roman" w:cs="Times New Roman"/>
                <w:color w:val="000000" w:themeColor="text1"/>
                <w:sz w:val="20"/>
                <w:szCs w:val="24"/>
                <w:shd w:val="clear" w:color="auto" w:fill="FDFCF9"/>
              </w:rPr>
              <w:t>,05</w:t>
            </w:r>
            <w:proofErr w:type="gramEnd"/>
            <w:r w:rsidRPr="000272B1">
              <w:rPr>
                <w:rFonts w:ascii="Times New Roman" w:hAnsi="Times New Roman" w:cs="Times New Roman"/>
                <w:color w:val="000000" w:themeColor="text1"/>
                <w:sz w:val="20"/>
                <w:szCs w:val="24"/>
                <w:shd w:val="clear" w:color="auto" w:fill="FDFCF9"/>
              </w:rPr>
              <w:t xml:space="preserve">. </w:t>
            </w:r>
            <w:r w:rsidRPr="000272B1">
              <w:rPr>
                <w:rFonts w:ascii="Times New Roman" w:hAnsi="Times New Roman" w:cs="Times New Roman"/>
                <w:color w:val="000000" w:themeColor="text1"/>
                <w:sz w:val="20"/>
                <w:szCs w:val="24"/>
              </w:rPr>
              <w:t>Variabel Profitabilitas (X</w:t>
            </w:r>
            <w:r w:rsidRPr="000272B1">
              <w:rPr>
                <w:rFonts w:ascii="Times New Roman" w:hAnsi="Times New Roman" w:cs="Times New Roman"/>
                <w:color w:val="000000" w:themeColor="text1"/>
                <w:sz w:val="20"/>
                <w:szCs w:val="24"/>
                <w:vertAlign w:val="subscript"/>
              </w:rPr>
              <w:t>3</w:t>
            </w:r>
            <w:r w:rsidRPr="000272B1">
              <w:rPr>
                <w:rFonts w:ascii="Times New Roman" w:hAnsi="Times New Roman" w:cs="Times New Roman"/>
                <w:color w:val="000000" w:themeColor="text1"/>
                <w:sz w:val="20"/>
                <w:szCs w:val="24"/>
              </w:rPr>
              <w:t xml:space="preserve">) </w:t>
            </w:r>
            <w:proofErr w:type="gramStart"/>
            <w:r w:rsidRPr="000272B1">
              <w:rPr>
                <w:rFonts w:ascii="Times New Roman" w:hAnsi="Times New Roman" w:cs="Times New Roman"/>
                <w:color w:val="000000" w:themeColor="text1"/>
                <w:sz w:val="20"/>
                <w:szCs w:val="24"/>
              </w:rPr>
              <w:t xml:space="preserve">signifikan </w:t>
            </w:r>
            <w:r w:rsidRPr="000272B1">
              <w:rPr>
                <w:rFonts w:ascii="Times New Roman" w:hAnsi="Times New Roman" w:cs="Times New Roman"/>
                <w:color w:val="000000" w:themeColor="text1"/>
                <w:sz w:val="20"/>
                <w:szCs w:val="24"/>
                <w:shd w:val="clear" w:color="auto" w:fill="FDFCF9"/>
              </w:rPr>
              <w:t xml:space="preserve"> </w:t>
            </w:r>
            <w:r w:rsidRPr="000272B1">
              <w:rPr>
                <w:rFonts w:ascii="Times New Roman" w:hAnsi="Times New Roman" w:cs="Times New Roman"/>
                <w:color w:val="000000" w:themeColor="text1"/>
                <w:sz w:val="20"/>
                <w:szCs w:val="24"/>
              </w:rPr>
              <w:t>sebesar</w:t>
            </w:r>
            <w:proofErr w:type="gramEnd"/>
            <w:r w:rsidRPr="000272B1">
              <w:rPr>
                <w:rFonts w:ascii="Times New Roman" w:hAnsi="Times New Roman" w:cs="Times New Roman"/>
                <w:color w:val="000000" w:themeColor="text1"/>
                <w:sz w:val="20"/>
                <w:szCs w:val="24"/>
              </w:rPr>
              <w:t xml:space="preserve"> </w:t>
            </w:r>
            <w:r w:rsidRPr="000272B1">
              <w:rPr>
                <w:rFonts w:ascii="Times New Roman" w:hAnsi="Times New Roman" w:cs="Times New Roman"/>
                <w:color w:val="000000" w:themeColor="text1"/>
                <w:sz w:val="20"/>
                <w:szCs w:val="24"/>
                <w:shd w:val="clear" w:color="auto" w:fill="FDFCF9"/>
              </w:rPr>
              <w:t>0,004 &lt; 0,05</w:t>
            </w:r>
            <w:r w:rsidRPr="000272B1">
              <w:rPr>
                <w:rFonts w:ascii="Times New Roman" w:hAnsi="Times New Roman" w:cs="Times New Roman"/>
                <w:color w:val="000000" w:themeColor="text1"/>
                <w:sz w:val="20"/>
                <w:szCs w:val="24"/>
              </w:rPr>
              <w:t xml:space="preserve">  pada perusahaan otomotif  di BEI tahun 2019-2022.</w:t>
            </w:r>
            <w:r w:rsidRPr="000272B1">
              <w:rPr>
                <w:rFonts w:ascii="Times New Roman" w:hAnsi="Times New Roman" w:cs="Times New Roman"/>
                <w:sz w:val="20"/>
                <w:szCs w:val="24"/>
              </w:rPr>
              <w:t xml:space="preserve"> </w:t>
            </w:r>
            <w:r w:rsidRPr="000272B1">
              <w:rPr>
                <w:rFonts w:ascii="Times New Roman" w:hAnsi="Times New Roman" w:cs="Times New Roman"/>
                <w:color w:val="000000" w:themeColor="text1"/>
                <w:sz w:val="20"/>
                <w:szCs w:val="24"/>
              </w:rPr>
              <w:t>Nilai koefisien determinasi (R</w:t>
            </w:r>
            <w:r w:rsidRPr="000272B1">
              <w:rPr>
                <w:rFonts w:ascii="Times New Roman" w:hAnsi="Times New Roman" w:cs="Times New Roman"/>
                <w:color w:val="000000" w:themeColor="text1"/>
                <w:sz w:val="20"/>
                <w:szCs w:val="24"/>
                <w:vertAlign w:val="superscript"/>
              </w:rPr>
              <w:t>2</w:t>
            </w:r>
            <w:r w:rsidRPr="000272B1">
              <w:rPr>
                <w:rFonts w:ascii="Times New Roman" w:hAnsi="Times New Roman" w:cs="Times New Roman"/>
                <w:color w:val="000000" w:themeColor="text1"/>
                <w:sz w:val="20"/>
                <w:szCs w:val="24"/>
              </w:rPr>
              <w:t>) sebesar 49</w:t>
            </w:r>
            <w:proofErr w:type="gramStart"/>
            <w:r w:rsidRPr="000272B1">
              <w:rPr>
                <w:rFonts w:ascii="Times New Roman" w:hAnsi="Times New Roman" w:cs="Times New Roman"/>
                <w:color w:val="000000" w:themeColor="text1"/>
                <w:sz w:val="20"/>
                <w:szCs w:val="24"/>
              </w:rPr>
              <w:t>,7</w:t>
            </w:r>
            <w:proofErr w:type="gramEnd"/>
            <w:r w:rsidRPr="000272B1">
              <w:rPr>
                <w:rFonts w:ascii="Times New Roman" w:hAnsi="Times New Roman" w:cs="Times New Roman"/>
                <w:color w:val="000000" w:themeColor="text1"/>
                <w:sz w:val="20"/>
                <w:szCs w:val="24"/>
              </w:rPr>
              <w:t>%</w:t>
            </w:r>
            <w:r w:rsidRPr="000272B1">
              <w:rPr>
                <w:rFonts w:ascii="Times New Roman" w:hAnsi="Times New Roman" w:cs="Times New Roman"/>
                <w:color w:val="000000" w:themeColor="text1"/>
                <w:sz w:val="20"/>
                <w:szCs w:val="24"/>
                <w:lang w:val="id-ID"/>
              </w:rPr>
              <w:t xml:space="preserve">. </w:t>
            </w:r>
            <w:r w:rsidRPr="000272B1">
              <w:rPr>
                <w:rFonts w:ascii="Times New Roman" w:hAnsi="Times New Roman" w:cs="Times New Roman"/>
                <w:color w:val="000000" w:themeColor="text1"/>
                <w:sz w:val="20"/>
                <w:szCs w:val="24"/>
              </w:rPr>
              <w:t>Hasil ini menunjukan bahwa 49</w:t>
            </w:r>
            <w:proofErr w:type="gramStart"/>
            <w:r w:rsidRPr="000272B1">
              <w:rPr>
                <w:rFonts w:ascii="Times New Roman" w:hAnsi="Times New Roman" w:cs="Times New Roman"/>
                <w:color w:val="000000" w:themeColor="text1"/>
                <w:sz w:val="20"/>
                <w:szCs w:val="24"/>
              </w:rPr>
              <w:t>,7</w:t>
            </w:r>
            <w:proofErr w:type="gramEnd"/>
            <w:r w:rsidRPr="000272B1">
              <w:rPr>
                <w:rFonts w:ascii="Times New Roman" w:hAnsi="Times New Roman" w:cs="Times New Roman"/>
                <w:color w:val="000000" w:themeColor="text1"/>
                <w:sz w:val="20"/>
                <w:szCs w:val="24"/>
              </w:rPr>
              <w:t xml:space="preserve">% variabel Profitabilitas dapat dijelaskan oleh variabel Ukuran Perusahaan, Leverage dan  Profitabilitas. </w:t>
            </w:r>
            <w:r w:rsidRPr="000272B1">
              <w:rPr>
                <w:rFonts w:ascii="Times New Roman" w:hAnsi="Times New Roman" w:cs="Times New Roman"/>
                <w:sz w:val="20"/>
                <w:szCs w:val="24"/>
              </w:rPr>
              <w:t xml:space="preserve">Sebaiknya perusahaan dapat lebih baik untuk mengelola Ukuran Perusahaan, Leverage dan Profitabilitas yang nantinya akan meningkatkan Nilai perusahaan dari perusahaan. Dengan tingginya ukuran perusahaan, profitabilitas tentunya juga akan menarik investor untuk menanamkan modalnya dan memperbaiki prospek perusahaan untuk kedepannya. </w:t>
            </w:r>
            <w:r w:rsidRPr="000272B1">
              <w:rPr>
                <w:rFonts w:ascii="Times New Roman" w:hAnsi="Times New Roman" w:cs="Times New Roman"/>
                <w:color w:val="000000" w:themeColor="text1"/>
                <w:sz w:val="20"/>
                <w:szCs w:val="24"/>
              </w:rPr>
              <w:t xml:space="preserve">Peneliti selanjutnya, disarankan untuk menambahkan variabel-variabel lain </w:t>
            </w:r>
            <w:proofErr w:type="gramStart"/>
            <w:r w:rsidRPr="000272B1">
              <w:rPr>
                <w:rFonts w:ascii="Times New Roman" w:hAnsi="Times New Roman" w:cs="Times New Roman"/>
                <w:color w:val="000000" w:themeColor="text1"/>
                <w:sz w:val="20"/>
                <w:szCs w:val="24"/>
              </w:rPr>
              <w:t>yaitu :</w:t>
            </w:r>
            <w:proofErr w:type="gramEnd"/>
            <w:r w:rsidRPr="000272B1">
              <w:rPr>
                <w:rFonts w:ascii="Times New Roman" w:hAnsi="Times New Roman" w:cs="Times New Roman"/>
                <w:color w:val="000000" w:themeColor="text1"/>
                <w:sz w:val="20"/>
                <w:szCs w:val="24"/>
              </w:rPr>
              <w:t xml:space="preserve"> struktur modal, kas, piutang, pada perusahaan otomotif di BEI.</w:t>
            </w:r>
          </w:p>
          <w:p w:rsidR="000272B1" w:rsidRPr="000272B1" w:rsidRDefault="000272B1" w:rsidP="000272B1">
            <w:pPr>
              <w:tabs>
                <w:tab w:val="left" w:leader="dot" w:pos="7371"/>
              </w:tabs>
              <w:spacing w:after="0"/>
              <w:ind w:firstLine="567"/>
              <w:jc w:val="both"/>
              <w:rPr>
                <w:rFonts w:ascii="Times New Roman" w:hAnsi="Times New Roman" w:cs="Times New Roman"/>
                <w:color w:val="FFFFFF" w:themeColor="background1"/>
                <w:sz w:val="20"/>
              </w:rPr>
            </w:pPr>
          </w:p>
          <w:p w:rsidR="00793760" w:rsidRPr="000272B1" w:rsidRDefault="000272B1" w:rsidP="000272B1">
            <w:pPr>
              <w:rPr>
                <w:rFonts w:ascii="Times New Roman" w:hAnsi="Times New Roman" w:cs="Times New Roman"/>
                <w:b/>
                <w:color w:val="000000" w:themeColor="text1"/>
                <w:sz w:val="16"/>
                <w:szCs w:val="24"/>
              </w:rPr>
            </w:pPr>
            <w:r w:rsidRPr="000272B1">
              <w:rPr>
                <w:rFonts w:ascii="Times New Roman" w:hAnsi="Times New Roman" w:cs="Times New Roman"/>
                <w:b/>
                <w:color w:val="000000" w:themeColor="text1"/>
                <w:sz w:val="20"/>
                <w:szCs w:val="24"/>
              </w:rPr>
              <w:t xml:space="preserve">Kata kunci : </w:t>
            </w:r>
            <w:r w:rsidRPr="000272B1">
              <w:rPr>
                <w:rFonts w:ascii="Times New Roman" w:hAnsi="Times New Roman" w:cs="Times New Roman"/>
                <w:b/>
                <w:sz w:val="20"/>
                <w:szCs w:val="24"/>
              </w:rPr>
              <w:t>Ukuran Perusahaan, Leverage, Profitabilitas, Nilai Perusahaan</w:t>
            </w:r>
          </w:p>
          <w:p w:rsidR="003C5642" w:rsidRPr="00C51556" w:rsidRDefault="003C5642" w:rsidP="009327C0">
            <w:pPr>
              <w:spacing w:after="0" w:line="240" w:lineRule="auto"/>
              <w:jc w:val="both"/>
              <w:rPr>
                <w:rFonts w:ascii="Cambria" w:hAnsi="Cambria"/>
                <w:sz w:val="16"/>
              </w:rPr>
            </w:pPr>
          </w:p>
          <w:p w:rsidR="003C5642" w:rsidRDefault="003C5642" w:rsidP="009327C0">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rsidR="003C5642" w:rsidRPr="00C51556" w:rsidRDefault="003C5642" w:rsidP="009327C0">
            <w:pPr>
              <w:spacing w:after="0" w:line="240" w:lineRule="auto"/>
              <w:jc w:val="both"/>
              <w:rPr>
                <w:rFonts w:ascii="Cambria" w:hAnsi="Cambria"/>
                <w:sz w:val="16"/>
              </w:rPr>
            </w:pPr>
          </w:p>
          <w:p w:rsidR="000272B1" w:rsidRPr="000272B1" w:rsidRDefault="000272B1" w:rsidP="000272B1">
            <w:pPr>
              <w:spacing w:after="0" w:line="240" w:lineRule="auto"/>
              <w:ind w:firstLine="720"/>
              <w:jc w:val="both"/>
              <w:rPr>
                <w:rFonts w:ascii="Times New Roman" w:eastAsia="Times New Roman" w:hAnsi="Times New Roman" w:cs="Times New Roman"/>
                <w:bCs/>
                <w:i/>
                <w:color w:val="000000" w:themeColor="text1"/>
                <w:sz w:val="20"/>
                <w:szCs w:val="24"/>
              </w:rPr>
            </w:pPr>
            <w:r w:rsidRPr="000272B1">
              <w:rPr>
                <w:rFonts w:ascii="Times New Roman" w:eastAsia="Times New Roman" w:hAnsi="Times New Roman" w:cs="Times New Roman"/>
                <w:bCs/>
                <w:i/>
                <w:color w:val="000000" w:themeColor="text1"/>
                <w:sz w:val="20"/>
                <w:szCs w:val="24"/>
              </w:rPr>
              <w:t>One of the aims of this research is to determine the effect of company size, leverage and profitability on company value in automotive companies listed on the Indonesia Stock Exchange in 2019-2022. The analysis technique used in this research uses quantitative analysis techniques. The sampling method used was a purposive sampling technique. With a sample of 10 automotive companies for 4 years totaling 40 data. In analyzing the research data, SPSS was used with multiple linear regression analysis.</w:t>
            </w:r>
          </w:p>
          <w:p w:rsidR="000272B1" w:rsidRPr="000272B1" w:rsidRDefault="000272B1" w:rsidP="000272B1">
            <w:pPr>
              <w:spacing w:after="0" w:line="240" w:lineRule="auto"/>
              <w:ind w:firstLine="720"/>
              <w:jc w:val="both"/>
              <w:rPr>
                <w:rFonts w:ascii="Times New Roman" w:eastAsia="Times New Roman" w:hAnsi="Times New Roman" w:cs="Times New Roman"/>
                <w:bCs/>
                <w:i/>
                <w:color w:val="000000" w:themeColor="text1"/>
                <w:sz w:val="20"/>
                <w:szCs w:val="24"/>
              </w:rPr>
            </w:pPr>
            <w:r w:rsidRPr="000272B1">
              <w:rPr>
                <w:rFonts w:ascii="Times New Roman" w:eastAsia="Times New Roman" w:hAnsi="Times New Roman" w:cs="Times New Roman"/>
                <w:bCs/>
                <w:i/>
                <w:color w:val="000000" w:themeColor="text1"/>
                <w:sz w:val="20"/>
                <w:szCs w:val="24"/>
              </w:rPr>
              <w:t xml:space="preserve">The results of this research are that there is a simultaneous influence of the variables Company Size (X1), Leverage (X2), Profitability (X3) on the Company Value of automotive companies on the IDX in 2019-2022 where the significant level is below 0.05, namely 0.000. Partially, the Company Size variable (X1) is significant at 0.001 &lt; 0.05. The Leverage variable (X2) is significant at 0.000 &lt; 0.05. The </w:t>
            </w:r>
            <w:r w:rsidRPr="000272B1">
              <w:rPr>
                <w:rFonts w:ascii="Times New Roman" w:eastAsia="Times New Roman" w:hAnsi="Times New Roman" w:cs="Times New Roman"/>
                <w:bCs/>
                <w:i/>
                <w:color w:val="000000" w:themeColor="text1"/>
                <w:sz w:val="20"/>
                <w:szCs w:val="24"/>
              </w:rPr>
              <w:lastRenderedPageBreak/>
              <w:t xml:space="preserve">Profitability variable (X3) is significant at 0.004 &lt; 0.05 for automotive companies on the IDX in 2019-2022. The coefficient of determination (R2) value is 49.7%. These results show that 49.7% of the Profitability variable can be explained by the Company Size, Leverage and Profitability variables. Companies should be able to better manage company size, leverage and profitability which will increase the company value of the company. With the high size of the company, profitability will of course also attract investors to invest capital and improve the company's prospects for the future. Future researchers are advised to add other variables, namely: capital structure, cash, </w:t>
            </w:r>
            <w:proofErr w:type="gramStart"/>
            <w:r w:rsidRPr="000272B1">
              <w:rPr>
                <w:rFonts w:ascii="Times New Roman" w:eastAsia="Times New Roman" w:hAnsi="Times New Roman" w:cs="Times New Roman"/>
                <w:bCs/>
                <w:i/>
                <w:color w:val="000000" w:themeColor="text1"/>
                <w:sz w:val="20"/>
                <w:szCs w:val="24"/>
              </w:rPr>
              <w:t>receivables</w:t>
            </w:r>
            <w:proofErr w:type="gramEnd"/>
            <w:r w:rsidRPr="000272B1">
              <w:rPr>
                <w:rFonts w:ascii="Times New Roman" w:eastAsia="Times New Roman" w:hAnsi="Times New Roman" w:cs="Times New Roman"/>
                <w:bCs/>
                <w:i/>
                <w:color w:val="000000" w:themeColor="text1"/>
                <w:sz w:val="20"/>
                <w:szCs w:val="24"/>
              </w:rPr>
              <w:t>, in automotive companies on the IDX.</w:t>
            </w:r>
          </w:p>
          <w:p w:rsidR="000272B1" w:rsidRPr="000272B1" w:rsidRDefault="000272B1" w:rsidP="000272B1">
            <w:pPr>
              <w:spacing w:after="0" w:line="360" w:lineRule="auto"/>
              <w:jc w:val="both"/>
              <w:rPr>
                <w:rFonts w:ascii="Times New Roman" w:eastAsia="Times New Roman" w:hAnsi="Times New Roman" w:cs="Times New Roman"/>
                <w:bCs/>
                <w:i/>
                <w:color w:val="000000" w:themeColor="text1"/>
                <w:sz w:val="20"/>
                <w:szCs w:val="24"/>
              </w:rPr>
            </w:pPr>
          </w:p>
          <w:p w:rsidR="003C5642" w:rsidRPr="000272B1" w:rsidRDefault="000272B1" w:rsidP="000272B1">
            <w:pPr>
              <w:pStyle w:val="icsmaddresses"/>
              <w:spacing w:after="0"/>
              <w:ind w:left="898" w:hanging="898"/>
              <w:jc w:val="left"/>
              <w:rPr>
                <w:rFonts w:ascii="Cambria" w:hAnsi="Cambria"/>
                <w:b/>
                <w:sz w:val="8"/>
                <w:lang w:val="en-US"/>
              </w:rPr>
            </w:pPr>
            <w:r w:rsidRPr="000272B1">
              <w:rPr>
                <w:b/>
                <w:bCs/>
                <w:color w:val="000000" w:themeColor="text1"/>
                <w:sz w:val="20"/>
                <w:szCs w:val="24"/>
              </w:rPr>
              <w:t>Keywords: Company Size, Leverage, Profitability, Company Value.</w:t>
            </w:r>
          </w:p>
          <w:p w:rsidR="003C5642" w:rsidRPr="004E2A3E" w:rsidRDefault="003C5642" w:rsidP="009327C0">
            <w:pPr>
              <w:pStyle w:val="icsmaddresses"/>
              <w:spacing w:after="0"/>
              <w:jc w:val="left"/>
              <w:rPr>
                <w:rFonts w:ascii="Cambria" w:hAnsi="Cambria"/>
                <w:lang w:val="en-US"/>
              </w:rPr>
            </w:pP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9"/>
          <w:footerReference w:type="default" r:id="rId10"/>
          <w:pgSz w:w="11907" w:h="16840" w:code="9"/>
          <w:pgMar w:top="1418" w:right="1418" w:bottom="1418" w:left="1701" w:header="851" w:footer="737" w:gutter="0"/>
          <w:cols w:space="708"/>
          <w:docGrid w:linePitch="360"/>
        </w:sectPr>
      </w:pPr>
    </w:p>
    <w:p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lastRenderedPageBreak/>
        <w:t>PENDAHULUAN</w:t>
      </w:r>
    </w:p>
    <w:p w:rsidR="007C0FBD" w:rsidRPr="00044CE4" w:rsidRDefault="007C0FBD" w:rsidP="007C0FBD">
      <w:pPr>
        <w:pStyle w:val="icsmbodytext"/>
        <w:ind w:firstLine="0"/>
        <w:rPr>
          <w:sz w:val="22"/>
          <w:szCs w:val="22"/>
          <w:lang w:val="en-US"/>
        </w:rPr>
      </w:pPr>
    </w:p>
    <w:p w:rsidR="000272B1" w:rsidRPr="000272B1" w:rsidRDefault="000272B1" w:rsidP="000272B1">
      <w:pPr>
        <w:spacing w:after="0" w:line="240" w:lineRule="auto"/>
        <w:ind w:firstLine="720"/>
        <w:jc w:val="both"/>
        <w:rPr>
          <w:rFonts w:ascii="Times New Roman" w:hAnsi="Times New Roman" w:cs="Times New Roman"/>
          <w:szCs w:val="24"/>
        </w:rPr>
      </w:pPr>
      <w:bookmarkStart w:id="0" w:name="_Toc162518805"/>
      <w:proofErr w:type="gramStart"/>
      <w:r w:rsidRPr="000272B1">
        <w:rPr>
          <w:rFonts w:ascii="Times New Roman" w:hAnsi="Times New Roman" w:cs="Times New Roman"/>
          <w:szCs w:val="24"/>
        </w:rPr>
        <w:t>Nilai perusahaan adalah kinerja perusahaan yang saat ini mencerminkan harga saham yang dibentuk oleh permintaan dan penawaran pasar modal yang merefleksikan penilaian masyarakat terhadap kinerja perusahaan (Harmono 2009:233).</w:t>
      </w:r>
      <w:proofErr w:type="gramEnd"/>
      <w:r w:rsidRPr="000272B1">
        <w:rPr>
          <w:rFonts w:ascii="Times New Roman" w:hAnsi="Times New Roman" w:cs="Times New Roman"/>
          <w:szCs w:val="24"/>
        </w:rPr>
        <w:t xml:space="preserve"> Persaingan bisnis yang semakin ketat mengharuskan perusahaan lebih unggul dan menjadi inspirasi bagi perusahaan </w:t>
      </w:r>
      <w:proofErr w:type="gramStart"/>
      <w:r w:rsidRPr="000272B1">
        <w:rPr>
          <w:rFonts w:ascii="Times New Roman" w:hAnsi="Times New Roman" w:cs="Times New Roman"/>
          <w:szCs w:val="24"/>
        </w:rPr>
        <w:t>lain</w:t>
      </w:r>
      <w:proofErr w:type="gramEnd"/>
      <w:r w:rsidRPr="000272B1">
        <w:rPr>
          <w:rFonts w:ascii="Times New Roman" w:hAnsi="Times New Roman" w:cs="Times New Roman"/>
          <w:szCs w:val="24"/>
        </w:rPr>
        <w:t xml:space="preserve"> agar investor tetarik dengan tujuan memperoleh pengembalian yang lebih besar. (Peranginangin</w:t>
      </w:r>
      <w:proofErr w:type="gramStart"/>
      <w:r w:rsidRPr="000272B1">
        <w:rPr>
          <w:rFonts w:ascii="Times New Roman" w:hAnsi="Times New Roman" w:cs="Times New Roman"/>
          <w:szCs w:val="24"/>
        </w:rPr>
        <w:t>,2019</w:t>
      </w:r>
      <w:proofErr w:type="gramEnd"/>
      <w:r w:rsidRPr="000272B1">
        <w:rPr>
          <w:rFonts w:ascii="Times New Roman" w:hAnsi="Times New Roman" w:cs="Times New Roman"/>
          <w:szCs w:val="24"/>
        </w:rPr>
        <w:t>).</w:t>
      </w:r>
    </w:p>
    <w:p w:rsidR="000272B1" w:rsidRPr="000272B1" w:rsidRDefault="000272B1" w:rsidP="000272B1">
      <w:pPr>
        <w:spacing w:after="0" w:line="240" w:lineRule="auto"/>
        <w:ind w:firstLine="720"/>
        <w:jc w:val="both"/>
        <w:rPr>
          <w:rFonts w:ascii="Times New Roman" w:hAnsi="Times New Roman" w:cs="Times New Roman"/>
          <w:szCs w:val="24"/>
        </w:rPr>
      </w:pPr>
      <w:r w:rsidRPr="000272B1">
        <w:rPr>
          <w:rFonts w:ascii="Times New Roman" w:hAnsi="Times New Roman" w:cs="Times New Roman"/>
          <w:szCs w:val="24"/>
        </w:rPr>
        <w:t xml:space="preserve">Perusahaan memaksimukan nilai perusahaan berarti memaksimukan nilai sekarang dari semua keuntungan yang diterima oleh pemegang saham dimasa yang </w:t>
      </w:r>
      <w:proofErr w:type="gramStart"/>
      <w:r w:rsidRPr="000272B1">
        <w:rPr>
          <w:rFonts w:ascii="Times New Roman" w:hAnsi="Times New Roman" w:cs="Times New Roman"/>
          <w:szCs w:val="24"/>
        </w:rPr>
        <w:t>akan</w:t>
      </w:r>
      <w:proofErr w:type="gramEnd"/>
      <w:r w:rsidRPr="000272B1">
        <w:rPr>
          <w:rFonts w:ascii="Times New Roman" w:hAnsi="Times New Roman" w:cs="Times New Roman"/>
          <w:szCs w:val="24"/>
        </w:rPr>
        <w:t xml:space="preserve"> datang (Prasetyorini, 2018). Nilai perusahaan yang tinggi </w:t>
      </w:r>
      <w:proofErr w:type="gramStart"/>
      <w:r w:rsidRPr="000272B1">
        <w:rPr>
          <w:rFonts w:ascii="Times New Roman" w:hAnsi="Times New Roman" w:cs="Times New Roman"/>
          <w:szCs w:val="24"/>
        </w:rPr>
        <w:t>akan  meningkatkan</w:t>
      </w:r>
      <w:proofErr w:type="gramEnd"/>
      <w:r w:rsidRPr="000272B1">
        <w:rPr>
          <w:rFonts w:ascii="Times New Roman" w:hAnsi="Times New Roman" w:cs="Times New Roman"/>
          <w:szCs w:val="24"/>
        </w:rPr>
        <w:t xml:space="preserve"> kepercayaan pasar, tidak hanya terhadap kinerja perusahaan namun juga pada prospek perusahaan dimasa yang akan mendatang. Nilai perusahaan dapat ditingkatkan dengan memperhatikan faktor-faktor internal dan eksternal perusahaan, faktor internal yang secara prinsip mempengaruhi nilai perusahaan adalah ukuran perusahaan, leverage dan profitabilitas. Sedangkan faktor </w:t>
      </w:r>
      <w:proofErr w:type="gramStart"/>
      <w:r w:rsidRPr="000272B1">
        <w:rPr>
          <w:rFonts w:ascii="Times New Roman" w:hAnsi="Times New Roman" w:cs="Times New Roman"/>
          <w:szCs w:val="24"/>
        </w:rPr>
        <w:t>external  perusahaan</w:t>
      </w:r>
      <w:proofErr w:type="gramEnd"/>
      <w:r w:rsidRPr="000272B1">
        <w:rPr>
          <w:rFonts w:ascii="Times New Roman" w:hAnsi="Times New Roman" w:cs="Times New Roman"/>
          <w:szCs w:val="24"/>
        </w:rPr>
        <w:t xml:space="preserve"> yaitu faktor-faktor dari luar perusahaan yang dapat mempengaruhi perusahaan itu sendiri seperti nilai kurs,inflasi, dan pertumbuhan pasar (Kadim dkk, 2018)</w:t>
      </w:r>
    </w:p>
    <w:p w:rsidR="000272B1" w:rsidRPr="000272B1" w:rsidRDefault="000272B1" w:rsidP="000272B1">
      <w:pPr>
        <w:spacing w:after="0" w:line="240" w:lineRule="auto"/>
        <w:ind w:firstLine="720"/>
        <w:jc w:val="both"/>
        <w:rPr>
          <w:rFonts w:ascii="Times New Roman" w:hAnsi="Times New Roman" w:cs="Times New Roman"/>
          <w:szCs w:val="24"/>
        </w:rPr>
      </w:pPr>
      <w:proofErr w:type="gramStart"/>
      <w:r w:rsidRPr="000272B1">
        <w:rPr>
          <w:rFonts w:ascii="Times New Roman" w:hAnsi="Times New Roman" w:cs="Times New Roman"/>
          <w:szCs w:val="24"/>
        </w:rPr>
        <w:t>Sudarmadji dan Sularto (2017) menyatakan Ukuran perusahaan merupakan nilai yang menunjukan besar kecilnya perusahaan.</w:t>
      </w:r>
      <w:proofErr w:type="gramEnd"/>
      <w:r w:rsidRPr="000272B1">
        <w:rPr>
          <w:rFonts w:ascii="Times New Roman" w:hAnsi="Times New Roman" w:cs="Times New Roman"/>
          <w:szCs w:val="24"/>
        </w:rPr>
        <w:t xml:space="preserve"> Menurut Suwinto dan Herawaty (2015:138), ukuran Perusahaan adalah suatu skala dimana dapat diklasifikasikan besar </w:t>
      </w:r>
      <w:r w:rsidRPr="000272B1">
        <w:rPr>
          <w:rFonts w:ascii="Times New Roman" w:hAnsi="Times New Roman" w:cs="Times New Roman"/>
          <w:szCs w:val="24"/>
        </w:rPr>
        <w:lastRenderedPageBreak/>
        <w:t xml:space="preserve">kecilnya perusahaan menurut berbagai cara antara </w:t>
      </w:r>
      <w:proofErr w:type="gramStart"/>
      <w:r w:rsidRPr="000272B1">
        <w:rPr>
          <w:rFonts w:ascii="Times New Roman" w:hAnsi="Times New Roman" w:cs="Times New Roman"/>
          <w:szCs w:val="24"/>
        </w:rPr>
        <w:t>lain :</w:t>
      </w:r>
      <w:proofErr w:type="gramEnd"/>
      <w:r w:rsidRPr="000272B1">
        <w:rPr>
          <w:rFonts w:ascii="Times New Roman" w:hAnsi="Times New Roman" w:cs="Times New Roman"/>
          <w:szCs w:val="24"/>
        </w:rPr>
        <w:t xml:space="preserve"> total aktifa, log size, nilai pasar saham. Ukuran perusahaan diukur dengan total asset perusahaan yang diperoleh laporan keuangan perusahaan semakin besar aset suatu perusahaan maka akan semakin besar pula modal yang ditanam, semakin besar total penjualan suatu perusahaan maka akan semakin banyak juga perputaran uang dan semakin besar kapitalis pasar maka akan semakin besar pula perusahaan dikenal </w:t>
      </w:r>
      <w:proofErr w:type="gramStart"/>
      <w:r w:rsidRPr="000272B1">
        <w:rPr>
          <w:rFonts w:ascii="Times New Roman" w:hAnsi="Times New Roman" w:cs="Times New Roman"/>
          <w:szCs w:val="24"/>
        </w:rPr>
        <w:t>masyrakat  (</w:t>
      </w:r>
      <w:proofErr w:type="gramEnd"/>
      <w:r w:rsidRPr="000272B1">
        <w:rPr>
          <w:rFonts w:ascii="Times New Roman" w:hAnsi="Times New Roman" w:cs="Times New Roman"/>
          <w:szCs w:val="24"/>
        </w:rPr>
        <w:t xml:space="preserve">Sudarmadji dan sularto 2007). </w:t>
      </w:r>
    </w:p>
    <w:p w:rsidR="000272B1" w:rsidRPr="000272B1" w:rsidRDefault="000272B1" w:rsidP="000272B1">
      <w:pPr>
        <w:spacing w:after="0" w:line="240" w:lineRule="auto"/>
        <w:ind w:firstLine="720"/>
        <w:jc w:val="both"/>
        <w:rPr>
          <w:rFonts w:ascii="Times New Roman" w:hAnsi="Times New Roman" w:cs="Times New Roman"/>
          <w:szCs w:val="24"/>
        </w:rPr>
      </w:pPr>
      <w:r w:rsidRPr="000272B1">
        <w:rPr>
          <w:rFonts w:ascii="Times New Roman" w:hAnsi="Times New Roman" w:cs="Times New Roman"/>
          <w:szCs w:val="24"/>
        </w:rPr>
        <w:t xml:space="preserve">Tingkat Leverage perusahaan dapat diukur dengan menggunakan alat ukur rasio keuangan yang kerap disebut leverage ratio.Menurut Riyanto (2001:331), Leverage ratio merupakan salah satu rasio yang bertujuan untuk mengukur seberapa jauh aset dari suatu perusahaan didanai dengan menggunkan hutang. </w:t>
      </w:r>
      <w:r w:rsidRPr="000272B1">
        <w:rPr>
          <w:rFonts w:ascii="Times New Roman" w:hAnsi="Times New Roman" w:cs="Times New Roman"/>
          <w:i/>
          <w:iCs/>
          <w:szCs w:val="24"/>
        </w:rPr>
        <w:t>Debt to Equity Ratio</w:t>
      </w:r>
      <w:r w:rsidRPr="000272B1">
        <w:rPr>
          <w:rFonts w:ascii="Times New Roman" w:hAnsi="Times New Roman" w:cs="Times New Roman"/>
          <w:szCs w:val="24"/>
        </w:rPr>
        <w:t xml:space="preserve"> (DER) merupakan suatu dari sekian banyak alat ukur rasio keuangan dari leverage ratio, yang berguna untuk mengukur kemampuan perusahaan dalam memenuhi seluruh kewajiban, yang ditunjukan oleh beberapa bagian modal sendiri yang digunakan untuk membayar hutang perusahaan.</w:t>
      </w:r>
    </w:p>
    <w:p w:rsidR="000272B1" w:rsidRPr="000272B1" w:rsidRDefault="000272B1" w:rsidP="000272B1">
      <w:pPr>
        <w:spacing w:after="0" w:line="240" w:lineRule="auto"/>
        <w:ind w:firstLine="720"/>
        <w:jc w:val="both"/>
        <w:rPr>
          <w:rFonts w:ascii="Times New Roman" w:hAnsi="Times New Roman" w:cs="Times New Roman"/>
          <w:szCs w:val="24"/>
        </w:rPr>
      </w:pPr>
      <w:proofErr w:type="gramStart"/>
      <w:r w:rsidRPr="000272B1">
        <w:rPr>
          <w:rFonts w:ascii="Times New Roman" w:hAnsi="Times New Roman" w:cs="Times New Roman"/>
          <w:szCs w:val="24"/>
        </w:rPr>
        <w:t>Rasio profitabilitas juga merupakan rasio yang digunakan untuk mengukur kemampuan perusahaan dalam menghasilkan laba dari aktifitas normal bisnisnya (Herry 2020:192).</w:t>
      </w:r>
      <w:proofErr w:type="gramEnd"/>
      <w:r w:rsidRPr="000272B1">
        <w:rPr>
          <w:rFonts w:ascii="Times New Roman" w:hAnsi="Times New Roman" w:cs="Times New Roman"/>
          <w:szCs w:val="24"/>
        </w:rPr>
        <w:t xml:space="preserve"> </w:t>
      </w:r>
      <w:proofErr w:type="gramStart"/>
      <w:r w:rsidRPr="000272B1">
        <w:rPr>
          <w:rFonts w:ascii="Times New Roman" w:hAnsi="Times New Roman" w:cs="Times New Roman"/>
          <w:szCs w:val="24"/>
        </w:rPr>
        <w:t>Laba sangat penting bagi perusahaan, perusahaan membutuhkan laba untuk keberlangsungan bisnisnya.</w:t>
      </w:r>
      <w:proofErr w:type="gramEnd"/>
      <w:r w:rsidRPr="000272B1">
        <w:rPr>
          <w:rFonts w:ascii="Times New Roman" w:hAnsi="Times New Roman" w:cs="Times New Roman"/>
          <w:szCs w:val="24"/>
        </w:rPr>
        <w:t xml:space="preserve"> </w:t>
      </w:r>
      <w:proofErr w:type="gramStart"/>
      <w:r w:rsidRPr="000272B1">
        <w:rPr>
          <w:rFonts w:ascii="Times New Roman" w:hAnsi="Times New Roman" w:cs="Times New Roman"/>
          <w:szCs w:val="24"/>
        </w:rPr>
        <w:t>Menurut Jusriani dan Rahardjo (2013) mejadi salah satu alasan pentingnya rasio profitabilitas dalam mencerminkan efektifitas dan kinerja perusahaan dalam menghasilkan laba dengan menggunkan aset yang dimiliki.</w:t>
      </w:r>
      <w:proofErr w:type="gramEnd"/>
      <w:r w:rsidRPr="000272B1">
        <w:rPr>
          <w:rFonts w:ascii="Times New Roman" w:hAnsi="Times New Roman" w:cs="Times New Roman"/>
          <w:szCs w:val="24"/>
        </w:rPr>
        <w:t xml:space="preserve"> Rasio profitabiliatas diukur dengan </w:t>
      </w:r>
      <w:r w:rsidRPr="000272B1">
        <w:rPr>
          <w:rFonts w:ascii="Times New Roman" w:hAnsi="Times New Roman" w:cs="Times New Roman"/>
          <w:i/>
          <w:iCs/>
          <w:szCs w:val="24"/>
        </w:rPr>
        <w:t xml:space="preserve">Retun On Asset </w:t>
      </w:r>
      <w:r w:rsidRPr="000272B1">
        <w:rPr>
          <w:rFonts w:ascii="Times New Roman" w:hAnsi="Times New Roman" w:cs="Times New Roman"/>
          <w:szCs w:val="24"/>
        </w:rPr>
        <w:lastRenderedPageBreak/>
        <w:t xml:space="preserve">(ROA), salah satu alat </w:t>
      </w:r>
      <w:proofErr w:type="gramStart"/>
      <w:r w:rsidRPr="000272B1">
        <w:rPr>
          <w:rFonts w:ascii="Times New Roman" w:hAnsi="Times New Roman" w:cs="Times New Roman"/>
          <w:szCs w:val="24"/>
        </w:rPr>
        <w:t>untuk  mengukur</w:t>
      </w:r>
      <w:proofErr w:type="gramEnd"/>
      <w:r w:rsidRPr="000272B1">
        <w:rPr>
          <w:rFonts w:ascii="Times New Roman" w:hAnsi="Times New Roman" w:cs="Times New Roman"/>
          <w:szCs w:val="24"/>
        </w:rPr>
        <w:t xml:space="preserve"> kemampuan dari perusahaan kaitannya dengan menghasilkan suatu laba, dengan cara memanfaatkan aset-aset yang dimiliki.</w:t>
      </w:r>
    </w:p>
    <w:p w:rsidR="000272B1" w:rsidRPr="000272B1" w:rsidRDefault="000272B1" w:rsidP="000272B1">
      <w:pPr>
        <w:spacing w:after="0" w:line="240" w:lineRule="auto"/>
        <w:ind w:firstLine="720"/>
        <w:jc w:val="both"/>
        <w:rPr>
          <w:rFonts w:ascii="Times New Roman" w:hAnsi="Times New Roman" w:cs="Times New Roman"/>
          <w:szCs w:val="24"/>
        </w:rPr>
      </w:pPr>
      <w:proofErr w:type="gramStart"/>
      <w:r w:rsidRPr="000272B1">
        <w:rPr>
          <w:rFonts w:ascii="Times New Roman" w:hAnsi="Times New Roman" w:cs="Times New Roman"/>
          <w:szCs w:val="24"/>
        </w:rPr>
        <w:t>Perusahaan otomotif yang terdaftar di Bursa Efek Indonesia (BEI) periode 2019-2022 merupakan perusahaan yang digunakan dalam penelitian ini.</w:t>
      </w:r>
      <w:proofErr w:type="gramEnd"/>
      <w:r w:rsidRPr="000272B1">
        <w:rPr>
          <w:rFonts w:ascii="Times New Roman" w:hAnsi="Times New Roman" w:cs="Times New Roman"/>
          <w:szCs w:val="24"/>
        </w:rPr>
        <w:t xml:space="preserve"> </w:t>
      </w:r>
      <w:proofErr w:type="gramStart"/>
      <w:r w:rsidRPr="000272B1">
        <w:rPr>
          <w:rFonts w:ascii="Times New Roman" w:hAnsi="Times New Roman" w:cs="Times New Roman"/>
          <w:szCs w:val="24"/>
        </w:rPr>
        <w:t>Peneliti memilih perusahaan otomotif yang terdaftar di BEI karena dapat memperoleh data dan laporan keuangan yang dibutuhkan dari perusahaan tersebut melalui Bursa Efek Indonesia.</w:t>
      </w:r>
      <w:proofErr w:type="gramEnd"/>
      <w:r w:rsidRPr="000272B1">
        <w:rPr>
          <w:rFonts w:ascii="Times New Roman" w:hAnsi="Times New Roman" w:cs="Times New Roman"/>
          <w:szCs w:val="24"/>
        </w:rPr>
        <w:t xml:space="preserve"> Sebagia contoh fenomena yang dikutip dari jakarta – CNBC indonesia, PT Indo Kordsa Tbk (BRAM) mengalami penurunan saham yang mengakibatkan industri otomotif tersebut mengalami penurunan 39</w:t>
      </w:r>
      <w:proofErr w:type="gramStart"/>
      <w:r w:rsidRPr="000272B1">
        <w:rPr>
          <w:rFonts w:ascii="Times New Roman" w:hAnsi="Times New Roman" w:cs="Times New Roman"/>
          <w:szCs w:val="24"/>
        </w:rPr>
        <w:t>,81</w:t>
      </w:r>
      <w:proofErr w:type="gramEnd"/>
      <w:r w:rsidRPr="000272B1">
        <w:rPr>
          <w:rFonts w:ascii="Times New Roman" w:hAnsi="Times New Roman" w:cs="Times New Roman"/>
          <w:szCs w:val="24"/>
        </w:rPr>
        <w:t xml:space="preserve">% dengan harga terakhir Rp 6.500/ saham, penyebab terjadinya penurunan saham akibat penurunan laba bersih disebabkan pendapatan menurun tidak diimbangin efisiensi beban pokok pendapatan (Cost of Goods Sold/COGS) mengindikasi siklus bisnis industri kain ban (Tire Cord Fabric/TCF) menjelang akhir. </w:t>
      </w:r>
      <w:proofErr w:type="gramStart"/>
      <w:r w:rsidRPr="000272B1">
        <w:rPr>
          <w:rFonts w:ascii="Times New Roman" w:hAnsi="Times New Roman" w:cs="Times New Roman"/>
          <w:szCs w:val="24"/>
        </w:rPr>
        <w:t>kinerja</w:t>
      </w:r>
      <w:proofErr w:type="gramEnd"/>
      <w:r w:rsidRPr="000272B1">
        <w:rPr>
          <w:rFonts w:ascii="Times New Roman" w:hAnsi="Times New Roman" w:cs="Times New Roman"/>
          <w:szCs w:val="24"/>
        </w:rPr>
        <w:t xml:space="preserve"> kuartal -1 PT Indo Kordsa Tbk (BRAM) mengalami penurunan dari topline hingga bottom line. Pendapatan BRAM menurun 21</w:t>
      </w:r>
      <w:proofErr w:type="gramStart"/>
      <w:r w:rsidRPr="000272B1">
        <w:rPr>
          <w:rFonts w:ascii="Times New Roman" w:hAnsi="Times New Roman" w:cs="Times New Roman"/>
          <w:szCs w:val="24"/>
        </w:rPr>
        <w:t>,2</w:t>
      </w:r>
      <w:proofErr w:type="gramEnd"/>
      <w:r w:rsidRPr="000272B1">
        <w:rPr>
          <w:rFonts w:ascii="Times New Roman" w:hAnsi="Times New Roman" w:cs="Times New Roman"/>
          <w:szCs w:val="24"/>
        </w:rPr>
        <w:t>% menjadi Rp 979 miliar secara tahunan.</w:t>
      </w:r>
    </w:p>
    <w:p w:rsidR="000272B1" w:rsidRPr="000272B1" w:rsidRDefault="000272B1" w:rsidP="000272B1">
      <w:pPr>
        <w:spacing w:after="0" w:line="240" w:lineRule="auto"/>
        <w:ind w:firstLine="720"/>
        <w:jc w:val="both"/>
        <w:rPr>
          <w:rFonts w:ascii="Times New Roman" w:hAnsi="Times New Roman" w:cs="Times New Roman"/>
          <w:szCs w:val="24"/>
        </w:rPr>
      </w:pPr>
      <w:r w:rsidRPr="000272B1">
        <w:rPr>
          <w:rFonts w:ascii="Times New Roman" w:hAnsi="Times New Roman" w:cs="Times New Roman"/>
          <w:szCs w:val="24"/>
        </w:rPr>
        <w:t xml:space="preserve">Pada fenomena lain berdasarkan informasi yang dikutip dari jakarta – CNBC Indonesia pada PT Astra Internasional Tbk (ASII) mencatat kenaikan kinerja setahun, laba bersih yang dapat diatribusikan kepada pemilik entitas induk pertahun 2019 melonjak 10% menjadi Rp 25,7 triliun, dibandingkan periode yang sama tahun sebelumnya sebesar Rp 23,3 triliun,Sehingga angka melakukan penyesuaian nilai wajar pada Go To dan Hermina, laba bersih grup tanpa memperhitungkan penyesuian nilai wajar atas investasi pada GoTo dan Hermina mencapai Rp 26,1 triliun lebih tinggi dibandingkan dengan periode yang sama tahun lalu. </w:t>
      </w:r>
    </w:p>
    <w:p w:rsidR="000272B1" w:rsidRPr="000272B1" w:rsidRDefault="000272B1" w:rsidP="000272B1">
      <w:pPr>
        <w:spacing w:after="0" w:line="240" w:lineRule="auto"/>
        <w:ind w:firstLine="720"/>
        <w:jc w:val="both"/>
        <w:rPr>
          <w:rFonts w:ascii="Times New Roman" w:hAnsi="Times New Roman" w:cs="Times New Roman"/>
          <w:szCs w:val="24"/>
        </w:rPr>
      </w:pPr>
      <w:r w:rsidRPr="000272B1">
        <w:rPr>
          <w:rFonts w:ascii="Times New Roman" w:hAnsi="Times New Roman" w:cs="Times New Roman"/>
          <w:szCs w:val="24"/>
        </w:rPr>
        <w:t xml:space="preserve">Dari fenomena tersebut dapat dilihat bawa sub sektor otomotif selain memiliki pontensi besar yang menawarkan keuntungan tinggi dalam berinvestasi, juga memiliki resiko yang tinggi dikarenakan fluktuasi saham yang cukup tinggi. Berdasarkan flukutuasi kapitalis pasar Bursa Efek Indonesia untuk sektor sub industri otomotif metode yang digunakan untuk menentukan Nilai perusahaan dapat dilihat berdasarkan </w:t>
      </w:r>
      <w:r w:rsidRPr="000272B1">
        <w:rPr>
          <w:rFonts w:ascii="Times New Roman" w:hAnsi="Times New Roman" w:cs="Times New Roman"/>
          <w:szCs w:val="24"/>
        </w:rPr>
        <w:lastRenderedPageBreak/>
        <w:t>ukuran perusahaan</w:t>
      </w:r>
      <w:proofErr w:type="gramStart"/>
      <w:r w:rsidRPr="000272B1">
        <w:rPr>
          <w:rFonts w:ascii="Times New Roman" w:hAnsi="Times New Roman" w:cs="Times New Roman"/>
          <w:szCs w:val="24"/>
        </w:rPr>
        <w:t>,leverage,dan</w:t>
      </w:r>
      <w:proofErr w:type="gramEnd"/>
      <w:r w:rsidRPr="000272B1">
        <w:rPr>
          <w:rFonts w:ascii="Times New Roman" w:hAnsi="Times New Roman" w:cs="Times New Roman"/>
          <w:szCs w:val="24"/>
        </w:rPr>
        <w:t xml:space="preserve"> profitabilitas.</w:t>
      </w:r>
    </w:p>
    <w:p w:rsidR="000272B1" w:rsidRPr="000272B1" w:rsidRDefault="000272B1" w:rsidP="000272B1">
      <w:pPr>
        <w:spacing w:after="0" w:line="240" w:lineRule="auto"/>
        <w:ind w:firstLine="720"/>
        <w:jc w:val="both"/>
        <w:rPr>
          <w:rFonts w:ascii="Times New Roman" w:hAnsi="Times New Roman" w:cs="Times New Roman"/>
          <w:szCs w:val="24"/>
        </w:rPr>
      </w:pPr>
      <w:r w:rsidRPr="000272B1">
        <w:rPr>
          <w:rFonts w:ascii="Times New Roman" w:hAnsi="Times New Roman" w:cs="Times New Roman"/>
          <w:szCs w:val="24"/>
        </w:rPr>
        <w:t xml:space="preserve">Peneliti terdahulu yang dilakukan oleh (Rudangga dan Sudiarta (2016) terhadap nilai perusahaan menyatakan bawa ukuran perusahaan (SIZE), leverage (DER), berpengaruh positif dan signifikan terhadap nilai perusahaan, sedangkan peneliti yang dilakukan oleh Astriani (2014) memiliki hasil yang bertentangan, bahwa ukuran perusahaan berpengaruh negatif dan signifikan terhadap nilai perusahaan. Sedangkan penelitian mengenai </w:t>
      </w:r>
      <w:proofErr w:type="gramStart"/>
      <w:r w:rsidRPr="000272B1">
        <w:rPr>
          <w:rFonts w:ascii="Times New Roman" w:hAnsi="Times New Roman" w:cs="Times New Roman"/>
          <w:szCs w:val="24"/>
        </w:rPr>
        <w:t>profitablitas  (</w:t>
      </w:r>
      <w:proofErr w:type="gramEnd"/>
      <w:r w:rsidRPr="000272B1">
        <w:rPr>
          <w:rFonts w:ascii="Times New Roman" w:hAnsi="Times New Roman" w:cs="Times New Roman"/>
          <w:szCs w:val="24"/>
        </w:rPr>
        <w:t xml:space="preserve">ROA),  yang dilakukan Denziana dan monika (2016) menemukan bahwa profitabilitas berpengaruh positif dan singnifikan terhadap nilai perusahaan. </w:t>
      </w:r>
      <w:proofErr w:type="gramStart"/>
      <w:r w:rsidRPr="000272B1">
        <w:rPr>
          <w:rFonts w:ascii="Times New Roman" w:hAnsi="Times New Roman" w:cs="Times New Roman"/>
          <w:szCs w:val="24"/>
        </w:rPr>
        <w:t>Berbeda dengan penelitian yang dilakukan Herawati (2012) bahwa profitablitas secara signifikan berpengaruh negatif terhadap nilai perusahaan.</w:t>
      </w:r>
      <w:proofErr w:type="gramEnd"/>
      <w:r w:rsidRPr="000272B1">
        <w:rPr>
          <w:rFonts w:ascii="Times New Roman" w:hAnsi="Times New Roman" w:cs="Times New Roman"/>
          <w:szCs w:val="24"/>
        </w:rPr>
        <w:t xml:space="preserve"> </w:t>
      </w:r>
    </w:p>
    <w:p w:rsidR="000272B1" w:rsidRPr="000272B1" w:rsidRDefault="000272B1" w:rsidP="000272B1">
      <w:pPr>
        <w:spacing w:after="0" w:line="240" w:lineRule="auto"/>
        <w:ind w:firstLine="720"/>
        <w:jc w:val="both"/>
        <w:rPr>
          <w:rFonts w:ascii="Times New Roman" w:hAnsi="Times New Roman" w:cs="Times New Roman"/>
          <w:szCs w:val="24"/>
        </w:rPr>
      </w:pPr>
      <w:r w:rsidRPr="000272B1">
        <w:rPr>
          <w:rFonts w:ascii="Times New Roman" w:hAnsi="Times New Roman" w:cs="Times New Roman"/>
          <w:szCs w:val="24"/>
        </w:rPr>
        <w:t xml:space="preserve">Peneliti tertarik mengambil judul perusahaan otomotif karena tingkat persaingannya semakin tinggi sehingga mengakibatkan perusahaan mengambil langkah yang tepat dalam dalam persaingan yang semakin ketat dengan memberikan pelayanan yang baik, inovasi yang baik, </w:t>
      </w:r>
      <w:proofErr w:type="gramStart"/>
      <w:r w:rsidRPr="000272B1">
        <w:rPr>
          <w:rFonts w:ascii="Times New Roman" w:hAnsi="Times New Roman" w:cs="Times New Roman"/>
          <w:szCs w:val="24"/>
        </w:rPr>
        <w:t>hadiah  dan</w:t>
      </w:r>
      <w:proofErr w:type="gramEnd"/>
      <w:r w:rsidRPr="000272B1">
        <w:rPr>
          <w:rFonts w:ascii="Times New Roman" w:hAnsi="Times New Roman" w:cs="Times New Roman"/>
          <w:szCs w:val="24"/>
        </w:rPr>
        <w:t xml:space="preserve"> bunga kerdit yang lebih rendah. </w:t>
      </w:r>
      <w:proofErr w:type="gramStart"/>
      <w:r w:rsidRPr="000272B1">
        <w:rPr>
          <w:rFonts w:ascii="Times New Roman" w:hAnsi="Times New Roman" w:cs="Times New Roman"/>
          <w:szCs w:val="24"/>
        </w:rPr>
        <w:t>Sehingga tingkat persaingan perusahaan rendah.</w:t>
      </w:r>
      <w:proofErr w:type="gramEnd"/>
      <w:r w:rsidRPr="000272B1">
        <w:rPr>
          <w:rFonts w:ascii="Times New Roman" w:hAnsi="Times New Roman" w:cs="Times New Roman"/>
          <w:szCs w:val="24"/>
        </w:rPr>
        <w:t xml:space="preserve"> </w:t>
      </w:r>
    </w:p>
    <w:p w:rsidR="00793760" w:rsidRPr="000272B1" w:rsidRDefault="000272B1" w:rsidP="000272B1">
      <w:pPr>
        <w:spacing w:after="0" w:line="240" w:lineRule="auto"/>
        <w:ind w:firstLine="567"/>
        <w:jc w:val="both"/>
        <w:rPr>
          <w:rFonts w:ascii="Times New Roman" w:hAnsi="Times New Roman" w:cs="Times New Roman"/>
          <w:sz w:val="20"/>
          <w:szCs w:val="24"/>
        </w:rPr>
      </w:pPr>
      <w:r w:rsidRPr="000272B1">
        <w:rPr>
          <w:rFonts w:ascii="Times New Roman" w:hAnsi="Times New Roman" w:cs="Times New Roman"/>
          <w:szCs w:val="24"/>
        </w:rPr>
        <w:t xml:space="preserve">Berdasarkan latar belakang yang dijelaskan diatas maka peneliti tertarik untuk meneliti </w:t>
      </w:r>
      <w:proofErr w:type="gramStart"/>
      <w:r w:rsidRPr="000272B1">
        <w:rPr>
          <w:rFonts w:ascii="Times New Roman" w:hAnsi="Times New Roman" w:cs="Times New Roman"/>
          <w:szCs w:val="24"/>
        </w:rPr>
        <w:t>judul :</w:t>
      </w:r>
      <w:proofErr w:type="gramEnd"/>
      <w:r w:rsidRPr="000272B1">
        <w:rPr>
          <w:rFonts w:ascii="Times New Roman" w:hAnsi="Times New Roman" w:cs="Times New Roman"/>
          <w:szCs w:val="24"/>
        </w:rPr>
        <w:t xml:space="preserve"> </w:t>
      </w:r>
      <w:r w:rsidRPr="000272B1">
        <w:rPr>
          <w:rFonts w:ascii="Times New Roman" w:hAnsi="Times New Roman" w:cs="Times New Roman"/>
          <w:b/>
          <w:bCs/>
          <w:szCs w:val="24"/>
        </w:rPr>
        <w:t>“Pengaruh Ukuran Perusahaan, Leverage dan Profitabilitas Terhadap Nilai Perusahaan pada Perusahaan  Otomotif yang Terdaftar di Bursa Efek Indonesia”.</w:t>
      </w:r>
    </w:p>
    <w:p w:rsidR="00793760" w:rsidRPr="00793760" w:rsidRDefault="00793760" w:rsidP="00793760">
      <w:pPr>
        <w:pStyle w:val="ListParagraph"/>
        <w:widowControl w:val="0"/>
        <w:tabs>
          <w:tab w:val="left" w:pos="709"/>
        </w:tabs>
        <w:autoSpaceDE w:val="0"/>
        <w:autoSpaceDN w:val="0"/>
        <w:spacing w:after="0" w:line="240" w:lineRule="auto"/>
        <w:ind w:left="709"/>
        <w:contextualSpacing w:val="0"/>
        <w:jc w:val="both"/>
        <w:rPr>
          <w:rFonts w:ascii="Times New Roman" w:hAnsi="Times New Roman" w:cs="Times New Roman"/>
          <w:szCs w:val="24"/>
        </w:rPr>
      </w:pPr>
    </w:p>
    <w:p w:rsidR="002C37C8" w:rsidRPr="00793760" w:rsidRDefault="006C2DA6" w:rsidP="002C37C8">
      <w:pPr>
        <w:pStyle w:val="icsmheading1"/>
        <w:spacing w:before="0" w:after="0"/>
        <w:jc w:val="both"/>
        <w:rPr>
          <w:sz w:val="22"/>
          <w:szCs w:val="22"/>
        </w:rPr>
      </w:pPr>
      <w:r w:rsidRPr="00793760">
        <w:rPr>
          <w:sz w:val="22"/>
          <w:szCs w:val="22"/>
        </w:rPr>
        <w:t xml:space="preserve">1.1 </w:t>
      </w:r>
      <w:r w:rsidR="002C37C8" w:rsidRPr="00793760">
        <w:rPr>
          <w:sz w:val="22"/>
          <w:szCs w:val="22"/>
        </w:rPr>
        <w:t>Perumusan Masalah</w:t>
      </w:r>
      <w:bookmarkEnd w:id="0"/>
    </w:p>
    <w:p w:rsidR="002C37C8" w:rsidRPr="00793760" w:rsidRDefault="002C37C8" w:rsidP="002C37C8">
      <w:pPr>
        <w:pStyle w:val="icsmheading1"/>
        <w:spacing w:before="0" w:after="0"/>
        <w:jc w:val="both"/>
        <w:rPr>
          <w:sz w:val="22"/>
          <w:szCs w:val="22"/>
        </w:rPr>
      </w:pPr>
    </w:p>
    <w:p w:rsidR="002C37C8" w:rsidRPr="00793760" w:rsidRDefault="002C37C8" w:rsidP="00793760">
      <w:pPr>
        <w:spacing w:after="0" w:line="240" w:lineRule="auto"/>
        <w:ind w:firstLine="284"/>
        <w:contextualSpacing/>
        <w:jc w:val="both"/>
        <w:rPr>
          <w:rFonts w:ascii="Times New Roman" w:hAnsi="Times New Roman" w:cs="Times New Roman"/>
        </w:rPr>
      </w:pPr>
      <w:proofErr w:type="gramStart"/>
      <w:r w:rsidRPr="00793760">
        <w:rPr>
          <w:rFonts w:ascii="Times New Roman" w:hAnsi="Times New Roman" w:cs="Times New Roman"/>
        </w:rPr>
        <w:t>Berdasarkan  latar</w:t>
      </w:r>
      <w:proofErr w:type="gramEnd"/>
      <w:r w:rsidRPr="00793760">
        <w:rPr>
          <w:rFonts w:ascii="Times New Roman" w:hAnsi="Times New Roman" w:cs="Times New Roman"/>
        </w:rPr>
        <w:t xml:space="preserve"> belakang diatas maka penulis merumuskan masalah dalam penelitian ini adalah : </w:t>
      </w:r>
    </w:p>
    <w:p w:rsidR="000272B1" w:rsidRPr="000272B1" w:rsidRDefault="000272B1" w:rsidP="000272B1">
      <w:pPr>
        <w:pStyle w:val="ListParagraph"/>
        <w:numPr>
          <w:ilvl w:val="0"/>
          <w:numId w:val="38"/>
        </w:numPr>
        <w:spacing w:after="0" w:line="240" w:lineRule="auto"/>
        <w:ind w:left="567"/>
        <w:jc w:val="both"/>
        <w:rPr>
          <w:rFonts w:ascii="Times New Roman" w:hAnsi="Times New Roman" w:cs="Times New Roman"/>
          <w:szCs w:val="24"/>
        </w:rPr>
      </w:pPr>
      <w:r w:rsidRPr="000272B1">
        <w:rPr>
          <w:rFonts w:ascii="Times New Roman" w:hAnsi="Times New Roman" w:cs="Times New Roman"/>
          <w:szCs w:val="24"/>
        </w:rPr>
        <w:t xml:space="preserve">Berapa besar pengaruh ukuran perusahaan pada perusahaan terhadap nilai perusahaan otomotif yang tedaftar di Bursa Efek </w:t>
      </w:r>
      <w:proofErr w:type="gramStart"/>
      <w:r w:rsidRPr="000272B1">
        <w:rPr>
          <w:rFonts w:ascii="Times New Roman" w:hAnsi="Times New Roman" w:cs="Times New Roman"/>
          <w:szCs w:val="24"/>
        </w:rPr>
        <w:t>Indonesia ?</w:t>
      </w:r>
      <w:proofErr w:type="gramEnd"/>
    </w:p>
    <w:p w:rsidR="000272B1" w:rsidRPr="000272B1" w:rsidRDefault="000272B1" w:rsidP="000272B1">
      <w:pPr>
        <w:pStyle w:val="ListParagraph"/>
        <w:numPr>
          <w:ilvl w:val="0"/>
          <w:numId w:val="38"/>
        </w:numPr>
        <w:spacing w:after="0" w:line="240" w:lineRule="auto"/>
        <w:ind w:left="567"/>
        <w:jc w:val="both"/>
        <w:rPr>
          <w:rFonts w:ascii="Times New Roman" w:hAnsi="Times New Roman" w:cs="Times New Roman"/>
          <w:szCs w:val="24"/>
        </w:rPr>
      </w:pPr>
      <w:r w:rsidRPr="000272B1">
        <w:rPr>
          <w:rFonts w:ascii="Times New Roman" w:hAnsi="Times New Roman" w:cs="Times New Roman"/>
          <w:szCs w:val="24"/>
        </w:rPr>
        <w:t>Berapa besar pengaruh leverage perusahaan pada perusahaan nilai perusahaan otomotif yang terdaftar di Bursa Efek Indonesia. ?</w:t>
      </w:r>
    </w:p>
    <w:p w:rsidR="000272B1" w:rsidRDefault="000272B1" w:rsidP="000272B1">
      <w:pPr>
        <w:pStyle w:val="ListParagraph"/>
        <w:numPr>
          <w:ilvl w:val="0"/>
          <w:numId w:val="38"/>
        </w:numPr>
        <w:spacing w:after="0" w:line="240" w:lineRule="auto"/>
        <w:ind w:left="567"/>
        <w:jc w:val="both"/>
        <w:rPr>
          <w:rFonts w:ascii="Times New Roman" w:hAnsi="Times New Roman" w:cs="Times New Roman"/>
          <w:szCs w:val="24"/>
        </w:rPr>
      </w:pPr>
      <w:r w:rsidRPr="000272B1">
        <w:rPr>
          <w:rFonts w:ascii="Times New Roman" w:hAnsi="Times New Roman" w:cs="Times New Roman"/>
          <w:szCs w:val="24"/>
        </w:rPr>
        <w:t xml:space="preserve">Berapa besar pengaruh profitabilitas pada perusahaan nilai perusahaan otomotif yang terdaftar di Bursa Efek </w:t>
      </w:r>
      <w:proofErr w:type="gramStart"/>
      <w:r w:rsidRPr="000272B1">
        <w:rPr>
          <w:rFonts w:ascii="Times New Roman" w:hAnsi="Times New Roman" w:cs="Times New Roman"/>
          <w:szCs w:val="24"/>
        </w:rPr>
        <w:t>Indonesia ?</w:t>
      </w:r>
      <w:proofErr w:type="gramEnd"/>
    </w:p>
    <w:p w:rsidR="002C37C8" w:rsidRPr="000272B1" w:rsidRDefault="000272B1" w:rsidP="000272B1">
      <w:pPr>
        <w:pStyle w:val="ListParagraph"/>
        <w:numPr>
          <w:ilvl w:val="0"/>
          <w:numId w:val="38"/>
        </w:numPr>
        <w:spacing w:after="0" w:line="240" w:lineRule="auto"/>
        <w:ind w:left="567"/>
        <w:jc w:val="both"/>
        <w:rPr>
          <w:rFonts w:ascii="Times New Roman" w:hAnsi="Times New Roman" w:cs="Times New Roman"/>
          <w:szCs w:val="24"/>
        </w:rPr>
      </w:pPr>
      <w:r w:rsidRPr="000272B1">
        <w:rPr>
          <w:rFonts w:ascii="Times New Roman" w:hAnsi="Times New Roman" w:cs="Times New Roman"/>
          <w:szCs w:val="24"/>
        </w:rPr>
        <w:lastRenderedPageBreak/>
        <w:t xml:space="preserve">Berapa besar pengaruh ukuran perusahaan leverage, dan profitabilitas terhadap nilai perusahaan pada perusahaan otomotif yang terdaftar di Bursa Efek Indonesia secara </w:t>
      </w:r>
      <w:proofErr w:type="gramStart"/>
      <w:r w:rsidRPr="000272B1">
        <w:rPr>
          <w:rFonts w:ascii="Times New Roman" w:hAnsi="Times New Roman" w:cs="Times New Roman"/>
          <w:szCs w:val="24"/>
        </w:rPr>
        <w:t>simultan ?</w:t>
      </w:r>
      <w:proofErr w:type="gramEnd"/>
    </w:p>
    <w:p w:rsidR="00793760" w:rsidRPr="00793760" w:rsidRDefault="00793760" w:rsidP="002C37C8">
      <w:pPr>
        <w:pStyle w:val="Heading1"/>
        <w:spacing w:line="240" w:lineRule="auto"/>
        <w:ind w:left="0"/>
        <w:rPr>
          <w:rFonts w:cs="Times New Roman"/>
          <w:sz w:val="22"/>
          <w:szCs w:val="22"/>
          <w:lang w:val="en-US"/>
        </w:rPr>
      </w:pPr>
      <w:bookmarkStart w:id="1" w:name="_Toc162518806"/>
    </w:p>
    <w:p w:rsidR="002C37C8" w:rsidRPr="00793760" w:rsidRDefault="006C2DA6" w:rsidP="002C37C8">
      <w:pPr>
        <w:pStyle w:val="Heading1"/>
        <w:spacing w:line="240" w:lineRule="auto"/>
        <w:ind w:left="0"/>
        <w:rPr>
          <w:rFonts w:cs="Times New Roman"/>
          <w:sz w:val="22"/>
          <w:szCs w:val="22"/>
          <w:lang w:val="en-US"/>
        </w:rPr>
      </w:pPr>
      <w:r w:rsidRPr="00793760">
        <w:rPr>
          <w:rFonts w:cs="Times New Roman"/>
          <w:sz w:val="22"/>
          <w:szCs w:val="22"/>
          <w:lang w:val="en-US"/>
        </w:rPr>
        <w:t xml:space="preserve">1.2 </w:t>
      </w:r>
      <w:r w:rsidR="002C37C8" w:rsidRPr="00793760">
        <w:rPr>
          <w:rFonts w:cs="Times New Roman"/>
          <w:sz w:val="22"/>
          <w:szCs w:val="22"/>
        </w:rPr>
        <w:t>Tujuan Penelitian</w:t>
      </w:r>
      <w:bookmarkEnd w:id="1"/>
    </w:p>
    <w:p w:rsidR="002C37C8" w:rsidRPr="00793760" w:rsidRDefault="002C37C8" w:rsidP="002C37C8">
      <w:pPr>
        <w:spacing w:after="0" w:line="240" w:lineRule="auto"/>
        <w:rPr>
          <w:lang w:eastAsia="id-ID"/>
        </w:rPr>
      </w:pPr>
    </w:p>
    <w:p w:rsidR="002C37C8" w:rsidRPr="00793760" w:rsidRDefault="002C37C8" w:rsidP="000272B1">
      <w:pPr>
        <w:pStyle w:val="ListParagraph"/>
        <w:tabs>
          <w:tab w:val="left" w:pos="142"/>
        </w:tabs>
        <w:spacing w:after="0" w:line="240" w:lineRule="auto"/>
        <w:ind w:left="0"/>
        <w:jc w:val="both"/>
        <w:rPr>
          <w:rFonts w:ascii="Times New Roman" w:hAnsi="Times New Roman" w:cs="Times New Roman"/>
        </w:rPr>
      </w:pPr>
      <w:r w:rsidRPr="00793760">
        <w:rPr>
          <w:rFonts w:ascii="Times New Roman" w:hAnsi="Times New Roman" w:cs="Times New Roman"/>
        </w:rPr>
        <w:tab/>
      </w:r>
      <w:r w:rsidRPr="00793760">
        <w:rPr>
          <w:rFonts w:ascii="Times New Roman" w:hAnsi="Times New Roman" w:cs="Times New Roman"/>
        </w:rPr>
        <w:tab/>
      </w:r>
      <w:r w:rsidR="000272B1" w:rsidRPr="00AF0C77">
        <w:rPr>
          <w:rFonts w:ascii="Times New Roman" w:hAnsi="Times New Roman" w:cs="Times New Roman"/>
          <w:sz w:val="24"/>
          <w:szCs w:val="24"/>
        </w:rPr>
        <w:t>Adapun tujuan penelitian yang ingin dicapai oleh penulis melalui penelitian ini adalah “untuk mengetahui pengaruh ukuran perusahaan</w:t>
      </w:r>
      <w:proofErr w:type="gramStart"/>
      <w:r w:rsidR="000272B1" w:rsidRPr="00AF0C77">
        <w:rPr>
          <w:rFonts w:ascii="Times New Roman" w:hAnsi="Times New Roman" w:cs="Times New Roman"/>
          <w:sz w:val="24"/>
          <w:szCs w:val="24"/>
        </w:rPr>
        <w:t>,  leverage</w:t>
      </w:r>
      <w:proofErr w:type="gramEnd"/>
      <w:r w:rsidR="000272B1" w:rsidRPr="00AF0C77">
        <w:rPr>
          <w:rFonts w:ascii="Times New Roman" w:hAnsi="Times New Roman" w:cs="Times New Roman"/>
          <w:sz w:val="24"/>
          <w:szCs w:val="24"/>
        </w:rPr>
        <w:t xml:space="preserve"> dan profitabilitas terhadap nilai perusahaan pada perusahaan otomotif yang terdaftar dibursa efek indonesia</w:t>
      </w:r>
      <w:r w:rsidR="000272B1">
        <w:rPr>
          <w:rFonts w:ascii="Times New Roman" w:hAnsi="Times New Roman" w:cs="Times New Roman"/>
          <w:sz w:val="24"/>
          <w:szCs w:val="24"/>
        </w:rPr>
        <w:t>.</w:t>
      </w:r>
    </w:p>
    <w:p w:rsidR="002C37C8" w:rsidRPr="00793760" w:rsidRDefault="002C37C8" w:rsidP="0052659B">
      <w:pPr>
        <w:pStyle w:val="Default"/>
        <w:ind w:firstLine="270"/>
        <w:jc w:val="both"/>
        <w:rPr>
          <w:sz w:val="22"/>
          <w:szCs w:val="22"/>
        </w:rPr>
      </w:pPr>
    </w:p>
    <w:p w:rsidR="002C37C8" w:rsidRPr="00793760" w:rsidRDefault="002C37C8" w:rsidP="0052659B">
      <w:pPr>
        <w:pStyle w:val="Default"/>
        <w:ind w:firstLine="270"/>
        <w:jc w:val="both"/>
        <w:rPr>
          <w:sz w:val="22"/>
          <w:szCs w:val="22"/>
        </w:rPr>
      </w:pPr>
    </w:p>
    <w:p w:rsidR="0024472B" w:rsidRPr="00793760" w:rsidRDefault="0024472B" w:rsidP="006C2DA6">
      <w:pPr>
        <w:pStyle w:val="icsmheading1"/>
        <w:numPr>
          <w:ilvl w:val="0"/>
          <w:numId w:val="20"/>
        </w:numPr>
        <w:spacing w:before="0" w:after="0"/>
        <w:ind w:left="426"/>
        <w:outlineLvl w:val="0"/>
        <w:rPr>
          <w:color w:val="000000" w:themeColor="text1"/>
          <w:sz w:val="22"/>
          <w:szCs w:val="22"/>
          <w:lang w:val="en-US"/>
        </w:rPr>
      </w:pPr>
      <w:r w:rsidRPr="00793760">
        <w:rPr>
          <w:color w:val="000000" w:themeColor="text1"/>
          <w:sz w:val="22"/>
          <w:szCs w:val="22"/>
          <w:lang w:val="en-US"/>
        </w:rPr>
        <w:t>METODOLOGI PENELITIAN</w:t>
      </w:r>
    </w:p>
    <w:p w:rsidR="006C2DA6" w:rsidRPr="00793760" w:rsidRDefault="006C2DA6" w:rsidP="006C2DA6">
      <w:pPr>
        <w:pStyle w:val="icsmheading1"/>
        <w:spacing w:before="0" w:after="0"/>
        <w:ind w:left="426"/>
        <w:outlineLvl w:val="0"/>
        <w:rPr>
          <w:color w:val="000000" w:themeColor="text1"/>
          <w:sz w:val="22"/>
          <w:szCs w:val="22"/>
          <w:lang w:val="en-US"/>
        </w:rPr>
      </w:pPr>
    </w:p>
    <w:p w:rsidR="006C2DA6" w:rsidRPr="00793760" w:rsidRDefault="006C2DA6" w:rsidP="006C2DA6">
      <w:pPr>
        <w:pStyle w:val="Heading1"/>
        <w:spacing w:line="240" w:lineRule="auto"/>
        <w:ind w:left="0" w:right="-213"/>
        <w:rPr>
          <w:rFonts w:cs="Times New Roman"/>
          <w:color w:val="000000" w:themeColor="text1"/>
          <w:sz w:val="22"/>
          <w:szCs w:val="22"/>
          <w:lang w:val="en-GB"/>
        </w:rPr>
      </w:pPr>
      <w:r w:rsidRPr="00793760">
        <w:rPr>
          <w:rFonts w:cs="Times New Roman"/>
          <w:color w:val="000000" w:themeColor="text1"/>
          <w:sz w:val="22"/>
          <w:szCs w:val="22"/>
          <w:lang w:val="en-GB"/>
        </w:rPr>
        <w:t>3.1 Sumber dan Teknik Pengumpulan Data</w:t>
      </w:r>
    </w:p>
    <w:p w:rsidR="006C2DA6" w:rsidRPr="00793760" w:rsidRDefault="006C2DA6" w:rsidP="006C2DA6">
      <w:pPr>
        <w:pStyle w:val="Heading2"/>
        <w:spacing w:before="0" w:line="240" w:lineRule="auto"/>
        <w:rPr>
          <w:rFonts w:ascii="Times New Roman" w:hAnsi="Times New Roman" w:cs="Times New Roman"/>
          <w:color w:val="000000" w:themeColor="text1"/>
          <w:sz w:val="22"/>
          <w:szCs w:val="22"/>
          <w:lang w:val="en-GB"/>
        </w:rPr>
      </w:pPr>
      <w:bookmarkStart w:id="2" w:name="_Toc162518836"/>
      <w:r w:rsidRPr="00793760">
        <w:rPr>
          <w:rFonts w:ascii="Times New Roman" w:hAnsi="Times New Roman" w:cs="Times New Roman"/>
          <w:color w:val="000000" w:themeColor="text1"/>
          <w:sz w:val="22"/>
          <w:szCs w:val="22"/>
          <w:lang w:val="en-GB"/>
        </w:rPr>
        <w:t>3.1.1 Sumber Data</w:t>
      </w:r>
      <w:bookmarkEnd w:id="2"/>
    </w:p>
    <w:p w:rsidR="003E5E53" w:rsidRPr="00793760" w:rsidRDefault="003E5E53" w:rsidP="003E5E53">
      <w:pPr>
        <w:spacing w:after="0" w:line="240" w:lineRule="auto"/>
        <w:rPr>
          <w:lang w:val="en-GB"/>
        </w:rPr>
      </w:pPr>
    </w:p>
    <w:p w:rsidR="006C2DA6" w:rsidRPr="00793760" w:rsidRDefault="006C2DA6" w:rsidP="006C2DA6">
      <w:pPr>
        <w:pStyle w:val="Default"/>
        <w:ind w:firstLine="360"/>
        <w:contextualSpacing/>
        <w:jc w:val="both"/>
        <w:rPr>
          <w:color w:val="000000" w:themeColor="text1"/>
          <w:sz w:val="22"/>
          <w:szCs w:val="22"/>
        </w:rPr>
      </w:pPr>
      <w:r w:rsidRPr="00793760">
        <w:rPr>
          <w:color w:val="000000" w:themeColor="text1"/>
          <w:sz w:val="22"/>
          <w:szCs w:val="22"/>
        </w:rPr>
        <w:t xml:space="preserve">Pengertian sumber data menurut </w:t>
      </w:r>
      <w:r w:rsidRPr="00793760">
        <w:rPr>
          <w:bCs/>
          <w:color w:val="000000" w:themeColor="text1"/>
          <w:sz w:val="22"/>
          <w:szCs w:val="22"/>
        </w:rPr>
        <w:fldChar w:fldCharType="begin" w:fldLock="1"/>
      </w:r>
      <w:r w:rsidRPr="00793760">
        <w:rPr>
          <w:bCs/>
          <w:color w:val="000000" w:themeColor="text1"/>
          <w:sz w:val="22"/>
          <w:szCs w:val="22"/>
        </w:rPr>
        <w:instrText>ADDIN CSL_CITATION {"citationItems":[{"id":"ITEM-1","itemData":{"author":[{"dropping-particle":"","family":"Arikunto","given":"Suharsimi","non-dropping-particle":"","parse-names":false,"suffix":""}],"container-title":"Jakarta: PT Rineka Cipta","id":"ITEM-1","issued":{"date-parts":[["2018"]]},"title":"Prosedur Penelitian Suatu Pendekatan Praktik Praktik","type":"article-journal"},"uris":["http://www.mendeley.com/documents/?uuid=d28b2d51-b537-46f8-8658-2dc0e2fb52d2"]}],"mendeley":{"formattedCitation":"(Arikunto, 2018)","plainTextFormattedCitation":"(Arikunto, 2018)","previouslyFormattedCitation":"(Arikunto, 2018)"},"properties":{"noteIndex":0},"schema":"https://github.com/citation-style-language/schema/raw/master/csl-citation.json"}</w:instrText>
      </w:r>
      <w:r w:rsidRPr="00793760">
        <w:rPr>
          <w:bCs/>
          <w:color w:val="000000" w:themeColor="text1"/>
          <w:sz w:val="22"/>
          <w:szCs w:val="22"/>
        </w:rPr>
        <w:fldChar w:fldCharType="separate"/>
      </w:r>
      <w:r w:rsidRPr="00793760">
        <w:rPr>
          <w:bCs/>
          <w:noProof/>
          <w:color w:val="000000" w:themeColor="text1"/>
          <w:sz w:val="22"/>
          <w:szCs w:val="22"/>
        </w:rPr>
        <w:t>(Arikunto, 2018)</w:t>
      </w:r>
      <w:r w:rsidRPr="00793760">
        <w:rPr>
          <w:bCs/>
          <w:color w:val="000000" w:themeColor="text1"/>
          <w:sz w:val="22"/>
          <w:szCs w:val="22"/>
        </w:rPr>
        <w:fldChar w:fldCharType="end"/>
      </w:r>
      <w:r w:rsidRPr="00793760">
        <w:rPr>
          <w:bCs/>
          <w:color w:val="000000" w:themeColor="text1"/>
          <w:sz w:val="22"/>
          <w:szCs w:val="22"/>
        </w:rPr>
        <w:t xml:space="preserve"> </w:t>
      </w:r>
      <w:r w:rsidRPr="00793760">
        <w:rPr>
          <w:color w:val="000000" w:themeColor="text1"/>
          <w:sz w:val="22"/>
          <w:szCs w:val="22"/>
        </w:rPr>
        <w:t xml:space="preserve">adalah: “Sumber data yang dimaksud dalam penelitian adalah subjek dari mana data dapat diperoleh”. Adapun jenis-jenis data Menurut </w:t>
      </w:r>
      <w:r w:rsidRPr="00793760">
        <w:rPr>
          <w:color w:val="000000" w:themeColor="text1"/>
          <w:sz w:val="22"/>
          <w:szCs w:val="22"/>
        </w:rPr>
        <w:fldChar w:fldCharType="begin" w:fldLock="1"/>
      </w:r>
      <w:r w:rsidRPr="00793760">
        <w:rPr>
          <w:color w:val="000000" w:themeColor="text1"/>
          <w:sz w:val="22"/>
          <w:szCs w:val="22"/>
        </w:rPr>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793760">
        <w:rPr>
          <w:color w:val="000000" w:themeColor="text1"/>
          <w:sz w:val="22"/>
          <w:szCs w:val="22"/>
        </w:rPr>
        <w:fldChar w:fldCharType="separate"/>
      </w:r>
      <w:r w:rsidRPr="00793760">
        <w:rPr>
          <w:noProof/>
          <w:color w:val="000000" w:themeColor="text1"/>
          <w:sz w:val="22"/>
          <w:szCs w:val="22"/>
        </w:rPr>
        <w:t>(Sugiyono, 2019)</w:t>
      </w:r>
      <w:r w:rsidRPr="00793760">
        <w:rPr>
          <w:color w:val="000000" w:themeColor="text1"/>
          <w:sz w:val="22"/>
          <w:szCs w:val="22"/>
        </w:rPr>
        <w:fldChar w:fldCharType="end"/>
      </w:r>
      <w:r w:rsidRPr="00793760">
        <w:rPr>
          <w:color w:val="000000" w:themeColor="text1"/>
          <w:sz w:val="22"/>
          <w:szCs w:val="22"/>
        </w:rPr>
        <w:t xml:space="preserve"> data yang dikumpulkan dalam penelitian ini bersumber dari data-data:</w:t>
      </w:r>
    </w:p>
    <w:p w:rsidR="006C2DA6" w:rsidRPr="00793760" w:rsidRDefault="006C2DA6" w:rsidP="003E5E53">
      <w:pPr>
        <w:pStyle w:val="ListParagraph"/>
        <w:numPr>
          <w:ilvl w:val="0"/>
          <w:numId w:val="24"/>
        </w:numPr>
        <w:spacing w:after="0" w:line="240" w:lineRule="auto"/>
        <w:ind w:left="284" w:hanging="284"/>
        <w:jc w:val="both"/>
        <w:rPr>
          <w:rFonts w:ascii="Times New Roman" w:hAnsi="Times New Roman" w:cs="Times New Roman"/>
          <w:color w:val="000000" w:themeColor="text1"/>
        </w:rPr>
      </w:pPr>
      <w:r w:rsidRPr="00793760">
        <w:rPr>
          <w:rFonts w:ascii="Times New Roman" w:hAnsi="Times New Roman" w:cs="Times New Roman"/>
          <w:color w:val="000000" w:themeColor="text1"/>
        </w:rPr>
        <w:t>Data Primer</w:t>
      </w:r>
    </w:p>
    <w:p w:rsidR="006C2DA6" w:rsidRPr="00793760" w:rsidRDefault="006C2DA6" w:rsidP="003E5E53">
      <w:pPr>
        <w:pStyle w:val="ListParagraph"/>
        <w:spacing w:after="0" w:line="240" w:lineRule="auto"/>
        <w:ind w:left="284"/>
        <w:jc w:val="both"/>
        <w:rPr>
          <w:rFonts w:ascii="Times New Roman" w:hAnsi="Times New Roman" w:cs="Times New Roman"/>
          <w:color w:val="000000" w:themeColor="text1"/>
        </w:rPr>
      </w:pPr>
      <w:proofErr w:type="gramStart"/>
      <w:r w:rsidRPr="00793760">
        <w:rPr>
          <w:rFonts w:ascii="Times New Roman" w:hAnsi="Times New Roman" w:cs="Times New Roman"/>
          <w:color w:val="000000" w:themeColor="text1"/>
        </w:rPr>
        <w:t>Adalah data yang diperoleh langsung dari sumbernya atau objek penelitian.</w:t>
      </w:r>
      <w:proofErr w:type="gramEnd"/>
    </w:p>
    <w:p w:rsidR="006C2DA6" w:rsidRPr="00793760" w:rsidRDefault="006C2DA6" w:rsidP="003E5E53">
      <w:pPr>
        <w:pStyle w:val="ListParagraph"/>
        <w:numPr>
          <w:ilvl w:val="0"/>
          <w:numId w:val="24"/>
        </w:numPr>
        <w:spacing w:after="0" w:line="240" w:lineRule="auto"/>
        <w:ind w:left="284" w:hanging="284"/>
        <w:jc w:val="both"/>
        <w:rPr>
          <w:rFonts w:ascii="Times New Roman" w:hAnsi="Times New Roman" w:cs="Times New Roman"/>
          <w:color w:val="000000" w:themeColor="text1"/>
        </w:rPr>
      </w:pPr>
      <w:r w:rsidRPr="00793760">
        <w:rPr>
          <w:rFonts w:ascii="Times New Roman" w:hAnsi="Times New Roman" w:cs="Times New Roman"/>
          <w:color w:val="000000" w:themeColor="text1"/>
        </w:rPr>
        <w:t>Data Sekunder</w:t>
      </w:r>
    </w:p>
    <w:p w:rsidR="006C2DA6" w:rsidRPr="00793760" w:rsidRDefault="006C2DA6" w:rsidP="003E5E53">
      <w:pPr>
        <w:pStyle w:val="ListParagraph"/>
        <w:spacing w:after="0" w:line="240" w:lineRule="auto"/>
        <w:ind w:left="284"/>
        <w:jc w:val="both"/>
        <w:rPr>
          <w:rFonts w:ascii="Times New Roman" w:hAnsi="Times New Roman" w:cs="Times New Roman"/>
          <w:color w:val="000000" w:themeColor="text1"/>
          <w:lang w:val="id-ID"/>
        </w:rPr>
      </w:pPr>
      <w:proofErr w:type="gramStart"/>
      <w:r w:rsidRPr="00793760">
        <w:rPr>
          <w:rFonts w:ascii="Times New Roman" w:hAnsi="Times New Roman" w:cs="Times New Roman"/>
          <w:color w:val="000000" w:themeColor="text1"/>
        </w:rPr>
        <w:t>Adalah data penelitian yang diperoleh secara tidak langsung melalui media perantara.</w:t>
      </w:r>
      <w:proofErr w:type="gramEnd"/>
    </w:p>
    <w:p w:rsidR="006C2DA6" w:rsidRPr="00793760" w:rsidRDefault="000272B1" w:rsidP="006C2DA6">
      <w:pPr>
        <w:pStyle w:val="ListParagraph"/>
        <w:spacing w:after="0" w:line="240" w:lineRule="auto"/>
        <w:ind w:left="0" w:firstLine="426"/>
        <w:jc w:val="both"/>
        <w:rPr>
          <w:rFonts w:ascii="Times New Roman" w:hAnsi="Times New Roman" w:cs="Times New Roman"/>
          <w:color w:val="000000" w:themeColor="text1"/>
          <w:lang w:val="id-ID"/>
        </w:rPr>
      </w:pPr>
      <w:proofErr w:type="gramStart"/>
      <w:r>
        <w:rPr>
          <w:rFonts w:ascii="Times New Roman" w:hAnsi="Times New Roman" w:cs="Times New Roman"/>
          <w:sz w:val="24"/>
          <w:szCs w:val="24"/>
        </w:rPr>
        <w:t>Dalam penelitian ini sumber data yang digunakan adalah data sekunder yang diperoleh dari website PT Bursa Efek Indonesia yakni perusahaan otomotif yang terdaftar diBursa Efek Indonesia lalu diolah kembali oleh peneliti.</w:t>
      </w:r>
      <w:proofErr w:type="gramEnd"/>
    </w:p>
    <w:p w:rsidR="006C2DA6" w:rsidRPr="006C2DA6" w:rsidRDefault="006C2DA6" w:rsidP="006C2DA6">
      <w:pPr>
        <w:autoSpaceDE w:val="0"/>
        <w:autoSpaceDN w:val="0"/>
        <w:adjustRightInd w:val="0"/>
        <w:spacing w:after="0" w:line="240" w:lineRule="auto"/>
        <w:jc w:val="both"/>
        <w:rPr>
          <w:rFonts w:ascii="Times New Roman" w:hAnsi="Times New Roman" w:cs="Times New Roman"/>
          <w:color w:val="000000" w:themeColor="text1"/>
        </w:rPr>
      </w:pPr>
    </w:p>
    <w:p w:rsidR="006C2DA6" w:rsidRDefault="006C2DA6" w:rsidP="006C2DA6">
      <w:pPr>
        <w:pStyle w:val="Heading2"/>
        <w:spacing w:before="0" w:line="240" w:lineRule="auto"/>
        <w:rPr>
          <w:rFonts w:ascii="Times New Roman" w:hAnsi="Times New Roman" w:cs="Times New Roman"/>
          <w:color w:val="000000" w:themeColor="text1"/>
          <w:sz w:val="22"/>
          <w:szCs w:val="22"/>
          <w:lang w:val="en-GB"/>
        </w:rPr>
      </w:pPr>
      <w:bookmarkStart w:id="3" w:name="_Toc162518837"/>
      <w:r>
        <w:rPr>
          <w:rFonts w:ascii="Times New Roman" w:hAnsi="Times New Roman" w:cs="Times New Roman"/>
          <w:color w:val="000000" w:themeColor="text1"/>
          <w:sz w:val="22"/>
          <w:szCs w:val="22"/>
          <w:lang w:val="en-GB"/>
        </w:rPr>
        <w:t xml:space="preserve">3.1.2 </w:t>
      </w:r>
      <w:r w:rsidRPr="006C2DA6">
        <w:rPr>
          <w:rFonts w:ascii="Times New Roman" w:hAnsi="Times New Roman" w:cs="Times New Roman"/>
          <w:color w:val="000000" w:themeColor="text1"/>
          <w:sz w:val="22"/>
          <w:szCs w:val="22"/>
          <w:lang w:val="en-GB"/>
        </w:rPr>
        <w:t>Teknik Pengumpulan Data</w:t>
      </w:r>
      <w:bookmarkEnd w:id="3"/>
    </w:p>
    <w:p w:rsidR="003E5E53" w:rsidRPr="003E5E53" w:rsidRDefault="003E5E53" w:rsidP="003E5E53">
      <w:pPr>
        <w:spacing w:after="0" w:line="240" w:lineRule="auto"/>
        <w:rPr>
          <w:lang w:val="en-GB"/>
        </w:rPr>
      </w:pPr>
    </w:p>
    <w:p w:rsidR="006C2DA6" w:rsidRPr="006C2DA6" w:rsidRDefault="006C2DA6" w:rsidP="006C2DA6">
      <w:pPr>
        <w:pStyle w:val="ListParagraph"/>
        <w:spacing w:after="0" w:line="240" w:lineRule="auto"/>
        <w:ind w:left="0" w:firstLine="567"/>
        <w:jc w:val="both"/>
        <w:rPr>
          <w:rFonts w:ascii="Times New Roman" w:hAnsi="Times New Roman" w:cs="Times New Roman"/>
          <w:color w:val="000000" w:themeColor="text1"/>
        </w:rPr>
      </w:pPr>
      <w:r w:rsidRPr="006C2DA6">
        <w:rPr>
          <w:rFonts w:ascii="Times New Roman" w:hAnsi="Times New Roman" w:cs="Times New Roman"/>
          <w:color w:val="000000" w:themeColor="text1"/>
        </w:rPr>
        <w:t xml:space="preserve">Menurut </w:t>
      </w:r>
      <w:r w:rsidRPr="006C2DA6">
        <w:rPr>
          <w:rFonts w:ascii="Times New Roman" w:hAnsi="Times New Roman" w:cs="Times New Roman"/>
          <w:color w:val="000000" w:themeColor="text1"/>
        </w:rPr>
        <w:fldChar w:fldCharType="begin" w:fldLock="1"/>
      </w:r>
      <w:r w:rsidRPr="006C2DA6">
        <w:rPr>
          <w:rFonts w:ascii="Times New Roman" w:hAnsi="Times New Roman" w:cs="Times New Roman"/>
          <w:color w:val="000000" w:themeColor="text1"/>
        </w:rPr>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6C2DA6">
        <w:rPr>
          <w:rFonts w:ascii="Times New Roman" w:hAnsi="Times New Roman" w:cs="Times New Roman"/>
          <w:color w:val="000000" w:themeColor="text1"/>
        </w:rPr>
        <w:fldChar w:fldCharType="separate"/>
      </w:r>
      <w:r w:rsidRPr="006C2DA6">
        <w:rPr>
          <w:rFonts w:ascii="Times New Roman" w:hAnsi="Times New Roman" w:cs="Times New Roman"/>
          <w:noProof/>
          <w:color w:val="000000" w:themeColor="text1"/>
        </w:rPr>
        <w:t>(Sugiyono, 2019)</w:t>
      </w:r>
      <w:r w:rsidRPr="006C2DA6">
        <w:rPr>
          <w:rFonts w:ascii="Times New Roman" w:hAnsi="Times New Roman" w:cs="Times New Roman"/>
          <w:color w:val="000000" w:themeColor="text1"/>
        </w:rPr>
        <w:fldChar w:fldCharType="end"/>
      </w:r>
      <w:r w:rsidRPr="006C2DA6">
        <w:rPr>
          <w:rFonts w:ascii="Times New Roman" w:hAnsi="Times New Roman" w:cs="Times New Roman"/>
          <w:color w:val="000000" w:themeColor="text1"/>
        </w:rPr>
        <w:t xml:space="preserve"> teknik pengumpulan data dapat dilakukan sebagai berikut dan data digunakan pada penelitian ini :</w:t>
      </w:r>
    </w:p>
    <w:p w:rsidR="006C2DA6" w:rsidRPr="006C2DA6" w:rsidRDefault="006C2DA6" w:rsidP="003E5E53">
      <w:pPr>
        <w:pStyle w:val="ListParagraph"/>
        <w:widowControl w:val="0"/>
        <w:numPr>
          <w:ilvl w:val="0"/>
          <w:numId w:val="25"/>
        </w:numPr>
        <w:spacing w:after="0" w:line="240" w:lineRule="auto"/>
        <w:ind w:left="284" w:hanging="284"/>
        <w:jc w:val="both"/>
        <w:rPr>
          <w:rFonts w:ascii="Times New Roman" w:hAnsi="Times New Roman" w:cs="Times New Roman"/>
          <w:color w:val="000000" w:themeColor="text1"/>
        </w:rPr>
      </w:pPr>
      <w:r w:rsidRPr="006C2DA6">
        <w:rPr>
          <w:rFonts w:ascii="Times New Roman" w:hAnsi="Times New Roman" w:cs="Times New Roman"/>
          <w:color w:val="000000" w:themeColor="text1"/>
          <w:lang w:val="sv-SE"/>
        </w:rPr>
        <w:t xml:space="preserve">Observasi, yaitu </w:t>
      </w:r>
      <w:r w:rsidRPr="006C2DA6">
        <w:rPr>
          <w:rFonts w:ascii="Times New Roman" w:hAnsi="Times New Roman" w:cs="Times New Roman"/>
          <w:color w:val="000000" w:themeColor="text1"/>
        </w:rPr>
        <w:t xml:space="preserve">teknik pengumpulan data yang mempunyai ciri yang spesifik bila dibandingkan dengan teknik yang lain. </w:t>
      </w:r>
      <w:r w:rsidRPr="006C2DA6">
        <w:rPr>
          <w:rFonts w:ascii="Times New Roman" w:hAnsi="Times New Roman" w:cs="Times New Roman"/>
          <w:color w:val="000000" w:themeColor="text1"/>
        </w:rPr>
        <w:lastRenderedPageBreak/>
        <w:t>Observasi juga tidak terbatas pada orang, tetapi juga objek-objek alam yang lain. Melalui kegiatan observasi peneliti dapat belajar tentang perilaku dan makna dari perilaku tersebut.</w:t>
      </w:r>
    </w:p>
    <w:p w:rsidR="006C2DA6" w:rsidRPr="006C2DA6" w:rsidRDefault="006C2DA6" w:rsidP="003E5E53">
      <w:pPr>
        <w:pStyle w:val="ListParagraph"/>
        <w:numPr>
          <w:ilvl w:val="0"/>
          <w:numId w:val="25"/>
        </w:numPr>
        <w:autoSpaceDE w:val="0"/>
        <w:autoSpaceDN w:val="0"/>
        <w:adjustRightInd w:val="0"/>
        <w:spacing w:after="0" w:line="240" w:lineRule="auto"/>
        <w:ind w:left="284" w:hanging="284"/>
        <w:jc w:val="both"/>
        <w:rPr>
          <w:rFonts w:ascii="Times New Roman" w:hAnsi="Times New Roman" w:cs="Times New Roman"/>
          <w:color w:val="000000" w:themeColor="text1"/>
        </w:rPr>
      </w:pPr>
      <w:r w:rsidRPr="006C2DA6">
        <w:rPr>
          <w:rFonts w:ascii="Times New Roman" w:hAnsi="Times New Roman" w:cs="Times New Roman"/>
          <w:color w:val="000000" w:themeColor="text1"/>
        </w:rPr>
        <w:t>Teknik Wawancara, yaitu suatu kejadian atau proses interaksi antara pewawancara dan sumber informasi atau orang yang diwawancarai melalui komunikasi secara langsung atau bertanya secara langsung mengenai suatu objek yang diteliti.</w:t>
      </w:r>
    </w:p>
    <w:p w:rsidR="006C2DA6" w:rsidRPr="006C2DA6" w:rsidRDefault="006C2DA6" w:rsidP="003E5E53">
      <w:pPr>
        <w:pStyle w:val="ListParagraph"/>
        <w:numPr>
          <w:ilvl w:val="0"/>
          <w:numId w:val="25"/>
        </w:numPr>
        <w:autoSpaceDE w:val="0"/>
        <w:autoSpaceDN w:val="0"/>
        <w:adjustRightInd w:val="0"/>
        <w:spacing w:after="0" w:line="240" w:lineRule="auto"/>
        <w:ind w:left="284" w:hanging="284"/>
        <w:jc w:val="both"/>
        <w:rPr>
          <w:rFonts w:ascii="Times New Roman" w:hAnsi="Times New Roman" w:cs="Times New Roman"/>
          <w:b/>
          <w:color w:val="000000" w:themeColor="text1"/>
          <w:lang w:val="en-GB"/>
        </w:rPr>
      </w:pPr>
      <w:r w:rsidRPr="006C2DA6">
        <w:rPr>
          <w:rFonts w:ascii="Times New Roman" w:hAnsi="Times New Roman" w:cs="Times New Roman"/>
          <w:color w:val="000000" w:themeColor="text1"/>
        </w:rPr>
        <w:t>Teknik Dokumentasi, yaitu dengan meneliti bahan-bahan tulisan perusahaan dan dokumen perusahaan yang berhubungan dengan penelitian.</w:t>
      </w:r>
    </w:p>
    <w:p w:rsidR="006C2DA6" w:rsidRDefault="000272B1" w:rsidP="006C2DA6">
      <w:pPr>
        <w:spacing w:after="0" w:line="240" w:lineRule="auto"/>
        <w:ind w:firstLine="284"/>
        <w:jc w:val="both"/>
        <w:rPr>
          <w:rFonts w:ascii="Times New Roman" w:hAnsi="Times New Roman" w:cs="Times New Roman"/>
          <w:color w:val="000000" w:themeColor="text1"/>
        </w:rPr>
      </w:pPr>
      <w:r>
        <w:rPr>
          <w:rFonts w:ascii="Times New Roman" w:hAnsi="Times New Roman" w:cs="Times New Roman"/>
          <w:sz w:val="24"/>
          <w:szCs w:val="24"/>
        </w:rPr>
        <w:t xml:space="preserve">Maka dari kesimpulan diatas teknik data yang dikutip oleh peneliti yaitu teknik Studi Dokumentasi atau data </w:t>
      </w:r>
      <w:proofErr w:type="gramStart"/>
      <w:r>
        <w:rPr>
          <w:rFonts w:ascii="Times New Roman" w:hAnsi="Times New Roman" w:cs="Times New Roman"/>
          <w:sz w:val="24"/>
          <w:szCs w:val="24"/>
        </w:rPr>
        <w:t>Sekunder  yang</w:t>
      </w:r>
      <w:proofErr w:type="gramEnd"/>
      <w:r>
        <w:rPr>
          <w:rFonts w:ascii="Times New Roman" w:hAnsi="Times New Roman" w:cs="Times New Roman"/>
          <w:sz w:val="24"/>
          <w:szCs w:val="24"/>
        </w:rPr>
        <w:t xml:space="preserve"> sudah tersedia untuk keperluan penelitian. </w:t>
      </w:r>
      <w:proofErr w:type="gramStart"/>
      <w:r>
        <w:rPr>
          <w:rFonts w:ascii="Times New Roman" w:hAnsi="Times New Roman" w:cs="Times New Roman"/>
          <w:sz w:val="24"/>
          <w:szCs w:val="24"/>
        </w:rPr>
        <w:t>Data ini dianggap relevan dan mendukung penelitian, dalam mengambil data laporan keuangannya.</w:t>
      </w:r>
      <w:proofErr w:type="gramEnd"/>
    </w:p>
    <w:p w:rsidR="006C2DA6" w:rsidRDefault="006C2DA6" w:rsidP="006C2DA6">
      <w:pPr>
        <w:pStyle w:val="Heading1"/>
        <w:spacing w:line="240" w:lineRule="auto"/>
        <w:ind w:left="0"/>
        <w:rPr>
          <w:rFonts w:eastAsiaTheme="minorHAnsi" w:cs="Times New Roman"/>
          <w:b w:val="0"/>
          <w:bCs w:val="0"/>
          <w:color w:val="000000" w:themeColor="text1"/>
          <w:sz w:val="22"/>
          <w:szCs w:val="22"/>
          <w:lang w:val="en-US" w:eastAsia="en-US"/>
        </w:rPr>
      </w:pPr>
      <w:bookmarkStart w:id="4" w:name="_Toc162518838"/>
    </w:p>
    <w:p w:rsidR="006C2DA6" w:rsidRPr="006C2DA6" w:rsidRDefault="006C2DA6" w:rsidP="006C2DA6">
      <w:pPr>
        <w:pStyle w:val="Heading1"/>
        <w:spacing w:line="240" w:lineRule="auto"/>
        <w:ind w:left="0"/>
        <w:rPr>
          <w:rFonts w:cs="Times New Roman"/>
          <w:color w:val="000000" w:themeColor="text1"/>
          <w:sz w:val="22"/>
          <w:szCs w:val="22"/>
        </w:rPr>
      </w:pPr>
      <w:r>
        <w:rPr>
          <w:rFonts w:cs="Times New Roman"/>
          <w:color w:val="000000" w:themeColor="text1"/>
          <w:sz w:val="22"/>
          <w:szCs w:val="22"/>
          <w:lang w:val="en-GB"/>
        </w:rPr>
        <w:t xml:space="preserve">3.2 </w:t>
      </w:r>
      <w:r w:rsidRPr="006C2DA6">
        <w:rPr>
          <w:rFonts w:cs="Times New Roman"/>
          <w:color w:val="000000" w:themeColor="text1"/>
          <w:sz w:val="22"/>
          <w:szCs w:val="22"/>
          <w:lang w:val="en-GB"/>
        </w:rPr>
        <w:t>Populasi</w:t>
      </w:r>
      <w:r w:rsidRPr="006C2DA6">
        <w:rPr>
          <w:rFonts w:cs="Times New Roman"/>
          <w:color w:val="000000" w:themeColor="text1"/>
          <w:sz w:val="22"/>
          <w:szCs w:val="22"/>
        </w:rPr>
        <w:t>, Sampel, dan Sampling</w:t>
      </w:r>
      <w:bookmarkEnd w:id="4"/>
    </w:p>
    <w:p w:rsidR="006C2DA6" w:rsidRDefault="006C2DA6" w:rsidP="006C2DA6">
      <w:pPr>
        <w:pStyle w:val="Heading2"/>
        <w:spacing w:before="0" w:line="240" w:lineRule="auto"/>
        <w:rPr>
          <w:rFonts w:ascii="Times New Roman" w:hAnsi="Times New Roman" w:cs="Times New Roman"/>
          <w:color w:val="000000" w:themeColor="text1"/>
          <w:sz w:val="22"/>
          <w:szCs w:val="22"/>
          <w:lang w:val="en-GB"/>
        </w:rPr>
      </w:pPr>
      <w:bookmarkStart w:id="5" w:name="_Toc162518839"/>
      <w:r>
        <w:rPr>
          <w:rFonts w:ascii="Times New Roman" w:hAnsi="Times New Roman" w:cs="Times New Roman"/>
          <w:color w:val="000000" w:themeColor="text1"/>
          <w:sz w:val="22"/>
          <w:szCs w:val="22"/>
          <w:lang w:val="en-GB"/>
        </w:rPr>
        <w:t xml:space="preserve">3.2.1 </w:t>
      </w:r>
      <w:r w:rsidRPr="006C2DA6">
        <w:rPr>
          <w:rFonts w:ascii="Times New Roman" w:hAnsi="Times New Roman" w:cs="Times New Roman"/>
          <w:color w:val="000000" w:themeColor="text1"/>
          <w:sz w:val="22"/>
          <w:szCs w:val="22"/>
          <w:lang w:val="en-GB"/>
        </w:rPr>
        <w:t>Populasi</w:t>
      </w:r>
      <w:bookmarkEnd w:id="5"/>
    </w:p>
    <w:p w:rsidR="003E5E53" w:rsidRPr="003E5E53" w:rsidRDefault="003E5E53" w:rsidP="003E5E53">
      <w:pPr>
        <w:spacing w:after="0" w:line="240" w:lineRule="auto"/>
        <w:rPr>
          <w:lang w:val="en-GB"/>
        </w:rPr>
      </w:pPr>
    </w:p>
    <w:p w:rsidR="0024472B" w:rsidRDefault="00793760" w:rsidP="006C2DA6">
      <w:pPr>
        <w:pStyle w:val="icsmbodytext"/>
        <w:ind w:firstLine="284"/>
        <w:rPr>
          <w:sz w:val="22"/>
          <w:szCs w:val="22"/>
        </w:rPr>
      </w:pPr>
      <w:proofErr w:type="gramStart"/>
      <w:r w:rsidRPr="00793760">
        <w:rPr>
          <w:sz w:val="22"/>
          <w:szCs w:val="22"/>
        </w:rPr>
        <w:t>Populasi adalah wilayah generalisasi yang terdiri dari atas subjek yang mempunyai kuantitas dan karakteristik yang ditetapkan oleh peneliti untuk dipelajari dan kemudian ditarik kesimpulan.</w:t>
      </w:r>
      <w:proofErr w:type="gramEnd"/>
      <w:r w:rsidRPr="00793760">
        <w:rPr>
          <w:sz w:val="22"/>
          <w:szCs w:val="22"/>
        </w:rPr>
        <w:t xml:space="preserve"> Sugiyono, (2019:215). </w:t>
      </w:r>
      <w:proofErr w:type="gramStart"/>
      <w:r w:rsidR="000272B1">
        <w:rPr>
          <w:sz w:val="24"/>
          <w:szCs w:val="24"/>
        </w:rPr>
        <w:t>Populasi dalam penelitian ini adalah perusahaan otomotif yang terdaftar di Bursa Efek Indonesia tahun 2019-2022.</w:t>
      </w:r>
      <w:proofErr w:type="gramEnd"/>
    </w:p>
    <w:p w:rsidR="00793760" w:rsidRDefault="00793760" w:rsidP="006C2DA6">
      <w:pPr>
        <w:pStyle w:val="icsmbodytext"/>
        <w:ind w:firstLine="284"/>
        <w:rPr>
          <w:sz w:val="22"/>
          <w:szCs w:val="22"/>
        </w:rPr>
      </w:pPr>
    </w:p>
    <w:p w:rsidR="00793760" w:rsidRPr="00793760" w:rsidRDefault="00793760" w:rsidP="006C2DA6">
      <w:pPr>
        <w:pStyle w:val="icsmbodytext"/>
        <w:ind w:firstLine="284"/>
        <w:rPr>
          <w:color w:val="000000" w:themeColor="text1"/>
          <w:sz w:val="22"/>
          <w:szCs w:val="22"/>
          <w:lang w:val="en-US"/>
        </w:rPr>
      </w:pPr>
    </w:p>
    <w:p w:rsidR="006C2DA6" w:rsidRPr="00793760" w:rsidRDefault="006C2DA6" w:rsidP="006C2DA6">
      <w:pPr>
        <w:pStyle w:val="Heading2"/>
        <w:keepNext w:val="0"/>
        <w:keepLines w:val="0"/>
        <w:widowControl w:val="0"/>
        <w:tabs>
          <w:tab w:val="left" w:pos="567"/>
        </w:tabs>
        <w:spacing w:before="0" w:line="240" w:lineRule="auto"/>
        <w:contextualSpacing/>
        <w:rPr>
          <w:rFonts w:ascii="Times New Roman" w:hAnsi="Times New Roman" w:cs="Times New Roman"/>
          <w:color w:val="000000" w:themeColor="text1"/>
          <w:sz w:val="22"/>
          <w:szCs w:val="22"/>
        </w:rPr>
      </w:pPr>
      <w:bookmarkStart w:id="6" w:name="_Toc162518840"/>
      <w:r w:rsidRPr="00793760">
        <w:rPr>
          <w:rFonts w:ascii="Times New Roman" w:hAnsi="Times New Roman" w:cs="Times New Roman"/>
          <w:color w:val="000000" w:themeColor="text1"/>
          <w:sz w:val="22"/>
          <w:szCs w:val="22"/>
        </w:rPr>
        <w:t>3.2.2 Sampel</w:t>
      </w:r>
      <w:bookmarkEnd w:id="6"/>
    </w:p>
    <w:p w:rsidR="003E5E53" w:rsidRPr="00793760" w:rsidRDefault="003E5E53" w:rsidP="006C2DA6">
      <w:pPr>
        <w:pStyle w:val="icsmbodytext"/>
        <w:ind w:firstLine="284"/>
        <w:rPr>
          <w:color w:val="000000" w:themeColor="text1"/>
          <w:sz w:val="22"/>
          <w:szCs w:val="22"/>
        </w:rPr>
      </w:pPr>
    </w:p>
    <w:p w:rsidR="000272B1" w:rsidRPr="000272B1" w:rsidRDefault="000272B1" w:rsidP="000272B1">
      <w:pPr>
        <w:tabs>
          <w:tab w:val="left" w:pos="426"/>
          <w:tab w:val="left" w:pos="1440"/>
          <w:tab w:val="left" w:pos="2160"/>
          <w:tab w:val="left" w:pos="2880"/>
          <w:tab w:val="left" w:pos="3600"/>
          <w:tab w:val="left" w:pos="4320"/>
          <w:tab w:val="left" w:pos="5040"/>
          <w:tab w:val="left" w:pos="5760"/>
          <w:tab w:val="left" w:pos="6574"/>
        </w:tabs>
        <w:spacing w:after="0" w:line="240" w:lineRule="auto"/>
        <w:jc w:val="both"/>
        <w:rPr>
          <w:rFonts w:ascii="Times New Roman" w:hAnsi="Times New Roman" w:cs="Times New Roman"/>
        </w:rPr>
      </w:pPr>
      <w:r>
        <w:rPr>
          <w:rFonts w:ascii="Times New Roman" w:hAnsi="Times New Roman" w:cs="Times New Roman"/>
        </w:rPr>
        <w:tab/>
      </w:r>
      <w:r w:rsidR="00793760" w:rsidRPr="000272B1">
        <w:rPr>
          <w:rFonts w:ascii="Times New Roman" w:hAnsi="Times New Roman" w:cs="Times New Roman"/>
        </w:rPr>
        <w:t xml:space="preserve">Sampel menurut Sugiyono (2019:60) adalah himpunan dari bagian populasi yang </w:t>
      </w:r>
      <w:proofErr w:type="gramStart"/>
      <w:r w:rsidR="00793760" w:rsidRPr="000272B1">
        <w:rPr>
          <w:rFonts w:ascii="Times New Roman" w:hAnsi="Times New Roman" w:cs="Times New Roman"/>
        </w:rPr>
        <w:t>tidak  mempunyai</w:t>
      </w:r>
      <w:proofErr w:type="gramEnd"/>
      <w:r w:rsidR="00793760" w:rsidRPr="000272B1">
        <w:rPr>
          <w:rFonts w:ascii="Times New Roman" w:hAnsi="Times New Roman" w:cs="Times New Roman"/>
        </w:rPr>
        <w:t xml:space="preserve"> satu ciri yang sama dengan populasinya untuk mewakili  populasi. </w:t>
      </w:r>
      <w:r w:rsidRPr="000272B1">
        <w:rPr>
          <w:rFonts w:ascii="Times New Roman" w:hAnsi="Times New Roman" w:cs="Times New Roman"/>
        </w:rPr>
        <w:t xml:space="preserve">Pengambilan sampel dalam penelitian ini diakuratkan dengan metode </w:t>
      </w:r>
      <w:r w:rsidRPr="000272B1">
        <w:rPr>
          <w:rFonts w:ascii="Times New Roman" w:hAnsi="Times New Roman" w:cs="Times New Roman"/>
          <w:i/>
          <w:iCs/>
        </w:rPr>
        <w:t>purposive sampling</w:t>
      </w:r>
      <w:r w:rsidRPr="000272B1">
        <w:rPr>
          <w:rFonts w:ascii="Times New Roman" w:hAnsi="Times New Roman" w:cs="Times New Roman"/>
        </w:rPr>
        <w:t xml:space="preserve"> dengan menetapkan beberapa kriteria perusahaan </w:t>
      </w:r>
      <w:proofErr w:type="gramStart"/>
      <w:r w:rsidRPr="000272B1">
        <w:rPr>
          <w:rFonts w:ascii="Times New Roman" w:hAnsi="Times New Roman" w:cs="Times New Roman"/>
        </w:rPr>
        <w:t>yaitu :</w:t>
      </w:r>
      <w:proofErr w:type="gramEnd"/>
    </w:p>
    <w:p w:rsidR="000272B1" w:rsidRPr="000272B1" w:rsidRDefault="000272B1" w:rsidP="000272B1">
      <w:pPr>
        <w:numPr>
          <w:ilvl w:val="0"/>
          <w:numId w:val="39"/>
        </w:numPr>
        <w:tabs>
          <w:tab w:val="left" w:pos="1440"/>
          <w:tab w:val="left" w:pos="2160"/>
          <w:tab w:val="left" w:pos="2880"/>
          <w:tab w:val="left" w:pos="3600"/>
          <w:tab w:val="left" w:pos="4320"/>
          <w:tab w:val="left" w:pos="5040"/>
          <w:tab w:val="left" w:pos="5760"/>
          <w:tab w:val="left" w:pos="6574"/>
        </w:tabs>
        <w:spacing w:after="0" w:line="240" w:lineRule="auto"/>
        <w:ind w:left="426" w:hanging="219"/>
        <w:contextualSpacing/>
        <w:jc w:val="both"/>
        <w:rPr>
          <w:rFonts w:ascii="Times New Roman" w:hAnsi="Times New Roman" w:cs="Times New Roman"/>
        </w:rPr>
      </w:pPr>
      <w:r w:rsidRPr="000272B1">
        <w:rPr>
          <w:rFonts w:ascii="Times New Roman" w:hAnsi="Times New Roman" w:cs="Times New Roman"/>
        </w:rPr>
        <w:t xml:space="preserve">Perusahaan yang terdaftar di BEI didalam perusahaan otomotif </w:t>
      </w:r>
    </w:p>
    <w:p w:rsidR="000272B1" w:rsidRPr="000272B1" w:rsidRDefault="000272B1" w:rsidP="000272B1">
      <w:pPr>
        <w:numPr>
          <w:ilvl w:val="0"/>
          <w:numId w:val="39"/>
        </w:numPr>
        <w:tabs>
          <w:tab w:val="left" w:pos="1440"/>
          <w:tab w:val="left" w:pos="2160"/>
          <w:tab w:val="left" w:pos="2880"/>
          <w:tab w:val="left" w:pos="3600"/>
          <w:tab w:val="left" w:pos="4320"/>
          <w:tab w:val="left" w:pos="5040"/>
          <w:tab w:val="left" w:pos="5760"/>
          <w:tab w:val="left" w:pos="6574"/>
        </w:tabs>
        <w:spacing w:after="0" w:line="240" w:lineRule="auto"/>
        <w:ind w:left="426" w:hanging="219"/>
        <w:contextualSpacing/>
        <w:jc w:val="both"/>
        <w:rPr>
          <w:rFonts w:ascii="Times New Roman" w:hAnsi="Times New Roman" w:cs="Times New Roman"/>
        </w:rPr>
      </w:pPr>
      <w:r w:rsidRPr="000272B1">
        <w:rPr>
          <w:rFonts w:ascii="Times New Roman" w:hAnsi="Times New Roman" w:cs="Times New Roman"/>
        </w:rPr>
        <w:t xml:space="preserve">Perusahaan yang menerbitkan laporan tahunan yang selama tahun 2019-2022 secara berturut-turut. </w:t>
      </w:r>
    </w:p>
    <w:p w:rsidR="006C2DA6" w:rsidRPr="00793760" w:rsidRDefault="000272B1" w:rsidP="000272B1">
      <w:pPr>
        <w:pStyle w:val="icsmbodytext"/>
        <w:ind w:firstLine="426"/>
        <w:rPr>
          <w:color w:val="000000" w:themeColor="text1"/>
          <w:sz w:val="22"/>
          <w:szCs w:val="22"/>
          <w:lang w:val="en-US"/>
        </w:rPr>
      </w:pPr>
      <w:proofErr w:type="gramStart"/>
      <w:r w:rsidRPr="000272B1">
        <w:rPr>
          <w:sz w:val="22"/>
          <w:szCs w:val="22"/>
        </w:rPr>
        <w:t>Sampling adalah teknik tertentu yang digunakan oleh peneliti untuk mengambil sampel dan populasi.</w:t>
      </w:r>
      <w:proofErr w:type="gramEnd"/>
      <w:r w:rsidRPr="000272B1">
        <w:rPr>
          <w:sz w:val="22"/>
          <w:szCs w:val="22"/>
        </w:rPr>
        <w:t xml:space="preserve"> Metode penarikan </w:t>
      </w:r>
      <w:r w:rsidRPr="000272B1">
        <w:rPr>
          <w:sz w:val="22"/>
          <w:szCs w:val="22"/>
        </w:rPr>
        <w:lastRenderedPageBreak/>
        <w:t xml:space="preserve">sample yang digunakan adalah teknik </w:t>
      </w:r>
      <w:r w:rsidRPr="000272B1">
        <w:rPr>
          <w:i/>
          <w:iCs/>
          <w:sz w:val="22"/>
          <w:szCs w:val="22"/>
        </w:rPr>
        <w:t>purposive sampling</w:t>
      </w:r>
      <w:r w:rsidRPr="000272B1">
        <w:rPr>
          <w:sz w:val="22"/>
          <w:szCs w:val="22"/>
        </w:rPr>
        <w:t xml:space="preserve">. Menurut (Sugiyono 2019): “purposive sampling adalah teknik pengambilan sample sumber data dengan pertimbangan tertentu yakni sumber data dianggap paling tahu tentang </w:t>
      </w:r>
      <w:proofErr w:type="gramStart"/>
      <w:r w:rsidRPr="000272B1">
        <w:rPr>
          <w:sz w:val="22"/>
          <w:szCs w:val="22"/>
        </w:rPr>
        <w:t>apa</w:t>
      </w:r>
      <w:proofErr w:type="gramEnd"/>
      <w:r w:rsidRPr="000272B1">
        <w:rPr>
          <w:sz w:val="22"/>
          <w:szCs w:val="22"/>
        </w:rPr>
        <w:t xml:space="preserve"> yang diharapkan, sehingga mempermudah peneliti menelusuri objek yang sedang diteliti.</w:t>
      </w:r>
    </w:p>
    <w:p w:rsidR="006C2DA6" w:rsidRPr="00793760" w:rsidRDefault="006C2DA6" w:rsidP="006C2DA6">
      <w:pPr>
        <w:pStyle w:val="icsmbodytext"/>
        <w:ind w:firstLine="284"/>
        <w:rPr>
          <w:color w:val="000000" w:themeColor="text1"/>
          <w:sz w:val="22"/>
          <w:szCs w:val="22"/>
        </w:rPr>
      </w:pPr>
    </w:p>
    <w:p w:rsidR="006C2DA6" w:rsidRPr="00793760" w:rsidRDefault="006C2DA6" w:rsidP="006C2DA6">
      <w:pPr>
        <w:pStyle w:val="Heading2"/>
        <w:keepNext w:val="0"/>
        <w:keepLines w:val="0"/>
        <w:widowControl w:val="0"/>
        <w:tabs>
          <w:tab w:val="left" w:pos="567"/>
        </w:tabs>
        <w:spacing w:before="0" w:line="240" w:lineRule="auto"/>
        <w:contextualSpacing/>
        <w:rPr>
          <w:rFonts w:ascii="Times New Roman" w:hAnsi="Times New Roman" w:cs="Times New Roman"/>
          <w:color w:val="000000" w:themeColor="text1"/>
          <w:sz w:val="22"/>
          <w:szCs w:val="22"/>
        </w:rPr>
      </w:pPr>
      <w:bookmarkStart w:id="7" w:name="_Toc162518841"/>
      <w:r w:rsidRPr="00793760">
        <w:rPr>
          <w:rFonts w:ascii="Times New Roman" w:hAnsi="Times New Roman" w:cs="Times New Roman"/>
          <w:color w:val="000000" w:themeColor="text1"/>
          <w:sz w:val="22"/>
          <w:szCs w:val="22"/>
        </w:rPr>
        <w:t>3.2.3 Sampling</w:t>
      </w:r>
      <w:bookmarkEnd w:id="7"/>
    </w:p>
    <w:p w:rsidR="003E5E53" w:rsidRPr="00793760" w:rsidRDefault="003E5E53" w:rsidP="006C2DA6">
      <w:pPr>
        <w:pStyle w:val="ListParagraph"/>
        <w:spacing w:after="0" w:line="240" w:lineRule="auto"/>
        <w:ind w:left="0" w:firstLine="567"/>
        <w:jc w:val="both"/>
        <w:rPr>
          <w:rFonts w:ascii="Times New Roman" w:hAnsi="Times New Roman" w:cs="Times New Roman"/>
          <w:color w:val="000000" w:themeColor="text1"/>
        </w:rPr>
      </w:pPr>
    </w:p>
    <w:p w:rsidR="006C2DA6" w:rsidRPr="00D051C1" w:rsidRDefault="00793760" w:rsidP="006C2DA6">
      <w:pPr>
        <w:pStyle w:val="ListParagraph"/>
        <w:spacing w:after="0" w:line="240" w:lineRule="auto"/>
        <w:ind w:left="0" w:firstLine="567"/>
        <w:jc w:val="both"/>
        <w:rPr>
          <w:rFonts w:ascii="Times New Roman" w:hAnsi="Times New Roman" w:cs="Times New Roman"/>
          <w:color w:val="000000" w:themeColor="text1"/>
          <w:lang w:val="id-ID"/>
        </w:rPr>
      </w:pPr>
      <w:r w:rsidRPr="00793760">
        <w:rPr>
          <w:rFonts w:ascii="Times New Roman" w:hAnsi="Times New Roman"/>
          <w:lang w:val="id-ID"/>
        </w:rPr>
        <w:t>Menurut Sugiyono (201</w:t>
      </w:r>
      <w:r w:rsidRPr="00793760">
        <w:rPr>
          <w:rFonts w:ascii="Times New Roman" w:hAnsi="Times New Roman"/>
        </w:rPr>
        <w:t>9</w:t>
      </w:r>
      <w:r w:rsidRPr="00793760">
        <w:rPr>
          <w:rFonts w:ascii="Times New Roman" w:hAnsi="Times New Roman"/>
          <w:lang w:val="id-ID"/>
        </w:rPr>
        <w:t>:</w:t>
      </w:r>
      <w:r w:rsidRPr="00793760">
        <w:rPr>
          <w:rFonts w:ascii="Times New Roman" w:hAnsi="Times New Roman"/>
        </w:rPr>
        <w:t>6</w:t>
      </w:r>
      <w:r w:rsidRPr="00793760">
        <w:rPr>
          <w:rFonts w:ascii="Times New Roman" w:hAnsi="Times New Roman"/>
          <w:lang w:val="id-ID"/>
        </w:rPr>
        <w:t>0) S</w:t>
      </w:r>
      <w:r w:rsidRPr="00793760">
        <w:rPr>
          <w:rFonts w:ascii="Times New Roman" w:hAnsi="Times New Roman"/>
        </w:rPr>
        <w:t xml:space="preserve">ampling adalah teknik tertentu yang digunakan oleh peneliti untuk mengambil sampel dan populasi”. </w:t>
      </w:r>
      <w:r w:rsidRPr="00793760">
        <w:rPr>
          <w:rFonts w:ascii="Times New Roman" w:hAnsi="Times New Roman"/>
          <w:i/>
          <w:color w:val="000000" w:themeColor="text1"/>
          <w:shd w:val="clear" w:color="auto" w:fill="FFFFFF"/>
        </w:rPr>
        <w:t>Non Probability</w:t>
      </w:r>
      <w:r w:rsidRPr="00793760">
        <w:rPr>
          <w:rFonts w:ascii="Times New Roman" w:hAnsi="Times New Roman"/>
          <w:color w:val="000000" w:themeColor="text1"/>
          <w:shd w:val="clear" w:color="auto" w:fill="FFFFFF"/>
        </w:rPr>
        <w:t xml:space="preserve"> artinya setiap anggota populasi tidak memiliki kesempatan atau peluang yang </w:t>
      </w:r>
      <w:proofErr w:type="gramStart"/>
      <w:r w:rsidRPr="00793760">
        <w:rPr>
          <w:rFonts w:ascii="Times New Roman" w:hAnsi="Times New Roman"/>
          <w:color w:val="000000" w:themeColor="text1"/>
          <w:shd w:val="clear" w:color="auto" w:fill="FFFFFF"/>
        </w:rPr>
        <w:t>sama</w:t>
      </w:r>
      <w:proofErr w:type="gramEnd"/>
      <w:r w:rsidRPr="00793760">
        <w:rPr>
          <w:rFonts w:ascii="Times New Roman" w:hAnsi="Times New Roman"/>
          <w:color w:val="000000" w:themeColor="text1"/>
          <w:shd w:val="clear" w:color="auto" w:fill="FFFFFF"/>
        </w:rPr>
        <w:t xml:space="preserve"> sebagai sampel.</w:t>
      </w:r>
      <w:r w:rsidRPr="00793760">
        <w:rPr>
          <w:rFonts w:ascii="Times New Roman" w:hAnsi="Times New Roman"/>
          <w:color w:val="000000" w:themeColor="text1"/>
        </w:rPr>
        <w:t xml:space="preserve"> </w:t>
      </w:r>
      <w:r w:rsidRPr="00793760">
        <w:rPr>
          <w:rFonts w:ascii="Times New Roman" w:hAnsi="Times New Roman"/>
          <w:color w:val="000000" w:themeColor="text1"/>
          <w:shd w:val="clear" w:color="auto" w:fill="FFFFFF"/>
        </w:rPr>
        <w:t xml:space="preserve">Teknik yang termasuk ke dalam </w:t>
      </w:r>
      <w:r w:rsidRPr="00793760">
        <w:rPr>
          <w:rFonts w:ascii="Times New Roman" w:hAnsi="Times New Roman"/>
          <w:i/>
          <w:color w:val="000000" w:themeColor="text1"/>
          <w:shd w:val="clear" w:color="auto" w:fill="FFFFFF"/>
        </w:rPr>
        <w:t>Non Probability</w:t>
      </w:r>
      <w:r w:rsidRPr="00793760">
        <w:rPr>
          <w:rFonts w:ascii="Times New Roman" w:hAnsi="Times New Roman"/>
          <w:color w:val="000000" w:themeColor="text1"/>
          <w:shd w:val="clear" w:color="auto" w:fill="FFFFFF"/>
        </w:rPr>
        <w:t xml:space="preserve"> ini antara lain: </w:t>
      </w:r>
      <w:r w:rsidRPr="00793760">
        <w:rPr>
          <w:rFonts w:ascii="Times New Roman" w:hAnsi="Times New Roman"/>
          <w:i/>
          <w:lang w:val="id-ID"/>
        </w:rPr>
        <w:t>Purposive sampling</w:t>
      </w:r>
      <w:r w:rsidRPr="00793760">
        <w:rPr>
          <w:rFonts w:ascii="Times New Roman" w:hAnsi="Times New Roman"/>
          <w:lang w:val="id-ID"/>
        </w:rPr>
        <w:t xml:space="preserve"> adalah teknik peng</w:t>
      </w:r>
      <w:r w:rsidRPr="00D051C1">
        <w:rPr>
          <w:rFonts w:ascii="Times New Roman" w:hAnsi="Times New Roman"/>
          <w:lang w:val="id-ID"/>
        </w:rPr>
        <w:t xml:space="preserve">ambilan sampel sumber data dengan pertimbangan tertentu yakni sumber data dianggap paling tahu tentang </w:t>
      </w:r>
      <w:proofErr w:type="gramStart"/>
      <w:r w:rsidRPr="00D051C1">
        <w:rPr>
          <w:rFonts w:ascii="Times New Roman" w:hAnsi="Times New Roman"/>
          <w:lang w:val="id-ID"/>
        </w:rPr>
        <w:t>apa</w:t>
      </w:r>
      <w:proofErr w:type="gramEnd"/>
      <w:r w:rsidRPr="00D051C1">
        <w:rPr>
          <w:rFonts w:ascii="Times New Roman" w:hAnsi="Times New Roman"/>
          <w:lang w:val="id-ID"/>
        </w:rPr>
        <w:t xml:space="preserve"> yang diharapkan, sehingga mempermudah peneliti menjelajahi obyek yang sedang diteliti</w:t>
      </w:r>
      <w:r w:rsidRPr="00D051C1">
        <w:rPr>
          <w:rFonts w:ascii="Times New Roman" w:hAnsi="Times New Roman"/>
        </w:rPr>
        <w:t xml:space="preserve">. </w:t>
      </w:r>
      <w:proofErr w:type="gramStart"/>
      <w:r w:rsidRPr="00D051C1">
        <w:rPr>
          <w:rFonts w:ascii="Times New Roman" w:hAnsi="Times New Roman"/>
          <w:lang w:val="en-GB"/>
        </w:rPr>
        <w:t xml:space="preserve">Metode penarikan sampel yang digunakan adalah teknik </w:t>
      </w:r>
      <w:r w:rsidRPr="00D051C1">
        <w:rPr>
          <w:rFonts w:ascii="Times New Roman" w:hAnsi="Times New Roman"/>
          <w:i/>
          <w:lang w:val="id-ID"/>
        </w:rPr>
        <w:t xml:space="preserve">purposive </w:t>
      </w:r>
      <w:r w:rsidRPr="00D051C1">
        <w:rPr>
          <w:rFonts w:ascii="Times New Roman" w:hAnsi="Times New Roman"/>
          <w:i/>
          <w:lang w:val="en-GB"/>
        </w:rPr>
        <w:t>sampling</w:t>
      </w:r>
      <w:r w:rsidRPr="00D051C1">
        <w:rPr>
          <w:rFonts w:ascii="Times New Roman" w:hAnsi="Times New Roman"/>
          <w:lang w:val="id-ID"/>
        </w:rPr>
        <w:t>.”</w:t>
      </w:r>
      <w:proofErr w:type="gramEnd"/>
      <w:r w:rsidR="006C2DA6" w:rsidRPr="00D051C1">
        <w:rPr>
          <w:rFonts w:ascii="Times New Roman" w:hAnsi="Times New Roman" w:cs="Times New Roman"/>
          <w:color w:val="000000" w:themeColor="text1"/>
          <w:lang w:val="id-ID"/>
        </w:rPr>
        <w:t xml:space="preserve">   </w:t>
      </w:r>
    </w:p>
    <w:p w:rsidR="006C2DA6" w:rsidRPr="00D051C1" w:rsidRDefault="006C2DA6" w:rsidP="006C2DA6">
      <w:pPr>
        <w:pStyle w:val="ListParagraph"/>
        <w:spacing w:after="0" w:line="240" w:lineRule="auto"/>
        <w:ind w:left="0" w:firstLine="567"/>
        <w:jc w:val="both"/>
        <w:rPr>
          <w:rFonts w:ascii="Times New Roman" w:hAnsi="Times New Roman" w:cs="Times New Roman"/>
          <w:color w:val="000000" w:themeColor="text1"/>
          <w:lang w:val="id-ID"/>
        </w:rPr>
      </w:pPr>
    </w:p>
    <w:p w:rsidR="006C2DA6" w:rsidRPr="00D051C1" w:rsidRDefault="006C2DA6" w:rsidP="006C2DA6">
      <w:pPr>
        <w:pStyle w:val="Heading1"/>
        <w:spacing w:line="240" w:lineRule="auto"/>
        <w:ind w:left="0"/>
        <w:rPr>
          <w:rFonts w:cs="Times New Roman"/>
          <w:color w:val="000000" w:themeColor="text1"/>
          <w:sz w:val="22"/>
          <w:szCs w:val="22"/>
        </w:rPr>
      </w:pPr>
      <w:bookmarkStart w:id="8" w:name="_Toc162518842"/>
      <w:r w:rsidRPr="00D051C1">
        <w:rPr>
          <w:rFonts w:cs="Times New Roman"/>
          <w:color w:val="000000" w:themeColor="text1"/>
          <w:sz w:val="22"/>
          <w:szCs w:val="22"/>
          <w:lang w:val="en-US"/>
        </w:rPr>
        <w:t xml:space="preserve">3.3 </w:t>
      </w:r>
      <w:r w:rsidRPr="00D051C1">
        <w:rPr>
          <w:rFonts w:cs="Times New Roman"/>
          <w:color w:val="000000" w:themeColor="text1"/>
          <w:sz w:val="22"/>
          <w:szCs w:val="22"/>
        </w:rPr>
        <w:t>Rancangan Penelitian</w:t>
      </w:r>
      <w:bookmarkEnd w:id="8"/>
    </w:p>
    <w:p w:rsidR="003E5E53" w:rsidRPr="00D051C1" w:rsidRDefault="003E5E53" w:rsidP="006C2DA6">
      <w:pPr>
        <w:pStyle w:val="icsmbodytext"/>
        <w:ind w:firstLine="284"/>
        <w:rPr>
          <w:color w:val="000000" w:themeColor="text1"/>
          <w:sz w:val="22"/>
          <w:szCs w:val="22"/>
        </w:rPr>
      </w:pPr>
    </w:p>
    <w:p w:rsidR="006C2DA6" w:rsidRPr="00D051C1" w:rsidRDefault="000272B1" w:rsidP="006C2DA6">
      <w:pPr>
        <w:pStyle w:val="icsmbodytext"/>
        <w:ind w:firstLine="284"/>
        <w:rPr>
          <w:color w:val="000000" w:themeColor="text1"/>
          <w:sz w:val="22"/>
          <w:szCs w:val="22"/>
        </w:rPr>
      </w:pPr>
      <w:r w:rsidRPr="00D051C1">
        <w:rPr>
          <w:sz w:val="22"/>
          <w:szCs w:val="22"/>
        </w:rPr>
        <w:t xml:space="preserve">Menurut </w:t>
      </w:r>
      <w:proofErr w:type="gramStart"/>
      <w:r w:rsidRPr="00D051C1">
        <w:rPr>
          <w:sz w:val="22"/>
          <w:szCs w:val="22"/>
        </w:rPr>
        <w:t>Margono  (</w:t>
      </w:r>
      <w:proofErr w:type="gramEnd"/>
      <w:r w:rsidRPr="00D051C1">
        <w:rPr>
          <w:sz w:val="22"/>
          <w:szCs w:val="22"/>
        </w:rPr>
        <w:t xml:space="preserve">2010:100), rancangan penelitan adalah alur kegiatan penelitian dalam memecahkan masalah. </w:t>
      </w:r>
      <w:proofErr w:type="gramStart"/>
      <w:r w:rsidRPr="00D051C1">
        <w:rPr>
          <w:sz w:val="22"/>
          <w:szCs w:val="22"/>
        </w:rPr>
        <w:t>Oleh karenanya, rancangan peneliti mempunyai manfaat yang besar bagi kelancaran sebuah penelitian.</w:t>
      </w:r>
      <w:proofErr w:type="gramEnd"/>
      <w:r w:rsidRPr="00D051C1">
        <w:rPr>
          <w:sz w:val="22"/>
          <w:szCs w:val="22"/>
        </w:rPr>
        <w:t xml:space="preserve"> </w:t>
      </w:r>
      <w:proofErr w:type="gramStart"/>
      <w:r w:rsidRPr="00D051C1">
        <w:rPr>
          <w:sz w:val="22"/>
          <w:szCs w:val="22"/>
        </w:rPr>
        <w:t>Adapun manfaat penelitian yaitu, rancangan penelitian memberikan pegangan yang jelas kepada peneliti dalam melakukan penelitian, rancangan penelitian menentukan batas-batas penelitian yang berhubungan dengan tujuan peneilitian.</w:t>
      </w:r>
      <w:proofErr w:type="gramEnd"/>
      <w:r w:rsidRPr="00D051C1">
        <w:rPr>
          <w:sz w:val="22"/>
          <w:szCs w:val="22"/>
        </w:rPr>
        <w:t xml:space="preserve"> </w:t>
      </w:r>
      <w:proofErr w:type="gramStart"/>
      <w:r w:rsidRPr="00D051C1">
        <w:rPr>
          <w:sz w:val="22"/>
          <w:szCs w:val="22"/>
        </w:rPr>
        <w:t>Tujuan supaya peneliti memiliki arah dan pentunjuk dalam menghasilkan data.</w:t>
      </w:r>
      <w:proofErr w:type="gramEnd"/>
      <w:r w:rsidRPr="00D051C1">
        <w:rPr>
          <w:sz w:val="22"/>
          <w:szCs w:val="22"/>
        </w:rPr>
        <w:t xml:space="preserve"> Rancangan peneiliti ini memberikan gambaran tentang </w:t>
      </w:r>
      <w:proofErr w:type="gramStart"/>
      <w:r w:rsidRPr="00D051C1">
        <w:rPr>
          <w:sz w:val="22"/>
          <w:szCs w:val="22"/>
        </w:rPr>
        <w:t>apa</w:t>
      </w:r>
      <w:proofErr w:type="gramEnd"/>
      <w:r w:rsidRPr="00D051C1">
        <w:rPr>
          <w:sz w:val="22"/>
          <w:szCs w:val="22"/>
        </w:rPr>
        <w:t xml:space="preserve"> yang harus dilakukan dan kesulitan-kesulitan yang akan dihadapi saat penelitian.</w:t>
      </w:r>
    </w:p>
    <w:p w:rsidR="006C2DA6" w:rsidRDefault="006C2DA6" w:rsidP="006C2DA6">
      <w:pPr>
        <w:pStyle w:val="Heading1"/>
        <w:spacing w:line="240" w:lineRule="auto"/>
        <w:ind w:left="0"/>
        <w:rPr>
          <w:rFonts w:cs="Times New Roman"/>
          <w:color w:val="000000" w:themeColor="text1"/>
          <w:sz w:val="22"/>
          <w:szCs w:val="22"/>
          <w:lang w:val="en-US"/>
        </w:rPr>
      </w:pPr>
      <w:bookmarkStart w:id="9" w:name="_Toc162518844"/>
    </w:p>
    <w:p w:rsidR="006C2DA6" w:rsidRPr="006C2DA6" w:rsidRDefault="006C2DA6" w:rsidP="006C2DA6">
      <w:pPr>
        <w:pStyle w:val="Heading1"/>
        <w:spacing w:line="240" w:lineRule="auto"/>
        <w:ind w:left="0"/>
        <w:rPr>
          <w:rFonts w:cs="Times New Roman"/>
          <w:color w:val="000000" w:themeColor="text1"/>
          <w:sz w:val="22"/>
          <w:szCs w:val="22"/>
          <w:lang w:val="en-GB"/>
        </w:rPr>
      </w:pPr>
      <w:r>
        <w:rPr>
          <w:rFonts w:cs="Times New Roman"/>
          <w:color w:val="000000" w:themeColor="text1"/>
          <w:sz w:val="22"/>
          <w:szCs w:val="22"/>
          <w:lang w:val="en-GB"/>
        </w:rPr>
        <w:t xml:space="preserve">3.4 </w:t>
      </w:r>
      <w:r w:rsidRPr="006C2DA6">
        <w:rPr>
          <w:rFonts w:cs="Times New Roman"/>
          <w:color w:val="000000" w:themeColor="text1"/>
          <w:sz w:val="22"/>
          <w:szCs w:val="22"/>
          <w:lang w:val="en-GB"/>
        </w:rPr>
        <w:t>Instrumen Penelitian</w:t>
      </w:r>
      <w:bookmarkEnd w:id="9"/>
    </w:p>
    <w:p w:rsidR="003E5E53" w:rsidRPr="00D051C1" w:rsidRDefault="003E5E53" w:rsidP="003E5E53">
      <w:pPr>
        <w:spacing w:after="0" w:line="240" w:lineRule="auto"/>
        <w:ind w:firstLine="567"/>
        <w:jc w:val="both"/>
        <w:rPr>
          <w:rFonts w:ascii="Times New Roman" w:hAnsi="Times New Roman" w:cs="Times New Roman"/>
          <w:color w:val="000000" w:themeColor="text1"/>
        </w:rPr>
      </w:pPr>
    </w:p>
    <w:p w:rsidR="006C2DA6" w:rsidRPr="00D051C1" w:rsidRDefault="00793760" w:rsidP="003E5E53">
      <w:pPr>
        <w:spacing w:after="0" w:line="240" w:lineRule="auto"/>
        <w:ind w:firstLine="567"/>
        <w:jc w:val="both"/>
        <w:rPr>
          <w:rFonts w:ascii="Times New Roman" w:hAnsi="Times New Roman" w:cs="Times New Roman"/>
          <w:color w:val="000000" w:themeColor="text1"/>
        </w:rPr>
      </w:pPr>
      <w:r w:rsidRPr="00D051C1">
        <w:rPr>
          <w:rFonts w:ascii="Times New Roman" w:hAnsi="Times New Roman"/>
        </w:rPr>
        <w:t xml:space="preserve">Menurut “Sugiyono (2019:197) </w:t>
      </w:r>
      <w:r w:rsidR="00D051C1" w:rsidRPr="00D051C1">
        <w:rPr>
          <w:rFonts w:ascii="Times New Roman" w:hAnsi="Times New Roman" w:cs="Times New Roman"/>
        </w:rPr>
        <w:t xml:space="preserve">Menurut Sugiyono (2018:102) mengungkapkan bahwa instrumen peneliti adalah suatu alat yang digunakan untuk mengukur fenomena alam maupun </w:t>
      </w:r>
      <w:proofErr w:type="gramStart"/>
      <w:r w:rsidR="00D051C1" w:rsidRPr="00D051C1">
        <w:rPr>
          <w:rFonts w:ascii="Times New Roman" w:hAnsi="Times New Roman" w:cs="Times New Roman"/>
        </w:rPr>
        <w:t>sosial  yang</w:t>
      </w:r>
      <w:proofErr w:type="gramEnd"/>
      <w:r w:rsidR="00D051C1" w:rsidRPr="00D051C1">
        <w:rPr>
          <w:rFonts w:ascii="Times New Roman" w:hAnsi="Times New Roman" w:cs="Times New Roman"/>
        </w:rPr>
        <w:t xml:space="preserve"> diamati atau diteliti. </w:t>
      </w:r>
      <w:proofErr w:type="gramStart"/>
      <w:r w:rsidR="00D051C1" w:rsidRPr="00D051C1">
        <w:rPr>
          <w:rFonts w:ascii="Times New Roman" w:hAnsi="Times New Roman" w:cs="Times New Roman"/>
        </w:rPr>
        <w:t xml:space="preserve">Ada pun instrumen </w:t>
      </w:r>
      <w:r w:rsidR="00D051C1" w:rsidRPr="00D051C1">
        <w:rPr>
          <w:rFonts w:ascii="Times New Roman" w:hAnsi="Times New Roman" w:cs="Times New Roman"/>
        </w:rPr>
        <w:lastRenderedPageBreak/>
        <w:t>yang digunakan penelitian bersifat sekunder yang diperoleh dari Bursa Efek Indonesia Indonesia.</w:t>
      </w:r>
      <w:proofErr w:type="gramEnd"/>
      <w:r w:rsidR="00D051C1" w:rsidRPr="00D051C1">
        <w:rPr>
          <w:rFonts w:ascii="Times New Roman" w:hAnsi="Times New Roman" w:cs="Times New Roman"/>
        </w:rPr>
        <w:t xml:space="preserve"> </w:t>
      </w:r>
      <w:proofErr w:type="gramStart"/>
      <w:r w:rsidR="00D051C1" w:rsidRPr="00D051C1">
        <w:rPr>
          <w:rFonts w:ascii="Times New Roman" w:hAnsi="Times New Roman" w:cs="Times New Roman"/>
        </w:rPr>
        <w:t>Data lainnya yang digunakan dengan mengkumpulkan dari berbagai jurnal terdahulu, buku perpustakaan internet dan sumber lainnya.</w:t>
      </w:r>
      <w:proofErr w:type="gramEnd"/>
    </w:p>
    <w:p w:rsidR="006C2DA6" w:rsidRPr="00D051C1" w:rsidRDefault="006C2DA6" w:rsidP="006C2DA6">
      <w:pPr>
        <w:spacing w:after="0" w:line="240" w:lineRule="auto"/>
        <w:ind w:firstLine="902"/>
        <w:jc w:val="both"/>
        <w:rPr>
          <w:rFonts w:ascii="Times New Roman" w:hAnsi="Times New Roman" w:cs="Times New Roman"/>
          <w:color w:val="000000" w:themeColor="text1"/>
        </w:rPr>
      </w:pPr>
    </w:p>
    <w:p w:rsidR="006C2DA6" w:rsidRPr="00D051C1" w:rsidRDefault="006C2DA6" w:rsidP="006C2DA6">
      <w:pPr>
        <w:pStyle w:val="Heading1"/>
        <w:spacing w:line="240" w:lineRule="auto"/>
        <w:ind w:left="0"/>
        <w:rPr>
          <w:rFonts w:cs="Times New Roman"/>
          <w:color w:val="000000" w:themeColor="text1"/>
          <w:sz w:val="22"/>
          <w:szCs w:val="22"/>
        </w:rPr>
      </w:pPr>
      <w:bookmarkStart w:id="10" w:name="_Toc162518845"/>
      <w:r w:rsidRPr="00D051C1">
        <w:rPr>
          <w:rFonts w:cs="Times New Roman"/>
          <w:color w:val="000000" w:themeColor="text1"/>
          <w:sz w:val="22"/>
          <w:szCs w:val="22"/>
          <w:lang w:val="en-US"/>
        </w:rPr>
        <w:t xml:space="preserve">3.5 </w:t>
      </w:r>
      <w:r w:rsidRPr="00D051C1">
        <w:rPr>
          <w:rFonts w:cs="Times New Roman"/>
          <w:color w:val="000000" w:themeColor="text1"/>
          <w:sz w:val="22"/>
          <w:szCs w:val="22"/>
        </w:rPr>
        <w:t>Teknik Analisis Data</w:t>
      </w:r>
      <w:bookmarkEnd w:id="10"/>
    </w:p>
    <w:p w:rsidR="003E5E53" w:rsidRPr="00D051C1" w:rsidRDefault="003E5E53" w:rsidP="006C2DA6">
      <w:pPr>
        <w:pStyle w:val="ListParagraph"/>
        <w:spacing w:after="0" w:line="240" w:lineRule="auto"/>
        <w:ind w:left="0" w:firstLine="567"/>
        <w:jc w:val="both"/>
        <w:rPr>
          <w:rFonts w:ascii="Times New Roman" w:hAnsi="Times New Roman" w:cs="Times New Roman"/>
          <w:color w:val="000000" w:themeColor="text1"/>
        </w:rPr>
      </w:pPr>
    </w:p>
    <w:p w:rsidR="006C2DA6" w:rsidRPr="00793760" w:rsidRDefault="00D051C1" w:rsidP="006C2DA6">
      <w:pPr>
        <w:pStyle w:val="icsmbodytext"/>
        <w:ind w:firstLine="284"/>
        <w:rPr>
          <w:color w:val="000000" w:themeColor="text1"/>
          <w:sz w:val="22"/>
          <w:szCs w:val="22"/>
          <w:lang w:val="en-US"/>
        </w:rPr>
      </w:pPr>
      <w:r w:rsidRPr="00D051C1">
        <w:rPr>
          <w:sz w:val="22"/>
          <w:szCs w:val="22"/>
        </w:rPr>
        <w:t xml:space="preserve">Menurut Sugiyono (2018:285) teknik analisis data digunakan untuk menganalisis data </w:t>
      </w:r>
      <w:proofErr w:type="gramStart"/>
      <w:r w:rsidRPr="00D051C1">
        <w:rPr>
          <w:sz w:val="22"/>
          <w:szCs w:val="22"/>
        </w:rPr>
        <w:t>cara</w:t>
      </w:r>
      <w:proofErr w:type="gramEnd"/>
      <w:r w:rsidRPr="00D051C1">
        <w:rPr>
          <w:sz w:val="22"/>
          <w:szCs w:val="22"/>
        </w:rPr>
        <w:t xml:space="preserve"> yang digunakan berkenaan dengan perhitungan untuk menjawab rumusan masalah dan pengujian hipotesis yang diajukan dalam penelitian. </w:t>
      </w:r>
      <w:proofErr w:type="gramStart"/>
      <w:r w:rsidRPr="00D051C1">
        <w:rPr>
          <w:sz w:val="22"/>
          <w:szCs w:val="22"/>
        </w:rPr>
        <w:t>Data yang digunakan pada penelitian ini menggunakan data kuantitatif dengan alat analisis regresi liner berganda dengan bantuan IBM SPSS statistic.</w:t>
      </w:r>
      <w:proofErr w:type="gramEnd"/>
    </w:p>
    <w:p w:rsidR="006C2DA6" w:rsidRPr="00044CE4" w:rsidRDefault="006C2DA6" w:rsidP="0024472B">
      <w:pPr>
        <w:pStyle w:val="icsmbodytext"/>
        <w:ind w:firstLine="284"/>
        <w:rPr>
          <w:sz w:val="22"/>
          <w:szCs w:val="22"/>
          <w:lang w:val="en-US"/>
        </w:rPr>
      </w:pPr>
    </w:p>
    <w:p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HASIL DAN PEMBAHASAN</w:t>
      </w:r>
    </w:p>
    <w:p w:rsidR="000A0080" w:rsidRDefault="000A0080" w:rsidP="000A0080">
      <w:pPr>
        <w:pStyle w:val="icsmbodytext"/>
        <w:ind w:firstLine="0"/>
        <w:rPr>
          <w:sz w:val="22"/>
          <w:szCs w:val="22"/>
          <w:lang w:val="en-US"/>
        </w:rPr>
      </w:pPr>
    </w:p>
    <w:p w:rsidR="000A0080" w:rsidRPr="00793760" w:rsidRDefault="00D051C1" w:rsidP="00793760">
      <w:pPr>
        <w:pStyle w:val="icsmbodytext"/>
        <w:numPr>
          <w:ilvl w:val="1"/>
          <w:numId w:val="33"/>
        </w:numPr>
        <w:rPr>
          <w:b/>
          <w:sz w:val="24"/>
        </w:rPr>
      </w:pPr>
      <w:r>
        <w:rPr>
          <w:b/>
          <w:sz w:val="22"/>
        </w:rPr>
        <w:t>Uji F</w:t>
      </w:r>
    </w:p>
    <w:p w:rsidR="00793760" w:rsidRPr="00793760" w:rsidRDefault="00793760" w:rsidP="00793760">
      <w:pPr>
        <w:pStyle w:val="icsmbodytext"/>
        <w:ind w:left="360" w:firstLine="0"/>
        <w:rPr>
          <w:b/>
          <w:sz w:val="24"/>
        </w:rPr>
      </w:pPr>
    </w:p>
    <w:p w:rsidR="00D051C1" w:rsidRPr="00D051C1" w:rsidRDefault="00D051C1" w:rsidP="00D051C1">
      <w:pPr>
        <w:pStyle w:val="BodyText"/>
        <w:spacing w:before="0"/>
        <w:ind w:right="-1" w:firstLine="720"/>
        <w:jc w:val="both"/>
        <w:rPr>
          <w:color w:val="000000" w:themeColor="text1"/>
          <w:sz w:val="22"/>
        </w:rPr>
      </w:pPr>
      <w:r w:rsidRPr="00D051C1">
        <w:rPr>
          <w:color w:val="000000" w:themeColor="text1"/>
          <w:sz w:val="22"/>
        </w:rPr>
        <w:t>Hipotesis penelitian yang perlu diuji adalah Ukuran Perusahaan (X</w:t>
      </w:r>
      <w:r w:rsidRPr="00D051C1">
        <w:rPr>
          <w:color w:val="000000" w:themeColor="text1"/>
          <w:sz w:val="22"/>
          <w:vertAlign w:val="subscript"/>
        </w:rPr>
        <w:t>1</w:t>
      </w:r>
      <w:r w:rsidRPr="00D051C1">
        <w:rPr>
          <w:color w:val="000000" w:themeColor="text1"/>
          <w:sz w:val="22"/>
        </w:rPr>
        <w:t>), Leverage (X</w:t>
      </w:r>
      <w:r w:rsidRPr="00D051C1">
        <w:rPr>
          <w:color w:val="000000" w:themeColor="text1"/>
          <w:sz w:val="22"/>
          <w:vertAlign w:val="subscript"/>
        </w:rPr>
        <w:t>2</w:t>
      </w:r>
      <w:proofErr w:type="gramStart"/>
      <w:r w:rsidRPr="00D051C1">
        <w:rPr>
          <w:color w:val="000000" w:themeColor="text1"/>
          <w:sz w:val="22"/>
        </w:rPr>
        <w:t>)  Profitabilitas</w:t>
      </w:r>
      <w:proofErr w:type="gramEnd"/>
      <w:r w:rsidRPr="00D051C1">
        <w:rPr>
          <w:color w:val="000000" w:themeColor="text1"/>
          <w:sz w:val="22"/>
        </w:rPr>
        <w:t xml:space="preserve"> (X</w:t>
      </w:r>
      <w:r w:rsidRPr="00D051C1">
        <w:rPr>
          <w:color w:val="000000" w:themeColor="text1"/>
          <w:sz w:val="22"/>
          <w:vertAlign w:val="subscript"/>
        </w:rPr>
        <w:t>3</w:t>
      </w:r>
      <w:r w:rsidRPr="00D051C1">
        <w:rPr>
          <w:color w:val="000000" w:themeColor="text1"/>
          <w:sz w:val="22"/>
        </w:rPr>
        <w:t xml:space="preserve">) terhadap Nilai Perusahaan (Y) perusahaan otomotif di BEI (Df 1= K) (Df 2 = N-K). Adapun hasil uji </w:t>
      </w:r>
      <w:proofErr w:type="gramStart"/>
      <w:r w:rsidRPr="00D051C1">
        <w:rPr>
          <w:color w:val="000000" w:themeColor="text1"/>
          <w:sz w:val="22"/>
        </w:rPr>
        <w:t>F  ditampilkan</w:t>
      </w:r>
      <w:proofErr w:type="gramEnd"/>
      <w:r w:rsidRPr="00D051C1">
        <w:rPr>
          <w:color w:val="000000" w:themeColor="text1"/>
          <w:sz w:val="22"/>
        </w:rPr>
        <w:t xml:space="preserve"> pada tabel 4.4 berikut :</w:t>
      </w:r>
    </w:p>
    <w:p w:rsidR="00D051C1" w:rsidRPr="00D051C1" w:rsidRDefault="00D051C1" w:rsidP="00D051C1">
      <w:pPr>
        <w:pStyle w:val="BodyText"/>
        <w:spacing w:before="0"/>
        <w:jc w:val="center"/>
        <w:rPr>
          <w:b/>
          <w:sz w:val="22"/>
        </w:rPr>
      </w:pPr>
      <w:r w:rsidRPr="00D051C1">
        <w:rPr>
          <w:b/>
          <w:sz w:val="22"/>
          <w:lang w:val="id-ID"/>
        </w:rPr>
        <w:t>Tabel 4.</w:t>
      </w:r>
      <w:r w:rsidRPr="00D051C1">
        <w:rPr>
          <w:b/>
          <w:sz w:val="22"/>
        </w:rPr>
        <w:t>4</w:t>
      </w:r>
    </w:p>
    <w:p w:rsidR="00D051C1" w:rsidRPr="00F469F9" w:rsidRDefault="00D051C1" w:rsidP="00D051C1">
      <w:pPr>
        <w:pStyle w:val="BodyText"/>
        <w:spacing w:before="0"/>
        <w:jc w:val="center"/>
        <w:rPr>
          <w:b/>
        </w:rPr>
      </w:pPr>
      <w:r w:rsidRPr="00D051C1">
        <w:rPr>
          <w:b/>
          <w:sz w:val="22"/>
          <w:lang w:val="id-ID"/>
        </w:rPr>
        <w:t>Hasil Uji F</w:t>
      </w:r>
    </w:p>
    <w:tbl>
      <w:tblPr>
        <w:tblW w:w="4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67"/>
        <w:gridCol w:w="851"/>
        <w:gridCol w:w="850"/>
        <w:gridCol w:w="426"/>
        <w:gridCol w:w="850"/>
        <w:gridCol w:w="709"/>
        <w:gridCol w:w="567"/>
      </w:tblGrid>
      <w:tr w:rsidR="00D051C1" w:rsidRPr="00D051C1" w:rsidTr="00D051C1">
        <w:trPr>
          <w:cantSplit/>
        </w:trPr>
        <w:tc>
          <w:tcPr>
            <w:tcW w:w="4820" w:type="dxa"/>
            <w:gridSpan w:val="7"/>
            <w:tcBorders>
              <w:top w:val="nil"/>
              <w:left w:val="nil"/>
              <w:bottom w:val="nil"/>
              <w:right w:val="nil"/>
            </w:tcBorders>
            <w:shd w:val="clear" w:color="auto" w:fill="FFFFFF"/>
            <w:vAlign w:val="center"/>
          </w:tcPr>
          <w:p w:rsidR="00D051C1" w:rsidRPr="00D051C1" w:rsidRDefault="00D051C1" w:rsidP="00D051C1">
            <w:pPr>
              <w:spacing w:after="0" w:line="240" w:lineRule="auto"/>
              <w:ind w:left="60" w:right="60"/>
              <w:jc w:val="center"/>
              <w:rPr>
                <w:rFonts w:ascii="Arial" w:hAnsi="Arial" w:cs="Arial"/>
                <w:color w:val="010205"/>
                <w:sz w:val="14"/>
              </w:rPr>
            </w:pPr>
            <w:r w:rsidRPr="00D051C1">
              <w:rPr>
                <w:rFonts w:ascii="Arial" w:hAnsi="Arial" w:cs="Arial"/>
                <w:b/>
                <w:bCs/>
                <w:color w:val="010205"/>
                <w:sz w:val="14"/>
              </w:rPr>
              <w:t>ANOVA</w:t>
            </w:r>
            <w:r w:rsidRPr="00D051C1">
              <w:rPr>
                <w:rFonts w:ascii="Arial" w:hAnsi="Arial" w:cs="Arial"/>
                <w:b/>
                <w:bCs/>
                <w:color w:val="010205"/>
                <w:sz w:val="14"/>
                <w:vertAlign w:val="superscript"/>
              </w:rPr>
              <w:t>a</w:t>
            </w:r>
          </w:p>
        </w:tc>
      </w:tr>
      <w:tr w:rsidR="00D051C1" w:rsidRPr="00D051C1" w:rsidTr="00D051C1">
        <w:trPr>
          <w:cantSplit/>
        </w:trPr>
        <w:tc>
          <w:tcPr>
            <w:tcW w:w="1418" w:type="dxa"/>
            <w:gridSpan w:val="2"/>
            <w:tcBorders>
              <w:top w:val="nil"/>
              <w:left w:val="nil"/>
              <w:bottom w:val="single" w:sz="8" w:space="0" w:color="152935"/>
              <w:right w:val="nil"/>
            </w:tcBorders>
            <w:shd w:val="clear" w:color="auto" w:fill="FFFFFF"/>
            <w:vAlign w:val="bottom"/>
          </w:tcPr>
          <w:p w:rsidR="00D051C1" w:rsidRPr="00D051C1" w:rsidRDefault="00D051C1" w:rsidP="00D051C1">
            <w:pPr>
              <w:spacing w:after="0" w:line="240" w:lineRule="auto"/>
              <w:ind w:left="60" w:right="60"/>
              <w:rPr>
                <w:rFonts w:ascii="Arial" w:hAnsi="Arial" w:cs="Arial"/>
                <w:color w:val="264A60"/>
                <w:sz w:val="14"/>
                <w:szCs w:val="18"/>
              </w:rPr>
            </w:pPr>
            <w:r w:rsidRPr="00D051C1">
              <w:rPr>
                <w:rFonts w:ascii="Arial" w:hAnsi="Arial" w:cs="Arial"/>
                <w:color w:val="264A60"/>
                <w:sz w:val="14"/>
                <w:szCs w:val="18"/>
              </w:rPr>
              <w:t>Model</w:t>
            </w:r>
          </w:p>
        </w:tc>
        <w:tc>
          <w:tcPr>
            <w:tcW w:w="850" w:type="dxa"/>
            <w:tcBorders>
              <w:top w:val="nil"/>
              <w:left w:val="nil"/>
              <w:bottom w:val="single" w:sz="8" w:space="0" w:color="152935"/>
              <w:right w:val="single" w:sz="8" w:space="0" w:color="E0E0E0"/>
            </w:tcBorders>
            <w:shd w:val="clear" w:color="auto" w:fill="FFFFFF"/>
            <w:vAlign w:val="bottom"/>
          </w:tcPr>
          <w:p w:rsidR="00D051C1" w:rsidRPr="00D051C1" w:rsidRDefault="00D051C1" w:rsidP="00D051C1">
            <w:pPr>
              <w:spacing w:after="0" w:line="240" w:lineRule="auto"/>
              <w:ind w:left="60" w:right="60"/>
              <w:jc w:val="center"/>
              <w:rPr>
                <w:rFonts w:ascii="Arial" w:hAnsi="Arial" w:cs="Arial"/>
                <w:color w:val="264A60"/>
                <w:sz w:val="14"/>
                <w:szCs w:val="18"/>
              </w:rPr>
            </w:pPr>
            <w:r w:rsidRPr="00D051C1">
              <w:rPr>
                <w:rFonts w:ascii="Arial" w:hAnsi="Arial" w:cs="Arial"/>
                <w:color w:val="264A60"/>
                <w:sz w:val="14"/>
                <w:szCs w:val="18"/>
              </w:rPr>
              <w:t>Sum of Squares</w:t>
            </w:r>
          </w:p>
        </w:tc>
        <w:tc>
          <w:tcPr>
            <w:tcW w:w="426" w:type="dxa"/>
            <w:tcBorders>
              <w:top w:val="nil"/>
              <w:left w:val="single" w:sz="8" w:space="0" w:color="E0E0E0"/>
              <w:bottom w:val="single" w:sz="8" w:space="0" w:color="152935"/>
              <w:right w:val="single" w:sz="8" w:space="0" w:color="E0E0E0"/>
            </w:tcBorders>
            <w:shd w:val="clear" w:color="auto" w:fill="FFFFFF"/>
            <w:vAlign w:val="bottom"/>
          </w:tcPr>
          <w:p w:rsidR="00D051C1" w:rsidRPr="00D051C1" w:rsidRDefault="00D051C1" w:rsidP="00D051C1">
            <w:pPr>
              <w:spacing w:after="0" w:line="240" w:lineRule="auto"/>
              <w:ind w:left="60" w:right="60"/>
              <w:jc w:val="center"/>
              <w:rPr>
                <w:rFonts w:ascii="Arial" w:hAnsi="Arial" w:cs="Arial"/>
                <w:color w:val="264A60"/>
                <w:sz w:val="14"/>
                <w:szCs w:val="18"/>
              </w:rPr>
            </w:pPr>
            <w:r w:rsidRPr="00D051C1">
              <w:rPr>
                <w:rFonts w:ascii="Arial" w:hAnsi="Arial" w:cs="Arial"/>
                <w:color w:val="264A60"/>
                <w:sz w:val="14"/>
                <w:szCs w:val="18"/>
              </w:rPr>
              <w:t>df</w:t>
            </w:r>
          </w:p>
        </w:tc>
        <w:tc>
          <w:tcPr>
            <w:tcW w:w="850" w:type="dxa"/>
            <w:tcBorders>
              <w:top w:val="nil"/>
              <w:left w:val="single" w:sz="8" w:space="0" w:color="E0E0E0"/>
              <w:bottom w:val="single" w:sz="8" w:space="0" w:color="152935"/>
              <w:right w:val="single" w:sz="8" w:space="0" w:color="E0E0E0"/>
            </w:tcBorders>
            <w:shd w:val="clear" w:color="auto" w:fill="FFFFFF"/>
            <w:vAlign w:val="bottom"/>
          </w:tcPr>
          <w:p w:rsidR="00D051C1" w:rsidRPr="00D051C1" w:rsidRDefault="00D051C1" w:rsidP="00D051C1">
            <w:pPr>
              <w:spacing w:after="0" w:line="240" w:lineRule="auto"/>
              <w:ind w:left="60" w:right="60"/>
              <w:jc w:val="center"/>
              <w:rPr>
                <w:rFonts w:ascii="Arial" w:hAnsi="Arial" w:cs="Arial"/>
                <w:color w:val="264A60"/>
                <w:sz w:val="14"/>
                <w:szCs w:val="18"/>
              </w:rPr>
            </w:pPr>
            <w:r w:rsidRPr="00D051C1">
              <w:rPr>
                <w:rFonts w:ascii="Arial" w:hAnsi="Arial" w:cs="Arial"/>
                <w:color w:val="264A60"/>
                <w:sz w:val="14"/>
                <w:szCs w:val="18"/>
              </w:rPr>
              <w:t>Mean Square</w:t>
            </w:r>
          </w:p>
        </w:tc>
        <w:tc>
          <w:tcPr>
            <w:tcW w:w="709" w:type="dxa"/>
            <w:tcBorders>
              <w:top w:val="nil"/>
              <w:left w:val="single" w:sz="8" w:space="0" w:color="E0E0E0"/>
              <w:bottom w:val="single" w:sz="8" w:space="0" w:color="152935"/>
              <w:right w:val="single" w:sz="8" w:space="0" w:color="E0E0E0"/>
            </w:tcBorders>
            <w:shd w:val="clear" w:color="auto" w:fill="FFFFFF"/>
            <w:vAlign w:val="bottom"/>
          </w:tcPr>
          <w:p w:rsidR="00D051C1" w:rsidRPr="00D051C1" w:rsidRDefault="00D051C1" w:rsidP="00D051C1">
            <w:pPr>
              <w:spacing w:after="0" w:line="240" w:lineRule="auto"/>
              <w:ind w:left="60" w:right="60"/>
              <w:jc w:val="center"/>
              <w:rPr>
                <w:rFonts w:ascii="Arial" w:hAnsi="Arial" w:cs="Arial"/>
                <w:color w:val="264A60"/>
                <w:sz w:val="14"/>
                <w:szCs w:val="18"/>
              </w:rPr>
            </w:pPr>
            <w:r w:rsidRPr="00D051C1">
              <w:rPr>
                <w:rFonts w:ascii="Arial" w:hAnsi="Arial" w:cs="Arial"/>
                <w:color w:val="264A60"/>
                <w:sz w:val="14"/>
                <w:szCs w:val="18"/>
              </w:rPr>
              <w:t>F</w:t>
            </w:r>
          </w:p>
        </w:tc>
        <w:tc>
          <w:tcPr>
            <w:tcW w:w="567" w:type="dxa"/>
            <w:tcBorders>
              <w:top w:val="nil"/>
              <w:left w:val="single" w:sz="8" w:space="0" w:color="E0E0E0"/>
              <w:bottom w:val="single" w:sz="8" w:space="0" w:color="152935"/>
              <w:right w:val="nil"/>
            </w:tcBorders>
            <w:shd w:val="clear" w:color="auto" w:fill="FFFFFF"/>
            <w:vAlign w:val="bottom"/>
          </w:tcPr>
          <w:p w:rsidR="00D051C1" w:rsidRPr="00D051C1" w:rsidRDefault="00D051C1" w:rsidP="00D051C1">
            <w:pPr>
              <w:spacing w:after="0" w:line="240" w:lineRule="auto"/>
              <w:ind w:left="60" w:right="60"/>
              <w:jc w:val="center"/>
              <w:rPr>
                <w:rFonts w:ascii="Arial" w:hAnsi="Arial" w:cs="Arial"/>
                <w:color w:val="264A60"/>
                <w:sz w:val="14"/>
                <w:szCs w:val="18"/>
              </w:rPr>
            </w:pPr>
            <w:r w:rsidRPr="00D051C1">
              <w:rPr>
                <w:rFonts w:ascii="Arial" w:hAnsi="Arial" w:cs="Arial"/>
                <w:color w:val="264A60"/>
                <w:sz w:val="14"/>
                <w:szCs w:val="18"/>
              </w:rPr>
              <w:t>Sig.</w:t>
            </w:r>
          </w:p>
        </w:tc>
      </w:tr>
      <w:tr w:rsidR="00D051C1" w:rsidRPr="00D051C1" w:rsidTr="00D051C1">
        <w:trPr>
          <w:cantSplit/>
        </w:trPr>
        <w:tc>
          <w:tcPr>
            <w:tcW w:w="567" w:type="dxa"/>
            <w:vMerge w:val="restart"/>
            <w:tcBorders>
              <w:top w:val="single" w:sz="8" w:space="0" w:color="152935"/>
              <w:left w:val="nil"/>
              <w:bottom w:val="single" w:sz="8" w:space="0" w:color="152935"/>
              <w:right w:val="nil"/>
            </w:tcBorders>
            <w:shd w:val="clear" w:color="auto" w:fill="E0E0E0"/>
          </w:tcPr>
          <w:p w:rsidR="00D051C1" w:rsidRPr="00D051C1" w:rsidRDefault="00D051C1" w:rsidP="00D051C1">
            <w:pPr>
              <w:spacing w:after="0" w:line="240" w:lineRule="auto"/>
              <w:ind w:left="60" w:right="60"/>
              <w:rPr>
                <w:rFonts w:ascii="Arial" w:hAnsi="Arial" w:cs="Arial"/>
                <w:color w:val="264A60"/>
                <w:sz w:val="14"/>
                <w:szCs w:val="18"/>
              </w:rPr>
            </w:pPr>
            <w:r w:rsidRPr="00D051C1">
              <w:rPr>
                <w:rFonts w:ascii="Arial" w:hAnsi="Arial" w:cs="Arial"/>
                <w:color w:val="264A60"/>
                <w:sz w:val="14"/>
                <w:szCs w:val="18"/>
              </w:rPr>
              <w:t>1</w:t>
            </w:r>
          </w:p>
        </w:tc>
        <w:tc>
          <w:tcPr>
            <w:tcW w:w="851" w:type="dxa"/>
            <w:tcBorders>
              <w:top w:val="single" w:sz="8" w:space="0" w:color="152935"/>
              <w:left w:val="nil"/>
              <w:bottom w:val="single" w:sz="8" w:space="0" w:color="AEAEAE"/>
              <w:right w:val="nil"/>
            </w:tcBorders>
            <w:shd w:val="clear" w:color="auto" w:fill="E0E0E0"/>
          </w:tcPr>
          <w:p w:rsidR="00D051C1" w:rsidRPr="00D051C1" w:rsidRDefault="00D051C1" w:rsidP="00D051C1">
            <w:pPr>
              <w:spacing w:after="0" w:line="240" w:lineRule="auto"/>
              <w:ind w:left="60" w:right="60"/>
              <w:rPr>
                <w:rFonts w:ascii="Arial" w:hAnsi="Arial" w:cs="Arial"/>
                <w:color w:val="264A60"/>
                <w:sz w:val="14"/>
                <w:szCs w:val="18"/>
              </w:rPr>
            </w:pPr>
            <w:r w:rsidRPr="00D051C1">
              <w:rPr>
                <w:rFonts w:ascii="Arial" w:hAnsi="Arial" w:cs="Arial"/>
                <w:color w:val="264A60"/>
                <w:sz w:val="14"/>
                <w:szCs w:val="18"/>
              </w:rPr>
              <w:t>Regression</w:t>
            </w:r>
          </w:p>
        </w:tc>
        <w:tc>
          <w:tcPr>
            <w:tcW w:w="850" w:type="dxa"/>
            <w:tcBorders>
              <w:top w:val="single" w:sz="8" w:space="0" w:color="152935"/>
              <w:left w:val="nil"/>
              <w:bottom w:val="single" w:sz="8" w:space="0" w:color="AEAEAE"/>
              <w:right w:val="single" w:sz="8" w:space="0" w:color="E0E0E0"/>
            </w:tcBorders>
            <w:shd w:val="clear" w:color="auto" w:fill="FFFFFF"/>
          </w:tcPr>
          <w:p w:rsidR="00D051C1" w:rsidRPr="00D051C1" w:rsidRDefault="00D051C1" w:rsidP="00D051C1">
            <w:pPr>
              <w:spacing w:after="0" w:line="240" w:lineRule="auto"/>
              <w:ind w:left="60" w:right="60"/>
              <w:jc w:val="right"/>
              <w:rPr>
                <w:rFonts w:ascii="Arial" w:hAnsi="Arial" w:cs="Arial"/>
                <w:color w:val="010205"/>
                <w:sz w:val="14"/>
                <w:szCs w:val="18"/>
              </w:rPr>
            </w:pPr>
            <w:r w:rsidRPr="00D051C1">
              <w:rPr>
                <w:rFonts w:ascii="Arial" w:hAnsi="Arial" w:cs="Arial"/>
                <w:color w:val="010205"/>
                <w:sz w:val="14"/>
                <w:szCs w:val="18"/>
              </w:rPr>
              <w:t>20028,974</w:t>
            </w:r>
          </w:p>
        </w:tc>
        <w:tc>
          <w:tcPr>
            <w:tcW w:w="426" w:type="dxa"/>
            <w:tcBorders>
              <w:top w:val="single" w:sz="8" w:space="0" w:color="152935"/>
              <w:left w:val="single" w:sz="8" w:space="0" w:color="E0E0E0"/>
              <w:bottom w:val="single" w:sz="8" w:space="0" w:color="AEAEAE"/>
              <w:right w:val="single" w:sz="8" w:space="0" w:color="E0E0E0"/>
            </w:tcBorders>
            <w:shd w:val="clear" w:color="auto" w:fill="FFFFFF"/>
          </w:tcPr>
          <w:p w:rsidR="00D051C1" w:rsidRPr="00D051C1" w:rsidRDefault="00D051C1" w:rsidP="00D051C1">
            <w:pPr>
              <w:spacing w:after="0" w:line="240" w:lineRule="auto"/>
              <w:ind w:left="60" w:right="60"/>
              <w:jc w:val="right"/>
              <w:rPr>
                <w:rFonts w:ascii="Arial" w:hAnsi="Arial" w:cs="Arial"/>
                <w:color w:val="010205"/>
                <w:sz w:val="14"/>
                <w:szCs w:val="18"/>
              </w:rPr>
            </w:pPr>
            <w:r w:rsidRPr="00D051C1">
              <w:rPr>
                <w:rFonts w:ascii="Arial" w:hAnsi="Arial" w:cs="Arial"/>
                <w:color w:val="010205"/>
                <w:sz w:val="14"/>
                <w:szCs w:val="18"/>
              </w:rPr>
              <w:t>3</w:t>
            </w:r>
          </w:p>
        </w:tc>
        <w:tc>
          <w:tcPr>
            <w:tcW w:w="850" w:type="dxa"/>
            <w:tcBorders>
              <w:top w:val="single" w:sz="8" w:space="0" w:color="152935"/>
              <w:left w:val="single" w:sz="8" w:space="0" w:color="E0E0E0"/>
              <w:bottom w:val="single" w:sz="8" w:space="0" w:color="AEAEAE"/>
              <w:right w:val="single" w:sz="8" w:space="0" w:color="E0E0E0"/>
            </w:tcBorders>
            <w:shd w:val="clear" w:color="auto" w:fill="FFFFFF"/>
          </w:tcPr>
          <w:p w:rsidR="00D051C1" w:rsidRPr="00D051C1" w:rsidRDefault="00D051C1" w:rsidP="00D051C1">
            <w:pPr>
              <w:spacing w:after="0" w:line="240" w:lineRule="auto"/>
              <w:ind w:left="60" w:right="60"/>
              <w:jc w:val="right"/>
              <w:rPr>
                <w:rFonts w:ascii="Arial" w:hAnsi="Arial" w:cs="Arial"/>
                <w:color w:val="010205"/>
                <w:sz w:val="14"/>
                <w:szCs w:val="18"/>
              </w:rPr>
            </w:pPr>
            <w:r w:rsidRPr="00D051C1">
              <w:rPr>
                <w:rFonts w:ascii="Arial" w:hAnsi="Arial" w:cs="Arial"/>
                <w:color w:val="010205"/>
                <w:sz w:val="14"/>
                <w:szCs w:val="18"/>
              </w:rPr>
              <w:t>6676,325</w:t>
            </w:r>
          </w:p>
        </w:tc>
        <w:tc>
          <w:tcPr>
            <w:tcW w:w="709" w:type="dxa"/>
            <w:tcBorders>
              <w:top w:val="single" w:sz="8" w:space="0" w:color="152935"/>
              <w:left w:val="single" w:sz="8" w:space="0" w:color="E0E0E0"/>
              <w:bottom w:val="single" w:sz="8" w:space="0" w:color="AEAEAE"/>
              <w:right w:val="single" w:sz="8" w:space="0" w:color="E0E0E0"/>
            </w:tcBorders>
            <w:shd w:val="clear" w:color="auto" w:fill="FFFFFF"/>
          </w:tcPr>
          <w:p w:rsidR="00D051C1" w:rsidRPr="00D051C1" w:rsidRDefault="00D051C1" w:rsidP="00D051C1">
            <w:pPr>
              <w:spacing w:after="0" w:line="240" w:lineRule="auto"/>
              <w:ind w:left="60" w:right="60"/>
              <w:jc w:val="right"/>
              <w:rPr>
                <w:rFonts w:ascii="Arial" w:hAnsi="Arial" w:cs="Arial"/>
                <w:color w:val="010205"/>
                <w:sz w:val="14"/>
                <w:szCs w:val="18"/>
              </w:rPr>
            </w:pPr>
            <w:r w:rsidRPr="00D051C1">
              <w:rPr>
                <w:rFonts w:ascii="Arial" w:hAnsi="Arial" w:cs="Arial"/>
                <w:color w:val="010205"/>
                <w:sz w:val="14"/>
                <w:szCs w:val="18"/>
              </w:rPr>
              <w:t>11,877</w:t>
            </w:r>
          </w:p>
        </w:tc>
        <w:tc>
          <w:tcPr>
            <w:tcW w:w="567" w:type="dxa"/>
            <w:tcBorders>
              <w:top w:val="single" w:sz="8" w:space="0" w:color="152935"/>
              <w:left w:val="single" w:sz="8" w:space="0" w:color="E0E0E0"/>
              <w:bottom w:val="single" w:sz="8" w:space="0" w:color="AEAEAE"/>
              <w:right w:val="nil"/>
            </w:tcBorders>
            <w:shd w:val="clear" w:color="auto" w:fill="FFFFFF"/>
          </w:tcPr>
          <w:p w:rsidR="00D051C1" w:rsidRPr="00D051C1" w:rsidRDefault="00D051C1" w:rsidP="00D051C1">
            <w:pPr>
              <w:spacing w:after="0" w:line="240" w:lineRule="auto"/>
              <w:ind w:left="60" w:right="60"/>
              <w:jc w:val="right"/>
              <w:rPr>
                <w:rFonts w:ascii="Arial" w:hAnsi="Arial" w:cs="Arial"/>
                <w:color w:val="010205"/>
                <w:sz w:val="14"/>
                <w:szCs w:val="18"/>
              </w:rPr>
            </w:pPr>
            <w:r w:rsidRPr="00D051C1">
              <w:rPr>
                <w:rFonts w:ascii="Arial" w:hAnsi="Arial" w:cs="Arial"/>
                <w:color w:val="010205"/>
                <w:sz w:val="14"/>
                <w:szCs w:val="18"/>
              </w:rPr>
              <w:t>,000</w:t>
            </w:r>
            <w:r w:rsidRPr="00D051C1">
              <w:rPr>
                <w:rFonts w:ascii="Arial" w:hAnsi="Arial" w:cs="Arial"/>
                <w:color w:val="010205"/>
                <w:sz w:val="14"/>
                <w:szCs w:val="18"/>
                <w:vertAlign w:val="superscript"/>
              </w:rPr>
              <w:t>b</w:t>
            </w:r>
          </w:p>
        </w:tc>
      </w:tr>
      <w:tr w:rsidR="00D051C1" w:rsidRPr="00D051C1" w:rsidTr="00D051C1">
        <w:trPr>
          <w:cantSplit/>
        </w:trPr>
        <w:tc>
          <w:tcPr>
            <w:tcW w:w="567" w:type="dxa"/>
            <w:vMerge/>
            <w:tcBorders>
              <w:top w:val="single" w:sz="8" w:space="0" w:color="152935"/>
              <w:left w:val="nil"/>
              <w:bottom w:val="single" w:sz="8" w:space="0" w:color="152935"/>
              <w:right w:val="nil"/>
            </w:tcBorders>
            <w:shd w:val="clear" w:color="auto" w:fill="E0E0E0"/>
          </w:tcPr>
          <w:p w:rsidR="00D051C1" w:rsidRPr="00D051C1" w:rsidRDefault="00D051C1" w:rsidP="00D051C1">
            <w:pPr>
              <w:spacing w:after="0" w:line="240" w:lineRule="auto"/>
              <w:rPr>
                <w:rFonts w:ascii="Arial" w:hAnsi="Arial" w:cs="Arial"/>
                <w:color w:val="010205"/>
                <w:sz w:val="14"/>
                <w:szCs w:val="18"/>
              </w:rPr>
            </w:pPr>
          </w:p>
        </w:tc>
        <w:tc>
          <w:tcPr>
            <w:tcW w:w="851" w:type="dxa"/>
            <w:tcBorders>
              <w:top w:val="single" w:sz="8" w:space="0" w:color="AEAEAE"/>
              <w:left w:val="nil"/>
              <w:bottom w:val="single" w:sz="8" w:space="0" w:color="AEAEAE"/>
              <w:right w:val="nil"/>
            </w:tcBorders>
            <w:shd w:val="clear" w:color="auto" w:fill="E0E0E0"/>
          </w:tcPr>
          <w:p w:rsidR="00D051C1" w:rsidRPr="00D051C1" w:rsidRDefault="00D051C1" w:rsidP="00D051C1">
            <w:pPr>
              <w:spacing w:after="0" w:line="240" w:lineRule="auto"/>
              <w:ind w:left="60" w:right="60"/>
              <w:rPr>
                <w:rFonts w:ascii="Arial" w:hAnsi="Arial" w:cs="Arial"/>
                <w:color w:val="264A60"/>
                <w:sz w:val="14"/>
                <w:szCs w:val="18"/>
              </w:rPr>
            </w:pPr>
            <w:r w:rsidRPr="00D051C1">
              <w:rPr>
                <w:rFonts w:ascii="Arial" w:hAnsi="Arial" w:cs="Arial"/>
                <w:color w:val="264A60"/>
                <w:sz w:val="14"/>
                <w:szCs w:val="18"/>
              </w:rPr>
              <w:t>Residual</w:t>
            </w:r>
          </w:p>
        </w:tc>
        <w:tc>
          <w:tcPr>
            <w:tcW w:w="850" w:type="dxa"/>
            <w:tcBorders>
              <w:top w:val="single" w:sz="8" w:space="0" w:color="AEAEAE"/>
              <w:left w:val="nil"/>
              <w:bottom w:val="single" w:sz="8" w:space="0" w:color="AEAEAE"/>
              <w:right w:val="single" w:sz="8" w:space="0" w:color="E0E0E0"/>
            </w:tcBorders>
            <w:shd w:val="clear" w:color="auto" w:fill="FFFFFF"/>
          </w:tcPr>
          <w:p w:rsidR="00D051C1" w:rsidRPr="00D051C1" w:rsidRDefault="00D051C1" w:rsidP="00D051C1">
            <w:pPr>
              <w:spacing w:after="0" w:line="240" w:lineRule="auto"/>
              <w:ind w:left="60" w:right="60"/>
              <w:jc w:val="right"/>
              <w:rPr>
                <w:rFonts w:ascii="Arial" w:hAnsi="Arial" w:cs="Arial"/>
                <w:color w:val="010205"/>
                <w:sz w:val="14"/>
                <w:szCs w:val="18"/>
              </w:rPr>
            </w:pPr>
            <w:r w:rsidRPr="00D051C1">
              <w:rPr>
                <w:rFonts w:ascii="Arial" w:hAnsi="Arial" w:cs="Arial"/>
                <w:color w:val="010205"/>
                <w:sz w:val="14"/>
                <w:szCs w:val="18"/>
              </w:rPr>
              <w:t>20235,789</w:t>
            </w:r>
          </w:p>
        </w:tc>
        <w:tc>
          <w:tcPr>
            <w:tcW w:w="426" w:type="dxa"/>
            <w:tcBorders>
              <w:top w:val="single" w:sz="8" w:space="0" w:color="AEAEAE"/>
              <w:left w:val="single" w:sz="8" w:space="0" w:color="E0E0E0"/>
              <w:bottom w:val="single" w:sz="8" w:space="0" w:color="AEAEAE"/>
              <w:right w:val="single" w:sz="8" w:space="0" w:color="E0E0E0"/>
            </w:tcBorders>
            <w:shd w:val="clear" w:color="auto" w:fill="FFFFFF"/>
          </w:tcPr>
          <w:p w:rsidR="00D051C1" w:rsidRPr="00D051C1" w:rsidRDefault="00D051C1" w:rsidP="00D051C1">
            <w:pPr>
              <w:spacing w:after="0" w:line="240" w:lineRule="auto"/>
              <w:ind w:left="60" w:right="60"/>
              <w:jc w:val="right"/>
              <w:rPr>
                <w:rFonts w:ascii="Arial" w:hAnsi="Arial" w:cs="Arial"/>
                <w:color w:val="010205"/>
                <w:sz w:val="14"/>
                <w:szCs w:val="18"/>
              </w:rPr>
            </w:pPr>
            <w:r w:rsidRPr="00D051C1">
              <w:rPr>
                <w:rFonts w:ascii="Arial" w:hAnsi="Arial" w:cs="Arial"/>
                <w:color w:val="010205"/>
                <w:sz w:val="14"/>
                <w:szCs w:val="18"/>
              </w:rPr>
              <w:t>36</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D051C1" w:rsidRPr="00D051C1" w:rsidRDefault="00D051C1" w:rsidP="00D051C1">
            <w:pPr>
              <w:spacing w:after="0" w:line="240" w:lineRule="auto"/>
              <w:ind w:left="60" w:right="60"/>
              <w:jc w:val="right"/>
              <w:rPr>
                <w:rFonts w:ascii="Arial" w:hAnsi="Arial" w:cs="Arial"/>
                <w:color w:val="010205"/>
                <w:sz w:val="14"/>
                <w:szCs w:val="18"/>
              </w:rPr>
            </w:pPr>
            <w:r w:rsidRPr="00D051C1">
              <w:rPr>
                <w:rFonts w:ascii="Arial" w:hAnsi="Arial" w:cs="Arial"/>
                <w:color w:val="010205"/>
                <w:sz w:val="14"/>
                <w:szCs w:val="18"/>
              </w:rPr>
              <w:t>562,105</w:t>
            </w:r>
          </w:p>
        </w:tc>
        <w:tc>
          <w:tcPr>
            <w:tcW w:w="709"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D051C1" w:rsidRPr="00D051C1" w:rsidRDefault="00D051C1" w:rsidP="00D051C1">
            <w:pPr>
              <w:spacing w:after="0" w:line="240" w:lineRule="auto"/>
              <w:rPr>
                <w:rFonts w:ascii="Times New Roman" w:hAnsi="Times New Roman" w:cs="Times New Roman"/>
                <w:sz w:val="14"/>
                <w:szCs w:val="24"/>
              </w:rPr>
            </w:pPr>
          </w:p>
        </w:tc>
        <w:tc>
          <w:tcPr>
            <w:tcW w:w="567" w:type="dxa"/>
            <w:tcBorders>
              <w:top w:val="single" w:sz="8" w:space="0" w:color="AEAEAE"/>
              <w:left w:val="single" w:sz="8" w:space="0" w:color="E0E0E0"/>
              <w:bottom w:val="single" w:sz="8" w:space="0" w:color="AEAEAE"/>
              <w:right w:val="nil"/>
            </w:tcBorders>
            <w:shd w:val="clear" w:color="auto" w:fill="FFFFFF"/>
            <w:vAlign w:val="center"/>
          </w:tcPr>
          <w:p w:rsidR="00D051C1" w:rsidRPr="00D051C1" w:rsidRDefault="00D051C1" w:rsidP="00D051C1">
            <w:pPr>
              <w:spacing w:after="0" w:line="240" w:lineRule="auto"/>
              <w:rPr>
                <w:rFonts w:ascii="Times New Roman" w:hAnsi="Times New Roman" w:cs="Times New Roman"/>
                <w:sz w:val="14"/>
                <w:szCs w:val="24"/>
              </w:rPr>
            </w:pPr>
          </w:p>
        </w:tc>
      </w:tr>
      <w:tr w:rsidR="00D051C1" w:rsidRPr="00D051C1" w:rsidTr="00D051C1">
        <w:trPr>
          <w:cantSplit/>
        </w:trPr>
        <w:tc>
          <w:tcPr>
            <w:tcW w:w="567" w:type="dxa"/>
            <w:vMerge/>
            <w:tcBorders>
              <w:top w:val="single" w:sz="8" w:space="0" w:color="152935"/>
              <w:left w:val="nil"/>
              <w:bottom w:val="single" w:sz="8" w:space="0" w:color="152935"/>
              <w:right w:val="nil"/>
            </w:tcBorders>
            <w:shd w:val="clear" w:color="auto" w:fill="E0E0E0"/>
          </w:tcPr>
          <w:p w:rsidR="00D051C1" w:rsidRPr="00D051C1" w:rsidRDefault="00D051C1" w:rsidP="00D051C1">
            <w:pPr>
              <w:spacing w:after="0" w:line="240" w:lineRule="auto"/>
              <w:rPr>
                <w:rFonts w:ascii="Times New Roman" w:hAnsi="Times New Roman" w:cs="Times New Roman"/>
                <w:sz w:val="14"/>
                <w:szCs w:val="24"/>
              </w:rPr>
            </w:pPr>
          </w:p>
        </w:tc>
        <w:tc>
          <w:tcPr>
            <w:tcW w:w="851" w:type="dxa"/>
            <w:tcBorders>
              <w:top w:val="single" w:sz="8" w:space="0" w:color="AEAEAE"/>
              <w:left w:val="nil"/>
              <w:bottom w:val="single" w:sz="8" w:space="0" w:color="152935"/>
              <w:right w:val="nil"/>
            </w:tcBorders>
            <w:shd w:val="clear" w:color="auto" w:fill="E0E0E0"/>
          </w:tcPr>
          <w:p w:rsidR="00D051C1" w:rsidRPr="00D051C1" w:rsidRDefault="00D051C1" w:rsidP="00D051C1">
            <w:pPr>
              <w:spacing w:after="0" w:line="240" w:lineRule="auto"/>
              <w:ind w:left="60" w:right="60"/>
              <w:rPr>
                <w:rFonts w:ascii="Arial" w:hAnsi="Arial" w:cs="Arial"/>
                <w:color w:val="264A60"/>
                <w:sz w:val="14"/>
                <w:szCs w:val="18"/>
              </w:rPr>
            </w:pPr>
            <w:r w:rsidRPr="00D051C1">
              <w:rPr>
                <w:rFonts w:ascii="Arial" w:hAnsi="Arial" w:cs="Arial"/>
                <w:color w:val="264A60"/>
                <w:sz w:val="14"/>
                <w:szCs w:val="18"/>
              </w:rPr>
              <w:t>Total</w:t>
            </w:r>
          </w:p>
        </w:tc>
        <w:tc>
          <w:tcPr>
            <w:tcW w:w="850" w:type="dxa"/>
            <w:tcBorders>
              <w:top w:val="single" w:sz="8" w:space="0" w:color="AEAEAE"/>
              <w:left w:val="nil"/>
              <w:bottom w:val="single" w:sz="8" w:space="0" w:color="152935"/>
              <w:right w:val="single" w:sz="8" w:space="0" w:color="E0E0E0"/>
            </w:tcBorders>
            <w:shd w:val="clear" w:color="auto" w:fill="FFFFFF"/>
          </w:tcPr>
          <w:p w:rsidR="00D051C1" w:rsidRPr="00D051C1" w:rsidRDefault="00D051C1" w:rsidP="00D051C1">
            <w:pPr>
              <w:spacing w:after="0" w:line="240" w:lineRule="auto"/>
              <w:ind w:left="60" w:right="60"/>
              <w:jc w:val="right"/>
              <w:rPr>
                <w:rFonts w:ascii="Arial" w:hAnsi="Arial" w:cs="Arial"/>
                <w:color w:val="010205"/>
                <w:sz w:val="14"/>
                <w:szCs w:val="18"/>
              </w:rPr>
            </w:pPr>
            <w:r w:rsidRPr="00D051C1">
              <w:rPr>
                <w:rFonts w:ascii="Arial" w:hAnsi="Arial" w:cs="Arial"/>
                <w:color w:val="010205"/>
                <w:sz w:val="14"/>
                <w:szCs w:val="18"/>
              </w:rPr>
              <w:t>40264,763</w:t>
            </w:r>
          </w:p>
        </w:tc>
        <w:tc>
          <w:tcPr>
            <w:tcW w:w="426" w:type="dxa"/>
            <w:tcBorders>
              <w:top w:val="single" w:sz="8" w:space="0" w:color="AEAEAE"/>
              <w:left w:val="single" w:sz="8" w:space="0" w:color="E0E0E0"/>
              <w:bottom w:val="single" w:sz="8" w:space="0" w:color="152935"/>
              <w:right w:val="single" w:sz="8" w:space="0" w:color="E0E0E0"/>
            </w:tcBorders>
            <w:shd w:val="clear" w:color="auto" w:fill="FFFFFF"/>
          </w:tcPr>
          <w:p w:rsidR="00D051C1" w:rsidRPr="00D051C1" w:rsidRDefault="00D051C1" w:rsidP="00D051C1">
            <w:pPr>
              <w:spacing w:after="0" w:line="240" w:lineRule="auto"/>
              <w:ind w:left="60" w:right="60"/>
              <w:jc w:val="right"/>
              <w:rPr>
                <w:rFonts w:ascii="Arial" w:hAnsi="Arial" w:cs="Arial"/>
                <w:color w:val="010205"/>
                <w:sz w:val="14"/>
                <w:szCs w:val="18"/>
              </w:rPr>
            </w:pPr>
            <w:r w:rsidRPr="00D051C1">
              <w:rPr>
                <w:rFonts w:ascii="Arial" w:hAnsi="Arial" w:cs="Arial"/>
                <w:color w:val="010205"/>
                <w:sz w:val="14"/>
                <w:szCs w:val="18"/>
              </w:rPr>
              <w:t>39</w:t>
            </w:r>
          </w:p>
        </w:tc>
        <w:tc>
          <w:tcPr>
            <w:tcW w:w="850"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D051C1" w:rsidRPr="00D051C1" w:rsidRDefault="00D051C1" w:rsidP="00D051C1">
            <w:pPr>
              <w:spacing w:after="0" w:line="240" w:lineRule="auto"/>
              <w:rPr>
                <w:rFonts w:ascii="Times New Roman" w:hAnsi="Times New Roman" w:cs="Times New Roman"/>
                <w:sz w:val="14"/>
                <w:szCs w:val="24"/>
              </w:rPr>
            </w:pPr>
          </w:p>
        </w:tc>
        <w:tc>
          <w:tcPr>
            <w:tcW w:w="709"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D051C1" w:rsidRPr="00D051C1" w:rsidRDefault="00D051C1" w:rsidP="00D051C1">
            <w:pPr>
              <w:spacing w:after="0" w:line="240" w:lineRule="auto"/>
              <w:rPr>
                <w:rFonts w:ascii="Times New Roman" w:hAnsi="Times New Roman" w:cs="Times New Roman"/>
                <w:sz w:val="14"/>
                <w:szCs w:val="24"/>
              </w:rPr>
            </w:pPr>
          </w:p>
        </w:tc>
        <w:tc>
          <w:tcPr>
            <w:tcW w:w="567" w:type="dxa"/>
            <w:tcBorders>
              <w:top w:val="single" w:sz="8" w:space="0" w:color="AEAEAE"/>
              <w:left w:val="single" w:sz="8" w:space="0" w:color="E0E0E0"/>
              <w:bottom w:val="single" w:sz="8" w:space="0" w:color="152935"/>
              <w:right w:val="nil"/>
            </w:tcBorders>
            <w:shd w:val="clear" w:color="auto" w:fill="FFFFFF"/>
            <w:vAlign w:val="center"/>
          </w:tcPr>
          <w:p w:rsidR="00D051C1" w:rsidRPr="00D051C1" w:rsidRDefault="00D051C1" w:rsidP="00D051C1">
            <w:pPr>
              <w:spacing w:after="0" w:line="240" w:lineRule="auto"/>
              <w:rPr>
                <w:rFonts w:ascii="Times New Roman" w:hAnsi="Times New Roman" w:cs="Times New Roman"/>
                <w:sz w:val="14"/>
                <w:szCs w:val="24"/>
              </w:rPr>
            </w:pPr>
          </w:p>
        </w:tc>
      </w:tr>
      <w:tr w:rsidR="00D051C1" w:rsidRPr="00D051C1" w:rsidTr="00D051C1">
        <w:trPr>
          <w:cantSplit/>
        </w:trPr>
        <w:tc>
          <w:tcPr>
            <w:tcW w:w="4820" w:type="dxa"/>
            <w:gridSpan w:val="7"/>
            <w:tcBorders>
              <w:top w:val="nil"/>
              <w:left w:val="nil"/>
              <w:bottom w:val="nil"/>
              <w:right w:val="nil"/>
            </w:tcBorders>
            <w:shd w:val="clear" w:color="auto" w:fill="FFFFFF"/>
          </w:tcPr>
          <w:p w:rsidR="00D051C1" w:rsidRPr="00D051C1" w:rsidRDefault="00D051C1" w:rsidP="00D051C1">
            <w:pPr>
              <w:spacing w:after="0" w:line="240" w:lineRule="auto"/>
              <w:ind w:left="60" w:right="60"/>
              <w:rPr>
                <w:rFonts w:ascii="Arial" w:hAnsi="Arial" w:cs="Arial"/>
                <w:color w:val="010205"/>
                <w:sz w:val="14"/>
                <w:szCs w:val="18"/>
              </w:rPr>
            </w:pPr>
            <w:r w:rsidRPr="00D051C1">
              <w:rPr>
                <w:rFonts w:ascii="Arial" w:hAnsi="Arial" w:cs="Arial"/>
                <w:color w:val="010205"/>
                <w:sz w:val="14"/>
                <w:szCs w:val="18"/>
              </w:rPr>
              <w:t>a. Dependent Variable: Nilai_Perusahaan</w:t>
            </w:r>
          </w:p>
        </w:tc>
      </w:tr>
      <w:tr w:rsidR="00D051C1" w:rsidRPr="00D051C1" w:rsidTr="00D051C1">
        <w:trPr>
          <w:cantSplit/>
        </w:trPr>
        <w:tc>
          <w:tcPr>
            <w:tcW w:w="4820" w:type="dxa"/>
            <w:gridSpan w:val="7"/>
            <w:tcBorders>
              <w:top w:val="nil"/>
              <w:left w:val="nil"/>
              <w:bottom w:val="nil"/>
              <w:right w:val="nil"/>
            </w:tcBorders>
            <w:shd w:val="clear" w:color="auto" w:fill="FFFFFF"/>
          </w:tcPr>
          <w:p w:rsidR="00D051C1" w:rsidRPr="00D051C1" w:rsidRDefault="00D051C1" w:rsidP="00D051C1">
            <w:pPr>
              <w:spacing w:after="0" w:line="240" w:lineRule="auto"/>
              <w:ind w:left="60" w:right="60"/>
              <w:rPr>
                <w:rFonts w:ascii="Arial" w:hAnsi="Arial" w:cs="Arial"/>
                <w:color w:val="010205"/>
                <w:sz w:val="14"/>
                <w:szCs w:val="18"/>
              </w:rPr>
            </w:pPr>
            <w:r w:rsidRPr="00D051C1">
              <w:rPr>
                <w:rFonts w:ascii="Arial" w:hAnsi="Arial" w:cs="Arial"/>
                <w:color w:val="010205"/>
                <w:sz w:val="14"/>
                <w:szCs w:val="18"/>
              </w:rPr>
              <w:t>b. Predictors: (Constant), Profitabilitas, Leverage, Ukuran_Perusahaan</w:t>
            </w:r>
          </w:p>
        </w:tc>
      </w:tr>
    </w:tbl>
    <w:p w:rsidR="00D051C1" w:rsidRPr="00E01653" w:rsidRDefault="00D051C1" w:rsidP="00D051C1">
      <w:pPr>
        <w:autoSpaceDE w:val="0"/>
        <w:autoSpaceDN w:val="0"/>
        <w:adjustRightInd w:val="0"/>
        <w:spacing w:after="0" w:line="240" w:lineRule="auto"/>
        <w:rPr>
          <w:rFonts w:ascii="Times New Roman" w:hAnsi="Times New Roman" w:cs="Times New Roman"/>
          <w:i/>
          <w:sz w:val="16"/>
          <w:szCs w:val="16"/>
        </w:rPr>
      </w:pPr>
      <w:proofErr w:type="gramStart"/>
      <w:r w:rsidRPr="00E01653">
        <w:rPr>
          <w:rFonts w:ascii="Times New Roman" w:hAnsi="Times New Roman" w:cs="Times New Roman"/>
          <w:i/>
          <w:sz w:val="16"/>
          <w:szCs w:val="16"/>
        </w:rPr>
        <w:t>Sumber :</w:t>
      </w:r>
      <w:proofErr w:type="gramEnd"/>
      <w:r w:rsidRPr="00E01653">
        <w:rPr>
          <w:rFonts w:ascii="Times New Roman" w:hAnsi="Times New Roman" w:cs="Times New Roman"/>
          <w:i/>
          <w:sz w:val="16"/>
          <w:szCs w:val="16"/>
        </w:rPr>
        <w:t xml:space="preserve"> Diolah Peniliti, 2024</w:t>
      </w:r>
    </w:p>
    <w:p w:rsidR="00D051C1" w:rsidRPr="00F469F9" w:rsidRDefault="00D051C1" w:rsidP="00D051C1">
      <w:pPr>
        <w:pStyle w:val="BodyText"/>
        <w:spacing w:before="0"/>
        <w:ind w:firstLine="720"/>
        <w:jc w:val="both"/>
        <w:rPr>
          <w:shd w:val="clear" w:color="auto" w:fill="FDFCF9"/>
        </w:rPr>
      </w:pPr>
    </w:p>
    <w:p w:rsidR="00D051C1" w:rsidRPr="00F469F9" w:rsidRDefault="00D051C1" w:rsidP="00D051C1">
      <w:pPr>
        <w:pStyle w:val="BodyText"/>
        <w:spacing w:before="0"/>
        <w:ind w:firstLine="720"/>
        <w:jc w:val="both"/>
      </w:pPr>
      <w:r w:rsidRPr="00F469F9">
        <w:rPr>
          <w:shd w:val="clear" w:color="auto" w:fill="FDFCF9"/>
        </w:rPr>
        <w:t xml:space="preserve">Berdasarkan hasil output SPSS di atas kita dapat melihat dimana nilai F </w:t>
      </w:r>
      <w:proofErr w:type="gramStart"/>
      <w:r w:rsidRPr="00F469F9">
        <w:rPr>
          <w:shd w:val="clear" w:color="auto" w:fill="FDFCF9"/>
        </w:rPr>
        <w:t>hitung  (</w:t>
      </w:r>
      <w:proofErr w:type="gramEnd"/>
      <w:r>
        <w:rPr>
          <w:shd w:val="clear" w:color="auto" w:fill="FDFCF9"/>
        </w:rPr>
        <w:t>11,877</w:t>
      </w:r>
      <w:r w:rsidRPr="00F469F9">
        <w:rPr>
          <w:shd w:val="clear" w:color="auto" w:fill="FDFCF9"/>
        </w:rPr>
        <w:t>)</w:t>
      </w:r>
      <w:r w:rsidRPr="00F469F9">
        <w:rPr>
          <w:lang w:val="id-ID"/>
        </w:rPr>
        <w:t xml:space="preserve"> </w:t>
      </w:r>
      <w:r w:rsidRPr="00F469F9">
        <w:rPr>
          <w:shd w:val="clear" w:color="auto" w:fill="FDFCF9"/>
        </w:rPr>
        <w:t>lebih besa</w:t>
      </w:r>
      <w:r>
        <w:rPr>
          <w:shd w:val="clear" w:color="auto" w:fill="FDFCF9"/>
        </w:rPr>
        <w:t>r dari pada nilai F  tabel (2,86</w:t>
      </w:r>
      <w:r w:rsidRPr="00F469F9">
        <w:rPr>
          <w:shd w:val="clear" w:color="auto" w:fill="FDFCF9"/>
        </w:rPr>
        <w:t>) dengan tingkat signifikan dibawah 0,05 yaitu  0,0</w:t>
      </w:r>
      <w:r>
        <w:rPr>
          <w:shd w:val="clear" w:color="auto" w:fill="FDFCF9"/>
        </w:rPr>
        <w:t>0</w:t>
      </w:r>
      <w:r w:rsidRPr="00F469F9">
        <w:rPr>
          <w:shd w:val="clear" w:color="auto" w:fill="FDFCF9"/>
          <w:lang w:val="id-ID"/>
        </w:rPr>
        <w:t>0</w:t>
      </w:r>
      <w:r w:rsidRPr="00F469F9">
        <w:rPr>
          <w:shd w:val="clear" w:color="auto" w:fill="FDFCF9"/>
        </w:rPr>
        <w:t>.</w:t>
      </w:r>
      <w:r w:rsidRPr="00F469F9">
        <w:t xml:space="preserve"> </w:t>
      </w:r>
      <w:proofErr w:type="gramStart"/>
      <w:r w:rsidRPr="00F469F9">
        <w:t>Atas dasar ini, maka hipotesis penelitian yang diajukan sebelumnya dapat diterima karena terbukti kebenarannya</w:t>
      </w:r>
      <w:r w:rsidRPr="00F469F9">
        <w:rPr>
          <w:lang w:val="id-ID"/>
        </w:rPr>
        <w:t>.</w:t>
      </w:r>
      <w:proofErr w:type="gramEnd"/>
    </w:p>
    <w:p w:rsidR="00D051C1" w:rsidRPr="00F469F9" w:rsidRDefault="00D051C1" w:rsidP="00D051C1">
      <w:pPr>
        <w:pStyle w:val="BodyText"/>
        <w:spacing w:before="0"/>
        <w:ind w:firstLine="720"/>
        <w:jc w:val="both"/>
      </w:pPr>
    </w:p>
    <w:p w:rsidR="00D051C1" w:rsidRPr="00F469F9" w:rsidRDefault="00D051C1" w:rsidP="00D051C1">
      <w:pPr>
        <w:pStyle w:val="BodyText"/>
        <w:tabs>
          <w:tab w:val="left" w:pos="567"/>
        </w:tabs>
        <w:spacing w:before="0"/>
        <w:jc w:val="both"/>
        <w:rPr>
          <w:b/>
          <w:lang w:val="id-ID"/>
        </w:rPr>
      </w:pPr>
      <w:r>
        <w:rPr>
          <w:b/>
        </w:rPr>
        <w:t>4.2</w:t>
      </w:r>
      <w:r w:rsidRPr="00F469F9">
        <w:rPr>
          <w:b/>
        </w:rPr>
        <w:t xml:space="preserve"> Uji</w:t>
      </w:r>
      <w:r w:rsidRPr="00F469F9">
        <w:rPr>
          <w:b/>
          <w:spacing w:val="7"/>
        </w:rPr>
        <w:t xml:space="preserve"> </w:t>
      </w:r>
      <w:r>
        <w:rPr>
          <w:b/>
        </w:rPr>
        <w:t>t</w:t>
      </w:r>
      <w:r w:rsidRPr="00F469F9">
        <w:rPr>
          <w:lang w:val="id-ID"/>
        </w:rPr>
        <w:t xml:space="preserve"> </w:t>
      </w:r>
    </w:p>
    <w:p w:rsidR="00D051C1" w:rsidRDefault="00D051C1" w:rsidP="00D051C1">
      <w:pPr>
        <w:pStyle w:val="BodyText"/>
        <w:spacing w:before="0"/>
        <w:ind w:right="-1" w:firstLine="720"/>
        <w:jc w:val="both"/>
      </w:pPr>
      <w:r w:rsidRPr="00F469F9">
        <w:t xml:space="preserve">Hipotesis penelitian yang perlu diuji adalah </w:t>
      </w:r>
      <w:r>
        <w:t>Ukuran Perusahaan</w:t>
      </w:r>
      <w:r w:rsidRPr="00F469F9">
        <w:t xml:space="preserve">, </w:t>
      </w:r>
      <w:r>
        <w:t>Leverage</w:t>
      </w:r>
      <w:r w:rsidRPr="00F469F9">
        <w:t xml:space="preserve">, </w:t>
      </w:r>
      <w:r>
        <w:t>Profitabilitas</w:t>
      </w:r>
      <w:r w:rsidRPr="00F469F9">
        <w:t>, ter</w:t>
      </w:r>
      <w:r>
        <w:t>hadap Profitabilitas (</w:t>
      </w:r>
      <w:proofErr w:type="gramStart"/>
      <w:r>
        <w:t>Df</w:t>
      </w:r>
      <w:proofErr w:type="gramEnd"/>
      <w:r>
        <w:t xml:space="preserve"> = N-K</w:t>
      </w:r>
      <w:r w:rsidRPr="00F469F9">
        <w:t xml:space="preserve">). Hasil analisis </w:t>
      </w:r>
      <w:r w:rsidRPr="00F469F9">
        <w:lastRenderedPageBreak/>
        <w:t xml:space="preserve">regresi uji secara parsial seperti pada tabel di bawah ini adalah sebagai </w:t>
      </w:r>
      <w:proofErr w:type="gramStart"/>
      <w:r w:rsidRPr="00F469F9">
        <w:t>berikut :</w:t>
      </w:r>
      <w:proofErr w:type="gramEnd"/>
    </w:p>
    <w:p w:rsidR="00D051C1" w:rsidRPr="00F469F9" w:rsidRDefault="00D051C1" w:rsidP="00D051C1">
      <w:pPr>
        <w:pStyle w:val="BodyText"/>
        <w:tabs>
          <w:tab w:val="left" w:pos="567"/>
        </w:tabs>
        <w:spacing w:before="0"/>
        <w:jc w:val="center"/>
        <w:rPr>
          <w:b/>
        </w:rPr>
      </w:pPr>
      <w:r>
        <w:rPr>
          <w:b/>
        </w:rPr>
        <w:t>Tabel 4.5</w:t>
      </w:r>
    </w:p>
    <w:p w:rsidR="00D051C1" w:rsidRPr="00D051C1" w:rsidRDefault="00D051C1" w:rsidP="00D051C1">
      <w:pPr>
        <w:pStyle w:val="BodyText"/>
        <w:tabs>
          <w:tab w:val="left" w:pos="567"/>
        </w:tabs>
        <w:spacing w:before="0"/>
        <w:jc w:val="center"/>
        <w:rPr>
          <w:b/>
          <w:sz w:val="20"/>
        </w:rPr>
      </w:pPr>
      <w:r w:rsidRPr="00D051C1">
        <w:rPr>
          <w:b/>
          <w:sz w:val="20"/>
        </w:rPr>
        <w:t xml:space="preserve">Hasil </w:t>
      </w:r>
      <w:r w:rsidRPr="00D051C1">
        <w:rPr>
          <w:b/>
          <w:sz w:val="20"/>
          <w:lang w:val="id-ID"/>
        </w:rPr>
        <w:t>Uji t (Parsial)</w:t>
      </w:r>
    </w:p>
    <w:tbl>
      <w:tblPr>
        <w:tblW w:w="5103" w:type="dxa"/>
        <w:tblInd w:w="-9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55"/>
        <w:gridCol w:w="1288"/>
        <w:gridCol w:w="709"/>
        <w:gridCol w:w="567"/>
        <w:gridCol w:w="850"/>
        <w:gridCol w:w="567"/>
        <w:gridCol w:w="567"/>
      </w:tblGrid>
      <w:tr w:rsidR="00D051C1" w:rsidRPr="00D051C1" w:rsidTr="00D051C1">
        <w:trPr>
          <w:cantSplit/>
        </w:trPr>
        <w:tc>
          <w:tcPr>
            <w:tcW w:w="5103" w:type="dxa"/>
            <w:gridSpan w:val="7"/>
            <w:tcBorders>
              <w:top w:val="nil"/>
              <w:left w:val="nil"/>
              <w:bottom w:val="nil"/>
              <w:right w:val="nil"/>
            </w:tcBorders>
            <w:shd w:val="clear" w:color="auto" w:fill="FFFFFF"/>
            <w:vAlign w:val="center"/>
          </w:tcPr>
          <w:p w:rsidR="00D051C1" w:rsidRPr="00D051C1" w:rsidRDefault="00D051C1" w:rsidP="00D051C1">
            <w:pPr>
              <w:autoSpaceDE w:val="0"/>
              <w:autoSpaceDN w:val="0"/>
              <w:adjustRightInd w:val="0"/>
              <w:spacing w:after="0" w:line="240" w:lineRule="auto"/>
              <w:ind w:left="60" w:right="60"/>
              <w:jc w:val="center"/>
              <w:rPr>
                <w:rFonts w:ascii="Arial" w:hAnsi="Arial" w:cs="Arial"/>
                <w:color w:val="010205"/>
                <w:sz w:val="12"/>
              </w:rPr>
            </w:pPr>
            <w:r w:rsidRPr="00D051C1">
              <w:rPr>
                <w:rFonts w:ascii="Arial" w:hAnsi="Arial" w:cs="Arial"/>
                <w:b/>
                <w:bCs/>
                <w:color w:val="010205"/>
                <w:sz w:val="12"/>
              </w:rPr>
              <w:t>Coefficients</w:t>
            </w:r>
            <w:r w:rsidRPr="00D051C1">
              <w:rPr>
                <w:rFonts w:ascii="Arial" w:hAnsi="Arial" w:cs="Arial"/>
                <w:b/>
                <w:bCs/>
                <w:color w:val="010205"/>
                <w:sz w:val="12"/>
                <w:vertAlign w:val="superscript"/>
              </w:rPr>
              <w:t>a</w:t>
            </w:r>
          </w:p>
        </w:tc>
      </w:tr>
      <w:tr w:rsidR="00D051C1" w:rsidRPr="00D051C1" w:rsidTr="00D051C1">
        <w:trPr>
          <w:cantSplit/>
        </w:trPr>
        <w:tc>
          <w:tcPr>
            <w:tcW w:w="1843" w:type="dxa"/>
            <w:gridSpan w:val="2"/>
            <w:vMerge w:val="restart"/>
            <w:tcBorders>
              <w:top w:val="nil"/>
              <w:left w:val="nil"/>
              <w:bottom w:val="nil"/>
              <w:right w:val="nil"/>
            </w:tcBorders>
            <w:shd w:val="clear" w:color="auto" w:fill="FFFFFF"/>
            <w:vAlign w:val="bottom"/>
          </w:tcPr>
          <w:p w:rsidR="00D051C1" w:rsidRPr="00D051C1" w:rsidRDefault="00D051C1" w:rsidP="00D051C1">
            <w:pPr>
              <w:autoSpaceDE w:val="0"/>
              <w:autoSpaceDN w:val="0"/>
              <w:adjustRightInd w:val="0"/>
              <w:spacing w:after="0" w:line="240" w:lineRule="auto"/>
              <w:ind w:left="60" w:right="60"/>
              <w:rPr>
                <w:rFonts w:ascii="Arial" w:hAnsi="Arial" w:cs="Arial"/>
                <w:color w:val="264A60"/>
                <w:sz w:val="12"/>
                <w:szCs w:val="18"/>
              </w:rPr>
            </w:pPr>
            <w:r w:rsidRPr="00D051C1">
              <w:rPr>
                <w:rFonts w:ascii="Arial" w:hAnsi="Arial" w:cs="Arial"/>
                <w:color w:val="264A60"/>
                <w:sz w:val="12"/>
                <w:szCs w:val="18"/>
              </w:rPr>
              <w:t>Model</w:t>
            </w:r>
          </w:p>
        </w:tc>
        <w:tc>
          <w:tcPr>
            <w:tcW w:w="1276" w:type="dxa"/>
            <w:gridSpan w:val="2"/>
            <w:tcBorders>
              <w:top w:val="nil"/>
              <w:left w:val="nil"/>
              <w:bottom w:val="nil"/>
              <w:right w:val="single" w:sz="8" w:space="0" w:color="E0E0E0"/>
            </w:tcBorders>
            <w:shd w:val="clear" w:color="auto" w:fill="FFFFFF"/>
            <w:vAlign w:val="bottom"/>
          </w:tcPr>
          <w:p w:rsidR="00D051C1" w:rsidRPr="00D051C1" w:rsidRDefault="00D051C1" w:rsidP="00D051C1">
            <w:pPr>
              <w:autoSpaceDE w:val="0"/>
              <w:autoSpaceDN w:val="0"/>
              <w:adjustRightInd w:val="0"/>
              <w:spacing w:after="0" w:line="240" w:lineRule="auto"/>
              <w:ind w:left="60" w:right="60"/>
              <w:jc w:val="center"/>
              <w:rPr>
                <w:rFonts w:ascii="Arial" w:hAnsi="Arial" w:cs="Arial"/>
                <w:color w:val="264A60"/>
                <w:sz w:val="12"/>
                <w:szCs w:val="18"/>
              </w:rPr>
            </w:pPr>
            <w:r w:rsidRPr="00D051C1">
              <w:rPr>
                <w:rFonts w:ascii="Arial" w:hAnsi="Arial" w:cs="Arial"/>
                <w:color w:val="264A60"/>
                <w:sz w:val="12"/>
                <w:szCs w:val="18"/>
              </w:rPr>
              <w:t>Unstandardized Coefficients</w:t>
            </w:r>
          </w:p>
        </w:tc>
        <w:tc>
          <w:tcPr>
            <w:tcW w:w="850" w:type="dxa"/>
            <w:tcBorders>
              <w:top w:val="nil"/>
              <w:left w:val="single" w:sz="8" w:space="0" w:color="E0E0E0"/>
              <w:bottom w:val="nil"/>
              <w:right w:val="single" w:sz="8" w:space="0" w:color="E0E0E0"/>
            </w:tcBorders>
            <w:shd w:val="clear" w:color="auto" w:fill="FFFFFF"/>
            <w:vAlign w:val="bottom"/>
          </w:tcPr>
          <w:p w:rsidR="00D051C1" w:rsidRPr="00D051C1" w:rsidRDefault="00D051C1" w:rsidP="00D051C1">
            <w:pPr>
              <w:autoSpaceDE w:val="0"/>
              <w:autoSpaceDN w:val="0"/>
              <w:adjustRightInd w:val="0"/>
              <w:spacing w:after="0" w:line="240" w:lineRule="auto"/>
              <w:ind w:left="60" w:right="60"/>
              <w:jc w:val="center"/>
              <w:rPr>
                <w:rFonts w:ascii="Arial" w:hAnsi="Arial" w:cs="Arial"/>
                <w:color w:val="264A60"/>
                <w:sz w:val="12"/>
                <w:szCs w:val="18"/>
              </w:rPr>
            </w:pPr>
            <w:r w:rsidRPr="00D051C1">
              <w:rPr>
                <w:rFonts w:ascii="Arial" w:hAnsi="Arial" w:cs="Arial"/>
                <w:color w:val="264A60"/>
                <w:sz w:val="12"/>
                <w:szCs w:val="18"/>
              </w:rPr>
              <w:t>Standardized Coefficients</w:t>
            </w:r>
          </w:p>
        </w:tc>
        <w:tc>
          <w:tcPr>
            <w:tcW w:w="567" w:type="dxa"/>
            <w:vMerge w:val="restart"/>
            <w:tcBorders>
              <w:top w:val="nil"/>
              <w:left w:val="single" w:sz="8" w:space="0" w:color="E0E0E0"/>
              <w:bottom w:val="nil"/>
              <w:right w:val="single" w:sz="8" w:space="0" w:color="E0E0E0"/>
            </w:tcBorders>
            <w:shd w:val="clear" w:color="auto" w:fill="FFFFFF"/>
            <w:vAlign w:val="bottom"/>
          </w:tcPr>
          <w:p w:rsidR="00D051C1" w:rsidRPr="00D051C1" w:rsidRDefault="00D051C1" w:rsidP="00D051C1">
            <w:pPr>
              <w:autoSpaceDE w:val="0"/>
              <w:autoSpaceDN w:val="0"/>
              <w:adjustRightInd w:val="0"/>
              <w:spacing w:after="0" w:line="240" w:lineRule="auto"/>
              <w:ind w:left="60" w:right="60"/>
              <w:jc w:val="center"/>
              <w:rPr>
                <w:rFonts w:ascii="Arial" w:hAnsi="Arial" w:cs="Arial"/>
                <w:color w:val="264A60"/>
                <w:sz w:val="12"/>
                <w:szCs w:val="18"/>
              </w:rPr>
            </w:pPr>
            <w:r w:rsidRPr="00D051C1">
              <w:rPr>
                <w:rFonts w:ascii="Arial" w:hAnsi="Arial" w:cs="Arial"/>
                <w:color w:val="264A60"/>
                <w:sz w:val="12"/>
                <w:szCs w:val="18"/>
              </w:rPr>
              <w:t>t</w:t>
            </w:r>
          </w:p>
        </w:tc>
        <w:tc>
          <w:tcPr>
            <w:tcW w:w="567" w:type="dxa"/>
            <w:vMerge w:val="restart"/>
            <w:tcBorders>
              <w:top w:val="nil"/>
              <w:left w:val="single" w:sz="8" w:space="0" w:color="E0E0E0"/>
              <w:bottom w:val="nil"/>
              <w:right w:val="single" w:sz="8" w:space="0" w:color="E0E0E0"/>
            </w:tcBorders>
            <w:shd w:val="clear" w:color="auto" w:fill="FFFFFF"/>
            <w:vAlign w:val="bottom"/>
          </w:tcPr>
          <w:p w:rsidR="00D051C1" w:rsidRPr="00D051C1" w:rsidRDefault="00D051C1" w:rsidP="00D051C1">
            <w:pPr>
              <w:autoSpaceDE w:val="0"/>
              <w:autoSpaceDN w:val="0"/>
              <w:adjustRightInd w:val="0"/>
              <w:spacing w:after="0" w:line="240" w:lineRule="auto"/>
              <w:ind w:left="60" w:right="60"/>
              <w:jc w:val="center"/>
              <w:rPr>
                <w:rFonts w:ascii="Arial" w:hAnsi="Arial" w:cs="Arial"/>
                <w:color w:val="264A60"/>
                <w:sz w:val="12"/>
                <w:szCs w:val="18"/>
              </w:rPr>
            </w:pPr>
            <w:r w:rsidRPr="00D051C1">
              <w:rPr>
                <w:rFonts w:ascii="Arial" w:hAnsi="Arial" w:cs="Arial"/>
                <w:color w:val="264A60"/>
                <w:sz w:val="12"/>
                <w:szCs w:val="18"/>
              </w:rPr>
              <w:t>Sig.</w:t>
            </w:r>
          </w:p>
        </w:tc>
      </w:tr>
      <w:tr w:rsidR="00D051C1" w:rsidRPr="00D051C1" w:rsidTr="00D051C1">
        <w:trPr>
          <w:cantSplit/>
        </w:trPr>
        <w:tc>
          <w:tcPr>
            <w:tcW w:w="1843" w:type="dxa"/>
            <w:gridSpan w:val="2"/>
            <w:vMerge/>
            <w:tcBorders>
              <w:top w:val="nil"/>
              <w:left w:val="nil"/>
              <w:bottom w:val="nil"/>
              <w:right w:val="nil"/>
            </w:tcBorders>
            <w:shd w:val="clear" w:color="auto" w:fill="FFFFFF"/>
            <w:vAlign w:val="bottom"/>
          </w:tcPr>
          <w:p w:rsidR="00D051C1" w:rsidRPr="00D051C1" w:rsidRDefault="00D051C1" w:rsidP="00D051C1">
            <w:pPr>
              <w:autoSpaceDE w:val="0"/>
              <w:autoSpaceDN w:val="0"/>
              <w:adjustRightInd w:val="0"/>
              <w:spacing w:after="0" w:line="240" w:lineRule="auto"/>
              <w:rPr>
                <w:rFonts w:ascii="Arial" w:hAnsi="Arial" w:cs="Arial"/>
                <w:color w:val="264A60"/>
                <w:sz w:val="12"/>
                <w:szCs w:val="18"/>
              </w:rPr>
            </w:pPr>
          </w:p>
        </w:tc>
        <w:tc>
          <w:tcPr>
            <w:tcW w:w="709" w:type="dxa"/>
            <w:tcBorders>
              <w:top w:val="nil"/>
              <w:left w:val="nil"/>
              <w:bottom w:val="single" w:sz="8" w:space="0" w:color="152935"/>
              <w:right w:val="single" w:sz="8" w:space="0" w:color="E0E0E0"/>
            </w:tcBorders>
            <w:shd w:val="clear" w:color="auto" w:fill="FFFFFF"/>
            <w:vAlign w:val="bottom"/>
          </w:tcPr>
          <w:p w:rsidR="00D051C1" w:rsidRPr="00D051C1" w:rsidRDefault="00D051C1" w:rsidP="00D051C1">
            <w:pPr>
              <w:autoSpaceDE w:val="0"/>
              <w:autoSpaceDN w:val="0"/>
              <w:adjustRightInd w:val="0"/>
              <w:spacing w:after="0" w:line="240" w:lineRule="auto"/>
              <w:ind w:left="60" w:right="60"/>
              <w:jc w:val="center"/>
              <w:rPr>
                <w:rFonts w:ascii="Arial" w:hAnsi="Arial" w:cs="Arial"/>
                <w:color w:val="264A60"/>
                <w:sz w:val="12"/>
                <w:szCs w:val="18"/>
              </w:rPr>
            </w:pPr>
            <w:r w:rsidRPr="00D051C1">
              <w:rPr>
                <w:rFonts w:ascii="Arial" w:hAnsi="Arial" w:cs="Arial"/>
                <w:color w:val="264A60"/>
                <w:sz w:val="12"/>
                <w:szCs w:val="18"/>
              </w:rPr>
              <w:t>B</w:t>
            </w:r>
          </w:p>
        </w:tc>
        <w:tc>
          <w:tcPr>
            <w:tcW w:w="567" w:type="dxa"/>
            <w:tcBorders>
              <w:top w:val="nil"/>
              <w:left w:val="single" w:sz="8" w:space="0" w:color="E0E0E0"/>
              <w:bottom w:val="single" w:sz="8" w:space="0" w:color="152935"/>
              <w:right w:val="single" w:sz="8" w:space="0" w:color="E0E0E0"/>
            </w:tcBorders>
            <w:shd w:val="clear" w:color="auto" w:fill="FFFFFF"/>
            <w:vAlign w:val="bottom"/>
          </w:tcPr>
          <w:p w:rsidR="00D051C1" w:rsidRPr="00D051C1" w:rsidRDefault="00D051C1" w:rsidP="00D051C1">
            <w:pPr>
              <w:autoSpaceDE w:val="0"/>
              <w:autoSpaceDN w:val="0"/>
              <w:adjustRightInd w:val="0"/>
              <w:spacing w:after="0" w:line="240" w:lineRule="auto"/>
              <w:ind w:left="60" w:right="60"/>
              <w:jc w:val="center"/>
              <w:rPr>
                <w:rFonts w:ascii="Arial" w:hAnsi="Arial" w:cs="Arial"/>
                <w:color w:val="264A60"/>
                <w:sz w:val="12"/>
                <w:szCs w:val="18"/>
              </w:rPr>
            </w:pPr>
            <w:r w:rsidRPr="00D051C1">
              <w:rPr>
                <w:rFonts w:ascii="Arial" w:hAnsi="Arial" w:cs="Arial"/>
                <w:color w:val="264A60"/>
                <w:sz w:val="12"/>
                <w:szCs w:val="18"/>
              </w:rPr>
              <w:t>Std. Error</w:t>
            </w:r>
          </w:p>
        </w:tc>
        <w:tc>
          <w:tcPr>
            <w:tcW w:w="850" w:type="dxa"/>
            <w:tcBorders>
              <w:top w:val="nil"/>
              <w:left w:val="single" w:sz="8" w:space="0" w:color="E0E0E0"/>
              <w:bottom w:val="single" w:sz="8" w:space="0" w:color="152935"/>
              <w:right w:val="single" w:sz="8" w:space="0" w:color="E0E0E0"/>
            </w:tcBorders>
            <w:shd w:val="clear" w:color="auto" w:fill="FFFFFF"/>
            <w:vAlign w:val="bottom"/>
          </w:tcPr>
          <w:p w:rsidR="00D051C1" w:rsidRPr="00D051C1" w:rsidRDefault="00D051C1" w:rsidP="00D051C1">
            <w:pPr>
              <w:autoSpaceDE w:val="0"/>
              <w:autoSpaceDN w:val="0"/>
              <w:adjustRightInd w:val="0"/>
              <w:spacing w:after="0" w:line="240" w:lineRule="auto"/>
              <w:ind w:left="60" w:right="60"/>
              <w:jc w:val="center"/>
              <w:rPr>
                <w:rFonts w:ascii="Arial" w:hAnsi="Arial" w:cs="Arial"/>
                <w:color w:val="264A60"/>
                <w:sz w:val="12"/>
                <w:szCs w:val="18"/>
              </w:rPr>
            </w:pPr>
            <w:r w:rsidRPr="00D051C1">
              <w:rPr>
                <w:rFonts w:ascii="Arial" w:hAnsi="Arial" w:cs="Arial"/>
                <w:color w:val="264A60"/>
                <w:sz w:val="12"/>
                <w:szCs w:val="18"/>
              </w:rPr>
              <w:t>Beta</w:t>
            </w:r>
          </w:p>
        </w:tc>
        <w:tc>
          <w:tcPr>
            <w:tcW w:w="567" w:type="dxa"/>
            <w:vMerge/>
            <w:tcBorders>
              <w:top w:val="nil"/>
              <w:left w:val="single" w:sz="8" w:space="0" w:color="E0E0E0"/>
              <w:bottom w:val="nil"/>
              <w:right w:val="single" w:sz="8" w:space="0" w:color="E0E0E0"/>
            </w:tcBorders>
            <w:shd w:val="clear" w:color="auto" w:fill="FFFFFF"/>
            <w:vAlign w:val="bottom"/>
          </w:tcPr>
          <w:p w:rsidR="00D051C1" w:rsidRPr="00D051C1" w:rsidRDefault="00D051C1" w:rsidP="00D051C1">
            <w:pPr>
              <w:autoSpaceDE w:val="0"/>
              <w:autoSpaceDN w:val="0"/>
              <w:adjustRightInd w:val="0"/>
              <w:spacing w:after="0" w:line="240" w:lineRule="auto"/>
              <w:rPr>
                <w:rFonts w:ascii="Arial" w:hAnsi="Arial" w:cs="Arial"/>
                <w:color w:val="264A60"/>
                <w:sz w:val="12"/>
                <w:szCs w:val="18"/>
              </w:rPr>
            </w:pPr>
          </w:p>
        </w:tc>
        <w:tc>
          <w:tcPr>
            <w:tcW w:w="567" w:type="dxa"/>
            <w:vMerge/>
            <w:tcBorders>
              <w:top w:val="nil"/>
              <w:left w:val="single" w:sz="8" w:space="0" w:color="E0E0E0"/>
              <w:bottom w:val="nil"/>
              <w:right w:val="single" w:sz="8" w:space="0" w:color="E0E0E0"/>
            </w:tcBorders>
            <w:shd w:val="clear" w:color="auto" w:fill="FFFFFF"/>
            <w:vAlign w:val="bottom"/>
          </w:tcPr>
          <w:p w:rsidR="00D051C1" w:rsidRPr="00D051C1" w:rsidRDefault="00D051C1" w:rsidP="00D051C1">
            <w:pPr>
              <w:autoSpaceDE w:val="0"/>
              <w:autoSpaceDN w:val="0"/>
              <w:adjustRightInd w:val="0"/>
              <w:spacing w:after="0" w:line="240" w:lineRule="auto"/>
              <w:rPr>
                <w:rFonts w:ascii="Arial" w:hAnsi="Arial" w:cs="Arial"/>
                <w:color w:val="264A60"/>
                <w:sz w:val="12"/>
                <w:szCs w:val="18"/>
              </w:rPr>
            </w:pPr>
          </w:p>
        </w:tc>
      </w:tr>
      <w:tr w:rsidR="00D051C1" w:rsidRPr="00D051C1" w:rsidTr="00D051C1">
        <w:trPr>
          <w:cantSplit/>
        </w:trPr>
        <w:tc>
          <w:tcPr>
            <w:tcW w:w="555" w:type="dxa"/>
            <w:vMerge w:val="restart"/>
            <w:tcBorders>
              <w:top w:val="single" w:sz="8" w:space="0" w:color="152935"/>
              <w:left w:val="nil"/>
              <w:bottom w:val="single" w:sz="8" w:space="0" w:color="152935"/>
              <w:right w:val="nil"/>
            </w:tcBorders>
            <w:shd w:val="clear" w:color="auto" w:fill="E0E0E0"/>
          </w:tcPr>
          <w:p w:rsidR="00D051C1" w:rsidRPr="00D051C1" w:rsidRDefault="00D051C1" w:rsidP="00D051C1">
            <w:pPr>
              <w:autoSpaceDE w:val="0"/>
              <w:autoSpaceDN w:val="0"/>
              <w:adjustRightInd w:val="0"/>
              <w:spacing w:after="0" w:line="240" w:lineRule="auto"/>
              <w:ind w:left="60" w:right="60"/>
              <w:rPr>
                <w:rFonts w:ascii="Arial" w:hAnsi="Arial" w:cs="Arial"/>
                <w:color w:val="264A60"/>
                <w:sz w:val="12"/>
                <w:szCs w:val="18"/>
              </w:rPr>
            </w:pPr>
            <w:r w:rsidRPr="00D051C1">
              <w:rPr>
                <w:rFonts w:ascii="Arial" w:hAnsi="Arial" w:cs="Arial"/>
                <w:color w:val="264A60"/>
                <w:sz w:val="12"/>
                <w:szCs w:val="18"/>
              </w:rPr>
              <w:t>1</w:t>
            </w:r>
          </w:p>
        </w:tc>
        <w:tc>
          <w:tcPr>
            <w:tcW w:w="1288" w:type="dxa"/>
            <w:tcBorders>
              <w:top w:val="single" w:sz="8" w:space="0" w:color="152935"/>
              <w:left w:val="nil"/>
              <w:bottom w:val="single" w:sz="8" w:space="0" w:color="AEAEAE"/>
              <w:right w:val="nil"/>
            </w:tcBorders>
            <w:shd w:val="clear" w:color="auto" w:fill="E0E0E0"/>
          </w:tcPr>
          <w:p w:rsidR="00D051C1" w:rsidRPr="00D051C1" w:rsidRDefault="00D051C1" w:rsidP="00D051C1">
            <w:pPr>
              <w:autoSpaceDE w:val="0"/>
              <w:autoSpaceDN w:val="0"/>
              <w:adjustRightInd w:val="0"/>
              <w:spacing w:after="0" w:line="240" w:lineRule="auto"/>
              <w:ind w:left="60" w:right="60"/>
              <w:rPr>
                <w:rFonts w:ascii="Arial" w:hAnsi="Arial" w:cs="Arial"/>
                <w:color w:val="264A60"/>
                <w:sz w:val="12"/>
                <w:szCs w:val="18"/>
              </w:rPr>
            </w:pPr>
            <w:r w:rsidRPr="00D051C1">
              <w:rPr>
                <w:rFonts w:ascii="Arial" w:hAnsi="Arial" w:cs="Arial"/>
                <w:color w:val="264A60"/>
                <w:sz w:val="12"/>
                <w:szCs w:val="18"/>
              </w:rPr>
              <w:t>(Constant)</w:t>
            </w:r>
          </w:p>
        </w:tc>
        <w:tc>
          <w:tcPr>
            <w:tcW w:w="709" w:type="dxa"/>
            <w:tcBorders>
              <w:top w:val="single" w:sz="8" w:space="0" w:color="152935"/>
              <w:left w:val="nil"/>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99,098</w:t>
            </w:r>
          </w:p>
        </w:tc>
        <w:tc>
          <w:tcPr>
            <w:tcW w:w="567" w:type="dxa"/>
            <w:tcBorders>
              <w:top w:val="single" w:sz="8" w:space="0" w:color="152935"/>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26,102</w:t>
            </w:r>
          </w:p>
        </w:tc>
        <w:tc>
          <w:tcPr>
            <w:tcW w:w="850"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D051C1" w:rsidRPr="00D051C1" w:rsidRDefault="00D051C1" w:rsidP="00D051C1">
            <w:pPr>
              <w:autoSpaceDE w:val="0"/>
              <w:autoSpaceDN w:val="0"/>
              <w:adjustRightInd w:val="0"/>
              <w:spacing w:after="0" w:line="240" w:lineRule="auto"/>
              <w:rPr>
                <w:rFonts w:ascii="Times New Roman" w:hAnsi="Times New Roman" w:cs="Times New Roman"/>
                <w:sz w:val="12"/>
                <w:szCs w:val="24"/>
              </w:rPr>
            </w:pPr>
          </w:p>
        </w:tc>
        <w:tc>
          <w:tcPr>
            <w:tcW w:w="567" w:type="dxa"/>
            <w:tcBorders>
              <w:top w:val="single" w:sz="8" w:space="0" w:color="152935"/>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3,797</w:t>
            </w:r>
          </w:p>
        </w:tc>
        <w:tc>
          <w:tcPr>
            <w:tcW w:w="567" w:type="dxa"/>
            <w:tcBorders>
              <w:top w:val="single" w:sz="8" w:space="0" w:color="152935"/>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,001</w:t>
            </w:r>
          </w:p>
        </w:tc>
      </w:tr>
      <w:tr w:rsidR="00D051C1" w:rsidRPr="00D051C1" w:rsidTr="00D051C1">
        <w:trPr>
          <w:cantSplit/>
        </w:trPr>
        <w:tc>
          <w:tcPr>
            <w:tcW w:w="555" w:type="dxa"/>
            <w:vMerge/>
            <w:tcBorders>
              <w:top w:val="single" w:sz="8" w:space="0" w:color="152935"/>
              <w:left w:val="nil"/>
              <w:bottom w:val="single" w:sz="8" w:space="0" w:color="152935"/>
              <w:right w:val="nil"/>
            </w:tcBorders>
            <w:shd w:val="clear" w:color="auto" w:fill="E0E0E0"/>
          </w:tcPr>
          <w:p w:rsidR="00D051C1" w:rsidRPr="00D051C1" w:rsidRDefault="00D051C1" w:rsidP="00D051C1">
            <w:pPr>
              <w:autoSpaceDE w:val="0"/>
              <w:autoSpaceDN w:val="0"/>
              <w:adjustRightInd w:val="0"/>
              <w:spacing w:after="0" w:line="240" w:lineRule="auto"/>
              <w:rPr>
                <w:rFonts w:ascii="Times New Roman" w:hAnsi="Times New Roman" w:cs="Times New Roman"/>
                <w:sz w:val="12"/>
                <w:szCs w:val="24"/>
              </w:rPr>
            </w:pPr>
          </w:p>
        </w:tc>
        <w:tc>
          <w:tcPr>
            <w:tcW w:w="1288" w:type="dxa"/>
            <w:tcBorders>
              <w:top w:val="single" w:sz="8" w:space="0" w:color="AEAEAE"/>
              <w:left w:val="nil"/>
              <w:bottom w:val="single" w:sz="8" w:space="0" w:color="AEAEAE"/>
              <w:right w:val="nil"/>
            </w:tcBorders>
            <w:shd w:val="clear" w:color="auto" w:fill="E0E0E0"/>
          </w:tcPr>
          <w:p w:rsidR="00D051C1" w:rsidRPr="00D051C1" w:rsidRDefault="00D051C1" w:rsidP="00D051C1">
            <w:pPr>
              <w:autoSpaceDE w:val="0"/>
              <w:autoSpaceDN w:val="0"/>
              <w:adjustRightInd w:val="0"/>
              <w:spacing w:after="0" w:line="240" w:lineRule="auto"/>
              <w:ind w:left="60" w:right="60"/>
              <w:rPr>
                <w:rFonts w:ascii="Arial" w:hAnsi="Arial" w:cs="Arial"/>
                <w:color w:val="264A60"/>
                <w:sz w:val="12"/>
                <w:szCs w:val="18"/>
              </w:rPr>
            </w:pPr>
            <w:r w:rsidRPr="00D051C1">
              <w:rPr>
                <w:rFonts w:ascii="Arial" w:hAnsi="Arial" w:cs="Arial"/>
                <w:color w:val="264A60"/>
                <w:sz w:val="12"/>
                <w:szCs w:val="18"/>
              </w:rPr>
              <w:t>Ukuran_Perusahaan</w:t>
            </w:r>
          </w:p>
        </w:tc>
        <w:tc>
          <w:tcPr>
            <w:tcW w:w="709" w:type="dxa"/>
            <w:tcBorders>
              <w:top w:val="single" w:sz="8" w:space="0" w:color="AEAEAE"/>
              <w:left w:val="nil"/>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-6,161</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1,667</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-,529</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-3,696</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,001</w:t>
            </w:r>
          </w:p>
        </w:tc>
      </w:tr>
      <w:tr w:rsidR="00D051C1" w:rsidRPr="00D051C1" w:rsidTr="00D051C1">
        <w:trPr>
          <w:cantSplit/>
        </w:trPr>
        <w:tc>
          <w:tcPr>
            <w:tcW w:w="555" w:type="dxa"/>
            <w:vMerge/>
            <w:tcBorders>
              <w:top w:val="single" w:sz="8" w:space="0" w:color="152935"/>
              <w:left w:val="nil"/>
              <w:bottom w:val="single" w:sz="8" w:space="0" w:color="152935"/>
              <w:right w:val="nil"/>
            </w:tcBorders>
            <w:shd w:val="clear" w:color="auto" w:fill="E0E0E0"/>
          </w:tcPr>
          <w:p w:rsidR="00D051C1" w:rsidRPr="00D051C1" w:rsidRDefault="00D051C1" w:rsidP="00D051C1">
            <w:pPr>
              <w:autoSpaceDE w:val="0"/>
              <w:autoSpaceDN w:val="0"/>
              <w:adjustRightInd w:val="0"/>
              <w:spacing w:after="0" w:line="240" w:lineRule="auto"/>
              <w:rPr>
                <w:rFonts w:ascii="Arial" w:hAnsi="Arial" w:cs="Arial"/>
                <w:color w:val="010205"/>
                <w:sz w:val="12"/>
                <w:szCs w:val="18"/>
              </w:rPr>
            </w:pPr>
          </w:p>
        </w:tc>
        <w:tc>
          <w:tcPr>
            <w:tcW w:w="1288" w:type="dxa"/>
            <w:tcBorders>
              <w:top w:val="single" w:sz="8" w:space="0" w:color="AEAEAE"/>
              <w:left w:val="nil"/>
              <w:bottom w:val="single" w:sz="8" w:space="0" w:color="AEAEAE"/>
              <w:right w:val="nil"/>
            </w:tcBorders>
            <w:shd w:val="clear" w:color="auto" w:fill="E0E0E0"/>
          </w:tcPr>
          <w:p w:rsidR="00D051C1" w:rsidRPr="00D051C1" w:rsidRDefault="00D051C1" w:rsidP="00D051C1">
            <w:pPr>
              <w:autoSpaceDE w:val="0"/>
              <w:autoSpaceDN w:val="0"/>
              <w:adjustRightInd w:val="0"/>
              <w:spacing w:after="0" w:line="240" w:lineRule="auto"/>
              <w:ind w:left="60" w:right="60"/>
              <w:rPr>
                <w:rFonts w:ascii="Arial" w:hAnsi="Arial" w:cs="Arial"/>
                <w:color w:val="264A60"/>
                <w:sz w:val="12"/>
                <w:szCs w:val="18"/>
              </w:rPr>
            </w:pPr>
            <w:r w:rsidRPr="00D051C1">
              <w:rPr>
                <w:rFonts w:ascii="Arial" w:hAnsi="Arial" w:cs="Arial"/>
                <w:color w:val="264A60"/>
                <w:sz w:val="12"/>
                <w:szCs w:val="18"/>
              </w:rPr>
              <w:t>Leverage</w:t>
            </w:r>
          </w:p>
        </w:tc>
        <w:tc>
          <w:tcPr>
            <w:tcW w:w="709" w:type="dxa"/>
            <w:tcBorders>
              <w:top w:val="single" w:sz="8" w:space="0" w:color="AEAEAE"/>
              <w:left w:val="nil"/>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,192</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,038</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,602</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5,033</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,000</w:t>
            </w:r>
          </w:p>
        </w:tc>
      </w:tr>
      <w:tr w:rsidR="00D051C1" w:rsidRPr="00D051C1" w:rsidTr="00D051C1">
        <w:trPr>
          <w:cantSplit/>
        </w:trPr>
        <w:tc>
          <w:tcPr>
            <w:tcW w:w="555" w:type="dxa"/>
            <w:vMerge/>
            <w:tcBorders>
              <w:top w:val="single" w:sz="8" w:space="0" w:color="152935"/>
              <w:left w:val="nil"/>
              <w:bottom w:val="single" w:sz="8" w:space="0" w:color="152935"/>
              <w:right w:val="nil"/>
            </w:tcBorders>
            <w:shd w:val="clear" w:color="auto" w:fill="E0E0E0"/>
          </w:tcPr>
          <w:p w:rsidR="00D051C1" w:rsidRPr="00D051C1" w:rsidRDefault="00D051C1" w:rsidP="00D051C1">
            <w:pPr>
              <w:autoSpaceDE w:val="0"/>
              <w:autoSpaceDN w:val="0"/>
              <w:adjustRightInd w:val="0"/>
              <w:spacing w:after="0" w:line="240" w:lineRule="auto"/>
              <w:rPr>
                <w:rFonts w:ascii="Arial" w:hAnsi="Arial" w:cs="Arial"/>
                <w:color w:val="010205"/>
                <w:sz w:val="12"/>
                <w:szCs w:val="18"/>
              </w:rPr>
            </w:pPr>
          </w:p>
        </w:tc>
        <w:tc>
          <w:tcPr>
            <w:tcW w:w="1288" w:type="dxa"/>
            <w:tcBorders>
              <w:top w:val="single" w:sz="8" w:space="0" w:color="AEAEAE"/>
              <w:left w:val="nil"/>
              <w:bottom w:val="single" w:sz="8" w:space="0" w:color="152935"/>
              <w:right w:val="nil"/>
            </w:tcBorders>
            <w:shd w:val="clear" w:color="auto" w:fill="E0E0E0"/>
          </w:tcPr>
          <w:p w:rsidR="00D051C1" w:rsidRPr="00D051C1" w:rsidRDefault="00D051C1" w:rsidP="00D051C1">
            <w:pPr>
              <w:autoSpaceDE w:val="0"/>
              <w:autoSpaceDN w:val="0"/>
              <w:adjustRightInd w:val="0"/>
              <w:spacing w:after="0" w:line="240" w:lineRule="auto"/>
              <w:ind w:left="60" w:right="60"/>
              <w:rPr>
                <w:rFonts w:ascii="Arial" w:hAnsi="Arial" w:cs="Arial"/>
                <w:color w:val="264A60"/>
                <w:sz w:val="12"/>
                <w:szCs w:val="18"/>
              </w:rPr>
            </w:pPr>
            <w:r w:rsidRPr="00D051C1">
              <w:rPr>
                <w:rFonts w:ascii="Arial" w:hAnsi="Arial" w:cs="Arial"/>
                <w:color w:val="264A60"/>
                <w:sz w:val="12"/>
                <w:szCs w:val="18"/>
              </w:rPr>
              <w:t>Profitabilitas</w:t>
            </w:r>
          </w:p>
        </w:tc>
        <w:tc>
          <w:tcPr>
            <w:tcW w:w="709" w:type="dxa"/>
            <w:tcBorders>
              <w:top w:val="single" w:sz="8" w:space="0" w:color="AEAEAE"/>
              <w:left w:val="nil"/>
              <w:bottom w:val="single" w:sz="8" w:space="0" w:color="152935"/>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-1,620</w:t>
            </w:r>
          </w:p>
        </w:tc>
        <w:tc>
          <w:tcPr>
            <w:tcW w:w="567" w:type="dxa"/>
            <w:tcBorders>
              <w:top w:val="single" w:sz="8" w:space="0" w:color="AEAEAE"/>
              <w:left w:val="single" w:sz="8" w:space="0" w:color="E0E0E0"/>
              <w:bottom w:val="single" w:sz="8" w:space="0" w:color="152935"/>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,521</w:t>
            </w:r>
          </w:p>
        </w:tc>
        <w:tc>
          <w:tcPr>
            <w:tcW w:w="850" w:type="dxa"/>
            <w:tcBorders>
              <w:top w:val="single" w:sz="8" w:space="0" w:color="AEAEAE"/>
              <w:left w:val="single" w:sz="8" w:space="0" w:color="E0E0E0"/>
              <w:bottom w:val="single" w:sz="8" w:space="0" w:color="152935"/>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-,446</w:t>
            </w:r>
          </w:p>
        </w:tc>
        <w:tc>
          <w:tcPr>
            <w:tcW w:w="567" w:type="dxa"/>
            <w:tcBorders>
              <w:top w:val="single" w:sz="8" w:space="0" w:color="AEAEAE"/>
              <w:left w:val="single" w:sz="8" w:space="0" w:color="E0E0E0"/>
              <w:bottom w:val="single" w:sz="8" w:space="0" w:color="152935"/>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-3,109</w:t>
            </w:r>
          </w:p>
        </w:tc>
        <w:tc>
          <w:tcPr>
            <w:tcW w:w="567" w:type="dxa"/>
            <w:tcBorders>
              <w:top w:val="single" w:sz="8" w:space="0" w:color="AEAEAE"/>
              <w:left w:val="single" w:sz="8" w:space="0" w:color="E0E0E0"/>
              <w:bottom w:val="single" w:sz="8" w:space="0" w:color="152935"/>
              <w:right w:val="single" w:sz="8" w:space="0" w:color="E0E0E0"/>
            </w:tcBorders>
            <w:shd w:val="clear" w:color="auto" w:fill="FFFFFF"/>
          </w:tcPr>
          <w:p w:rsidR="00D051C1" w:rsidRPr="00D051C1" w:rsidRDefault="00D051C1" w:rsidP="00D051C1">
            <w:pPr>
              <w:autoSpaceDE w:val="0"/>
              <w:autoSpaceDN w:val="0"/>
              <w:adjustRightInd w:val="0"/>
              <w:spacing w:after="0" w:line="240" w:lineRule="auto"/>
              <w:ind w:left="60" w:right="60"/>
              <w:jc w:val="right"/>
              <w:rPr>
                <w:rFonts w:ascii="Arial" w:hAnsi="Arial" w:cs="Arial"/>
                <w:color w:val="010205"/>
                <w:sz w:val="12"/>
                <w:szCs w:val="18"/>
              </w:rPr>
            </w:pPr>
            <w:r w:rsidRPr="00D051C1">
              <w:rPr>
                <w:rFonts w:ascii="Arial" w:hAnsi="Arial" w:cs="Arial"/>
                <w:color w:val="010205"/>
                <w:sz w:val="12"/>
                <w:szCs w:val="18"/>
              </w:rPr>
              <w:t>,004</w:t>
            </w:r>
          </w:p>
        </w:tc>
      </w:tr>
      <w:tr w:rsidR="00D051C1" w:rsidRPr="00D051C1" w:rsidTr="00D051C1">
        <w:trPr>
          <w:cantSplit/>
        </w:trPr>
        <w:tc>
          <w:tcPr>
            <w:tcW w:w="5103" w:type="dxa"/>
            <w:gridSpan w:val="7"/>
            <w:tcBorders>
              <w:top w:val="nil"/>
              <w:left w:val="nil"/>
              <w:bottom w:val="nil"/>
              <w:right w:val="nil"/>
            </w:tcBorders>
            <w:shd w:val="clear" w:color="auto" w:fill="FFFFFF"/>
          </w:tcPr>
          <w:p w:rsidR="00D051C1" w:rsidRPr="00D051C1" w:rsidRDefault="00D051C1" w:rsidP="00D051C1">
            <w:pPr>
              <w:autoSpaceDE w:val="0"/>
              <w:autoSpaceDN w:val="0"/>
              <w:adjustRightInd w:val="0"/>
              <w:spacing w:after="0" w:line="240" w:lineRule="auto"/>
              <w:ind w:left="60" w:right="60"/>
              <w:rPr>
                <w:rFonts w:ascii="Arial" w:hAnsi="Arial" w:cs="Arial"/>
                <w:color w:val="010205"/>
                <w:sz w:val="12"/>
                <w:szCs w:val="18"/>
              </w:rPr>
            </w:pPr>
            <w:r w:rsidRPr="00D051C1">
              <w:rPr>
                <w:rFonts w:ascii="Arial" w:hAnsi="Arial" w:cs="Arial"/>
                <w:color w:val="010205"/>
                <w:sz w:val="12"/>
                <w:szCs w:val="18"/>
              </w:rPr>
              <w:t>a. Dependent Variable: Nilai_Perusahaan</w:t>
            </w:r>
          </w:p>
        </w:tc>
      </w:tr>
    </w:tbl>
    <w:p w:rsidR="00D051C1" w:rsidRDefault="00D051C1" w:rsidP="00D051C1">
      <w:pPr>
        <w:pStyle w:val="BodyText"/>
        <w:tabs>
          <w:tab w:val="left" w:pos="567"/>
        </w:tabs>
        <w:spacing w:before="0"/>
        <w:rPr>
          <w:i/>
          <w:sz w:val="16"/>
          <w:szCs w:val="16"/>
        </w:rPr>
      </w:pPr>
      <w:proofErr w:type="gramStart"/>
      <w:r w:rsidRPr="00E01653">
        <w:rPr>
          <w:i/>
          <w:sz w:val="16"/>
          <w:szCs w:val="16"/>
        </w:rPr>
        <w:t>Sumber :</w:t>
      </w:r>
      <w:proofErr w:type="gramEnd"/>
      <w:r w:rsidRPr="00E01653">
        <w:rPr>
          <w:i/>
          <w:sz w:val="16"/>
          <w:szCs w:val="16"/>
        </w:rPr>
        <w:t xml:space="preserve"> Diolah Penulis, 2024</w:t>
      </w:r>
    </w:p>
    <w:p w:rsidR="00D051C1" w:rsidRPr="00E01653" w:rsidRDefault="00D051C1" w:rsidP="00D051C1">
      <w:pPr>
        <w:pStyle w:val="BodyText"/>
        <w:tabs>
          <w:tab w:val="left" w:pos="567"/>
        </w:tabs>
        <w:spacing w:before="0"/>
        <w:rPr>
          <w:i/>
          <w:sz w:val="16"/>
          <w:szCs w:val="16"/>
        </w:rPr>
      </w:pPr>
    </w:p>
    <w:p w:rsidR="00D051C1" w:rsidRPr="00D051C1" w:rsidRDefault="00D051C1" w:rsidP="00D051C1">
      <w:pPr>
        <w:pStyle w:val="BodyText"/>
        <w:numPr>
          <w:ilvl w:val="0"/>
          <w:numId w:val="29"/>
        </w:numPr>
        <w:spacing w:before="0"/>
        <w:ind w:left="426"/>
        <w:contextualSpacing/>
        <w:jc w:val="both"/>
        <w:rPr>
          <w:sz w:val="22"/>
          <w:szCs w:val="22"/>
          <w:lang w:val="id-ID"/>
        </w:rPr>
      </w:pPr>
      <w:r w:rsidRPr="00D051C1">
        <w:rPr>
          <w:sz w:val="22"/>
          <w:szCs w:val="22"/>
        </w:rPr>
        <w:t>P</w:t>
      </w:r>
      <w:r w:rsidRPr="00D051C1">
        <w:rPr>
          <w:sz w:val="22"/>
          <w:szCs w:val="22"/>
          <w:lang w:val="id-ID"/>
        </w:rPr>
        <w:t>engaruh variabel X</w:t>
      </w:r>
      <w:r w:rsidRPr="00D051C1">
        <w:rPr>
          <w:sz w:val="22"/>
          <w:szCs w:val="22"/>
          <w:vertAlign w:val="subscript"/>
          <w:lang w:val="id-ID"/>
        </w:rPr>
        <w:t>1</w:t>
      </w:r>
      <w:r w:rsidRPr="00D051C1">
        <w:rPr>
          <w:sz w:val="22"/>
          <w:szCs w:val="22"/>
          <w:lang w:val="id-ID"/>
        </w:rPr>
        <w:t xml:space="preserve"> (</w:t>
      </w:r>
      <w:r w:rsidRPr="00D051C1">
        <w:rPr>
          <w:sz w:val="22"/>
          <w:szCs w:val="22"/>
        </w:rPr>
        <w:t>Ukuran Perusahaan</w:t>
      </w:r>
      <w:r w:rsidRPr="00D051C1">
        <w:rPr>
          <w:sz w:val="22"/>
          <w:szCs w:val="22"/>
          <w:lang w:val="id-ID"/>
        </w:rPr>
        <w:t xml:space="preserve">) terhadap </w:t>
      </w:r>
      <w:r w:rsidRPr="00D051C1">
        <w:rPr>
          <w:color w:val="000000" w:themeColor="text1"/>
          <w:sz w:val="22"/>
          <w:szCs w:val="22"/>
        </w:rPr>
        <w:t xml:space="preserve">nilai perusahaan </w:t>
      </w:r>
      <w:r w:rsidRPr="00D051C1">
        <w:rPr>
          <w:sz w:val="22"/>
          <w:szCs w:val="22"/>
          <w:lang w:val="id-ID"/>
        </w:rPr>
        <w:t xml:space="preserve">diperoleh nilai t hitung </w:t>
      </w:r>
      <w:r w:rsidRPr="00D051C1">
        <w:rPr>
          <w:sz w:val="22"/>
          <w:szCs w:val="22"/>
        </w:rPr>
        <w:t>-3,696 &gt; t tabel 1</w:t>
      </w:r>
      <w:proofErr w:type="gramStart"/>
      <w:r w:rsidRPr="00D051C1">
        <w:rPr>
          <w:sz w:val="22"/>
          <w:szCs w:val="22"/>
        </w:rPr>
        <w:t>,68709</w:t>
      </w:r>
      <w:proofErr w:type="gramEnd"/>
      <w:r w:rsidRPr="00D051C1">
        <w:rPr>
          <w:sz w:val="22"/>
          <w:szCs w:val="22"/>
        </w:rPr>
        <w:t xml:space="preserve"> </w:t>
      </w:r>
      <w:r w:rsidRPr="00D051C1">
        <w:rPr>
          <w:sz w:val="22"/>
          <w:szCs w:val="22"/>
          <w:lang w:val="id-ID"/>
        </w:rPr>
        <w:t>dengan nilai signifikansi sebesar t</w:t>
      </w:r>
      <w:r w:rsidRPr="00D051C1">
        <w:rPr>
          <w:sz w:val="22"/>
          <w:szCs w:val="22"/>
          <w:vertAlign w:val="subscript"/>
          <w:lang w:val="id-ID"/>
        </w:rPr>
        <w:t>sig</w:t>
      </w:r>
      <w:r w:rsidRPr="00D051C1">
        <w:rPr>
          <w:sz w:val="22"/>
          <w:szCs w:val="22"/>
          <w:lang w:val="id-ID"/>
        </w:rPr>
        <w:t xml:space="preserve"> </w:t>
      </w:r>
      <w:r w:rsidRPr="00D051C1">
        <w:rPr>
          <w:sz w:val="22"/>
          <w:szCs w:val="22"/>
          <w:vertAlign w:val="subscript"/>
          <w:lang w:val="id-ID"/>
        </w:rPr>
        <w:t>=</w:t>
      </w:r>
      <w:r w:rsidRPr="00D051C1">
        <w:rPr>
          <w:sz w:val="22"/>
          <w:szCs w:val="22"/>
          <w:lang w:val="id-ID"/>
        </w:rPr>
        <w:t xml:space="preserve"> 0,</w:t>
      </w:r>
      <w:r w:rsidRPr="00D051C1">
        <w:rPr>
          <w:sz w:val="22"/>
          <w:szCs w:val="22"/>
        </w:rPr>
        <w:t xml:space="preserve">001 </w:t>
      </w:r>
      <w:r w:rsidRPr="00D051C1">
        <w:rPr>
          <w:sz w:val="22"/>
          <w:szCs w:val="22"/>
          <w:lang w:val="id-ID"/>
        </w:rPr>
        <w:t xml:space="preserve">yang berarti lebih </w:t>
      </w:r>
      <w:r w:rsidRPr="00D051C1">
        <w:rPr>
          <w:sz w:val="22"/>
          <w:szCs w:val="22"/>
        </w:rPr>
        <w:t>kecil</w:t>
      </w:r>
      <w:r w:rsidRPr="00D051C1">
        <w:rPr>
          <w:sz w:val="22"/>
          <w:szCs w:val="22"/>
          <w:lang w:val="id-ID"/>
        </w:rPr>
        <w:t xml:space="preserve"> dari nilai α = 0,05. </w:t>
      </w:r>
      <w:r w:rsidRPr="00D051C1">
        <w:rPr>
          <w:sz w:val="22"/>
          <w:szCs w:val="22"/>
        </w:rPr>
        <w:t xml:space="preserve">Bahwa Ukuran </w:t>
      </w:r>
      <w:proofErr w:type="gramStart"/>
      <w:r w:rsidRPr="00D051C1">
        <w:rPr>
          <w:sz w:val="22"/>
          <w:szCs w:val="22"/>
        </w:rPr>
        <w:t xml:space="preserve">Perusahaan  </w:t>
      </w:r>
      <w:r w:rsidRPr="00D051C1">
        <w:rPr>
          <w:sz w:val="22"/>
          <w:szCs w:val="22"/>
          <w:lang w:val="id-ID"/>
        </w:rPr>
        <w:t>(</w:t>
      </w:r>
      <w:proofErr w:type="gramEnd"/>
      <w:r w:rsidRPr="00D051C1">
        <w:rPr>
          <w:sz w:val="22"/>
          <w:szCs w:val="22"/>
          <w:lang w:val="id-ID"/>
        </w:rPr>
        <w:t>X</w:t>
      </w:r>
      <w:r w:rsidRPr="00D051C1">
        <w:rPr>
          <w:sz w:val="22"/>
          <w:szCs w:val="22"/>
          <w:vertAlign w:val="subscript"/>
          <w:lang w:val="id-ID"/>
        </w:rPr>
        <w:t>1</w:t>
      </w:r>
      <w:r w:rsidRPr="00D051C1">
        <w:rPr>
          <w:sz w:val="22"/>
          <w:szCs w:val="22"/>
          <w:lang w:val="id-ID"/>
        </w:rPr>
        <w:t xml:space="preserve">) secara parsial berpengaruh </w:t>
      </w:r>
      <w:r w:rsidRPr="00D051C1">
        <w:rPr>
          <w:sz w:val="22"/>
          <w:szCs w:val="22"/>
        </w:rPr>
        <w:t xml:space="preserve">negatif </w:t>
      </w:r>
      <w:r w:rsidRPr="00D051C1">
        <w:rPr>
          <w:sz w:val="22"/>
          <w:szCs w:val="22"/>
          <w:lang w:val="id-ID"/>
        </w:rPr>
        <w:t xml:space="preserve"> terhadap </w:t>
      </w:r>
      <w:r w:rsidRPr="00D051C1">
        <w:rPr>
          <w:color w:val="000000" w:themeColor="text1"/>
          <w:sz w:val="22"/>
          <w:szCs w:val="22"/>
        </w:rPr>
        <w:t xml:space="preserve">nilai perusahaan </w:t>
      </w:r>
      <w:r w:rsidRPr="00D051C1">
        <w:rPr>
          <w:sz w:val="22"/>
          <w:szCs w:val="22"/>
          <w:lang w:val="id-ID"/>
        </w:rPr>
        <w:t>(Y).</w:t>
      </w:r>
    </w:p>
    <w:p w:rsidR="00D051C1" w:rsidRPr="00D051C1" w:rsidRDefault="00D051C1" w:rsidP="00D051C1">
      <w:pPr>
        <w:pStyle w:val="BodyText"/>
        <w:numPr>
          <w:ilvl w:val="0"/>
          <w:numId w:val="29"/>
        </w:numPr>
        <w:spacing w:before="0"/>
        <w:ind w:left="426"/>
        <w:contextualSpacing/>
        <w:jc w:val="both"/>
        <w:rPr>
          <w:sz w:val="22"/>
          <w:szCs w:val="22"/>
          <w:lang w:val="id-ID"/>
        </w:rPr>
      </w:pPr>
      <w:r w:rsidRPr="00D051C1">
        <w:rPr>
          <w:sz w:val="22"/>
          <w:szCs w:val="22"/>
        </w:rPr>
        <w:t>P</w:t>
      </w:r>
      <w:r w:rsidRPr="00D051C1">
        <w:rPr>
          <w:sz w:val="22"/>
          <w:szCs w:val="22"/>
          <w:lang w:val="id-ID"/>
        </w:rPr>
        <w:t>engaruh variabel X</w:t>
      </w:r>
      <w:r w:rsidRPr="00D051C1">
        <w:rPr>
          <w:sz w:val="22"/>
          <w:szCs w:val="22"/>
          <w:vertAlign w:val="subscript"/>
          <w:lang w:val="id-ID"/>
        </w:rPr>
        <w:t>2</w:t>
      </w:r>
      <w:r w:rsidRPr="00D051C1">
        <w:rPr>
          <w:sz w:val="22"/>
          <w:szCs w:val="22"/>
          <w:lang w:val="id-ID"/>
        </w:rPr>
        <w:t xml:space="preserve"> (</w:t>
      </w:r>
      <w:r w:rsidRPr="00D051C1">
        <w:rPr>
          <w:sz w:val="22"/>
          <w:szCs w:val="22"/>
        </w:rPr>
        <w:t>Leverage</w:t>
      </w:r>
      <w:r w:rsidRPr="00D051C1">
        <w:rPr>
          <w:sz w:val="22"/>
          <w:szCs w:val="22"/>
          <w:lang w:val="id-ID"/>
        </w:rPr>
        <w:t xml:space="preserve">) terhadap </w:t>
      </w:r>
      <w:r w:rsidRPr="00D051C1">
        <w:rPr>
          <w:color w:val="000000" w:themeColor="text1"/>
          <w:sz w:val="22"/>
          <w:szCs w:val="22"/>
        </w:rPr>
        <w:t>nilai perusahaan</w:t>
      </w:r>
      <w:r w:rsidRPr="00D051C1">
        <w:rPr>
          <w:sz w:val="22"/>
          <w:szCs w:val="22"/>
          <w:lang w:val="id-ID"/>
        </w:rPr>
        <w:t xml:space="preserve"> diperoleh nilai t hitung </w:t>
      </w:r>
      <w:proofErr w:type="gramStart"/>
      <w:r w:rsidRPr="00D051C1">
        <w:rPr>
          <w:sz w:val="22"/>
          <w:szCs w:val="22"/>
        </w:rPr>
        <w:t xml:space="preserve">5,033 </w:t>
      </w:r>
      <w:r w:rsidRPr="00D051C1">
        <w:rPr>
          <w:sz w:val="22"/>
          <w:szCs w:val="22"/>
          <w:lang w:val="id-ID"/>
        </w:rPr>
        <w:t xml:space="preserve"> &gt;</w:t>
      </w:r>
      <w:proofErr w:type="gramEnd"/>
      <w:r w:rsidRPr="00D051C1">
        <w:rPr>
          <w:sz w:val="22"/>
          <w:szCs w:val="22"/>
          <w:lang w:val="id-ID"/>
        </w:rPr>
        <w:t xml:space="preserve"> t tabel </w:t>
      </w:r>
      <w:r w:rsidRPr="00D051C1">
        <w:rPr>
          <w:sz w:val="22"/>
          <w:szCs w:val="22"/>
        </w:rPr>
        <w:t xml:space="preserve">1,68709 </w:t>
      </w:r>
      <w:r w:rsidRPr="00D051C1">
        <w:rPr>
          <w:sz w:val="22"/>
          <w:szCs w:val="22"/>
          <w:lang w:val="id-ID"/>
        </w:rPr>
        <w:t>dengan nilai signifikansi sebesar t</w:t>
      </w:r>
      <w:r w:rsidRPr="00D051C1">
        <w:rPr>
          <w:sz w:val="22"/>
          <w:szCs w:val="22"/>
          <w:vertAlign w:val="subscript"/>
          <w:lang w:val="id-ID"/>
        </w:rPr>
        <w:t>sig</w:t>
      </w:r>
      <w:r w:rsidRPr="00D051C1">
        <w:rPr>
          <w:sz w:val="22"/>
          <w:szCs w:val="22"/>
          <w:lang w:val="id-ID"/>
        </w:rPr>
        <w:t xml:space="preserve"> </w:t>
      </w:r>
      <w:r w:rsidRPr="00D051C1">
        <w:rPr>
          <w:sz w:val="22"/>
          <w:szCs w:val="22"/>
          <w:vertAlign w:val="subscript"/>
          <w:lang w:val="id-ID"/>
        </w:rPr>
        <w:t>=</w:t>
      </w:r>
      <w:r w:rsidRPr="00D051C1">
        <w:rPr>
          <w:sz w:val="22"/>
          <w:szCs w:val="22"/>
          <w:lang w:val="id-ID"/>
        </w:rPr>
        <w:t xml:space="preserve"> 0,0</w:t>
      </w:r>
      <w:r w:rsidRPr="00D051C1">
        <w:rPr>
          <w:sz w:val="22"/>
          <w:szCs w:val="22"/>
        </w:rPr>
        <w:t xml:space="preserve">00 </w:t>
      </w:r>
      <w:r w:rsidRPr="00D051C1">
        <w:rPr>
          <w:sz w:val="22"/>
          <w:szCs w:val="22"/>
          <w:lang w:val="id-ID"/>
        </w:rPr>
        <w:t xml:space="preserve">yang berarti lebih kecil dari nilai α = 0,05. </w:t>
      </w:r>
      <w:r w:rsidRPr="00D051C1">
        <w:rPr>
          <w:sz w:val="22"/>
          <w:szCs w:val="22"/>
        </w:rPr>
        <w:t>Leverage (X</w:t>
      </w:r>
      <w:r w:rsidRPr="00D051C1">
        <w:rPr>
          <w:sz w:val="22"/>
          <w:szCs w:val="22"/>
          <w:vertAlign w:val="subscript"/>
        </w:rPr>
        <w:t>2</w:t>
      </w:r>
      <w:r w:rsidRPr="00D051C1">
        <w:rPr>
          <w:sz w:val="22"/>
          <w:szCs w:val="22"/>
        </w:rPr>
        <w:t xml:space="preserve">) secara parsial berpengaruh positif terhadap </w:t>
      </w:r>
      <w:r w:rsidRPr="00D051C1">
        <w:rPr>
          <w:color w:val="000000" w:themeColor="text1"/>
          <w:sz w:val="22"/>
          <w:szCs w:val="22"/>
        </w:rPr>
        <w:t>nilai perusahaan</w:t>
      </w:r>
      <w:r w:rsidRPr="00D051C1">
        <w:rPr>
          <w:sz w:val="22"/>
          <w:szCs w:val="22"/>
        </w:rPr>
        <w:t xml:space="preserve"> (Y).</w:t>
      </w:r>
    </w:p>
    <w:p w:rsidR="0024472B" w:rsidRPr="00D051C1" w:rsidRDefault="00D051C1" w:rsidP="00D051C1">
      <w:pPr>
        <w:pStyle w:val="BodyText"/>
        <w:numPr>
          <w:ilvl w:val="0"/>
          <w:numId w:val="29"/>
        </w:numPr>
        <w:spacing w:before="0"/>
        <w:ind w:left="426"/>
        <w:contextualSpacing/>
        <w:jc w:val="both"/>
        <w:rPr>
          <w:lang w:val="id-ID"/>
        </w:rPr>
      </w:pPr>
      <w:r w:rsidRPr="00D051C1">
        <w:rPr>
          <w:sz w:val="22"/>
          <w:szCs w:val="22"/>
        </w:rPr>
        <w:t>P</w:t>
      </w:r>
      <w:r w:rsidRPr="00D051C1">
        <w:rPr>
          <w:sz w:val="22"/>
          <w:szCs w:val="22"/>
          <w:lang w:val="id-ID"/>
        </w:rPr>
        <w:t>engaruh variabel X</w:t>
      </w:r>
      <w:r w:rsidRPr="00D051C1">
        <w:rPr>
          <w:sz w:val="22"/>
          <w:szCs w:val="22"/>
          <w:vertAlign w:val="subscript"/>
        </w:rPr>
        <w:t>3</w:t>
      </w:r>
      <w:r w:rsidRPr="00D051C1">
        <w:rPr>
          <w:sz w:val="22"/>
          <w:szCs w:val="22"/>
          <w:lang w:val="id-ID"/>
        </w:rPr>
        <w:t xml:space="preserve"> (</w:t>
      </w:r>
      <w:r w:rsidRPr="00D051C1">
        <w:rPr>
          <w:sz w:val="22"/>
          <w:szCs w:val="22"/>
        </w:rPr>
        <w:t>Profitabilitas</w:t>
      </w:r>
      <w:r w:rsidRPr="00D051C1">
        <w:rPr>
          <w:sz w:val="22"/>
          <w:szCs w:val="22"/>
          <w:lang w:val="id-ID"/>
        </w:rPr>
        <w:t xml:space="preserve">) terhadap </w:t>
      </w:r>
      <w:r w:rsidRPr="00D051C1">
        <w:rPr>
          <w:color w:val="000000" w:themeColor="text1"/>
          <w:sz w:val="22"/>
          <w:szCs w:val="22"/>
        </w:rPr>
        <w:t>nilai perusahaan</w:t>
      </w:r>
      <w:r w:rsidRPr="00D051C1">
        <w:rPr>
          <w:sz w:val="22"/>
          <w:szCs w:val="22"/>
          <w:lang w:val="id-ID"/>
        </w:rPr>
        <w:t xml:space="preserve"> diperoleh nilai t hitung </w:t>
      </w:r>
      <w:r w:rsidRPr="00D051C1">
        <w:rPr>
          <w:sz w:val="22"/>
          <w:szCs w:val="22"/>
        </w:rPr>
        <w:t>-3,109</w:t>
      </w:r>
      <w:r w:rsidRPr="00D051C1">
        <w:rPr>
          <w:sz w:val="22"/>
          <w:szCs w:val="22"/>
          <w:lang w:val="id-ID"/>
        </w:rPr>
        <w:t xml:space="preserve"> &gt; t tabel </w:t>
      </w:r>
      <w:r w:rsidRPr="00D051C1">
        <w:rPr>
          <w:sz w:val="22"/>
          <w:szCs w:val="22"/>
        </w:rPr>
        <w:t>1</w:t>
      </w:r>
      <w:proofErr w:type="gramStart"/>
      <w:r w:rsidRPr="00D051C1">
        <w:rPr>
          <w:sz w:val="22"/>
          <w:szCs w:val="22"/>
        </w:rPr>
        <w:t>,68709</w:t>
      </w:r>
      <w:proofErr w:type="gramEnd"/>
      <w:r w:rsidRPr="00D051C1">
        <w:rPr>
          <w:sz w:val="22"/>
          <w:szCs w:val="22"/>
        </w:rPr>
        <w:t xml:space="preserve"> </w:t>
      </w:r>
      <w:r w:rsidRPr="00D051C1">
        <w:rPr>
          <w:sz w:val="22"/>
          <w:szCs w:val="22"/>
          <w:lang w:val="id-ID"/>
        </w:rPr>
        <w:t>dengan nilai signifikansi sebesar t</w:t>
      </w:r>
      <w:r w:rsidRPr="00D051C1">
        <w:rPr>
          <w:sz w:val="22"/>
          <w:szCs w:val="22"/>
          <w:vertAlign w:val="subscript"/>
          <w:lang w:val="id-ID"/>
        </w:rPr>
        <w:t>sig</w:t>
      </w:r>
      <w:r w:rsidRPr="00D051C1">
        <w:rPr>
          <w:sz w:val="22"/>
          <w:szCs w:val="22"/>
          <w:lang w:val="id-ID"/>
        </w:rPr>
        <w:t xml:space="preserve"> </w:t>
      </w:r>
      <w:r w:rsidRPr="00D051C1">
        <w:rPr>
          <w:sz w:val="22"/>
          <w:szCs w:val="22"/>
          <w:vertAlign w:val="subscript"/>
          <w:lang w:val="id-ID"/>
        </w:rPr>
        <w:t>=</w:t>
      </w:r>
      <w:r w:rsidRPr="00D051C1">
        <w:rPr>
          <w:sz w:val="22"/>
          <w:szCs w:val="22"/>
          <w:lang w:val="id-ID"/>
        </w:rPr>
        <w:t xml:space="preserve"> 0,0</w:t>
      </w:r>
      <w:r w:rsidRPr="00D051C1">
        <w:rPr>
          <w:sz w:val="22"/>
          <w:szCs w:val="22"/>
        </w:rPr>
        <w:t>04</w:t>
      </w:r>
      <w:r w:rsidRPr="00D051C1">
        <w:rPr>
          <w:sz w:val="22"/>
          <w:szCs w:val="22"/>
          <w:lang w:val="id-ID"/>
        </w:rPr>
        <w:t xml:space="preserve"> yang berarti lebih kecil dari nilai α = 0,05. </w:t>
      </w:r>
      <w:r w:rsidRPr="00D051C1">
        <w:rPr>
          <w:sz w:val="22"/>
          <w:szCs w:val="22"/>
        </w:rPr>
        <w:t>Profitabilitas (X</w:t>
      </w:r>
      <w:r w:rsidRPr="00D051C1">
        <w:rPr>
          <w:sz w:val="22"/>
          <w:szCs w:val="22"/>
          <w:vertAlign w:val="subscript"/>
        </w:rPr>
        <w:t>3</w:t>
      </w:r>
      <w:r w:rsidRPr="00D051C1">
        <w:rPr>
          <w:sz w:val="22"/>
          <w:szCs w:val="22"/>
        </w:rPr>
        <w:t xml:space="preserve">) secara parsial berpengaruh negatif terhadap </w:t>
      </w:r>
      <w:r w:rsidRPr="00D051C1">
        <w:rPr>
          <w:color w:val="000000" w:themeColor="text1"/>
          <w:sz w:val="22"/>
          <w:szCs w:val="22"/>
        </w:rPr>
        <w:t xml:space="preserve">nilai perusahaan </w:t>
      </w:r>
      <w:r w:rsidRPr="00D051C1">
        <w:rPr>
          <w:sz w:val="22"/>
          <w:szCs w:val="22"/>
        </w:rPr>
        <w:t>(Y).</w:t>
      </w:r>
      <w:r w:rsidR="0024472B" w:rsidRPr="00D051C1">
        <w:rPr>
          <w:sz w:val="22"/>
          <w:szCs w:val="22"/>
        </w:rPr>
        <w:t xml:space="preserve"> </w:t>
      </w:r>
    </w:p>
    <w:p w:rsidR="0024472B" w:rsidRDefault="0024472B" w:rsidP="0024472B">
      <w:pPr>
        <w:pStyle w:val="Default"/>
        <w:jc w:val="both"/>
        <w:rPr>
          <w:sz w:val="22"/>
          <w:szCs w:val="22"/>
        </w:rPr>
      </w:pPr>
    </w:p>
    <w:p w:rsidR="009327C0" w:rsidRPr="00D051C1" w:rsidRDefault="009327C0" w:rsidP="00D051C1">
      <w:pPr>
        <w:pStyle w:val="Heading2"/>
        <w:spacing w:before="0" w:line="240" w:lineRule="auto"/>
        <w:ind w:left="567" w:hanging="567"/>
        <w:rPr>
          <w:rFonts w:ascii="Times New Roman" w:hAnsi="Times New Roman" w:cs="Times New Roman"/>
          <w:color w:val="000000" w:themeColor="text1"/>
          <w:sz w:val="22"/>
          <w:szCs w:val="22"/>
        </w:rPr>
      </w:pPr>
      <w:bookmarkStart w:id="11" w:name="_Toc144628975"/>
      <w:bookmarkStart w:id="12" w:name="_Toc162518867"/>
      <w:r w:rsidRPr="00D051C1">
        <w:rPr>
          <w:rFonts w:ascii="Times New Roman" w:hAnsi="Times New Roman" w:cs="Times New Roman"/>
          <w:color w:val="000000" w:themeColor="text1"/>
          <w:sz w:val="22"/>
          <w:szCs w:val="22"/>
        </w:rPr>
        <w:t>4.</w:t>
      </w:r>
      <w:r w:rsidR="00D051C1" w:rsidRPr="00D051C1">
        <w:rPr>
          <w:rFonts w:ascii="Times New Roman" w:hAnsi="Times New Roman" w:cs="Times New Roman"/>
          <w:color w:val="000000" w:themeColor="text1"/>
          <w:sz w:val="22"/>
          <w:szCs w:val="22"/>
        </w:rPr>
        <w:t>3</w:t>
      </w:r>
      <w:r w:rsidRPr="00D051C1">
        <w:rPr>
          <w:rFonts w:ascii="Times New Roman" w:hAnsi="Times New Roman" w:cs="Times New Roman"/>
          <w:color w:val="000000" w:themeColor="text1"/>
          <w:sz w:val="22"/>
          <w:szCs w:val="22"/>
        </w:rPr>
        <w:t xml:space="preserve"> Pembahasan</w:t>
      </w:r>
    </w:p>
    <w:bookmarkEnd w:id="11"/>
    <w:bookmarkEnd w:id="12"/>
    <w:p w:rsidR="00D051C1" w:rsidRPr="00D051C1" w:rsidRDefault="00D051C1" w:rsidP="00D051C1">
      <w:pPr>
        <w:pStyle w:val="Heading3"/>
        <w:spacing w:before="0" w:line="240" w:lineRule="auto"/>
        <w:ind w:left="567" w:hanging="567"/>
        <w:jc w:val="both"/>
        <w:rPr>
          <w:rFonts w:ascii="Times New Roman" w:hAnsi="Times New Roman" w:cs="Times New Roman"/>
          <w:color w:val="000000" w:themeColor="text1"/>
        </w:rPr>
      </w:pPr>
      <w:r w:rsidRPr="00D051C1">
        <w:rPr>
          <w:rFonts w:ascii="Times New Roman" w:hAnsi="Times New Roman" w:cs="Times New Roman"/>
          <w:color w:val="000000" w:themeColor="text1"/>
        </w:rPr>
        <w:t>4.3.1 Pengaruh Ukuran Perusahaan, Leverage, Profitabilitas Terhadap Nilai Perusahaan</w:t>
      </w:r>
    </w:p>
    <w:p w:rsidR="00D051C1" w:rsidRPr="00D051C1" w:rsidRDefault="00D051C1" w:rsidP="00D051C1">
      <w:pPr>
        <w:pStyle w:val="BodyText"/>
        <w:spacing w:before="0"/>
        <w:ind w:right="-1" w:firstLine="567"/>
        <w:contextualSpacing/>
        <w:jc w:val="both"/>
        <w:rPr>
          <w:color w:val="000000" w:themeColor="text1"/>
          <w:sz w:val="22"/>
          <w:szCs w:val="22"/>
        </w:rPr>
      </w:pPr>
      <w:proofErr w:type="gramStart"/>
      <w:r w:rsidRPr="00D051C1">
        <w:rPr>
          <w:color w:val="000000" w:themeColor="text1"/>
          <w:sz w:val="22"/>
          <w:szCs w:val="22"/>
        </w:rPr>
        <w:t>Berdasarkan hasil analisis data secara simultan dapat diketahaui bahwa variabel independen yang digunakan yaitu variabel yang terdiri atas Ukuran Perusahaan, Leverage, Profitabilitas Terhadap Nilai Perusahaan otomotif dari tahun 2019 - 2022 yang terdaftar di Bursa Efek Indonesia (BEI).</w:t>
      </w:r>
      <w:proofErr w:type="gramEnd"/>
      <w:r w:rsidRPr="00D051C1">
        <w:rPr>
          <w:color w:val="000000" w:themeColor="text1"/>
          <w:sz w:val="22"/>
          <w:szCs w:val="22"/>
        </w:rPr>
        <w:t xml:space="preserve"> Hal ini dapat dilihat dari signifikansi yang dihasilkan lebih kecil dari nilai alpha (0</w:t>
      </w:r>
      <w:proofErr w:type="gramStart"/>
      <w:r w:rsidRPr="00D051C1">
        <w:rPr>
          <w:color w:val="000000" w:themeColor="text1"/>
          <w:sz w:val="22"/>
          <w:szCs w:val="22"/>
        </w:rPr>
        <w:t>,05</w:t>
      </w:r>
      <w:proofErr w:type="gramEnd"/>
      <w:r w:rsidRPr="00D051C1">
        <w:rPr>
          <w:color w:val="000000" w:themeColor="text1"/>
          <w:sz w:val="22"/>
          <w:szCs w:val="22"/>
        </w:rPr>
        <w:t>), sehingga hipotess alternatif diterima.</w:t>
      </w:r>
    </w:p>
    <w:p w:rsidR="00D051C1" w:rsidRPr="00D051C1" w:rsidRDefault="00D051C1" w:rsidP="00D051C1">
      <w:pPr>
        <w:pStyle w:val="BodyText"/>
        <w:spacing w:before="0"/>
        <w:ind w:right="-1" w:firstLine="567"/>
        <w:contextualSpacing/>
        <w:jc w:val="both"/>
        <w:rPr>
          <w:color w:val="000000" w:themeColor="text1"/>
          <w:sz w:val="22"/>
          <w:szCs w:val="22"/>
        </w:rPr>
      </w:pPr>
      <w:r w:rsidRPr="00D051C1">
        <w:rPr>
          <w:color w:val="000000" w:themeColor="text1"/>
          <w:sz w:val="22"/>
          <w:szCs w:val="22"/>
        </w:rPr>
        <w:t xml:space="preserve">Berdasarkan hasil pengujian secara simultan </w:t>
      </w:r>
      <w:r w:rsidRPr="00D051C1">
        <w:rPr>
          <w:color w:val="000000" w:themeColor="text1"/>
          <w:sz w:val="22"/>
          <w:szCs w:val="22"/>
          <w:shd w:val="clear" w:color="auto" w:fill="FDFCF9"/>
        </w:rPr>
        <w:t xml:space="preserve">dimana nilai F </w:t>
      </w:r>
      <w:proofErr w:type="gramStart"/>
      <w:r w:rsidRPr="00D051C1">
        <w:rPr>
          <w:color w:val="000000" w:themeColor="text1"/>
          <w:sz w:val="22"/>
          <w:szCs w:val="22"/>
          <w:shd w:val="clear" w:color="auto" w:fill="FDFCF9"/>
        </w:rPr>
        <w:t>hitung  (</w:t>
      </w:r>
      <w:proofErr w:type="gramEnd"/>
      <w:r w:rsidRPr="00D051C1">
        <w:rPr>
          <w:color w:val="000000" w:themeColor="text1"/>
          <w:sz w:val="22"/>
          <w:szCs w:val="22"/>
          <w:shd w:val="clear" w:color="auto" w:fill="FDFCF9"/>
        </w:rPr>
        <w:t>11,877)</w:t>
      </w:r>
      <w:r w:rsidRPr="00D051C1">
        <w:rPr>
          <w:color w:val="000000" w:themeColor="text1"/>
          <w:sz w:val="22"/>
          <w:szCs w:val="22"/>
          <w:lang w:val="id-ID"/>
        </w:rPr>
        <w:t xml:space="preserve"> </w:t>
      </w:r>
      <w:r w:rsidRPr="00D051C1">
        <w:rPr>
          <w:color w:val="000000" w:themeColor="text1"/>
          <w:sz w:val="22"/>
          <w:szCs w:val="22"/>
          <w:shd w:val="clear" w:color="auto" w:fill="FDFCF9"/>
        </w:rPr>
        <w:lastRenderedPageBreak/>
        <w:t>lebih besar dari pada nilai F  tabel (2,86) dengan tingkat signifikan dibawah 0,05 yaitu  0,0</w:t>
      </w:r>
      <w:r w:rsidRPr="00D051C1">
        <w:rPr>
          <w:color w:val="000000" w:themeColor="text1"/>
          <w:sz w:val="22"/>
          <w:szCs w:val="22"/>
          <w:shd w:val="clear" w:color="auto" w:fill="FDFCF9"/>
          <w:lang w:val="id-ID"/>
        </w:rPr>
        <w:t>00</w:t>
      </w:r>
      <w:r w:rsidRPr="00D051C1">
        <w:rPr>
          <w:color w:val="000000" w:themeColor="text1"/>
          <w:sz w:val="22"/>
          <w:szCs w:val="22"/>
        </w:rPr>
        <w:t xml:space="preserve"> Ha diterima (Ho ditolak)</w:t>
      </w:r>
      <w:r w:rsidRPr="00D051C1">
        <w:rPr>
          <w:color w:val="000000" w:themeColor="text1"/>
          <w:sz w:val="22"/>
          <w:szCs w:val="22"/>
          <w:shd w:val="clear" w:color="auto" w:fill="FDFCF9"/>
        </w:rPr>
        <w:t>.</w:t>
      </w:r>
    </w:p>
    <w:p w:rsidR="00D051C1" w:rsidRPr="00D051C1" w:rsidRDefault="00D051C1" w:rsidP="00D051C1">
      <w:pPr>
        <w:pStyle w:val="BodyText"/>
        <w:spacing w:before="0"/>
        <w:ind w:right="94" w:firstLine="567"/>
        <w:contextualSpacing/>
        <w:jc w:val="both"/>
        <w:rPr>
          <w:color w:val="000000" w:themeColor="text1"/>
          <w:sz w:val="22"/>
          <w:szCs w:val="22"/>
        </w:rPr>
      </w:pPr>
      <w:proofErr w:type="gramStart"/>
      <w:r w:rsidRPr="00D051C1">
        <w:rPr>
          <w:sz w:val="22"/>
          <w:szCs w:val="22"/>
        </w:rPr>
        <w:t>Nilai perusahaan dapat diukur dengan menggunakan rasio penilaian atau rasio pasar.</w:t>
      </w:r>
      <w:proofErr w:type="gramEnd"/>
      <w:r w:rsidRPr="00D051C1">
        <w:rPr>
          <w:sz w:val="22"/>
          <w:szCs w:val="22"/>
        </w:rPr>
        <w:t xml:space="preserve"> </w:t>
      </w:r>
      <w:proofErr w:type="gramStart"/>
      <w:r w:rsidRPr="00D051C1">
        <w:rPr>
          <w:sz w:val="22"/>
          <w:szCs w:val="22"/>
        </w:rPr>
        <w:t>Rasio penilaian atau rasio pasar untuk mengukur pengakuan pasar terhadap kondisi keuangan yang dicapai oleh perusahaan (Wiagustini, 2010).</w:t>
      </w:r>
      <w:proofErr w:type="gramEnd"/>
      <w:r w:rsidRPr="00D051C1">
        <w:rPr>
          <w:sz w:val="22"/>
          <w:szCs w:val="22"/>
        </w:rPr>
        <w:t xml:space="preserve"> Perusahaan yang berukuran lebih besar </w:t>
      </w:r>
      <w:proofErr w:type="gramStart"/>
      <w:r w:rsidRPr="00D051C1">
        <w:rPr>
          <w:sz w:val="22"/>
          <w:szCs w:val="22"/>
        </w:rPr>
        <w:t>akan</w:t>
      </w:r>
      <w:proofErr w:type="gramEnd"/>
      <w:r w:rsidRPr="00D051C1">
        <w:rPr>
          <w:sz w:val="22"/>
          <w:szCs w:val="22"/>
        </w:rPr>
        <w:t xml:space="preserve"> relatif stabil dan mampu menghasilkan profit. </w:t>
      </w:r>
      <w:proofErr w:type="gramStart"/>
      <w:r w:rsidRPr="00D051C1">
        <w:rPr>
          <w:sz w:val="22"/>
          <w:szCs w:val="22"/>
        </w:rPr>
        <w:t>Begitu pula sebaliknya, jika ukuran suatu perusahaan dikatakan kecil maka perusahaan tersebut memiliki tingkat efisiensi yang rendah dengan tingkat leverage financial yang lebih tinggi.</w:t>
      </w:r>
      <w:proofErr w:type="gramEnd"/>
      <w:r w:rsidRPr="00D051C1">
        <w:rPr>
          <w:sz w:val="22"/>
          <w:szCs w:val="22"/>
        </w:rPr>
        <w:t xml:space="preserve"> Semakin tinggi profitabilitas yang dimiliki oleh suatu perusahaan, maka </w:t>
      </w:r>
      <w:proofErr w:type="gramStart"/>
      <w:r w:rsidRPr="00D051C1">
        <w:rPr>
          <w:sz w:val="22"/>
          <w:szCs w:val="22"/>
        </w:rPr>
        <w:t>akan</w:t>
      </w:r>
      <w:proofErr w:type="gramEnd"/>
      <w:r w:rsidRPr="00D051C1">
        <w:rPr>
          <w:sz w:val="22"/>
          <w:szCs w:val="22"/>
        </w:rPr>
        <w:t xml:space="preserve"> mencerminkan tingkat efisiensi perusahaan yang tinggi juga, sehingga terlihat kinerja perusahaan yang baik pula.</w:t>
      </w:r>
    </w:p>
    <w:p w:rsidR="00D051C1" w:rsidRPr="00D051C1" w:rsidRDefault="00D051C1" w:rsidP="00D051C1">
      <w:pPr>
        <w:pStyle w:val="BodyText"/>
        <w:spacing w:before="0"/>
        <w:ind w:right="94" w:firstLine="567"/>
        <w:contextualSpacing/>
        <w:jc w:val="both"/>
        <w:rPr>
          <w:color w:val="000000" w:themeColor="text1"/>
          <w:sz w:val="22"/>
          <w:szCs w:val="22"/>
        </w:rPr>
      </w:pPr>
      <w:r w:rsidRPr="00D051C1">
        <w:rPr>
          <w:color w:val="000000" w:themeColor="text1"/>
          <w:sz w:val="22"/>
          <w:szCs w:val="22"/>
        </w:rPr>
        <w:t xml:space="preserve">Hal ini didukung dengan penelitian yang pernah dilakukan oleh </w:t>
      </w:r>
      <w:r w:rsidRPr="00D051C1">
        <w:rPr>
          <w:color w:val="000000" w:themeColor="text1"/>
          <w:sz w:val="22"/>
          <w:szCs w:val="22"/>
        </w:rPr>
        <w:fldChar w:fldCharType="begin" w:fldLock="1"/>
      </w:r>
      <w:r w:rsidRPr="00D051C1">
        <w:rPr>
          <w:color w:val="000000" w:themeColor="text1"/>
          <w:sz w:val="22"/>
          <w:szCs w:val="22"/>
        </w:rPr>
        <w:instrText>ADDIN CSL_CITATION {"citationItems":[{"id":"ITEM-1","itemData":{"ISSN":"2355-9357","author":[{"dropping-particle":"","family":"Reny Aziatul Pebriani, Aris Munandar","given":"Meilin Veronica dan Yulita Meihazura","non-dropping-particle":"","parse-names":false,"suffix":""}],"container-title":"Keuangan dan Bisnis","id":"ITEM-1","issue":"3","issued":{"date-parts":[["2020"]]},"title":"Pengaruh Perputaran Piutang Dan Perputaran Persediaan Terhadap Profitabilitas Pada Perusahaan Sub Sektor Perdagangan Eceran Yang Terdaftar Di Bursa Efek Indonesia (BEI) Periode 2014-2018-UIGM","type":"article-journal","volume":"1"},"uris":["http://www.mendeley.com/documents/?uuid=f7412af7-ce16-4e4c-8806-a97e9c31c9ad"]}],"mendeley":{"formattedCitation":"(Reny Aziatul Pebriani, Aris Munandar, 2020)","plainTextFormattedCitation":"(Reny Aziatul Pebriani, Aris Munandar, 2020)","previouslyFormattedCitation":"(Reny Aziatul Pebriani, Aris Munandar, 2020)"},"properties":{"noteIndex":0},"schema":"https://github.com/citation-style-language/schema/raw/master/csl-citation.json"}</w:instrText>
      </w:r>
      <w:r w:rsidRPr="00D051C1">
        <w:rPr>
          <w:color w:val="000000" w:themeColor="text1"/>
          <w:sz w:val="22"/>
          <w:szCs w:val="22"/>
        </w:rPr>
        <w:fldChar w:fldCharType="separate"/>
      </w:r>
      <w:r w:rsidRPr="00D051C1">
        <w:rPr>
          <w:noProof/>
          <w:color w:val="000000" w:themeColor="text1"/>
          <w:sz w:val="22"/>
          <w:szCs w:val="22"/>
        </w:rPr>
        <w:t>Gusti 2016)</w:t>
      </w:r>
      <w:r w:rsidRPr="00D051C1">
        <w:rPr>
          <w:color w:val="000000" w:themeColor="text1"/>
          <w:sz w:val="22"/>
          <w:szCs w:val="22"/>
        </w:rPr>
        <w:fldChar w:fldCharType="end"/>
      </w:r>
      <w:r w:rsidRPr="00D051C1">
        <w:rPr>
          <w:color w:val="000000" w:themeColor="text1"/>
          <w:sz w:val="22"/>
          <w:szCs w:val="22"/>
        </w:rPr>
        <w:t xml:space="preserve">  </w:t>
      </w:r>
      <w:r w:rsidRPr="00D051C1">
        <w:rPr>
          <w:sz w:val="22"/>
          <w:szCs w:val="22"/>
        </w:rPr>
        <w:t xml:space="preserve">bahwa Ukuran Perusahaan, Leverage dan Profitabilitas berpengaruh positif signifikan terhadap Nilai Perusahaan. </w:t>
      </w:r>
      <w:proofErr w:type="gramStart"/>
      <w:r w:rsidRPr="00D051C1">
        <w:rPr>
          <w:sz w:val="22"/>
          <w:szCs w:val="22"/>
        </w:rPr>
        <w:t>Ukuran Perusahaan dan Leverage berpengaruh positif signifikan terhadap Profitabilitas.</w:t>
      </w:r>
      <w:proofErr w:type="gramEnd"/>
    </w:p>
    <w:p w:rsidR="00D051C1" w:rsidRPr="00D051C1" w:rsidRDefault="00D051C1" w:rsidP="00D051C1">
      <w:pPr>
        <w:pStyle w:val="BodyText"/>
        <w:spacing w:before="0"/>
        <w:ind w:right="96" w:firstLine="567"/>
        <w:contextualSpacing/>
        <w:jc w:val="both"/>
        <w:rPr>
          <w:color w:val="000000" w:themeColor="text1"/>
          <w:sz w:val="22"/>
          <w:szCs w:val="22"/>
        </w:rPr>
      </w:pPr>
    </w:p>
    <w:p w:rsidR="00D051C1" w:rsidRPr="00D051C1" w:rsidRDefault="00D051C1" w:rsidP="00D051C1">
      <w:pPr>
        <w:pStyle w:val="Heading3"/>
        <w:spacing w:before="0" w:line="240" w:lineRule="auto"/>
        <w:rPr>
          <w:rFonts w:ascii="Times New Roman" w:hAnsi="Times New Roman" w:cs="Times New Roman"/>
          <w:color w:val="000000" w:themeColor="text1"/>
        </w:rPr>
      </w:pPr>
      <w:bookmarkStart w:id="13" w:name="_Toc144628976"/>
      <w:r w:rsidRPr="00D051C1">
        <w:rPr>
          <w:rFonts w:ascii="Times New Roman" w:hAnsi="Times New Roman" w:cs="Times New Roman"/>
          <w:color w:val="000000" w:themeColor="text1"/>
        </w:rPr>
        <w:t>4.</w:t>
      </w:r>
      <w:r>
        <w:rPr>
          <w:rFonts w:ascii="Times New Roman" w:hAnsi="Times New Roman" w:cs="Times New Roman"/>
          <w:color w:val="000000" w:themeColor="text1"/>
        </w:rPr>
        <w:t>3</w:t>
      </w:r>
      <w:r w:rsidRPr="00D051C1">
        <w:rPr>
          <w:rFonts w:ascii="Times New Roman" w:hAnsi="Times New Roman" w:cs="Times New Roman"/>
          <w:color w:val="000000" w:themeColor="text1"/>
        </w:rPr>
        <w:t xml:space="preserve">.2 Pengaruh Ukuran Perusahaan Terhadap </w:t>
      </w:r>
      <w:bookmarkEnd w:id="13"/>
      <w:r w:rsidRPr="00D051C1">
        <w:rPr>
          <w:rFonts w:ascii="Times New Roman" w:hAnsi="Times New Roman" w:cs="Times New Roman"/>
          <w:color w:val="000000" w:themeColor="text1"/>
        </w:rPr>
        <w:t>Nilai Perusahaan</w:t>
      </w:r>
    </w:p>
    <w:p w:rsidR="00D051C1" w:rsidRPr="00D051C1" w:rsidRDefault="00D051C1" w:rsidP="00D051C1">
      <w:pPr>
        <w:pStyle w:val="BodyText"/>
        <w:tabs>
          <w:tab w:val="left" w:pos="426"/>
        </w:tabs>
        <w:spacing w:before="0"/>
        <w:ind w:right="94" w:firstLine="709"/>
        <w:contextualSpacing/>
        <w:jc w:val="both"/>
        <w:rPr>
          <w:color w:val="000000" w:themeColor="text1"/>
          <w:sz w:val="22"/>
          <w:szCs w:val="22"/>
        </w:rPr>
      </w:pPr>
      <w:r w:rsidRPr="00D051C1">
        <w:rPr>
          <w:color w:val="000000" w:themeColor="text1"/>
          <w:sz w:val="22"/>
          <w:szCs w:val="22"/>
        </w:rPr>
        <w:t xml:space="preserve">Menurut </w:t>
      </w:r>
      <w:r w:rsidRPr="00D051C1">
        <w:rPr>
          <w:color w:val="000000" w:themeColor="text1"/>
          <w:sz w:val="22"/>
          <w:szCs w:val="22"/>
        </w:rPr>
        <w:fldChar w:fldCharType="begin" w:fldLock="1"/>
      </w:r>
      <w:r w:rsidRPr="00D051C1">
        <w:rPr>
          <w:color w:val="000000" w:themeColor="text1"/>
          <w:sz w:val="22"/>
          <w:szCs w:val="22"/>
        </w:rPr>
        <w:instrText>ADDIN CSL_CITATION {"citationItems":[{"id":"ITEM-1","itemData":{"ISSN":"2722-094X","author":[{"dropping-particle":"","family":"Aulia","given":"Mutiara","non-dropping-particle":"","parse-names":false,"suffix":""},{"dropping-particle":"","family":"Romli","given":"Harsi","non-dropping-particle":"","parse-names":false,"suffix":""},{"dropping-particle":"","family":"Marnisah","given":"Luis","non-dropping-particle":"","parse-names":false,"suffix":""}],"container-title":"Integritas Jurnal Manajemen Profesional (IJMPRO)","id":"ITEM-1","issue":"1","issued":{"date-parts":[["2020"]]},"page":"27-38","title":"Pengaruh Current Ratio, Debt Equity Ratio Dan Debt To Asset Ratio Terhadap Return On Asset Pada Koperasi di Kota Palembang","type":"article-journal","volume":"1"},"uris":["http://www.mendeley.com/documents/?uuid=77de6eea-3836-49db-b228-019dcbc0269b"]}],"mendeley":{"formattedCitation":"(Aulia et al., 2020)","plainTextFormattedCitation":"(Aulia et al., 2020)","previouslyFormattedCitation":"(Aulia et al., 2020)"},"properties":{"noteIndex":0},"schema":"https://github.com/citation-style-language/schema/raw/master/csl-citation.json"}</w:instrText>
      </w:r>
      <w:r w:rsidRPr="00D051C1">
        <w:rPr>
          <w:color w:val="000000" w:themeColor="text1"/>
          <w:sz w:val="22"/>
          <w:szCs w:val="22"/>
        </w:rPr>
        <w:fldChar w:fldCharType="separate"/>
      </w:r>
      <w:r w:rsidRPr="00D051C1">
        <w:rPr>
          <w:noProof/>
          <w:color w:val="000000" w:themeColor="text1"/>
          <w:sz w:val="22"/>
          <w:szCs w:val="22"/>
        </w:rPr>
        <w:t>(</w:t>
      </w:r>
      <w:r w:rsidRPr="00D051C1">
        <w:rPr>
          <w:sz w:val="22"/>
          <w:szCs w:val="22"/>
        </w:rPr>
        <w:t>Shalit &amp; Sankar, 2017</w:t>
      </w:r>
      <w:r w:rsidRPr="00D051C1">
        <w:rPr>
          <w:noProof/>
          <w:color w:val="000000" w:themeColor="text1"/>
          <w:sz w:val="22"/>
          <w:szCs w:val="22"/>
        </w:rPr>
        <w:t>)</w:t>
      </w:r>
      <w:r w:rsidRPr="00D051C1">
        <w:rPr>
          <w:color w:val="000000" w:themeColor="text1"/>
          <w:sz w:val="22"/>
          <w:szCs w:val="22"/>
        </w:rPr>
        <w:fldChar w:fldCharType="end"/>
      </w:r>
      <w:r w:rsidRPr="00D051C1">
        <w:rPr>
          <w:color w:val="000000" w:themeColor="text1"/>
          <w:sz w:val="22"/>
          <w:szCs w:val="22"/>
        </w:rPr>
        <w:t xml:space="preserve"> </w:t>
      </w:r>
      <w:r w:rsidRPr="00D051C1">
        <w:rPr>
          <w:sz w:val="22"/>
          <w:szCs w:val="22"/>
        </w:rPr>
        <w:t xml:space="preserve">Ukuran perusahaan didefinisikan sebagai skala yang mengklasifikasikan besar kecilnya perusahaan melalui nilai total aset, jumlah penjualan, dan kapitalisasi pasar. Nilai total aset dapat mengindikasikan besar kecilnya modal yang ditanam dan jumlah penjualan mengindikasikan besar kecilnya perputaran uang pada perusahaan. </w:t>
      </w:r>
      <w:proofErr w:type="gramStart"/>
      <w:r w:rsidRPr="00D051C1">
        <w:rPr>
          <w:sz w:val="22"/>
          <w:szCs w:val="22"/>
        </w:rPr>
        <w:t>Sedangkan kapitalisasi pasar dapat memberikan sinyal bahwa perusahaan tersebut telah dikenal masyarakat.</w:t>
      </w:r>
      <w:proofErr w:type="gramEnd"/>
    </w:p>
    <w:p w:rsidR="00D051C1" w:rsidRPr="00D051C1" w:rsidRDefault="00D051C1" w:rsidP="00D051C1">
      <w:pPr>
        <w:pStyle w:val="BodyText"/>
        <w:tabs>
          <w:tab w:val="left" w:pos="426"/>
        </w:tabs>
        <w:spacing w:before="0"/>
        <w:ind w:right="-1" w:firstLine="709"/>
        <w:contextualSpacing/>
        <w:jc w:val="both"/>
        <w:rPr>
          <w:color w:val="000000" w:themeColor="text1"/>
          <w:sz w:val="22"/>
          <w:szCs w:val="22"/>
        </w:rPr>
      </w:pPr>
      <w:r w:rsidRPr="00D051C1">
        <w:rPr>
          <w:color w:val="000000" w:themeColor="text1"/>
          <w:sz w:val="22"/>
          <w:szCs w:val="22"/>
        </w:rPr>
        <w:t xml:space="preserve">Berdasarkan hasil pengujian secara parsial pengaruh antara Ukuran </w:t>
      </w:r>
      <w:r w:rsidRPr="00D051C1">
        <w:rPr>
          <w:sz w:val="22"/>
          <w:szCs w:val="22"/>
        </w:rPr>
        <w:t xml:space="preserve">Perusahaan terhadap </w:t>
      </w:r>
      <w:r w:rsidRPr="00D051C1">
        <w:rPr>
          <w:color w:val="000000" w:themeColor="text1"/>
          <w:sz w:val="22"/>
          <w:szCs w:val="22"/>
        </w:rPr>
        <w:t xml:space="preserve">Profitabilitas diperoleh </w:t>
      </w:r>
      <w:r w:rsidRPr="00D051C1">
        <w:rPr>
          <w:color w:val="000000" w:themeColor="text1"/>
          <w:sz w:val="22"/>
          <w:szCs w:val="22"/>
          <w:lang w:val="id-ID"/>
        </w:rPr>
        <w:t xml:space="preserve">t hitung </w:t>
      </w:r>
      <w:r w:rsidRPr="00D051C1">
        <w:rPr>
          <w:color w:val="000000" w:themeColor="text1"/>
          <w:sz w:val="22"/>
          <w:szCs w:val="22"/>
        </w:rPr>
        <w:t>-3,696 &gt; t tabel 1</w:t>
      </w:r>
      <w:proofErr w:type="gramStart"/>
      <w:r w:rsidRPr="00D051C1">
        <w:rPr>
          <w:color w:val="000000" w:themeColor="text1"/>
          <w:sz w:val="22"/>
          <w:szCs w:val="22"/>
        </w:rPr>
        <w:t>,67943</w:t>
      </w:r>
      <w:proofErr w:type="gramEnd"/>
      <w:r w:rsidRPr="00D051C1">
        <w:rPr>
          <w:color w:val="000000" w:themeColor="text1"/>
          <w:sz w:val="22"/>
          <w:szCs w:val="22"/>
          <w:lang w:val="id-ID"/>
        </w:rPr>
        <w:t xml:space="preserve"> dengan nilai signifikansi sebesar t</w:t>
      </w:r>
      <w:r w:rsidRPr="00D051C1">
        <w:rPr>
          <w:color w:val="000000" w:themeColor="text1"/>
          <w:sz w:val="22"/>
          <w:szCs w:val="22"/>
          <w:vertAlign w:val="subscript"/>
          <w:lang w:val="id-ID"/>
        </w:rPr>
        <w:t>sig</w:t>
      </w:r>
      <w:r w:rsidRPr="00D051C1">
        <w:rPr>
          <w:color w:val="000000" w:themeColor="text1"/>
          <w:sz w:val="22"/>
          <w:szCs w:val="22"/>
          <w:lang w:val="id-ID"/>
        </w:rPr>
        <w:t xml:space="preserve"> </w:t>
      </w:r>
      <w:r w:rsidRPr="00D051C1">
        <w:rPr>
          <w:color w:val="000000" w:themeColor="text1"/>
          <w:sz w:val="22"/>
          <w:szCs w:val="22"/>
          <w:vertAlign w:val="subscript"/>
          <w:lang w:val="id-ID"/>
        </w:rPr>
        <w:t>=</w:t>
      </w:r>
      <w:r w:rsidRPr="00D051C1">
        <w:rPr>
          <w:color w:val="000000" w:themeColor="text1"/>
          <w:sz w:val="22"/>
          <w:szCs w:val="22"/>
          <w:lang w:val="id-ID"/>
        </w:rPr>
        <w:t xml:space="preserve"> 0,</w:t>
      </w:r>
      <w:r w:rsidRPr="00D051C1">
        <w:rPr>
          <w:color w:val="000000" w:themeColor="text1"/>
          <w:sz w:val="22"/>
          <w:szCs w:val="22"/>
        </w:rPr>
        <w:t xml:space="preserve">001 </w:t>
      </w:r>
      <w:r w:rsidRPr="00D051C1">
        <w:rPr>
          <w:color w:val="000000" w:themeColor="text1"/>
          <w:sz w:val="22"/>
          <w:szCs w:val="22"/>
          <w:lang w:val="id-ID"/>
        </w:rPr>
        <w:t xml:space="preserve">yang berarti lebih </w:t>
      </w:r>
      <w:r w:rsidRPr="00D051C1">
        <w:rPr>
          <w:color w:val="000000" w:themeColor="text1"/>
          <w:sz w:val="22"/>
          <w:szCs w:val="22"/>
        </w:rPr>
        <w:t>kecil</w:t>
      </w:r>
      <w:r w:rsidRPr="00D051C1">
        <w:rPr>
          <w:color w:val="000000" w:themeColor="text1"/>
          <w:sz w:val="22"/>
          <w:szCs w:val="22"/>
          <w:lang w:val="id-ID"/>
        </w:rPr>
        <w:t xml:space="preserve"> dari nilai </w:t>
      </w:r>
      <w:r w:rsidRPr="00D051C1">
        <w:rPr>
          <w:sz w:val="22"/>
          <w:szCs w:val="22"/>
          <w:lang w:val="id-ID"/>
        </w:rPr>
        <w:t>α</w:t>
      </w:r>
      <w:r w:rsidRPr="00D051C1">
        <w:rPr>
          <w:color w:val="000000" w:themeColor="text1"/>
          <w:sz w:val="22"/>
          <w:szCs w:val="22"/>
          <w:lang w:val="id-ID"/>
        </w:rPr>
        <w:t xml:space="preserve"> = 0,05. </w:t>
      </w:r>
      <w:r w:rsidRPr="00D051C1">
        <w:rPr>
          <w:color w:val="000000" w:themeColor="text1"/>
          <w:sz w:val="22"/>
          <w:szCs w:val="22"/>
        </w:rPr>
        <w:t xml:space="preserve">Bahwa Ukuran Perusahaan </w:t>
      </w:r>
      <w:r w:rsidRPr="00D051C1">
        <w:rPr>
          <w:color w:val="000000" w:themeColor="text1"/>
          <w:sz w:val="22"/>
          <w:szCs w:val="22"/>
          <w:lang w:val="id-ID"/>
        </w:rPr>
        <w:t>(X</w:t>
      </w:r>
      <w:r w:rsidRPr="00D051C1">
        <w:rPr>
          <w:color w:val="000000" w:themeColor="text1"/>
          <w:sz w:val="22"/>
          <w:szCs w:val="22"/>
          <w:vertAlign w:val="subscript"/>
          <w:lang w:val="id-ID"/>
        </w:rPr>
        <w:t>1</w:t>
      </w:r>
      <w:r w:rsidRPr="00D051C1">
        <w:rPr>
          <w:color w:val="000000" w:themeColor="text1"/>
          <w:sz w:val="22"/>
          <w:szCs w:val="22"/>
          <w:lang w:val="id-ID"/>
        </w:rPr>
        <w:t xml:space="preserve">) secara parsial berpengaruh </w:t>
      </w:r>
      <w:r w:rsidRPr="00D051C1">
        <w:rPr>
          <w:color w:val="000000" w:themeColor="text1"/>
          <w:sz w:val="22"/>
          <w:szCs w:val="22"/>
        </w:rPr>
        <w:t xml:space="preserve">tetapi negatif </w:t>
      </w:r>
      <w:proofErr w:type="gramStart"/>
      <w:r w:rsidRPr="00D051C1">
        <w:rPr>
          <w:color w:val="000000" w:themeColor="text1"/>
          <w:sz w:val="22"/>
          <w:szCs w:val="22"/>
          <w:lang w:val="id-ID"/>
        </w:rPr>
        <w:t>terhadap</w:t>
      </w:r>
      <w:r w:rsidRPr="00D051C1">
        <w:rPr>
          <w:color w:val="000000" w:themeColor="text1"/>
          <w:sz w:val="22"/>
          <w:szCs w:val="22"/>
        </w:rPr>
        <w:t xml:space="preserve">  nilai</w:t>
      </w:r>
      <w:proofErr w:type="gramEnd"/>
      <w:r w:rsidRPr="00D051C1">
        <w:rPr>
          <w:color w:val="000000" w:themeColor="text1"/>
          <w:sz w:val="22"/>
          <w:szCs w:val="22"/>
        </w:rPr>
        <w:t xml:space="preserve"> perusahaan </w:t>
      </w:r>
      <w:r w:rsidRPr="00D051C1">
        <w:rPr>
          <w:color w:val="000000" w:themeColor="text1"/>
          <w:sz w:val="22"/>
          <w:szCs w:val="22"/>
          <w:lang w:val="id-ID"/>
        </w:rPr>
        <w:t>(Y).</w:t>
      </w:r>
      <w:r w:rsidRPr="00D051C1">
        <w:rPr>
          <w:color w:val="000000" w:themeColor="text1"/>
          <w:sz w:val="22"/>
          <w:szCs w:val="22"/>
        </w:rPr>
        <w:t xml:space="preserve"> </w:t>
      </w:r>
      <w:proofErr w:type="gramStart"/>
      <w:r w:rsidRPr="00D051C1">
        <w:rPr>
          <w:color w:val="000000" w:themeColor="text1"/>
          <w:sz w:val="22"/>
          <w:szCs w:val="22"/>
        </w:rPr>
        <w:t>Dari hasil tersebut dapat disimpulkan bahwa H1 diterima (H0 ditolak).</w:t>
      </w:r>
      <w:proofErr w:type="gramEnd"/>
      <w:r w:rsidRPr="00D051C1">
        <w:rPr>
          <w:color w:val="000000" w:themeColor="text1"/>
          <w:sz w:val="22"/>
          <w:szCs w:val="22"/>
        </w:rPr>
        <w:t xml:space="preserve"> </w:t>
      </w:r>
      <w:proofErr w:type="gramStart"/>
      <w:r w:rsidRPr="00D051C1">
        <w:rPr>
          <w:color w:val="000000" w:themeColor="text1"/>
          <w:sz w:val="22"/>
          <w:szCs w:val="22"/>
        </w:rPr>
        <w:t xml:space="preserve">Hal ini menunjukkan bahwa ada pengaruh tetapi negatif antara variabel </w:t>
      </w:r>
      <w:r w:rsidRPr="00D051C1">
        <w:rPr>
          <w:color w:val="000000" w:themeColor="text1"/>
          <w:sz w:val="22"/>
          <w:szCs w:val="22"/>
        </w:rPr>
        <w:lastRenderedPageBreak/>
        <w:t>Ukuran Perusahaan terhadap Nilai Perusahaan.</w:t>
      </w:r>
      <w:proofErr w:type="gramEnd"/>
    </w:p>
    <w:p w:rsidR="00D051C1" w:rsidRPr="00D051C1" w:rsidRDefault="00D051C1" w:rsidP="00D051C1">
      <w:pPr>
        <w:pStyle w:val="BodyText"/>
        <w:tabs>
          <w:tab w:val="left" w:pos="426"/>
        </w:tabs>
        <w:spacing w:before="0"/>
        <w:ind w:right="-1" w:firstLine="709"/>
        <w:contextualSpacing/>
        <w:jc w:val="both"/>
        <w:rPr>
          <w:color w:val="000000" w:themeColor="text1"/>
          <w:sz w:val="22"/>
          <w:szCs w:val="22"/>
        </w:rPr>
      </w:pPr>
      <w:r w:rsidRPr="00D051C1">
        <w:rPr>
          <w:color w:val="000000" w:themeColor="text1"/>
          <w:sz w:val="22"/>
          <w:szCs w:val="22"/>
        </w:rPr>
        <w:t xml:space="preserve">Penelitian yang dilakukan ini sejalan dengan (Rivan, 2021) bahwa ukuran perusahaan </w:t>
      </w:r>
      <w:r w:rsidRPr="00D051C1">
        <w:rPr>
          <w:sz w:val="22"/>
          <w:szCs w:val="22"/>
        </w:rPr>
        <w:t xml:space="preserve">berpengaruh tetapi </w:t>
      </w:r>
      <w:proofErr w:type="gramStart"/>
      <w:r w:rsidRPr="00D051C1">
        <w:rPr>
          <w:sz w:val="22"/>
          <w:szCs w:val="22"/>
        </w:rPr>
        <w:t>negatif  terhadap</w:t>
      </w:r>
      <w:proofErr w:type="gramEnd"/>
      <w:r w:rsidRPr="00D051C1">
        <w:rPr>
          <w:sz w:val="22"/>
          <w:szCs w:val="22"/>
        </w:rPr>
        <w:t xml:space="preserve"> nilai perusahaan</w:t>
      </w:r>
      <w:r w:rsidRPr="00D051C1">
        <w:rPr>
          <w:color w:val="000000" w:themeColor="text1"/>
          <w:sz w:val="22"/>
          <w:szCs w:val="22"/>
        </w:rPr>
        <w:t>.</w:t>
      </w:r>
    </w:p>
    <w:p w:rsidR="00D051C1" w:rsidRPr="00D051C1" w:rsidRDefault="00D051C1" w:rsidP="00D051C1">
      <w:pPr>
        <w:pStyle w:val="BodyText"/>
        <w:tabs>
          <w:tab w:val="left" w:pos="426"/>
        </w:tabs>
        <w:spacing w:before="0"/>
        <w:ind w:right="96" w:firstLine="709"/>
        <w:contextualSpacing/>
        <w:jc w:val="both"/>
        <w:rPr>
          <w:color w:val="000000" w:themeColor="text1"/>
          <w:sz w:val="22"/>
          <w:szCs w:val="22"/>
        </w:rPr>
      </w:pPr>
    </w:p>
    <w:p w:rsidR="00D051C1" w:rsidRPr="00D051C1" w:rsidRDefault="00D051C1" w:rsidP="00D051C1">
      <w:pPr>
        <w:pStyle w:val="Heading3"/>
        <w:spacing w:before="0" w:line="240" w:lineRule="auto"/>
        <w:rPr>
          <w:rFonts w:ascii="Times New Roman" w:hAnsi="Times New Roman" w:cs="Times New Roman"/>
          <w:color w:val="000000" w:themeColor="text1"/>
        </w:rPr>
      </w:pPr>
      <w:bookmarkStart w:id="14" w:name="_Toc144628977"/>
      <w:r w:rsidRPr="00D051C1">
        <w:rPr>
          <w:rFonts w:ascii="Times New Roman" w:hAnsi="Times New Roman" w:cs="Times New Roman"/>
          <w:color w:val="000000" w:themeColor="text1"/>
        </w:rPr>
        <w:t>4.</w:t>
      </w:r>
      <w:r>
        <w:rPr>
          <w:rFonts w:ascii="Times New Roman" w:hAnsi="Times New Roman" w:cs="Times New Roman"/>
          <w:color w:val="000000" w:themeColor="text1"/>
        </w:rPr>
        <w:t>3</w:t>
      </w:r>
      <w:r w:rsidRPr="00D051C1">
        <w:rPr>
          <w:rFonts w:ascii="Times New Roman" w:hAnsi="Times New Roman" w:cs="Times New Roman"/>
          <w:color w:val="000000" w:themeColor="text1"/>
        </w:rPr>
        <w:t xml:space="preserve">.3 Pengaruh Leverage Terhadap </w:t>
      </w:r>
      <w:bookmarkEnd w:id="14"/>
      <w:r w:rsidRPr="00D051C1">
        <w:rPr>
          <w:rFonts w:ascii="Times New Roman" w:hAnsi="Times New Roman" w:cs="Times New Roman"/>
          <w:color w:val="000000" w:themeColor="text1"/>
        </w:rPr>
        <w:t>Nilai Perusahaan</w:t>
      </w:r>
    </w:p>
    <w:p w:rsidR="00D051C1" w:rsidRPr="00D051C1" w:rsidRDefault="00D051C1" w:rsidP="00D051C1">
      <w:pPr>
        <w:pStyle w:val="BodyText"/>
        <w:tabs>
          <w:tab w:val="left" w:pos="426"/>
        </w:tabs>
        <w:spacing w:before="0"/>
        <w:ind w:right="-1" w:firstLine="709"/>
        <w:contextualSpacing/>
        <w:jc w:val="both"/>
        <w:rPr>
          <w:color w:val="000000" w:themeColor="text1"/>
          <w:sz w:val="22"/>
          <w:szCs w:val="22"/>
        </w:rPr>
      </w:pPr>
      <w:r w:rsidRPr="00D051C1">
        <w:rPr>
          <w:sz w:val="22"/>
          <w:szCs w:val="22"/>
        </w:rPr>
        <w:t xml:space="preserve">Perusahaan yang menggunakan sumber </w:t>
      </w:r>
      <w:proofErr w:type="gramStart"/>
      <w:r w:rsidRPr="00D051C1">
        <w:rPr>
          <w:sz w:val="22"/>
          <w:szCs w:val="22"/>
        </w:rPr>
        <w:t>dana</w:t>
      </w:r>
      <w:proofErr w:type="gramEnd"/>
      <w:r w:rsidRPr="00D051C1">
        <w:rPr>
          <w:sz w:val="22"/>
          <w:szCs w:val="22"/>
        </w:rPr>
        <w:t xml:space="preserve"> dari hutang harus mempertimbangkan kemampuannya untuk melunasi kewajiban tetapnya. </w:t>
      </w:r>
      <w:proofErr w:type="gramStart"/>
      <w:r w:rsidRPr="00D051C1">
        <w:rPr>
          <w:sz w:val="22"/>
          <w:szCs w:val="22"/>
        </w:rPr>
        <w:t>Oleh karena itu, perusahaan dituntut untuk menentukan struktur modal yang optimal bagi perusahaan.</w:t>
      </w:r>
      <w:proofErr w:type="gramEnd"/>
      <w:r w:rsidRPr="00D051C1">
        <w:rPr>
          <w:sz w:val="22"/>
          <w:szCs w:val="22"/>
        </w:rPr>
        <w:t xml:space="preserve"> Pemilihan struktur modal yang tidak optimal </w:t>
      </w:r>
      <w:proofErr w:type="gramStart"/>
      <w:r w:rsidRPr="00D051C1">
        <w:rPr>
          <w:sz w:val="22"/>
          <w:szCs w:val="22"/>
        </w:rPr>
        <w:t>akan</w:t>
      </w:r>
      <w:proofErr w:type="gramEnd"/>
      <w:r w:rsidRPr="00D051C1">
        <w:rPr>
          <w:sz w:val="22"/>
          <w:szCs w:val="22"/>
        </w:rPr>
        <w:t xml:space="preserve"> menurunkan nilai perusahaan melalui penurunan tingkat profitabilitas yang ditandai dengan kerugian yang dialami oleh perusahaan. Leverage merupakan kebijakan pendanaan yang berkaitan dengan keputusan perusahaan dalam membiayai perusahaan. </w:t>
      </w:r>
      <w:proofErr w:type="gramStart"/>
      <w:r w:rsidRPr="00D051C1">
        <w:rPr>
          <w:sz w:val="22"/>
          <w:szCs w:val="22"/>
        </w:rPr>
        <w:t>Perusahaan yang menggunakan hutang mempunyai kewajiban atas beban bunga dan beban pokok pinjaman.</w:t>
      </w:r>
      <w:proofErr w:type="gramEnd"/>
      <w:r w:rsidRPr="00D051C1">
        <w:rPr>
          <w:sz w:val="22"/>
          <w:szCs w:val="22"/>
        </w:rPr>
        <w:t xml:space="preserve"> </w:t>
      </w:r>
      <w:proofErr w:type="gramStart"/>
      <w:r w:rsidRPr="00D051C1">
        <w:rPr>
          <w:sz w:val="22"/>
          <w:szCs w:val="22"/>
        </w:rPr>
        <w:t>Penggunaan hutang (external financing) memiliki risiko yang cukup besar atas tidak terbayarnya hutang, sehingga penggunaan hutang perlu memperhatikan kemampuan perusahaan dalam menghasilkan laba (Prasetyorini, 2013).</w:t>
      </w:r>
      <w:proofErr w:type="gramEnd"/>
    </w:p>
    <w:p w:rsidR="00D051C1" w:rsidRPr="00D051C1" w:rsidRDefault="00D051C1" w:rsidP="00D051C1">
      <w:pPr>
        <w:pStyle w:val="BodyText"/>
        <w:tabs>
          <w:tab w:val="left" w:pos="426"/>
        </w:tabs>
        <w:spacing w:before="0"/>
        <w:ind w:right="-1" w:firstLine="709"/>
        <w:contextualSpacing/>
        <w:jc w:val="both"/>
        <w:rPr>
          <w:color w:val="000000" w:themeColor="text1"/>
          <w:sz w:val="22"/>
          <w:szCs w:val="22"/>
        </w:rPr>
      </w:pPr>
      <w:r w:rsidRPr="00D051C1">
        <w:rPr>
          <w:color w:val="000000" w:themeColor="text1"/>
          <w:sz w:val="22"/>
          <w:szCs w:val="22"/>
        </w:rPr>
        <w:t xml:space="preserve">Berdasarkan hasil pengujian secara parsial pengaruh antara Leverage terhadap Profitabilitas diperoleh nilai </w:t>
      </w:r>
      <w:r w:rsidRPr="00D051C1">
        <w:rPr>
          <w:color w:val="000000" w:themeColor="text1"/>
          <w:sz w:val="22"/>
          <w:szCs w:val="22"/>
          <w:lang w:val="id-ID"/>
        </w:rPr>
        <w:t xml:space="preserve">nilai t hitung </w:t>
      </w:r>
      <w:r w:rsidRPr="00D051C1">
        <w:rPr>
          <w:color w:val="000000" w:themeColor="text1"/>
          <w:sz w:val="22"/>
          <w:szCs w:val="22"/>
        </w:rPr>
        <w:t>5,033</w:t>
      </w:r>
      <w:r w:rsidRPr="00D051C1">
        <w:rPr>
          <w:color w:val="000000" w:themeColor="text1"/>
          <w:sz w:val="22"/>
          <w:szCs w:val="22"/>
          <w:lang w:val="id-ID"/>
        </w:rPr>
        <w:t xml:space="preserve"> &gt; t tabel </w:t>
      </w:r>
      <w:r w:rsidRPr="00D051C1">
        <w:rPr>
          <w:color w:val="000000" w:themeColor="text1"/>
          <w:sz w:val="22"/>
          <w:szCs w:val="22"/>
        </w:rPr>
        <w:t>1</w:t>
      </w:r>
      <w:proofErr w:type="gramStart"/>
      <w:r w:rsidRPr="00D051C1">
        <w:rPr>
          <w:color w:val="000000" w:themeColor="text1"/>
          <w:sz w:val="22"/>
          <w:szCs w:val="22"/>
        </w:rPr>
        <w:t>,67943</w:t>
      </w:r>
      <w:proofErr w:type="gramEnd"/>
      <w:r w:rsidRPr="00D051C1">
        <w:rPr>
          <w:color w:val="000000" w:themeColor="text1"/>
          <w:sz w:val="22"/>
          <w:szCs w:val="22"/>
          <w:lang w:val="id-ID"/>
        </w:rPr>
        <w:t xml:space="preserve">  dengan nilai signifikansi sebesar t</w:t>
      </w:r>
      <w:r w:rsidRPr="00D051C1">
        <w:rPr>
          <w:color w:val="000000" w:themeColor="text1"/>
          <w:sz w:val="22"/>
          <w:szCs w:val="22"/>
          <w:vertAlign w:val="subscript"/>
          <w:lang w:val="id-ID"/>
        </w:rPr>
        <w:t>sig</w:t>
      </w:r>
      <w:r w:rsidRPr="00D051C1">
        <w:rPr>
          <w:color w:val="000000" w:themeColor="text1"/>
          <w:sz w:val="22"/>
          <w:szCs w:val="22"/>
          <w:lang w:val="id-ID"/>
        </w:rPr>
        <w:t xml:space="preserve"> </w:t>
      </w:r>
      <w:r w:rsidRPr="00D051C1">
        <w:rPr>
          <w:color w:val="000000" w:themeColor="text1"/>
          <w:sz w:val="22"/>
          <w:szCs w:val="22"/>
          <w:vertAlign w:val="subscript"/>
          <w:lang w:val="id-ID"/>
        </w:rPr>
        <w:t>=</w:t>
      </w:r>
      <w:r w:rsidRPr="00D051C1">
        <w:rPr>
          <w:color w:val="000000" w:themeColor="text1"/>
          <w:sz w:val="22"/>
          <w:szCs w:val="22"/>
          <w:lang w:val="id-ID"/>
        </w:rPr>
        <w:t xml:space="preserve"> 0,0</w:t>
      </w:r>
      <w:r w:rsidRPr="00D051C1">
        <w:rPr>
          <w:color w:val="000000" w:themeColor="text1"/>
          <w:sz w:val="22"/>
          <w:szCs w:val="22"/>
        </w:rPr>
        <w:t>00</w:t>
      </w:r>
      <w:r w:rsidRPr="00D051C1">
        <w:rPr>
          <w:color w:val="000000" w:themeColor="text1"/>
          <w:sz w:val="22"/>
          <w:szCs w:val="22"/>
          <w:lang w:val="id-ID"/>
        </w:rPr>
        <w:t xml:space="preserve"> yang berarti lebih kecil dari nilai </w:t>
      </w:r>
      <w:r w:rsidRPr="00D051C1">
        <w:rPr>
          <w:sz w:val="22"/>
          <w:szCs w:val="22"/>
          <w:lang w:val="id-ID"/>
        </w:rPr>
        <w:t>α</w:t>
      </w:r>
      <w:r w:rsidRPr="00D051C1">
        <w:rPr>
          <w:color w:val="000000" w:themeColor="text1"/>
          <w:sz w:val="22"/>
          <w:szCs w:val="22"/>
          <w:lang w:val="id-ID"/>
        </w:rPr>
        <w:t xml:space="preserve"> = 0,05</w:t>
      </w:r>
      <w:r w:rsidRPr="00D051C1">
        <w:rPr>
          <w:color w:val="000000" w:themeColor="text1"/>
          <w:sz w:val="22"/>
          <w:szCs w:val="22"/>
        </w:rPr>
        <w:t xml:space="preserve">. </w:t>
      </w:r>
      <w:proofErr w:type="gramStart"/>
      <w:r w:rsidRPr="00D051C1">
        <w:rPr>
          <w:color w:val="000000" w:themeColor="text1"/>
          <w:sz w:val="22"/>
          <w:szCs w:val="22"/>
        </w:rPr>
        <w:t>Dari hasil tersebut dapat disimpulkan bahwa H2 diterima (Ho ditolak).</w:t>
      </w:r>
      <w:proofErr w:type="gramEnd"/>
      <w:r w:rsidRPr="00D051C1">
        <w:rPr>
          <w:color w:val="000000" w:themeColor="text1"/>
          <w:sz w:val="22"/>
          <w:szCs w:val="22"/>
        </w:rPr>
        <w:t xml:space="preserve"> </w:t>
      </w:r>
      <w:proofErr w:type="gramStart"/>
      <w:r w:rsidRPr="00D051C1">
        <w:rPr>
          <w:color w:val="000000" w:themeColor="text1"/>
          <w:sz w:val="22"/>
          <w:szCs w:val="22"/>
        </w:rPr>
        <w:t>Hal ini menunjukkan ada pengaruh positif antara Leverage terhadap nilai perusahaan.</w:t>
      </w:r>
      <w:proofErr w:type="gramEnd"/>
    </w:p>
    <w:p w:rsidR="00D051C1" w:rsidRPr="00D051C1" w:rsidRDefault="00D051C1" w:rsidP="00D051C1">
      <w:pPr>
        <w:pStyle w:val="BodyText"/>
        <w:tabs>
          <w:tab w:val="left" w:pos="426"/>
        </w:tabs>
        <w:spacing w:before="0"/>
        <w:ind w:right="94" w:firstLine="709"/>
        <w:contextualSpacing/>
        <w:jc w:val="both"/>
        <w:rPr>
          <w:sz w:val="22"/>
          <w:szCs w:val="22"/>
        </w:rPr>
      </w:pPr>
      <w:r w:rsidRPr="00D051C1">
        <w:rPr>
          <w:color w:val="000000" w:themeColor="text1"/>
          <w:sz w:val="22"/>
          <w:szCs w:val="22"/>
        </w:rPr>
        <w:t xml:space="preserve">Hal ini didukung oleh penelitian yang dilakukan oleh </w:t>
      </w:r>
      <w:r w:rsidRPr="00D051C1">
        <w:rPr>
          <w:sz w:val="22"/>
          <w:szCs w:val="22"/>
        </w:rPr>
        <w:t>oleh Khalid (2011) yang menyatakan bahwa leverage berpengaruh positif dan signifikan terhadap nilai perusahaan.</w:t>
      </w:r>
    </w:p>
    <w:p w:rsidR="00D051C1" w:rsidRPr="00D051C1" w:rsidRDefault="00D051C1" w:rsidP="00D051C1">
      <w:pPr>
        <w:pStyle w:val="BodyText"/>
        <w:tabs>
          <w:tab w:val="left" w:pos="426"/>
        </w:tabs>
        <w:spacing w:before="0"/>
        <w:ind w:right="96" w:firstLine="709"/>
        <w:contextualSpacing/>
        <w:jc w:val="both"/>
        <w:rPr>
          <w:color w:val="000000" w:themeColor="text1"/>
          <w:sz w:val="22"/>
          <w:szCs w:val="22"/>
        </w:rPr>
      </w:pPr>
    </w:p>
    <w:p w:rsidR="00D051C1" w:rsidRPr="00D051C1" w:rsidRDefault="00D051C1" w:rsidP="00D051C1">
      <w:pPr>
        <w:pStyle w:val="Heading3"/>
        <w:spacing w:before="0" w:line="240" w:lineRule="auto"/>
        <w:rPr>
          <w:rFonts w:ascii="Times New Roman" w:hAnsi="Times New Roman" w:cs="Times New Roman"/>
          <w:color w:val="000000" w:themeColor="text1"/>
        </w:rPr>
      </w:pPr>
      <w:bookmarkStart w:id="15" w:name="_Toc144628978"/>
      <w:r w:rsidRPr="00D051C1">
        <w:rPr>
          <w:rFonts w:ascii="Times New Roman" w:hAnsi="Times New Roman" w:cs="Times New Roman"/>
          <w:color w:val="000000" w:themeColor="text1"/>
        </w:rPr>
        <w:t>4.</w:t>
      </w:r>
      <w:r>
        <w:rPr>
          <w:rFonts w:ascii="Times New Roman" w:hAnsi="Times New Roman" w:cs="Times New Roman"/>
          <w:color w:val="000000" w:themeColor="text1"/>
        </w:rPr>
        <w:t>3</w:t>
      </w:r>
      <w:r w:rsidRPr="00D051C1">
        <w:rPr>
          <w:rFonts w:ascii="Times New Roman" w:hAnsi="Times New Roman" w:cs="Times New Roman"/>
          <w:color w:val="000000" w:themeColor="text1"/>
        </w:rPr>
        <w:t xml:space="preserve">.4 Pengaruh Profitabilitas Terhadap </w:t>
      </w:r>
      <w:bookmarkEnd w:id="15"/>
      <w:r w:rsidRPr="00D051C1">
        <w:rPr>
          <w:rFonts w:ascii="Times New Roman" w:hAnsi="Times New Roman" w:cs="Times New Roman"/>
          <w:color w:val="000000" w:themeColor="text1"/>
        </w:rPr>
        <w:t>Nilai Perusahaan</w:t>
      </w:r>
    </w:p>
    <w:p w:rsidR="00D051C1" w:rsidRPr="00D051C1" w:rsidRDefault="00D051C1" w:rsidP="00D051C1">
      <w:pPr>
        <w:pStyle w:val="BodyText"/>
        <w:tabs>
          <w:tab w:val="left" w:pos="426"/>
        </w:tabs>
        <w:spacing w:before="0"/>
        <w:ind w:right="94" w:firstLine="709"/>
        <w:contextualSpacing/>
        <w:jc w:val="both"/>
        <w:rPr>
          <w:color w:val="000000" w:themeColor="text1"/>
          <w:sz w:val="22"/>
          <w:szCs w:val="22"/>
        </w:rPr>
      </w:pPr>
      <w:proofErr w:type="gramStart"/>
      <w:r w:rsidRPr="00D051C1">
        <w:rPr>
          <w:sz w:val="22"/>
          <w:szCs w:val="22"/>
        </w:rPr>
        <w:t>Profitabilitas adalah tingkat keuntungan bersih yang diperoleh oleh perusahaan pada saat menjalankan operasinya (Hardiyanti, 2012).</w:t>
      </w:r>
      <w:proofErr w:type="gramEnd"/>
      <w:r w:rsidRPr="00D051C1">
        <w:rPr>
          <w:sz w:val="22"/>
          <w:szCs w:val="22"/>
        </w:rPr>
        <w:t xml:space="preserve"> Profitabilitas perusahaan yang tinggi </w:t>
      </w:r>
      <w:proofErr w:type="gramStart"/>
      <w:r w:rsidRPr="00D051C1">
        <w:rPr>
          <w:sz w:val="22"/>
          <w:szCs w:val="22"/>
        </w:rPr>
        <w:t>akan</w:t>
      </w:r>
      <w:proofErr w:type="gramEnd"/>
      <w:r w:rsidRPr="00D051C1">
        <w:rPr>
          <w:sz w:val="22"/>
          <w:szCs w:val="22"/>
        </w:rPr>
        <w:t xml:space="preserve"> </w:t>
      </w:r>
      <w:r w:rsidRPr="00D051C1">
        <w:rPr>
          <w:sz w:val="22"/>
          <w:szCs w:val="22"/>
        </w:rPr>
        <w:lastRenderedPageBreak/>
        <w:t xml:space="preserve">mencerminkan prospek perusahaan yang baik. Semakin tinggi profitabilitas yang dimiliki oleh suatu perusahaan, maka </w:t>
      </w:r>
      <w:proofErr w:type="gramStart"/>
      <w:r w:rsidRPr="00D051C1">
        <w:rPr>
          <w:sz w:val="22"/>
          <w:szCs w:val="22"/>
        </w:rPr>
        <w:t>akan</w:t>
      </w:r>
      <w:proofErr w:type="gramEnd"/>
      <w:r w:rsidRPr="00D051C1">
        <w:rPr>
          <w:sz w:val="22"/>
          <w:szCs w:val="22"/>
        </w:rPr>
        <w:t xml:space="preserve"> mencerminkan tingkat efisiensi perusahaan yang tinggi juga, sehingga terlihat kinerja perusahaan yang baik pula.</w:t>
      </w:r>
      <w:r w:rsidRPr="00D051C1">
        <w:rPr>
          <w:color w:val="000000" w:themeColor="text1"/>
          <w:sz w:val="22"/>
          <w:szCs w:val="22"/>
        </w:rPr>
        <w:t xml:space="preserve"> Profitabilitas merupakan rasio yang digunakan untuk mengukur berapa kali dana yang ditanam dalam persediaan ini berputar dalam suatu periode </w:t>
      </w:r>
      <w:r w:rsidRPr="00D051C1">
        <w:rPr>
          <w:color w:val="000000" w:themeColor="text1"/>
          <w:sz w:val="22"/>
          <w:szCs w:val="22"/>
        </w:rPr>
        <w:fldChar w:fldCharType="begin" w:fldLock="1"/>
      </w:r>
      <w:r w:rsidRPr="00D051C1">
        <w:rPr>
          <w:color w:val="000000" w:themeColor="text1"/>
          <w:sz w:val="22"/>
          <w:szCs w:val="22"/>
        </w:rPr>
        <w:instrText>ADDIN CSL_CITATION {"citationItems":[{"id":"ITEM-1","itemData":{"ISSN":"9794211974","author":[{"dropping-particle":"","family":"Kasmir","given":"","non-dropping-particle":"","parse-names":false,"suffix":""}],"id":"ITEM-1","issued":{"date-parts":[["2018"]]},"publisher":"Rajawali Pers","title":"Bank dan Lembaga Keuangan Lainnya Edisi Revisi","type":"article-journal"},"uris":["http://www.mendeley.com/documents/?uuid=cf060b96-a660-4770-9b49-d3645a1eb551"]}],"mendeley":{"formattedCitation":"(Kasmir, 2018)","plainTextFormattedCitation":"(Kasmir, 2018)","previouslyFormattedCitation":"(Kasmir, 2018)"},"properties":{"noteIndex":0},"schema":"https://github.com/citation-style-language/schema/raw/master/csl-citation.json"}</w:instrText>
      </w:r>
      <w:r w:rsidRPr="00D051C1">
        <w:rPr>
          <w:color w:val="000000" w:themeColor="text1"/>
          <w:sz w:val="22"/>
          <w:szCs w:val="22"/>
        </w:rPr>
        <w:fldChar w:fldCharType="separate"/>
      </w:r>
      <w:r w:rsidRPr="00D051C1">
        <w:rPr>
          <w:noProof/>
          <w:color w:val="000000" w:themeColor="text1"/>
          <w:sz w:val="22"/>
          <w:szCs w:val="22"/>
        </w:rPr>
        <w:t>(Kasmir, 2018)</w:t>
      </w:r>
      <w:r w:rsidRPr="00D051C1">
        <w:rPr>
          <w:color w:val="000000" w:themeColor="text1"/>
          <w:sz w:val="22"/>
          <w:szCs w:val="22"/>
        </w:rPr>
        <w:fldChar w:fldCharType="end"/>
      </w:r>
      <w:r w:rsidRPr="00D051C1">
        <w:rPr>
          <w:color w:val="000000" w:themeColor="text1"/>
          <w:sz w:val="22"/>
          <w:szCs w:val="22"/>
        </w:rPr>
        <w:t xml:space="preserve">. </w:t>
      </w:r>
      <w:proofErr w:type="gramStart"/>
      <w:r w:rsidRPr="00D051C1">
        <w:rPr>
          <w:color w:val="000000" w:themeColor="text1"/>
          <w:sz w:val="22"/>
          <w:szCs w:val="22"/>
        </w:rPr>
        <w:t>Apabila rasio yang di peroleh tinggi, ini menunjukkan perusahaan bekerja secara efisien dan likuid persediaan semakin baik.</w:t>
      </w:r>
      <w:proofErr w:type="gramEnd"/>
    </w:p>
    <w:p w:rsidR="00D051C1" w:rsidRPr="00D051C1" w:rsidRDefault="00D051C1" w:rsidP="00D051C1">
      <w:pPr>
        <w:pStyle w:val="BodyText"/>
        <w:tabs>
          <w:tab w:val="left" w:pos="426"/>
        </w:tabs>
        <w:spacing w:before="0"/>
        <w:ind w:right="94" w:firstLine="709"/>
        <w:contextualSpacing/>
        <w:jc w:val="both"/>
        <w:rPr>
          <w:color w:val="000000" w:themeColor="text1"/>
          <w:sz w:val="22"/>
          <w:szCs w:val="22"/>
        </w:rPr>
      </w:pPr>
      <w:r w:rsidRPr="00D051C1">
        <w:rPr>
          <w:color w:val="000000" w:themeColor="text1"/>
          <w:sz w:val="22"/>
          <w:szCs w:val="22"/>
        </w:rPr>
        <w:t xml:space="preserve">Berdasarkan hasil pengujian secara parsial pengaruh antara Profitabilitas terhadap nilai </w:t>
      </w:r>
      <w:proofErr w:type="gramStart"/>
      <w:r w:rsidRPr="00D051C1">
        <w:rPr>
          <w:color w:val="000000" w:themeColor="text1"/>
          <w:sz w:val="22"/>
          <w:szCs w:val="22"/>
        </w:rPr>
        <w:t>perusahaan  diperoleh</w:t>
      </w:r>
      <w:proofErr w:type="gramEnd"/>
      <w:r w:rsidRPr="00D051C1">
        <w:rPr>
          <w:color w:val="000000" w:themeColor="text1"/>
          <w:sz w:val="22"/>
          <w:szCs w:val="22"/>
        </w:rPr>
        <w:t xml:space="preserve"> nilai </w:t>
      </w:r>
      <w:r w:rsidRPr="00D051C1">
        <w:rPr>
          <w:color w:val="000000" w:themeColor="text1"/>
          <w:sz w:val="22"/>
          <w:szCs w:val="22"/>
          <w:lang w:val="id-ID"/>
        </w:rPr>
        <w:t xml:space="preserve">t hitung </w:t>
      </w:r>
      <w:r w:rsidRPr="00D051C1">
        <w:rPr>
          <w:color w:val="000000" w:themeColor="text1"/>
          <w:sz w:val="22"/>
          <w:szCs w:val="22"/>
        </w:rPr>
        <w:t>-3,109</w:t>
      </w:r>
      <w:r w:rsidRPr="00D051C1">
        <w:rPr>
          <w:color w:val="000000" w:themeColor="text1"/>
          <w:sz w:val="22"/>
          <w:szCs w:val="22"/>
          <w:lang w:val="id-ID"/>
        </w:rPr>
        <w:t xml:space="preserve"> &gt; t tabel </w:t>
      </w:r>
      <w:r w:rsidRPr="00D051C1">
        <w:rPr>
          <w:color w:val="000000" w:themeColor="text1"/>
          <w:sz w:val="22"/>
          <w:szCs w:val="22"/>
        </w:rPr>
        <w:t>1,67943</w:t>
      </w:r>
      <w:r w:rsidRPr="00D051C1">
        <w:rPr>
          <w:color w:val="000000" w:themeColor="text1"/>
          <w:sz w:val="22"/>
          <w:szCs w:val="22"/>
          <w:lang w:val="id-ID"/>
        </w:rPr>
        <w:t xml:space="preserve"> dengan nilai signifikansi sebesar t</w:t>
      </w:r>
      <w:r w:rsidRPr="00D051C1">
        <w:rPr>
          <w:color w:val="000000" w:themeColor="text1"/>
          <w:sz w:val="22"/>
          <w:szCs w:val="22"/>
          <w:vertAlign w:val="subscript"/>
          <w:lang w:val="id-ID"/>
        </w:rPr>
        <w:t>sig</w:t>
      </w:r>
      <w:r w:rsidRPr="00D051C1">
        <w:rPr>
          <w:color w:val="000000" w:themeColor="text1"/>
          <w:sz w:val="22"/>
          <w:szCs w:val="22"/>
          <w:lang w:val="id-ID"/>
        </w:rPr>
        <w:t xml:space="preserve"> </w:t>
      </w:r>
      <w:r w:rsidRPr="00D051C1">
        <w:rPr>
          <w:color w:val="000000" w:themeColor="text1"/>
          <w:sz w:val="22"/>
          <w:szCs w:val="22"/>
          <w:vertAlign w:val="subscript"/>
          <w:lang w:val="id-ID"/>
        </w:rPr>
        <w:t>=</w:t>
      </w:r>
      <w:r w:rsidRPr="00D051C1">
        <w:rPr>
          <w:color w:val="000000" w:themeColor="text1"/>
          <w:sz w:val="22"/>
          <w:szCs w:val="22"/>
          <w:lang w:val="id-ID"/>
        </w:rPr>
        <w:t xml:space="preserve"> 0,0</w:t>
      </w:r>
      <w:r w:rsidRPr="00D051C1">
        <w:rPr>
          <w:color w:val="000000" w:themeColor="text1"/>
          <w:sz w:val="22"/>
          <w:szCs w:val="22"/>
        </w:rPr>
        <w:t>04</w:t>
      </w:r>
      <w:r w:rsidRPr="00D051C1">
        <w:rPr>
          <w:color w:val="000000" w:themeColor="text1"/>
          <w:sz w:val="22"/>
          <w:szCs w:val="22"/>
          <w:lang w:val="id-ID"/>
        </w:rPr>
        <w:t xml:space="preserve"> yang berarti lebih kecil dari nilai </w:t>
      </w:r>
      <w:r w:rsidRPr="00D051C1">
        <w:rPr>
          <w:sz w:val="22"/>
          <w:szCs w:val="22"/>
          <w:lang w:val="id-ID"/>
        </w:rPr>
        <w:t>α</w:t>
      </w:r>
      <w:r w:rsidRPr="00D051C1">
        <w:rPr>
          <w:color w:val="000000" w:themeColor="text1"/>
          <w:sz w:val="22"/>
          <w:szCs w:val="22"/>
          <w:lang w:val="id-ID"/>
        </w:rPr>
        <w:t xml:space="preserve"> = 0,05</w:t>
      </w:r>
      <w:r w:rsidRPr="00D051C1">
        <w:rPr>
          <w:color w:val="000000" w:themeColor="text1"/>
          <w:sz w:val="22"/>
          <w:szCs w:val="22"/>
        </w:rPr>
        <w:t xml:space="preserve">. </w:t>
      </w:r>
      <w:proofErr w:type="gramStart"/>
      <w:r w:rsidRPr="00D051C1">
        <w:rPr>
          <w:color w:val="000000" w:themeColor="text1"/>
          <w:sz w:val="22"/>
          <w:szCs w:val="22"/>
        </w:rPr>
        <w:t>Dari hasil tersebut dapat disimpulkan bahwa H3 diterima (Ho ditolak).</w:t>
      </w:r>
      <w:proofErr w:type="gramEnd"/>
      <w:r w:rsidRPr="00D051C1">
        <w:rPr>
          <w:color w:val="000000" w:themeColor="text1"/>
          <w:sz w:val="22"/>
          <w:szCs w:val="22"/>
        </w:rPr>
        <w:t xml:space="preserve"> Hal ini menunjukkan bahwa ada pengaruh tetapi </w:t>
      </w:r>
      <w:proofErr w:type="gramStart"/>
      <w:r w:rsidRPr="00D051C1">
        <w:rPr>
          <w:color w:val="000000" w:themeColor="text1"/>
          <w:sz w:val="22"/>
          <w:szCs w:val="22"/>
        </w:rPr>
        <w:t>negatif  antara</w:t>
      </w:r>
      <w:proofErr w:type="gramEnd"/>
      <w:r w:rsidRPr="00D051C1">
        <w:rPr>
          <w:color w:val="000000" w:themeColor="text1"/>
          <w:sz w:val="22"/>
          <w:szCs w:val="22"/>
        </w:rPr>
        <w:t xml:space="preserve"> Profitabilitas terhadap nilai perusahaan.</w:t>
      </w:r>
    </w:p>
    <w:p w:rsidR="009327C0" w:rsidRPr="009327C0" w:rsidRDefault="00D051C1" w:rsidP="00D051C1">
      <w:pPr>
        <w:pStyle w:val="BodyText"/>
        <w:tabs>
          <w:tab w:val="left" w:pos="426"/>
        </w:tabs>
        <w:spacing w:before="0"/>
        <w:ind w:left="0" w:right="94"/>
        <w:contextualSpacing/>
        <w:jc w:val="both"/>
        <w:rPr>
          <w:color w:val="000000" w:themeColor="text1"/>
          <w:sz w:val="22"/>
          <w:szCs w:val="22"/>
        </w:rPr>
      </w:pPr>
      <w:r w:rsidRPr="00D051C1">
        <w:rPr>
          <w:color w:val="000000" w:themeColor="text1"/>
          <w:sz w:val="22"/>
          <w:szCs w:val="22"/>
        </w:rPr>
        <w:t>Hasil penelitian ini sesuai dengan hasil penelitian yang diteliti oleh (Hidayat, 2022</w:t>
      </w:r>
      <w:proofErr w:type="gramStart"/>
      <w:r w:rsidRPr="00D051C1">
        <w:rPr>
          <w:color w:val="000000" w:themeColor="text1"/>
          <w:sz w:val="22"/>
          <w:szCs w:val="22"/>
        </w:rPr>
        <w:t>)  menyatakan</w:t>
      </w:r>
      <w:proofErr w:type="gramEnd"/>
      <w:r w:rsidRPr="00D051C1">
        <w:rPr>
          <w:color w:val="000000" w:themeColor="text1"/>
          <w:sz w:val="22"/>
          <w:szCs w:val="22"/>
        </w:rPr>
        <w:t xml:space="preserve"> bahwa Profitabilitas berpengaruh  tetapi negatif  terhadap nilai perusahaan.</w:t>
      </w:r>
    </w:p>
    <w:p w:rsidR="009327C0" w:rsidRPr="009327C0" w:rsidRDefault="009327C0" w:rsidP="009327C0">
      <w:pPr>
        <w:pStyle w:val="BodyText"/>
        <w:tabs>
          <w:tab w:val="left" w:pos="426"/>
        </w:tabs>
        <w:spacing w:before="0"/>
        <w:ind w:right="96" w:firstLine="709"/>
        <w:contextualSpacing/>
        <w:jc w:val="both"/>
        <w:rPr>
          <w:color w:val="000000" w:themeColor="text1"/>
          <w:sz w:val="22"/>
          <w:szCs w:val="22"/>
        </w:rPr>
      </w:pPr>
    </w:p>
    <w:p w:rsidR="0024472B" w:rsidRPr="00044CE4" w:rsidRDefault="0024472B" w:rsidP="007C0FBD">
      <w:pPr>
        <w:pStyle w:val="icsmheading1"/>
        <w:numPr>
          <w:ilvl w:val="0"/>
          <w:numId w:val="21"/>
        </w:numPr>
        <w:spacing w:before="0" w:after="0"/>
        <w:ind w:left="426"/>
        <w:jc w:val="both"/>
        <w:rPr>
          <w:sz w:val="22"/>
          <w:szCs w:val="22"/>
          <w:lang w:val="id-ID"/>
        </w:rPr>
      </w:pPr>
      <w:r w:rsidRPr="00044CE4">
        <w:rPr>
          <w:sz w:val="22"/>
          <w:szCs w:val="22"/>
          <w:lang w:val="en-US"/>
        </w:rPr>
        <w:t>KESIMPULAN</w:t>
      </w:r>
    </w:p>
    <w:p w:rsidR="0024472B" w:rsidRPr="00044CE4" w:rsidRDefault="0024472B" w:rsidP="0024472B">
      <w:pPr>
        <w:pStyle w:val="Default"/>
        <w:jc w:val="both"/>
        <w:rPr>
          <w:sz w:val="22"/>
          <w:szCs w:val="22"/>
        </w:rPr>
      </w:pPr>
    </w:p>
    <w:p w:rsidR="009327C0" w:rsidRDefault="009327C0" w:rsidP="009327C0">
      <w:pPr>
        <w:pStyle w:val="Heading1"/>
        <w:spacing w:line="240" w:lineRule="auto"/>
        <w:ind w:left="0"/>
        <w:rPr>
          <w:rFonts w:cs="Times New Roman"/>
          <w:sz w:val="22"/>
          <w:szCs w:val="22"/>
          <w:lang w:val="en-US"/>
        </w:rPr>
      </w:pPr>
      <w:bookmarkStart w:id="16" w:name="_Toc144628981"/>
      <w:bookmarkStart w:id="17" w:name="_Toc162518873"/>
      <w:r>
        <w:t>5</w:t>
      </w:r>
      <w:r w:rsidRPr="002406D7">
        <w:t xml:space="preserve">.1 </w:t>
      </w:r>
      <w:r w:rsidRPr="009327C0">
        <w:rPr>
          <w:rFonts w:cs="Times New Roman"/>
          <w:sz w:val="22"/>
          <w:szCs w:val="22"/>
        </w:rPr>
        <w:t>Kesimpulan</w:t>
      </w:r>
      <w:bookmarkEnd w:id="16"/>
      <w:bookmarkEnd w:id="17"/>
    </w:p>
    <w:p w:rsidR="00E8044B" w:rsidRPr="00E8044B" w:rsidRDefault="00E8044B" w:rsidP="00E8044B">
      <w:pPr>
        <w:spacing w:after="0" w:line="240" w:lineRule="auto"/>
        <w:rPr>
          <w:lang w:eastAsia="id-ID"/>
        </w:rPr>
      </w:pPr>
    </w:p>
    <w:p w:rsidR="00D051C1" w:rsidRPr="00D051C1" w:rsidRDefault="00D051C1" w:rsidP="00D051C1">
      <w:pPr>
        <w:spacing w:after="0" w:line="240" w:lineRule="auto"/>
        <w:ind w:right="17" w:firstLine="709"/>
        <w:jc w:val="both"/>
        <w:rPr>
          <w:rFonts w:ascii="Times New Roman" w:hAnsi="Times New Roman" w:cs="Times New Roman"/>
          <w:color w:val="000000" w:themeColor="text1"/>
        </w:rPr>
      </w:pPr>
      <w:r w:rsidRPr="00D051C1">
        <w:rPr>
          <w:rFonts w:ascii="Times New Roman" w:hAnsi="Times New Roman" w:cs="Times New Roman"/>
          <w:color w:val="000000" w:themeColor="text1"/>
        </w:rPr>
        <w:t xml:space="preserve">Setelah melakukan analisis dari hasil penelitian yang telah dibahas di </w:t>
      </w:r>
      <w:proofErr w:type="gramStart"/>
      <w:r w:rsidRPr="00D051C1">
        <w:rPr>
          <w:rFonts w:ascii="Times New Roman" w:hAnsi="Times New Roman" w:cs="Times New Roman"/>
          <w:color w:val="000000" w:themeColor="text1"/>
        </w:rPr>
        <w:t>bab</w:t>
      </w:r>
      <w:proofErr w:type="gramEnd"/>
      <w:r w:rsidRPr="00D051C1">
        <w:rPr>
          <w:rFonts w:ascii="Times New Roman" w:hAnsi="Times New Roman" w:cs="Times New Roman"/>
          <w:color w:val="000000" w:themeColor="text1"/>
        </w:rPr>
        <w:t xml:space="preserve"> sebelumnya. Maka penulis </w:t>
      </w:r>
      <w:proofErr w:type="gramStart"/>
      <w:r w:rsidRPr="00D051C1">
        <w:rPr>
          <w:rFonts w:ascii="Times New Roman" w:hAnsi="Times New Roman" w:cs="Times New Roman"/>
          <w:color w:val="000000" w:themeColor="text1"/>
        </w:rPr>
        <w:t>akan</w:t>
      </w:r>
      <w:proofErr w:type="gramEnd"/>
      <w:r w:rsidRPr="00D051C1">
        <w:rPr>
          <w:rFonts w:ascii="Times New Roman" w:hAnsi="Times New Roman" w:cs="Times New Roman"/>
          <w:color w:val="000000" w:themeColor="text1"/>
        </w:rPr>
        <w:t xml:space="preserve"> memberikan beberapa kesimpulan dan saran sebagai</w:t>
      </w:r>
      <w:r w:rsidRPr="00D051C1">
        <w:rPr>
          <w:rFonts w:ascii="Times New Roman" w:hAnsi="Times New Roman" w:cs="Times New Roman"/>
          <w:color w:val="000000" w:themeColor="text1"/>
          <w:spacing w:val="-3"/>
        </w:rPr>
        <w:t xml:space="preserve"> </w:t>
      </w:r>
      <w:r w:rsidRPr="00D051C1">
        <w:rPr>
          <w:rFonts w:ascii="Times New Roman" w:hAnsi="Times New Roman" w:cs="Times New Roman"/>
          <w:color w:val="000000" w:themeColor="text1"/>
        </w:rPr>
        <w:t>berikut:</w:t>
      </w:r>
    </w:p>
    <w:p w:rsidR="00B82B2C" w:rsidRPr="00B82B2C" w:rsidRDefault="00B82B2C" w:rsidP="00B82B2C">
      <w:pPr>
        <w:pStyle w:val="ListParagraph"/>
        <w:widowControl w:val="0"/>
        <w:numPr>
          <w:ilvl w:val="0"/>
          <w:numId w:val="30"/>
        </w:numPr>
        <w:tabs>
          <w:tab w:val="left" w:pos="426"/>
        </w:tabs>
        <w:autoSpaceDE w:val="0"/>
        <w:autoSpaceDN w:val="0"/>
        <w:spacing w:after="0" w:line="240" w:lineRule="auto"/>
        <w:ind w:left="426" w:right="-1"/>
        <w:jc w:val="both"/>
        <w:rPr>
          <w:rFonts w:ascii="Times New Roman" w:hAnsi="Times New Roman" w:cs="Times New Roman"/>
          <w:color w:val="000000" w:themeColor="text1"/>
        </w:rPr>
      </w:pPr>
      <w:r w:rsidRPr="00B82B2C">
        <w:rPr>
          <w:rFonts w:ascii="Times New Roman" w:hAnsi="Times New Roman" w:cs="Times New Roman"/>
          <w:color w:val="000000" w:themeColor="text1"/>
          <w:sz w:val="24"/>
          <w:szCs w:val="24"/>
        </w:rPr>
        <w:t>Terdapat pengaruh secara simultan variabel Ukuran Perusahaan (X</w:t>
      </w:r>
      <w:r w:rsidRPr="00B82B2C">
        <w:rPr>
          <w:rFonts w:ascii="Times New Roman" w:hAnsi="Times New Roman" w:cs="Times New Roman"/>
          <w:color w:val="000000" w:themeColor="text1"/>
          <w:sz w:val="24"/>
          <w:szCs w:val="24"/>
          <w:vertAlign w:val="subscript"/>
        </w:rPr>
        <w:t>1</w:t>
      </w:r>
      <w:r w:rsidRPr="00B82B2C">
        <w:rPr>
          <w:rFonts w:ascii="Times New Roman" w:hAnsi="Times New Roman" w:cs="Times New Roman"/>
          <w:color w:val="000000" w:themeColor="text1"/>
          <w:sz w:val="24"/>
          <w:szCs w:val="24"/>
        </w:rPr>
        <w:t>), Leverage (X</w:t>
      </w:r>
      <w:r w:rsidRPr="00B82B2C">
        <w:rPr>
          <w:rFonts w:ascii="Times New Roman" w:hAnsi="Times New Roman" w:cs="Times New Roman"/>
          <w:color w:val="000000" w:themeColor="text1"/>
          <w:sz w:val="24"/>
          <w:szCs w:val="24"/>
          <w:vertAlign w:val="subscript"/>
        </w:rPr>
        <w:t>2</w:t>
      </w:r>
      <w:r w:rsidRPr="00B82B2C">
        <w:rPr>
          <w:rFonts w:ascii="Times New Roman" w:hAnsi="Times New Roman" w:cs="Times New Roman"/>
          <w:color w:val="000000" w:themeColor="text1"/>
          <w:sz w:val="24"/>
          <w:szCs w:val="24"/>
        </w:rPr>
        <w:t>)</w:t>
      </w:r>
      <w:proofErr w:type="gramStart"/>
      <w:r w:rsidRPr="00B82B2C">
        <w:rPr>
          <w:rFonts w:ascii="Times New Roman" w:hAnsi="Times New Roman" w:cs="Times New Roman"/>
          <w:color w:val="000000" w:themeColor="text1"/>
          <w:sz w:val="24"/>
          <w:szCs w:val="24"/>
        </w:rPr>
        <w:t>,  Profitabilitas</w:t>
      </w:r>
      <w:proofErr w:type="gramEnd"/>
      <w:r w:rsidRPr="00B82B2C">
        <w:rPr>
          <w:rFonts w:ascii="Times New Roman" w:hAnsi="Times New Roman" w:cs="Times New Roman"/>
          <w:color w:val="000000" w:themeColor="text1"/>
          <w:sz w:val="24"/>
          <w:szCs w:val="24"/>
        </w:rPr>
        <w:t xml:space="preserve"> (X</w:t>
      </w:r>
      <w:r w:rsidRPr="00B82B2C">
        <w:rPr>
          <w:rFonts w:ascii="Times New Roman" w:hAnsi="Times New Roman" w:cs="Times New Roman"/>
          <w:color w:val="000000" w:themeColor="text1"/>
          <w:sz w:val="24"/>
          <w:szCs w:val="24"/>
          <w:vertAlign w:val="subscript"/>
        </w:rPr>
        <w:t>3</w:t>
      </w:r>
      <w:r w:rsidRPr="00B82B2C">
        <w:rPr>
          <w:rFonts w:ascii="Times New Roman" w:hAnsi="Times New Roman" w:cs="Times New Roman"/>
          <w:color w:val="000000" w:themeColor="text1"/>
          <w:sz w:val="24"/>
          <w:szCs w:val="24"/>
        </w:rPr>
        <w:t>) terhadap Nilai Perusahaan pada perusahaan otomotif di BEI tahun 2019-2022.</w:t>
      </w:r>
    </w:p>
    <w:p w:rsidR="00B82B2C" w:rsidRPr="00B82B2C" w:rsidRDefault="00B82B2C" w:rsidP="00B82B2C">
      <w:pPr>
        <w:pStyle w:val="ListParagraph"/>
        <w:widowControl w:val="0"/>
        <w:numPr>
          <w:ilvl w:val="0"/>
          <w:numId w:val="30"/>
        </w:numPr>
        <w:tabs>
          <w:tab w:val="left" w:pos="426"/>
        </w:tabs>
        <w:autoSpaceDE w:val="0"/>
        <w:autoSpaceDN w:val="0"/>
        <w:spacing w:after="0" w:line="240" w:lineRule="auto"/>
        <w:ind w:left="426" w:right="-1"/>
        <w:jc w:val="both"/>
        <w:rPr>
          <w:rFonts w:ascii="Times New Roman" w:hAnsi="Times New Roman" w:cs="Times New Roman"/>
          <w:color w:val="000000" w:themeColor="text1"/>
        </w:rPr>
      </w:pPr>
      <w:r w:rsidRPr="00B82B2C">
        <w:rPr>
          <w:rFonts w:ascii="Times New Roman" w:hAnsi="Times New Roman" w:cs="Times New Roman"/>
          <w:color w:val="000000" w:themeColor="text1"/>
          <w:sz w:val="24"/>
          <w:szCs w:val="24"/>
        </w:rPr>
        <w:t>Terdapat pengaruh secara parsial variabel Ukuran Perusahaan (X</w:t>
      </w:r>
      <w:r w:rsidRPr="00B82B2C">
        <w:rPr>
          <w:rFonts w:ascii="Times New Roman" w:hAnsi="Times New Roman" w:cs="Times New Roman"/>
          <w:color w:val="000000" w:themeColor="text1"/>
          <w:sz w:val="24"/>
          <w:szCs w:val="24"/>
          <w:vertAlign w:val="subscript"/>
        </w:rPr>
        <w:t>1</w:t>
      </w:r>
      <w:r w:rsidRPr="00B82B2C">
        <w:rPr>
          <w:rFonts w:ascii="Times New Roman" w:hAnsi="Times New Roman" w:cs="Times New Roman"/>
          <w:color w:val="000000" w:themeColor="text1"/>
          <w:sz w:val="24"/>
          <w:szCs w:val="24"/>
        </w:rPr>
        <w:t>) terhadap Nilai Perusahaan pada perusahaan otomotif di BEI tahun 2019-2022.</w:t>
      </w:r>
    </w:p>
    <w:p w:rsidR="00B82B2C" w:rsidRPr="00B82B2C" w:rsidRDefault="00B82B2C" w:rsidP="00B82B2C">
      <w:pPr>
        <w:pStyle w:val="ListParagraph"/>
        <w:widowControl w:val="0"/>
        <w:numPr>
          <w:ilvl w:val="0"/>
          <w:numId w:val="30"/>
        </w:numPr>
        <w:tabs>
          <w:tab w:val="left" w:pos="426"/>
        </w:tabs>
        <w:autoSpaceDE w:val="0"/>
        <w:autoSpaceDN w:val="0"/>
        <w:spacing w:after="0" w:line="240" w:lineRule="auto"/>
        <w:ind w:left="426" w:right="-1"/>
        <w:jc w:val="both"/>
        <w:rPr>
          <w:rFonts w:ascii="Times New Roman" w:hAnsi="Times New Roman" w:cs="Times New Roman"/>
          <w:color w:val="000000" w:themeColor="text1"/>
        </w:rPr>
      </w:pPr>
      <w:r w:rsidRPr="00B82B2C">
        <w:rPr>
          <w:rFonts w:ascii="Times New Roman" w:hAnsi="Times New Roman" w:cs="Times New Roman"/>
          <w:color w:val="000000" w:themeColor="text1"/>
          <w:sz w:val="24"/>
          <w:szCs w:val="24"/>
        </w:rPr>
        <w:t>Terdapat pengaruh secara parsial variabel Variabel Leverage (X</w:t>
      </w:r>
      <w:r w:rsidRPr="00B82B2C">
        <w:rPr>
          <w:rFonts w:ascii="Times New Roman" w:hAnsi="Times New Roman" w:cs="Times New Roman"/>
          <w:color w:val="000000" w:themeColor="text1"/>
          <w:sz w:val="24"/>
          <w:szCs w:val="24"/>
          <w:vertAlign w:val="subscript"/>
        </w:rPr>
        <w:t>2</w:t>
      </w:r>
      <w:r w:rsidRPr="00B82B2C">
        <w:rPr>
          <w:rFonts w:ascii="Times New Roman" w:hAnsi="Times New Roman" w:cs="Times New Roman"/>
          <w:color w:val="000000" w:themeColor="text1"/>
          <w:sz w:val="24"/>
          <w:szCs w:val="24"/>
        </w:rPr>
        <w:t xml:space="preserve">) terhadap Nilai Perusahaan pada perusahaan otomotif di BEI tahun </w:t>
      </w:r>
      <w:r w:rsidRPr="00B82B2C">
        <w:rPr>
          <w:rFonts w:ascii="Times New Roman" w:hAnsi="Times New Roman" w:cs="Times New Roman"/>
          <w:color w:val="000000" w:themeColor="text1"/>
          <w:sz w:val="24"/>
          <w:szCs w:val="24"/>
        </w:rPr>
        <w:lastRenderedPageBreak/>
        <w:t>2019-2022.</w:t>
      </w:r>
    </w:p>
    <w:p w:rsidR="009327C0" w:rsidRPr="00D051C1" w:rsidRDefault="00B82B2C" w:rsidP="00B82B2C">
      <w:pPr>
        <w:pStyle w:val="ListParagraph"/>
        <w:widowControl w:val="0"/>
        <w:numPr>
          <w:ilvl w:val="0"/>
          <w:numId w:val="30"/>
        </w:numPr>
        <w:tabs>
          <w:tab w:val="left" w:pos="426"/>
        </w:tabs>
        <w:autoSpaceDE w:val="0"/>
        <w:autoSpaceDN w:val="0"/>
        <w:spacing w:after="0" w:line="240" w:lineRule="auto"/>
        <w:ind w:left="426" w:right="-1"/>
        <w:jc w:val="both"/>
        <w:rPr>
          <w:rFonts w:ascii="Times New Roman" w:hAnsi="Times New Roman" w:cs="Times New Roman"/>
          <w:color w:val="000000" w:themeColor="text1"/>
        </w:rPr>
      </w:pPr>
      <w:r w:rsidRPr="000777EB">
        <w:rPr>
          <w:rFonts w:ascii="Times New Roman" w:hAnsi="Times New Roman" w:cs="Times New Roman"/>
          <w:color w:val="000000" w:themeColor="text1"/>
          <w:sz w:val="24"/>
          <w:szCs w:val="24"/>
        </w:rPr>
        <w:t>Terdapat pengaruh</w:t>
      </w:r>
      <w:r>
        <w:rPr>
          <w:rFonts w:ascii="Times New Roman" w:hAnsi="Times New Roman" w:cs="Times New Roman"/>
          <w:color w:val="000000" w:themeColor="text1"/>
          <w:sz w:val="24"/>
          <w:szCs w:val="24"/>
        </w:rPr>
        <w:t xml:space="preserve"> secara parsial</w:t>
      </w:r>
      <w:r w:rsidRPr="000777EB">
        <w:rPr>
          <w:rFonts w:ascii="Times New Roman" w:hAnsi="Times New Roman" w:cs="Times New Roman"/>
          <w:color w:val="000000" w:themeColor="text1"/>
          <w:sz w:val="24"/>
          <w:szCs w:val="24"/>
        </w:rPr>
        <w:t xml:space="preserve"> variabel </w:t>
      </w:r>
      <w:r>
        <w:rPr>
          <w:rFonts w:ascii="Times New Roman" w:hAnsi="Times New Roman" w:cs="Times New Roman"/>
          <w:color w:val="000000" w:themeColor="text1"/>
          <w:sz w:val="24"/>
          <w:szCs w:val="24"/>
        </w:rPr>
        <w:t>V</w:t>
      </w:r>
      <w:r w:rsidRPr="000777EB">
        <w:rPr>
          <w:rFonts w:ascii="Times New Roman" w:hAnsi="Times New Roman" w:cs="Times New Roman"/>
          <w:color w:val="000000" w:themeColor="text1"/>
          <w:sz w:val="24"/>
          <w:szCs w:val="24"/>
        </w:rPr>
        <w:t>ariabel Profitabilitas (X</w:t>
      </w:r>
      <w:r w:rsidRPr="000777EB">
        <w:rPr>
          <w:rFonts w:ascii="Times New Roman" w:hAnsi="Times New Roman" w:cs="Times New Roman"/>
          <w:color w:val="000000" w:themeColor="text1"/>
          <w:sz w:val="24"/>
          <w:szCs w:val="24"/>
          <w:vertAlign w:val="subscript"/>
        </w:rPr>
        <w:t>3</w:t>
      </w:r>
      <w:r w:rsidRPr="000777EB">
        <w:rPr>
          <w:rFonts w:ascii="Times New Roman" w:hAnsi="Times New Roman" w:cs="Times New Roman"/>
          <w:color w:val="000000" w:themeColor="text1"/>
          <w:sz w:val="24"/>
          <w:szCs w:val="24"/>
        </w:rPr>
        <w:t xml:space="preserve">) terhadap </w:t>
      </w:r>
      <w:r>
        <w:rPr>
          <w:rFonts w:ascii="Times New Roman" w:hAnsi="Times New Roman" w:cs="Times New Roman"/>
          <w:color w:val="000000" w:themeColor="text1"/>
          <w:sz w:val="24"/>
          <w:szCs w:val="24"/>
        </w:rPr>
        <w:t>Nilai Perusahaan p</w:t>
      </w:r>
      <w:r w:rsidRPr="000777EB">
        <w:rPr>
          <w:rFonts w:ascii="Times New Roman" w:hAnsi="Times New Roman" w:cs="Times New Roman"/>
          <w:color w:val="000000" w:themeColor="text1"/>
          <w:sz w:val="24"/>
          <w:szCs w:val="24"/>
        </w:rPr>
        <w:t>ada</w:t>
      </w:r>
      <w:r>
        <w:rPr>
          <w:rFonts w:ascii="Times New Roman" w:hAnsi="Times New Roman" w:cs="Times New Roman"/>
          <w:color w:val="000000" w:themeColor="text1"/>
          <w:sz w:val="24"/>
          <w:szCs w:val="24"/>
        </w:rPr>
        <w:t xml:space="preserve"> perusahaan</w:t>
      </w:r>
      <w:r w:rsidRPr="000777EB">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otomotif</w:t>
      </w:r>
      <w:r w:rsidRPr="000777EB">
        <w:rPr>
          <w:rFonts w:ascii="Times New Roman" w:hAnsi="Times New Roman" w:cs="Times New Roman"/>
          <w:color w:val="000000" w:themeColor="text1"/>
          <w:sz w:val="24"/>
          <w:szCs w:val="24"/>
        </w:rPr>
        <w:t xml:space="preserve"> di BEI tahun 2019-2022.</w:t>
      </w:r>
    </w:p>
    <w:p w:rsidR="009327C0" w:rsidRPr="00D051C1" w:rsidRDefault="009327C0" w:rsidP="00D051C1">
      <w:pPr>
        <w:pStyle w:val="BodyText"/>
        <w:spacing w:before="0"/>
        <w:ind w:left="357"/>
        <w:contextualSpacing/>
        <w:jc w:val="both"/>
        <w:rPr>
          <w:sz w:val="22"/>
          <w:szCs w:val="22"/>
          <w:lang w:val="id-ID"/>
        </w:rPr>
      </w:pPr>
    </w:p>
    <w:p w:rsidR="009327C0" w:rsidRPr="00D051C1" w:rsidRDefault="009327C0" w:rsidP="00D051C1">
      <w:pPr>
        <w:pStyle w:val="Heading1"/>
        <w:spacing w:line="240" w:lineRule="auto"/>
        <w:ind w:left="0"/>
        <w:rPr>
          <w:rFonts w:cs="Times New Roman"/>
          <w:sz w:val="22"/>
          <w:szCs w:val="22"/>
          <w:lang w:val="en-US"/>
        </w:rPr>
      </w:pPr>
      <w:bookmarkStart w:id="18" w:name="_Toc144628982"/>
      <w:bookmarkStart w:id="19" w:name="_Toc162518874"/>
      <w:r w:rsidRPr="00D051C1">
        <w:rPr>
          <w:rFonts w:cs="Times New Roman"/>
          <w:sz w:val="22"/>
          <w:szCs w:val="22"/>
        </w:rPr>
        <w:t>5.2 Saran-</w:t>
      </w:r>
      <w:r w:rsidRPr="00D051C1">
        <w:rPr>
          <w:rFonts w:cs="Times New Roman"/>
          <w:sz w:val="22"/>
          <w:szCs w:val="22"/>
          <w:lang w:val="en-US"/>
        </w:rPr>
        <w:t>S</w:t>
      </w:r>
      <w:r w:rsidRPr="00D051C1">
        <w:rPr>
          <w:rFonts w:cs="Times New Roman"/>
          <w:sz w:val="22"/>
          <w:szCs w:val="22"/>
        </w:rPr>
        <w:t>aran</w:t>
      </w:r>
      <w:bookmarkEnd w:id="18"/>
      <w:bookmarkEnd w:id="19"/>
    </w:p>
    <w:p w:rsidR="00E8044B" w:rsidRPr="00D051C1" w:rsidRDefault="00E8044B" w:rsidP="00D051C1">
      <w:pPr>
        <w:spacing w:after="0" w:line="240" w:lineRule="auto"/>
        <w:rPr>
          <w:lang w:eastAsia="id-ID"/>
        </w:rPr>
      </w:pPr>
    </w:p>
    <w:p w:rsidR="00D051C1" w:rsidRPr="00CE6ECF" w:rsidRDefault="00D051C1" w:rsidP="00D051C1">
      <w:pPr>
        <w:pStyle w:val="BodyText"/>
        <w:spacing w:before="0"/>
        <w:ind w:firstLine="720"/>
        <w:jc w:val="both"/>
        <w:rPr>
          <w:color w:val="000000" w:themeColor="text1"/>
          <w:sz w:val="22"/>
          <w:szCs w:val="22"/>
        </w:rPr>
      </w:pPr>
      <w:r w:rsidRPr="00CE6ECF">
        <w:rPr>
          <w:color w:val="000000" w:themeColor="text1"/>
          <w:sz w:val="22"/>
          <w:szCs w:val="22"/>
        </w:rPr>
        <w:t xml:space="preserve">Berdasarkan kesimpulan, penulis ingin menyarankan kepada peneliti selanjutnya dan Pada perusahaan otomotif di BEI tahun 2019-2022 untuk mempertimbangkan hal-hal </w:t>
      </w:r>
      <w:proofErr w:type="gramStart"/>
      <w:r w:rsidRPr="00CE6ECF">
        <w:rPr>
          <w:color w:val="000000" w:themeColor="text1"/>
          <w:sz w:val="22"/>
          <w:szCs w:val="22"/>
        </w:rPr>
        <w:t>berikut :</w:t>
      </w:r>
      <w:proofErr w:type="gramEnd"/>
    </w:p>
    <w:p w:rsidR="00B82B2C" w:rsidRPr="000777EB" w:rsidRDefault="00B82B2C" w:rsidP="00B82B2C">
      <w:pPr>
        <w:pStyle w:val="BodyText"/>
        <w:numPr>
          <w:ilvl w:val="0"/>
          <w:numId w:val="31"/>
        </w:numPr>
        <w:spacing w:before="0"/>
        <w:ind w:left="426" w:hanging="284"/>
        <w:jc w:val="both"/>
        <w:rPr>
          <w:color w:val="000000" w:themeColor="text1"/>
        </w:rPr>
      </w:pPr>
      <w:bookmarkStart w:id="20" w:name="_GoBack"/>
      <w:bookmarkEnd w:id="20"/>
      <w:r w:rsidRPr="000777EB">
        <w:rPr>
          <w:color w:val="000000" w:themeColor="text1"/>
        </w:rPr>
        <w:t>Sebaiknya perusahaan dapat lebih baik untuk mengelola</w:t>
      </w:r>
      <w:r>
        <w:rPr>
          <w:color w:val="000000" w:themeColor="text1"/>
        </w:rPr>
        <w:t>h</w:t>
      </w:r>
      <w:r w:rsidRPr="000777EB">
        <w:rPr>
          <w:color w:val="000000" w:themeColor="text1"/>
        </w:rPr>
        <w:t xml:space="preserve"> Ukuran Perusahaan, Leverage dan Profitabilitas yang nantinya </w:t>
      </w:r>
      <w:proofErr w:type="gramStart"/>
      <w:r w:rsidRPr="000777EB">
        <w:rPr>
          <w:color w:val="000000" w:themeColor="text1"/>
        </w:rPr>
        <w:t>akan</w:t>
      </w:r>
      <w:proofErr w:type="gramEnd"/>
      <w:r w:rsidRPr="000777EB">
        <w:rPr>
          <w:color w:val="000000" w:themeColor="text1"/>
        </w:rPr>
        <w:t xml:space="preserve"> meningkatkan Nilai perusahaan dari perusahaan. Dengan tingginya ukuran perusahaan</w:t>
      </w:r>
      <w:r>
        <w:rPr>
          <w:color w:val="000000" w:themeColor="text1"/>
        </w:rPr>
        <w:t>, profitabilitas</w:t>
      </w:r>
      <w:r w:rsidRPr="000777EB">
        <w:rPr>
          <w:color w:val="000000" w:themeColor="text1"/>
        </w:rPr>
        <w:t xml:space="preserve"> tentunya juga </w:t>
      </w:r>
      <w:proofErr w:type="gramStart"/>
      <w:r w:rsidRPr="000777EB">
        <w:rPr>
          <w:color w:val="000000" w:themeColor="text1"/>
        </w:rPr>
        <w:t>akan</w:t>
      </w:r>
      <w:proofErr w:type="gramEnd"/>
      <w:r w:rsidRPr="000777EB">
        <w:rPr>
          <w:color w:val="000000" w:themeColor="text1"/>
        </w:rPr>
        <w:t xml:space="preserve"> menarik investor untuk menanamkan modalnya dan memperbaiki prospek perusahaan untuk kedepannya.</w:t>
      </w:r>
    </w:p>
    <w:p w:rsidR="00E56AEB" w:rsidRPr="00CE6ECF" w:rsidRDefault="00B82B2C" w:rsidP="00B82B2C">
      <w:pPr>
        <w:pStyle w:val="BodyText"/>
        <w:numPr>
          <w:ilvl w:val="0"/>
          <w:numId w:val="31"/>
        </w:numPr>
        <w:spacing w:before="0"/>
        <w:ind w:left="426" w:hanging="284"/>
        <w:jc w:val="both"/>
        <w:rPr>
          <w:sz w:val="22"/>
          <w:szCs w:val="22"/>
        </w:rPr>
      </w:pPr>
      <w:r w:rsidRPr="000777EB">
        <w:rPr>
          <w:color w:val="000000" w:themeColor="text1"/>
        </w:rPr>
        <w:t xml:space="preserve">Bagi peneliti selanjutnya, disarankan untuk menambahkan variabel-variabel lain </w:t>
      </w:r>
      <w:proofErr w:type="gramStart"/>
      <w:r>
        <w:rPr>
          <w:color w:val="000000" w:themeColor="text1"/>
        </w:rPr>
        <w:t>yaitu :</w:t>
      </w:r>
      <w:proofErr w:type="gramEnd"/>
      <w:r>
        <w:rPr>
          <w:color w:val="000000" w:themeColor="text1"/>
        </w:rPr>
        <w:t xml:space="preserve"> struktur modal, kas, piutang, </w:t>
      </w:r>
      <w:r w:rsidRPr="000777EB">
        <w:rPr>
          <w:color w:val="000000" w:themeColor="text1"/>
        </w:rPr>
        <w:t>pada perusahaan otomotif di BEI.</w:t>
      </w:r>
    </w:p>
    <w:p w:rsidR="0024472B" w:rsidRPr="00CE6ECF" w:rsidRDefault="0024472B" w:rsidP="0024472B">
      <w:pPr>
        <w:pStyle w:val="Default"/>
        <w:jc w:val="both"/>
        <w:rPr>
          <w:sz w:val="22"/>
          <w:szCs w:val="22"/>
        </w:rPr>
      </w:pPr>
    </w:p>
    <w:p w:rsidR="00E8044B" w:rsidRPr="00CE6ECF" w:rsidRDefault="00E8044B" w:rsidP="0024472B">
      <w:pPr>
        <w:pStyle w:val="Default"/>
        <w:jc w:val="both"/>
        <w:rPr>
          <w:sz w:val="22"/>
          <w:szCs w:val="22"/>
        </w:rPr>
      </w:pPr>
    </w:p>
    <w:p w:rsidR="0024472B" w:rsidRPr="00CE6ECF" w:rsidRDefault="0024472B" w:rsidP="007C0FBD">
      <w:pPr>
        <w:pStyle w:val="icsmheading1"/>
        <w:numPr>
          <w:ilvl w:val="0"/>
          <w:numId w:val="21"/>
        </w:numPr>
        <w:spacing w:before="0" w:after="0"/>
        <w:ind w:left="284" w:hanging="284"/>
        <w:jc w:val="both"/>
        <w:rPr>
          <w:sz w:val="22"/>
          <w:szCs w:val="22"/>
          <w:lang w:val="en-US"/>
        </w:rPr>
      </w:pPr>
      <w:r w:rsidRPr="00CE6ECF">
        <w:rPr>
          <w:sz w:val="22"/>
          <w:szCs w:val="22"/>
          <w:lang w:val="en-US"/>
        </w:rPr>
        <w:t>UCAPAN TERIMA KASIH</w:t>
      </w:r>
    </w:p>
    <w:p w:rsidR="0024472B" w:rsidRPr="00CE6ECF" w:rsidRDefault="0024472B" w:rsidP="0024472B">
      <w:pPr>
        <w:pStyle w:val="Default"/>
        <w:jc w:val="both"/>
        <w:rPr>
          <w:sz w:val="22"/>
          <w:szCs w:val="22"/>
        </w:rPr>
      </w:pPr>
    </w:p>
    <w:p w:rsidR="00CE6ECF" w:rsidRPr="00CE6ECF" w:rsidRDefault="00CE6ECF" w:rsidP="00CE6ECF">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CE6ECF">
        <w:rPr>
          <w:rFonts w:ascii="Times New Roman" w:hAnsi="Times New Roman" w:cs="Times New Roman"/>
          <w:color w:val="000000" w:themeColor="text1"/>
        </w:rPr>
        <w:t>Yang tercinta kedua orang tuaku terimakasih atas dukungan dan doanya, bantuan baik moral maupun material.</w:t>
      </w:r>
    </w:p>
    <w:p w:rsidR="00CE6ECF" w:rsidRPr="00CE6ECF" w:rsidRDefault="00CE6ECF" w:rsidP="00CE6ECF">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CE6ECF">
        <w:rPr>
          <w:rFonts w:ascii="Times New Roman" w:hAnsi="Times New Roman" w:cs="Times New Roman"/>
          <w:color w:val="000000" w:themeColor="text1"/>
        </w:rPr>
        <w:t xml:space="preserve">Seluruh Bapak dan Ibu dosen serta staff karyawan pada </w:t>
      </w:r>
      <w:proofErr w:type="gramStart"/>
      <w:r w:rsidRPr="00CE6ECF">
        <w:rPr>
          <w:rFonts w:ascii="Times New Roman" w:hAnsi="Times New Roman" w:cs="Times New Roman"/>
          <w:color w:val="000000" w:themeColor="text1"/>
        </w:rPr>
        <w:t>Fakultas  Ekonomi</w:t>
      </w:r>
      <w:proofErr w:type="gramEnd"/>
      <w:r w:rsidRPr="00CE6ECF">
        <w:rPr>
          <w:rFonts w:ascii="Times New Roman" w:hAnsi="Times New Roman" w:cs="Times New Roman"/>
          <w:color w:val="000000" w:themeColor="text1"/>
        </w:rPr>
        <w:t xml:space="preserve"> Universitas Tridinanti Palembang.</w:t>
      </w:r>
    </w:p>
    <w:p w:rsidR="00CE6ECF" w:rsidRPr="00CE6ECF" w:rsidRDefault="00CE6ECF" w:rsidP="00CE6ECF">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CE6ECF">
        <w:rPr>
          <w:rFonts w:ascii="Times New Roman" w:hAnsi="Times New Roman" w:cs="Times New Roman"/>
          <w:color w:val="000000" w:themeColor="text1"/>
        </w:rPr>
        <w:t xml:space="preserve">Buat kakak dan abang saya yang selalu memberi </w:t>
      </w:r>
      <w:proofErr w:type="gramStart"/>
      <w:r w:rsidRPr="00CE6ECF">
        <w:rPr>
          <w:rFonts w:ascii="Times New Roman" w:hAnsi="Times New Roman" w:cs="Times New Roman"/>
          <w:color w:val="000000" w:themeColor="text1"/>
        </w:rPr>
        <w:t>doa</w:t>
      </w:r>
      <w:proofErr w:type="gramEnd"/>
      <w:r w:rsidRPr="00CE6ECF">
        <w:rPr>
          <w:rFonts w:ascii="Times New Roman" w:hAnsi="Times New Roman" w:cs="Times New Roman"/>
          <w:color w:val="000000" w:themeColor="text1"/>
        </w:rPr>
        <w:t xml:space="preserve"> dan semangat selama perkuliahan dan dalam penelitian.</w:t>
      </w:r>
    </w:p>
    <w:p w:rsidR="00CE6ECF" w:rsidRPr="00CE6ECF" w:rsidRDefault="00CE6ECF" w:rsidP="00CE6ECF">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CE6ECF">
        <w:rPr>
          <w:rFonts w:ascii="Times New Roman" w:hAnsi="Times New Roman" w:cs="Times New Roman"/>
          <w:color w:val="000000" w:themeColor="text1"/>
        </w:rPr>
        <w:t>Teman seperjuangan Alfina terima kasih atas kebersamaan serta waktu yang telah diberikan selama ini.</w:t>
      </w:r>
    </w:p>
    <w:p w:rsidR="00CE6ECF" w:rsidRPr="00CE6ECF" w:rsidRDefault="00CE6ECF" w:rsidP="00CE6ECF">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CE6ECF">
        <w:rPr>
          <w:rFonts w:ascii="Times New Roman" w:hAnsi="Times New Roman" w:cs="Times New Roman"/>
          <w:color w:val="000000" w:themeColor="text1"/>
        </w:rPr>
        <w:t>Kepada semua pihak yang tidak bisa disebutkan satu persatu yang telah membantu hingga skripsi ini selesai.</w:t>
      </w:r>
    </w:p>
    <w:p w:rsidR="009327C0" w:rsidRPr="00CE6ECF" w:rsidRDefault="00CE6ECF" w:rsidP="00CE6ECF">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CE6ECF">
        <w:rPr>
          <w:rFonts w:ascii="Times New Roman" w:hAnsi="Times New Roman" w:cs="Times New Roman"/>
          <w:color w:val="000000" w:themeColor="text1"/>
        </w:rPr>
        <w:t xml:space="preserve">Almamater, saudara seperjuangan jurusan Akuntansi angkatan 2020. Akhir kata, penulis mengucapkan terima kasih yang sebesar- besarnya dan semoga </w:t>
      </w:r>
      <w:r w:rsidRPr="00CE6ECF">
        <w:rPr>
          <w:rFonts w:ascii="Times New Roman" w:hAnsi="Times New Roman" w:cs="Times New Roman"/>
          <w:color w:val="000000" w:themeColor="text1"/>
        </w:rPr>
        <w:lastRenderedPageBreak/>
        <w:t>bantuan yang diberikan kepada penulis mendapat balasan dari Tuhan.</w:t>
      </w:r>
    </w:p>
    <w:p w:rsidR="00E8044B" w:rsidRPr="00CE6ECF" w:rsidRDefault="00E8044B" w:rsidP="00E8044B">
      <w:pPr>
        <w:pStyle w:val="ListParagraph"/>
        <w:spacing w:after="0" w:line="240" w:lineRule="auto"/>
        <w:ind w:left="426"/>
        <w:jc w:val="both"/>
        <w:rPr>
          <w:rFonts w:ascii="Times New Roman" w:hAnsi="Times New Roman" w:cs="Times New Roman"/>
          <w:color w:val="000000" w:themeColor="text1"/>
        </w:rPr>
      </w:pPr>
    </w:p>
    <w:p w:rsidR="0024472B" w:rsidRPr="00CE6ECF" w:rsidRDefault="0024472B" w:rsidP="007C0FBD">
      <w:pPr>
        <w:pStyle w:val="icsmheading1"/>
        <w:numPr>
          <w:ilvl w:val="0"/>
          <w:numId w:val="21"/>
        </w:numPr>
        <w:spacing w:before="0" w:after="0"/>
        <w:ind w:left="284" w:hanging="284"/>
        <w:jc w:val="both"/>
        <w:rPr>
          <w:sz w:val="22"/>
          <w:szCs w:val="22"/>
          <w:lang w:val="en-US"/>
        </w:rPr>
      </w:pPr>
      <w:r w:rsidRPr="00CE6ECF">
        <w:rPr>
          <w:sz w:val="22"/>
          <w:szCs w:val="22"/>
          <w:lang w:val="en-US"/>
        </w:rPr>
        <w:t>DAFTAR PUSTAKA</w:t>
      </w:r>
    </w:p>
    <w:p w:rsidR="0024472B" w:rsidRPr="00CE6ECF" w:rsidRDefault="0024472B" w:rsidP="0024472B">
      <w:pPr>
        <w:pStyle w:val="Default"/>
        <w:jc w:val="both"/>
        <w:rPr>
          <w:sz w:val="22"/>
          <w:szCs w:val="22"/>
        </w:rPr>
      </w:pPr>
    </w:p>
    <w:p w:rsidR="00CE6ECF" w:rsidRPr="00CE6ECF" w:rsidRDefault="009327C0" w:rsidP="00CE6ECF">
      <w:pPr>
        <w:spacing w:after="0" w:line="240" w:lineRule="auto"/>
        <w:ind w:left="851" w:hanging="866"/>
        <w:jc w:val="both"/>
        <w:rPr>
          <w:rFonts w:ascii="Times New Roman" w:eastAsia="Times New Roman" w:hAnsi="Times New Roman" w:cs="Times New Roman"/>
          <w:color w:val="000000"/>
        </w:rPr>
      </w:pPr>
      <w:r w:rsidRPr="00CE6ECF">
        <w:rPr>
          <w:rFonts w:ascii="Times New Roman" w:hAnsi="Times New Roman" w:cs="Times New Roman"/>
          <w:b/>
        </w:rPr>
        <w:fldChar w:fldCharType="begin" w:fldLock="1"/>
      </w:r>
      <w:r w:rsidRPr="00CE6ECF">
        <w:rPr>
          <w:rFonts w:ascii="Times New Roman" w:hAnsi="Times New Roman" w:cs="Times New Roman"/>
          <w:b/>
        </w:rPr>
        <w:instrText xml:space="preserve">ADDIN Mendeley Bibliography CSL_BIBLIOGRAPHY </w:instrText>
      </w:r>
      <w:r w:rsidRPr="00CE6ECF">
        <w:rPr>
          <w:rFonts w:ascii="Times New Roman" w:hAnsi="Times New Roman" w:cs="Times New Roman"/>
          <w:b/>
        </w:rPr>
        <w:fldChar w:fldCharType="separate"/>
      </w:r>
      <w:r w:rsidR="00CE6ECF" w:rsidRPr="00CE6ECF">
        <w:rPr>
          <w:rFonts w:ascii="Times New Roman" w:eastAsia="Times New Roman" w:hAnsi="Times New Roman" w:cs="Times New Roman"/>
          <w:color w:val="000000"/>
        </w:rPr>
        <w:t xml:space="preserve"> Cristoforus Octavus dan I Gede Adiputra (2020). Pengaruh Struktur Modal dan Ukuran Perusahaan terhadap nilai perusahaan Ansuransi Indonesia. </w:t>
      </w:r>
      <w:r w:rsidR="00CE6ECF" w:rsidRPr="00CE6ECF">
        <w:rPr>
          <w:rFonts w:ascii="Times New Roman" w:eastAsia="Times New Roman" w:hAnsi="Times New Roman" w:cs="Times New Roman"/>
          <w:i/>
          <w:iCs/>
          <w:color w:val="000000"/>
        </w:rPr>
        <w:t xml:space="preserve">Jurnal manajerial dan kewirusahan </w:t>
      </w:r>
      <w:r w:rsidR="00CE6ECF" w:rsidRPr="00CE6ECF">
        <w:rPr>
          <w:rFonts w:ascii="Times New Roman" w:eastAsia="Times New Roman" w:hAnsi="Times New Roman" w:cs="Times New Roman"/>
          <w:color w:val="000000"/>
        </w:rPr>
        <w:t>873-879.</w:t>
      </w:r>
    </w:p>
    <w:p w:rsidR="00CE6ECF" w:rsidRPr="00CE6ECF" w:rsidRDefault="00CE6ECF" w:rsidP="00CE6ECF">
      <w:pPr>
        <w:spacing w:after="0" w:line="240" w:lineRule="auto"/>
        <w:ind w:left="851" w:hanging="868"/>
        <w:jc w:val="both"/>
        <w:rPr>
          <w:rFonts w:ascii="Times New Roman" w:eastAsia="Times New Roman" w:hAnsi="Times New Roman" w:cs="Times New Roman"/>
          <w:color w:val="000000"/>
        </w:rPr>
      </w:pPr>
    </w:p>
    <w:p w:rsidR="00CE6ECF" w:rsidRPr="00CE6ECF" w:rsidRDefault="00CE6ECF" w:rsidP="00CE6ECF">
      <w:pPr>
        <w:spacing w:after="0" w:line="240" w:lineRule="auto"/>
        <w:ind w:left="851" w:right="15" w:hanging="851"/>
        <w:jc w:val="both"/>
        <w:rPr>
          <w:rFonts w:ascii="Times New Roman" w:hAnsi="Times New Roman" w:cs="Times New Roman"/>
          <w:b/>
        </w:rPr>
      </w:pPr>
      <w:r w:rsidRPr="00CE6ECF">
        <w:rPr>
          <w:rFonts w:ascii="Times New Roman" w:hAnsi="Times New Roman" w:cs="Times New Roman"/>
        </w:rPr>
        <w:t xml:space="preserve">Eka Indriyani. 2017. Pengaruh Ukuran Perusahaan dan Profitabilitas Terhadap Nilai Perusahaan. </w:t>
      </w:r>
      <w:r w:rsidRPr="00CE6ECF">
        <w:rPr>
          <w:rFonts w:ascii="Times New Roman" w:hAnsi="Times New Roman" w:cs="Times New Roman"/>
          <w:i/>
        </w:rPr>
        <w:t xml:space="preserve">Jurnal Ilmu Akuntansi </w:t>
      </w:r>
      <w:r w:rsidRPr="00CE6ECF">
        <w:rPr>
          <w:rFonts w:ascii="Times New Roman" w:hAnsi="Times New Roman" w:cs="Times New Roman"/>
        </w:rPr>
        <w:t>Vol.10. No.2.</w:t>
      </w:r>
      <w:r w:rsidRPr="00CE6ECF">
        <w:rPr>
          <w:rFonts w:ascii="Times New Roman" w:hAnsi="Times New Roman" w:cs="Times New Roman"/>
          <w:b/>
        </w:rPr>
        <w:t xml:space="preserve"> </w:t>
      </w:r>
    </w:p>
    <w:p w:rsidR="00CE6ECF" w:rsidRPr="00CE6ECF" w:rsidRDefault="00CE6ECF" w:rsidP="00CE6ECF">
      <w:pPr>
        <w:spacing w:after="0" w:line="240" w:lineRule="auto"/>
        <w:ind w:left="851" w:right="15" w:hanging="851"/>
        <w:jc w:val="both"/>
        <w:rPr>
          <w:rFonts w:ascii="Times New Roman" w:hAnsi="Times New Roman" w:cs="Times New Roman"/>
          <w:b/>
        </w:rPr>
      </w:pPr>
    </w:p>
    <w:p w:rsidR="00CE6ECF" w:rsidRPr="00CE6ECF" w:rsidRDefault="00CE6ECF" w:rsidP="00CE6ECF">
      <w:pPr>
        <w:tabs>
          <w:tab w:val="left" w:pos="720"/>
          <w:tab w:val="left" w:pos="1440"/>
          <w:tab w:val="left" w:pos="2160"/>
          <w:tab w:val="left" w:pos="2880"/>
          <w:tab w:val="left" w:pos="3600"/>
          <w:tab w:val="left" w:pos="4320"/>
          <w:tab w:val="left" w:pos="5040"/>
          <w:tab w:val="left" w:pos="5760"/>
          <w:tab w:val="left" w:pos="6574"/>
        </w:tabs>
        <w:spacing w:after="0" w:line="240" w:lineRule="auto"/>
        <w:ind w:left="851" w:hanging="851"/>
        <w:jc w:val="both"/>
        <w:rPr>
          <w:rFonts w:ascii="Times New Roman" w:hAnsi="Times New Roman" w:cs="Times New Roman"/>
        </w:rPr>
      </w:pPr>
      <w:r w:rsidRPr="00CE6ECF">
        <w:rPr>
          <w:rFonts w:ascii="Times New Roman" w:hAnsi="Times New Roman" w:cs="Times New Roman"/>
        </w:rPr>
        <w:t>Harmono. (2009). Manajemen Keuangan. Jakarta: PT Bumi Aksara.</w:t>
      </w:r>
    </w:p>
    <w:p w:rsidR="00CE6ECF" w:rsidRPr="00CE6ECF" w:rsidRDefault="00CE6ECF" w:rsidP="00CE6ECF">
      <w:pPr>
        <w:tabs>
          <w:tab w:val="left" w:pos="720"/>
          <w:tab w:val="left" w:pos="1440"/>
          <w:tab w:val="left" w:pos="2160"/>
          <w:tab w:val="left" w:pos="2880"/>
          <w:tab w:val="left" w:pos="3600"/>
          <w:tab w:val="left" w:pos="4320"/>
          <w:tab w:val="left" w:pos="5040"/>
          <w:tab w:val="left" w:pos="5760"/>
          <w:tab w:val="left" w:pos="6574"/>
        </w:tabs>
        <w:spacing w:after="0" w:line="240" w:lineRule="auto"/>
        <w:ind w:left="851" w:hanging="851"/>
        <w:jc w:val="both"/>
        <w:rPr>
          <w:rFonts w:ascii="Times New Roman" w:hAnsi="Times New Roman" w:cs="Times New Roman"/>
        </w:rPr>
      </w:pPr>
    </w:p>
    <w:p w:rsidR="00CE6ECF" w:rsidRPr="00CE6ECF" w:rsidRDefault="00CE6ECF" w:rsidP="00CE6ECF">
      <w:pPr>
        <w:spacing w:after="0" w:line="240" w:lineRule="auto"/>
        <w:ind w:left="851" w:hanging="849"/>
        <w:jc w:val="both"/>
        <w:rPr>
          <w:rFonts w:ascii="Times New Roman" w:eastAsia="Times New Roman" w:hAnsi="Times New Roman" w:cs="Times New Roman"/>
          <w:iCs/>
          <w:color w:val="000000"/>
        </w:rPr>
      </w:pPr>
      <w:r w:rsidRPr="00CE6ECF">
        <w:rPr>
          <w:rFonts w:ascii="Times New Roman" w:eastAsia="Times New Roman" w:hAnsi="Times New Roman" w:cs="Times New Roman"/>
          <w:iCs/>
          <w:color w:val="000000"/>
        </w:rPr>
        <w:t xml:space="preserve">Herni dan Susanto. (2008). ( Studi Empiris Pada Industri Yang Listing Di Bursa Efek Jakarta ). </w:t>
      </w:r>
      <w:r w:rsidRPr="00CE6ECF">
        <w:rPr>
          <w:rFonts w:ascii="Times New Roman" w:eastAsia="Times New Roman" w:hAnsi="Times New Roman" w:cs="Times New Roman"/>
          <w:i/>
          <w:iCs/>
          <w:color w:val="000000"/>
        </w:rPr>
        <w:t>Ekonomi Dan Bisnis</w:t>
      </w:r>
      <w:r w:rsidRPr="00CE6ECF">
        <w:rPr>
          <w:rFonts w:ascii="Times New Roman" w:eastAsia="Times New Roman" w:hAnsi="Times New Roman" w:cs="Times New Roman"/>
          <w:iCs/>
          <w:color w:val="000000"/>
        </w:rPr>
        <w:t xml:space="preserve">, </w:t>
      </w:r>
      <w:r w:rsidRPr="00CE6ECF">
        <w:rPr>
          <w:rFonts w:ascii="Times New Roman" w:eastAsia="Times New Roman" w:hAnsi="Times New Roman" w:cs="Times New Roman"/>
          <w:i/>
          <w:iCs/>
          <w:color w:val="000000"/>
        </w:rPr>
        <w:t>23</w:t>
      </w:r>
      <w:r w:rsidRPr="00CE6ECF">
        <w:rPr>
          <w:rFonts w:ascii="Times New Roman" w:eastAsia="Times New Roman" w:hAnsi="Times New Roman" w:cs="Times New Roman"/>
          <w:iCs/>
          <w:color w:val="000000"/>
        </w:rPr>
        <w:t xml:space="preserve">(3), 302–314. </w:t>
      </w:r>
    </w:p>
    <w:p w:rsidR="00CE6ECF" w:rsidRPr="00CE6ECF" w:rsidRDefault="00CE6ECF" w:rsidP="00CE6ECF">
      <w:pPr>
        <w:spacing w:after="0" w:line="240" w:lineRule="auto"/>
        <w:ind w:left="851" w:hanging="849"/>
        <w:jc w:val="both"/>
        <w:rPr>
          <w:rFonts w:ascii="Times New Roman" w:eastAsia="Times New Roman" w:hAnsi="Times New Roman" w:cs="Times New Roman"/>
          <w:iCs/>
          <w:color w:val="000000"/>
        </w:rPr>
      </w:pPr>
    </w:p>
    <w:p w:rsidR="00CE6ECF" w:rsidRPr="00CE6ECF" w:rsidRDefault="00CE6ECF" w:rsidP="00CE6ECF">
      <w:pPr>
        <w:spacing w:after="0" w:line="240" w:lineRule="auto"/>
        <w:ind w:left="851" w:right="15" w:hanging="851"/>
        <w:jc w:val="both"/>
        <w:rPr>
          <w:rFonts w:ascii="Times New Roman" w:hAnsi="Times New Roman" w:cs="Times New Roman"/>
        </w:rPr>
      </w:pPr>
      <w:r w:rsidRPr="00CE6ECF">
        <w:rPr>
          <w:rFonts w:ascii="Times New Roman" w:hAnsi="Times New Roman" w:cs="Times New Roman"/>
        </w:rPr>
        <w:t xml:space="preserve">Kasmir. 2008. </w:t>
      </w:r>
      <w:r w:rsidRPr="00CE6ECF">
        <w:rPr>
          <w:rFonts w:ascii="Times New Roman" w:hAnsi="Times New Roman" w:cs="Times New Roman"/>
          <w:i/>
        </w:rPr>
        <w:t>Analisis Laporan Keuangan</w:t>
      </w:r>
      <w:r w:rsidRPr="00CE6ECF">
        <w:rPr>
          <w:rFonts w:ascii="Times New Roman" w:hAnsi="Times New Roman" w:cs="Times New Roman"/>
        </w:rPr>
        <w:t xml:space="preserve"> Edisi 1-3. Jakarta : Raja Grafindo Persada. </w:t>
      </w:r>
    </w:p>
    <w:p w:rsidR="00CE6ECF" w:rsidRPr="00CE6ECF" w:rsidRDefault="00CE6ECF" w:rsidP="00CE6ECF">
      <w:pPr>
        <w:spacing w:after="0" w:line="240" w:lineRule="auto"/>
        <w:ind w:left="851" w:right="15" w:hanging="851"/>
        <w:jc w:val="both"/>
        <w:rPr>
          <w:rFonts w:ascii="Times New Roman" w:hAnsi="Times New Roman" w:cs="Times New Roman"/>
        </w:rPr>
      </w:pPr>
    </w:p>
    <w:p w:rsidR="00CE6ECF" w:rsidRPr="00CE6ECF" w:rsidRDefault="00CE6ECF" w:rsidP="00CE6ECF">
      <w:pPr>
        <w:spacing w:after="0" w:line="240" w:lineRule="auto"/>
        <w:ind w:left="851" w:right="54" w:hanging="851"/>
        <w:jc w:val="both"/>
        <w:rPr>
          <w:rFonts w:ascii="Times New Roman" w:hAnsi="Times New Roman" w:cs="Times New Roman"/>
        </w:rPr>
      </w:pPr>
      <w:r w:rsidRPr="00CE6ECF">
        <w:rPr>
          <w:rFonts w:ascii="Times New Roman" w:hAnsi="Times New Roman" w:cs="Times New Roman"/>
        </w:rPr>
        <w:t>Kasmir. 2014. Analisis Laporan Keuangan. Edisi Satu. Cetakan ketujuh. Jakarta: PT Raja Grafindo Persada Kasus, dan Riset Bisnis). Jakarta: Bumi Aksara.</w:t>
      </w:r>
    </w:p>
    <w:p w:rsidR="00CE6ECF" w:rsidRPr="00CE6ECF" w:rsidRDefault="00CE6ECF" w:rsidP="00CE6ECF">
      <w:pPr>
        <w:spacing w:after="0" w:line="240" w:lineRule="auto"/>
        <w:ind w:left="851" w:right="54" w:hanging="851"/>
        <w:jc w:val="both"/>
        <w:rPr>
          <w:rFonts w:ascii="Times New Roman" w:hAnsi="Times New Roman" w:cs="Times New Roman"/>
        </w:rPr>
      </w:pPr>
    </w:p>
    <w:p w:rsidR="00CE6ECF" w:rsidRPr="00CE6ECF" w:rsidRDefault="00CE6ECF" w:rsidP="00CE6ECF">
      <w:pPr>
        <w:spacing w:after="0" w:line="240" w:lineRule="auto"/>
        <w:ind w:left="851" w:right="15" w:hanging="851"/>
        <w:jc w:val="both"/>
        <w:rPr>
          <w:rFonts w:ascii="Times New Roman" w:hAnsi="Times New Roman" w:cs="Times New Roman"/>
        </w:rPr>
      </w:pPr>
      <w:r w:rsidRPr="00CE6ECF">
        <w:rPr>
          <w:rFonts w:ascii="Times New Roman" w:hAnsi="Times New Roman" w:cs="Times New Roman"/>
        </w:rPr>
        <w:t>Livia Ginta Risna, R. Aditya Kristamtomo Putra (2021). Pengaruh Ukuran Perusahaan dan Leverage terhadap Kinerja Keuangan Perusahaan pada Perusahaan Otomotif dan Komponen yang Terdaftar di BEI. Procuration: Jurnal Ilmiah Manajemen vol.9 No 2, juni 2021.</w:t>
      </w:r>
    </w:p>
    <w:p w:rsidR="00CE6ECF" w:rsidRPr="00CE6ECF" w:rsidRDefault="00CE6ECF" w:rsidP="00CE6ECF">
      <w:pPr>
        <w:spacing w:after="0" w:line="240" w:lineRule="auto"/>
        <w:ind w:left="851" w:right="15" w:hanging="851"/>
        <w:jc w:val="both"/>
        <w:rPr>
          <w:rFonts w:ascii="Times New Roman" w:hAnsi="Times New Roman" w:cs="Times New Roman"/>
        </w:rPr>
      </w:pPr>
    </w:p>
    <w:p w:rsidR="00CE6ECF" w:rsidRPr="00CE6ECF" w:rsidRDefault="00CE6ECF" w:rsidP="00CE6ECF">
      <w:pPr>
        <w:tabs>
          <w:tab w:val="left" w:pos="720"/>
          <w:tab w:val="left" w:pos="1440"/>
          <w:tab w:val="left" w:pos="2160"/>
          <w:tab w:val="left" w:pos="2880"/>
          <w:tab w:val="left" w:pos="3600"/>
          <w:tab w:val="left" w:pos="4320"/>
          <w:tab w:val="left" w:pos="5040"/>
          <w:tab w:val="left" w:pos="5760"/>
          <w:tab w:val="left" w:pos="6574"/>
        </w:tabs>
        <w:spacing w:after="0" w:line="240" w:lineRule="auto"/>
        <w:ind w:left="851" w:hanging="851"/>
        <w:jc w:val="both"/>
        <w:rPr>
          <w:rFonts w:ascii="Times New Roman" w:hAnsi="Times New Roman" w:cs="Times New Roman"/>
        </w:rPr>
      </w:pPr>
      <w:r w:rsidRPr="00CE6ECF">
        <w:rPr>
          <w:rFonts w:ascii="Times New Roman" w:hAnsi="Times New Roman" w:cs="Times New Roman"/>
        </w:rPr>
        <w:t>Meithasari, Rio. 2017. Pengaruh Struktur Modal, Ukuran Perusahaan, Likuiditas dan Perputaran Modal Kerja Terhadap Profitabilitas Pada Perusahaan Manufaktur Terdaftar di Bursa Efek Indonesia (BEI) Periode 2013-2015. Skripsi. Program S1 Jurusan Manajemen Fakultas Ekonomi Universitas Negeri Yogyakarta. Yogyakarta.</w:t>
      </w:r>
    </w:p>
    <w:p w:rsidR="00CE6ECF" w:rsidRPr="00CE6ECF" w:rsidRDefault="00CE6ECF" w:rsidP="00CE6ECF">
      <w:pPr>
        <w:tabs>
          <w:tab w:val="left" w:pos="720"/>
          <w:tab w:val="left" w:pos="1440"/>
          <w:tab w:val="left" w:pos="2160"/>
          <w:tab w:val="left" w:pos="2880"/>
          <w:tab w:val="left" w:pos="3600"/>
          <w:tab w:val="left" w:pos="4320"/>
          <w:tab w:val="left" w:pos="5040"/>
          <w:tab w:val="left" w:pos="5760"/>
          <w:tab w:val="left" w:pos="6574"/>
        </w:tabs>
        <w:spacing w:after="0" w:line="240" w:lineRule="auto"/>
        <w:ind w:left="851" w:hanging="851"/>
        <w:jc w:val="both"/>
        <w:rPr>
          <w:rFonts w:ascii="Times New Roman" w:hAnsi="Times New Roman" w:cs="Times New Roman"/>
        </w:rPr>
      </w:pPr>
    </w:p>
    <w:p w:rsidR="00CE6ECF" w:rsidRPr="00CE6ECF" w:rsidRDefault="00CE6ECF" w:rsidP="00CE6ECF">
      <w:pPr>
        <w:spacing w:after="0" w:line="240" w:lineRule="auto"/>
        <w:ind w:left="851" w:right="15" w:hanging="851"/>
        <w:jc w:val="both"/>
        <w:rPr>
          <w:rStyle w:val="Hyperlink"/>
          <w:rFonts w:ascii="Times New Roman" w:hAnsi="Times New Roman" w:cs="Times New Roman"/>
        </w:rPr>
      </w:pPr>
      <w:r w:rsidRPr="00CE6ECF">
        <w:rPr>
          <w:rFonts w:ascii="Times New Roman" w:hAnsi="Times New Roman" w:cs="Times New Roman"/>
        </w:rPr>
        <w:lastRenderedPageBreak/>
        <w:t xml:space="preserve">Murfat Effendi Faculty. (2017). Struktur Modal dan Nilai Perusahaan (Studi pada Sektor Pertambangan yang Terdaftar di BEI Periode 2012-2015). Research Journal of Accounting and Business Management, Volume 1, No.1, June 2017: 93-107 Struktur, 84(1), 487–492. Retrieved from </w:t>
      </w:r>
      <w:hyperlink r:id="rId11" w:history="1">
        <w:r w:rsidRPr="00CE6ECF">
          <w:rPr>
            <w:rStyle w:val="Hyperlink"/>
            <w:rFonts w:ascii="Times New Roman" w:hAnsi="Times New Roman" w:cs="Times New Roman"/>
          </w:rPr>
          <w:t>file:///G:/referensi/Struktur Modal dan Nilai Perusahaan.pdf</w:t>
        </w:r>
      </w:hyperlink>
    </w:p>
    <w:p w:rsidR="00CE6ECF" w:rsidRPr="00CE6ECF" w:rsidRDefault="00CE6ECF" w:rsidP="00CE6ECF">
      <w:pPr>
        <w:spacing w:after="0" w:line="240" w:lineRule="auto"/>
        <w:ind w:left="851" w:right="15" w:hanging="851"/>
        <w:jc w:val="both"/>
        <w:rPr>
          <w:rStyle w:val="Hyperlink"/>
          <w:rFonts w:ascii="Times New Roman" w:hAnsi="Times New Roman" w:cs="Times New Roman"/>
        </w:rPr>
      </w:pPr>
    </w:p>
    <w:p w:rsidR="00CE6ECF" w:rsidRPr="00CE6ECF" w:rsidRDefault="00CE6ECF" w:rsidP="00CE6ECF">
      <w:pPr>
        <w:spacing w:after="0" w:line="240" w:lineRule="auto"/>
        <w:ind w:left="851" w:hanging="849"/>
        <w:jc w:val="both"/>
        <w:rPr>
          <w:rFonts w:ascii="Times New Roman" w:eastAsia="Times New Roman" w:hAnsi="Times New Roman" w:cs="Times New Roman"/>
          <w:color w:val="000000"/>
        </w:rPr>
      </w:pPr>
      <w:r w:rsidRPr="00CE6ECF">
        <w:rPr>
          <w:rFonts w:ascii="Times New Roman" w:eastAsia="Times New Roman" w:hAnsi="Times New Roman" w:cs="Times New Roman"/>
          <w:color w:val="000000"/>
        </w:rPr>
        <w:t xml:space="preserve">Prasetyorini, B. F. (2013). Pengaruh Ukuran Perusahaan, Leverage, Price Earning Ratio dan Profitabilitas terhadap Nilai Perusahaan. </w:t>
      </w:r>
      <w:r w:rsidRPr="00CE6ECF">
        <w:rPr>
          <w:rFonts w:ascii="Times New Roman" w:eastAsia="Times New Roman" w:hAnsi="Times New Roman" w:cs="Times New Roman"/>
          <w:i/>
          <w:color w:val="000000"/>
        </w:rPr>
        <w:t xml:space="preserve">Jurnal Ilmu Manajemen </w:t>
      </w:r>
      <w:r w:rsidRPr="00CE6ECF">
        <w:rPr>
          <w:rFonts w:ascii="Times New Roman" w:eastAsia="Times New Roman" w:hAnsi="Times New Roman" w:cs="Times New Roman"/>
          <w:color w:val="000000"/>
        </w:rPr>
        <w:t xml:space="preserve"> </w:t>
      </w:r>
      <w:r w:rsidRPr="00CE6ECF">
        <w:rPr>
          <w:rFonts w:ascii="Times New Roman" w:eastAsia="Times New Roman" w:hAnsi="Times New Roman" w:cs="Times New Roman"/>
          <w:i/>
          <w:color w:val="000000"/>
        </w:rPr>
        <w:t>(JIM)</w:t>
      </w:r>
      <w:r w:rsidRPr="00CE6ECF">
        <w:rPr>
          <w:rFonts w:ascii="Times New Roman" w:eastAsia="Times New Roman" w:hAnsi="Times New Roman" w:cs="Times New Roman"/>
          <w:color w:val="000000"/>
        </w:rPr>
        <w:t xml:space="preserve">, </w:t>
      </w:r>
    </w:p>
    <w:p w:rsidR="00CE6ECF" w:rsidRPr="00CE6ECF" w:rsidRDefault="00CE6ECF" w:rsidP="00CE6ECF">
      <w:pPr>
        <w:spacing w:after="0" w:line="240" w:lineRule="auto"/>
        <w:ind w:left="851" w:hanging="849"/>
        <w:jc w:val="both"/>
        <w:rPr>
          <w:rStyle w:val="Hyperlink"/>
          <w:rFonts w:ascii="Times New Roman" w:eastAsia="Times New Roman" w:hAnsi="Times New Roman" w:cs="Times New Roman"/>
          <w:color w:val="000000"/>
        </w:rPr>
      </w:pPr>
    </w:p>
    <w:p w:rsidR="00CE6ECF" w:rsidRPr="00CE6ECF" w:rsidRDefault="00CE6ECF" w:rsidP="00CE6ECF">
      <w:pPr>
        <w:spacing w:after="0" w:line="240" w:lineRule="auto"/>
        <w:ind w:left="851" w:right="54" w:hanging="851"/>
        <w:jc w:val="both"/>
        <w:rPr>
          <w:rFonts w:ascii="Times New Roman" w:hAnsi="Times New Roman" w:cs="Times New Roman"/>
        </w:rPr>
      </w:pPr>
      <w:r w:rsidRPr="00CE6ECF">
        <w:rPr>
          <w:rFonts w:ascii="Times New Roman" w:hAnsi="Times New Roman" w:cs="Times New Roman"/>
        </w:rPr>
        <w:t>Rudangga, I Gusti Ngurah Gede dan Sudiarta, Gede Merta. 2016. Pengaruh Ukuran Perusahaan, Leverage, Dan Profitabilitas Terhadap Nilai Perusahaan. E-Jurnal Manajemen UNUD, Vol.5.No.7.</w:t>
      </w:r>
    </w:p>
    <w:p w:rsidR="00CE6ECF" w:rsidRPr="00CE6ECF" w:rsidRDefault="00CE6ECF" w:rsidP="00CE6ECF">
      <w:pPr>
        <w:spacing w:after="0" w:line="240" w:lineRule="auto"/>
        <w:ind w:left="851" w:right="54" w:hanging="851"/>
        <w:jc w:val="both"/>
        <w:rPr>
          <w:rFonts w:ascii="Times New Roman" w:hAnsi="Times New Roman" w:cs="Times New Roman"/>
        </w:rPr>
      </w:pPr>
    </w:p>
    <w:p w:rsidR="00CE6ECF" w:rsidRPr="00CE6ECF" w:rsidRDefault="00CE6ECF" w:rsidP="00CE6ECF">
      <w:pPr>
        <w:spacing w:after="0" w:line="240" w:lineRule="auto"/>
        <w:ind w:left="851" w:right="15" w:hanging="851"/>
        <w:jc w:val="both"/>
        <w:rPr>
          <w:rFonts w:ascii="Times New Roman" w:hAnsi="Times New Roman" w:cs="Times New Roman"/>
          <w:i/>
        </w:rPr>
      </w:pPr>
      <w:r w:rsidRPr="00CE6ECF">
        <w:rPr>
          <w:rFonts w:ascii="Times New Roman" w:hAnsi="Times New Roman" w:cs="Times New Roman"/>
        </w:rPr>
        <w:t xml:space="preserve">Rachmawati, Andri dan Hanung Triatmoko. 2007. Analisis Faktor-Faktor yang Mempengaruhi Kualitas Laba dan Nilai Perusahaan. Dalam </w:t>
      </w:r>
      <w:r w:rsidRPr="00CE6ECF">
        <w:rPr>
          <w:rFonts w:ascii="Times New Roman" w:hAnsi="Times New Roman" w:cs="Times New Roman"/>
          <w:i/>
        </w:rPr>
        <w:t>Simposium Nasional Akuntansi X</w:t>
      </w:r>
      <w:r w:rsidRPr="00CE6ECF">
        <w:rPr>
          <w:rFonts w:ascii="Times New Roman" w:hAnsi="Times New Roman" w:cs="Times New Roman"/>
        </w:rPr>
        <w:t xml:space="preserve">, Makassar. </w:t>
      </w:r>
      <w:r w:rsidRPr="00CE6ECF">
        <w:rPr>
          <w:rFonts w:ascii="Times New Roman" w:hAnsi="Times New Roman" w:cs="Times New Roman"/>
          <w:i/>
        </w:rPr>
        <w:t xml:space="preserve"> </w:t>
      </w:r>
    </w:p>
    <w:p w:rsidR="00CE6ECF" w:rsidRPr="00CE6ECF" w:rsidRDefault="00CE6ECF" w:rsidP="00CE6ECF">
      <w:pPr>
        <w:spacing w:after="0" w:line="240" w:lineRule="auto"/>
        <w:ind w:left="851" w:right="15" w:hanging="851"/>
        <w:jc w:val="both"/>
        <w:rPr>
          <w:rFonts w:ascii="Times New Roman" w:hAnsi="Times New Roman" w:cs="Times New Roman"/>
          <w:i/>
        </w:rPr>
      </w:pPr>
    </w:p>
    <w:p w:rsidR="00CE6ECF" w:rsidRPr="00CE6ECF" w:rsidRDefault="00CE6ECF" w:rsidP="00CE6ECF">
      <w:pPr>
        <w:tabs>
          <w:tab w:val="left" w:pos="993"/>
        </w:tabs>
        <w:spacing w:after="0" w:line="240" w:lineRule="auto"/>
        <w:ind w:left="851" w:right="15" w:hanging="851"/>
        <w:jc w:val="both"/>
        <w:rPr>
          <w:rFonts w:ascii="Times New Roman" w:hAnsi="Times New Roman" w:cs="Times New Roman"/>
          <w:color w:val="222222"/>
          <w:shd w:val="clear" w:color="auto" w:fill="FFFFFF"/>
        </w:rPr>
      </w:pPr>
      <w:r w:rsidRPr="00CE6ECF">
        <w:rPr>
          <w:rFonts w:ascii="Times New Roman" w:hAnsi="Times New Roman" w:cs="Times New Roman"/>
          <w:color w:val="222222"/>
          <w:shd w:val="clear" w:color="auto" w:fill="FFFFFF"/>
        </w:rPr>
        <w:t xml:space="preserve">Risna, Livia Ginta, and R. Aditya Kristamtomo Putra. "Pengaruh Ukuran Perusahaan dan Leverage Terhadap Kinerja Keuangan </w:t>
      </w:r>
      <w:r w:rsidRPr="00CE6ECF">
        <w:rPr>
          <w:rFonts w:ascii="Times New Roman" w:hAnsi="Times New Roman" w:cs="Times New Roman"/>
          <w:color w:val="222222"/>
          <w:shd w:val="clear" w:color="auto" w:fill="FFFFFF"/>
        </w:rPr>
        <w:lastRenderedPageBreak/>
        <w:t>Perusahaan pada Perusahaan Otomotif dan Komponen yang Terdaftar di BEI." </w:t>
      </w:r>
      <w:r w:rsidRPr="00CE6ECF">
        <w:rPr>
          <w:rFonts w:ascii="Times New Roman" w:hAnsi="Times New Roman" w:cs="Times New Roman"/>
          <w:i/>
          <w:iCs/>
          <w:color w:val="222222"/>
          <w:shd w:val="clear" w:color="auto" w:fill="FFFFFF"/>
        </w:rPr>
        <w:t>Procuratio: Jurnal Ilmiah Manajemen</w:t>
      </w:r>
      <w:r w:rsidRPr="00CE6ECF">
        <w:rPr>
          <w:rFonts w:ascii="Times New Roman" w:hAnsi="Times New Roman" w:cs="Times New Roman"/>
          <w:color w:val="222222"/>
          <w:shd w:val="clear" w:color="auto" w:fill="FFFFFF"/>
        </w:rPr>
        <w:t> 9.2 (2021): 141-155.</w:t>
      </w:r>
    </w:p>
    <w:p w:rsidR="00CE6ECF" w:rsidRPr="00CE6ECF" w:rsidRDefault="00CE6ECF" w:rsidP="00CE6ECF">
      <w:pPr>
        <w:tabs>
          <w:tab w:val="left" w:pos="993"/>
        </w:tabs>
        <w:spacing w:after="0" w:line="240" w:lineRule="auto"/>
        <w:ind w:left="851" w:right="15" w:hanging="851"/>
        <w:jc w:val="both"/>
        <w:rPr>
          <w:rFonts w:ascii="Times New Roman" w:hAnsi="Times New Roman" w:cs="Times New Roman"/>
          <w:color w:val="222222"/>
          <w:shd w:val="clear" w:color="auto" w:fill="FFFFFF"/>
        </w:rPr>
      </w:pPr>
    </w:p>
    <w:p w:rsidR="00CE6ECF" w:rsidRPr="00CE6ECF" w:rsidRDefault="00CE6ECF" w:rsidP="00CE6ECF">
      <w:pPr>
        <w:spacing w:after="0" w:line="240" w:lineRule="auto"/>
        <w:ind w:left="851" w:hanging="851"/>
        <w:jc w:val="both"/>
        <w:rPr>
          <w:rFonts w:ascii="Times New Roman" w:eastAsia="Times New Roman" w:hAnsi="Times New Roman" w:cs="Times New Roman"/>
          <w:color w:val="000000"/>
        </w:rPr>
      </w:pPr>
      <w:r w:rsidRPr="00CE6ECF">
        <w:rPr>
          <w:rFonts w:ascii="Times New Roman" w:eastAsia="Times New Roman" w:hAnsi="Times New Roman" w:cs="Times New Roman"/>
          <w:color w:val="000000"/>
        </w:rPr>
        <w:t xml:space="preserve">Rachmalia, Harmdika P., Zahroh, Z.A.&amp; Maria, G. (2016). Pengaruh Rasio Likuiditas Dan Rasio Profitabilitas Terhadap Nilai Perusahaan. </w:t>
      </w:r>
      <w:r w:rsidRPr="00CE6ECF">
        <w:rPr>
          <w:rFonts w:ascii="Times New Roman" w:eastAsia="Times New Roman" w:hAnsi="Times New Roman" w:cs="Times New Roman"/>
          <w:i/>
          <w:iCs/>
          <w:color w:val="000000"/>
        </w:rPr>
        <w:t>Jurnal Administrasi Bisnis,</w:t>
      </w:r>
      <w:r w:rsidRPr="00CE6ECF">
        <w:rPr>
          <w:rFonts w:ascii="Times New Roman" w:eastAsia="Times New Roman" w:hAnsi="Times New Roman" w:cs="Times New Roman"/>
          <w:color w:val="000000"/>
        </w:rPr>
        <w:t xml:space="preserve"> 38(2), 39-44.</w:t>
      </w:r>
    </w:p>
    <w:p w:rsidR="00CE6ECF" w:rsidRPr="00CE6ECF" w:rsidRDefault="00CE6ECF" w:rsidP="00CE6ECF">
      <w:pPr>
        <w:spacing w:after="0" w:line="240" w:lineRule="auto"/>
        <w:ind w:left="851" w:hanging="851"/>
        <w:jc w:val="both"/>
        <w:rPr>
          <w:rFonts w:ascii="Times New Roman" w:eastAsia="Times New Roman" w:hAnsi="Times New Roman" w:cs="Times New Roman"/>
          <w:color w:val="000000"/>
        </w:rPr>
      </w:pPr>
    </w:p>
    <w:p w:rsidR="00CE6ECF" w:rsidRPr="00CE6ECF" w:rsidRDefault="00CE6ECF" w:rsidP="00CE6ECF">
      <w:pPr>
        <w:tabs>
          <w:tab w:val="left" w:pos="720"/>
          <w:tab w:val="left" w:pos="1440"/>
          <w:tab w:val="left" w:pos="2160"/>
          <w:tab w:val="left" w:pos="2880"/>
          <w:tab w:val="left" w:pos="3600"/>
          <w:tab w:val="left" w:pos="4320"/>
          <w:tab w:val="left" w:pos="5040"/>
          <w:tab w:val="left" w:pos="5760"/>
          <w:tab w:val="left" w:pos="6574"/>
        </w:tabs>
        <w:spacing w:after="0" w:line="240" w:lineRule="auto"/>
        <w:ind w:left="851" w:hanging="851"/>
        <w:jc w:val="both"/>
        <w:rPr>
          <w:rFonts w:ascii="Times New Roman" w:hAnsi="Times New Roman" w:cs="Times New Roman"/>
          <w:color w:val="222222"/>
          <w:shd w:val="clear" w:color="auto" w:fill="FFFFFF"/>
        </w:rPr>
      </w:pPr>
      <w:r w:rsidRPr="00CE6ECF">
        <w:rPr>
          <w:rFonts w:ascii="Times New Roman" w:hAnsi="Times New Roman" w:cs="Times New Roman"/>
          <w:color w:val="222222"/>
          <w:shd w:val="clear" w:color="auto" w:fill="FFFFFF"/>
        </w:rPr>
        <w:t xml:space="preserve">Sri Puji Lestari Roy Gika Al Ghani 2020. Pengaruh Good Corporate Governance terhadap Nilai Perusahaan pada perusahaan Ptomotif yang Terdaftar di Bursa Efek Indonesia. Procuratio : </w:t>
      </w:r>
      <w:r w:rsidRPr="00CE6ECF">
        <w:rPr>
          <w:rFonts w:ascii="Times New Roman" w:hAnsi="Times New Roman" w:cs="Times New Roman"/>
          <w:i/>
          <w:iCs/>
          <w:color w:val="222222"/>
          <w:shd w:val="clear" w:color="auto" w:fill="FFFFFF"/>
        </w:rPr>
        <w:t>Jurnal Humaniora</w:t>
      </w:r>
      <w:r w:rsidRPr="00CE6ECF">
        <w:rPr>
          <w:rFonts w:ascii="Times New Roman" w:hAnsi="Times New Roman" w:cs="Times New Roman"/>
          <w:color w:val="222222"/>
          <w:shd w:val="clear" w:color="auto" w:fill="FFFFFF"/>
        </w:rPr>
        <w:t xml:space="preserve"> (2020): 5:500-6-633</w:t>
      </w:r>
    </w:p>
    <w:p w:rsidR="00CE6ECF" w:rsidRPr="00CE6ECF" w:rsidRDefault="00CE6ECF" w:rsidP="00CE6ECF">
      <w:pPr>
        <w:tabs>
          <w:tab w:val="left" w:pos="720"/>
          <w:tab w:val="left" w:pos="1440"/>
          <w:tab w:val="left" w:pos="2160"/>
          <w:tab w:val="left" w:pos="2880"/>
          <w:tab w:val="left" w:pos="3600"/>
          <w:tab w:val="left" w:pos="4320"/>
          <w:tab w:val="left" w:pos="5040"/>
          <w:tab w:val="left" w:pos="5760"/>
          <w:tab w:val="left" w:pos="6574"/>
        </w:tabs>
        <w:spacing w:after="0" w:line="240" w:lineRule="auto"/>
        <w:ind w:left="851" w:hanging="851"/>
        <w:jc w:val="both"/>
        <w:rPr>
          <w:rFonts w:ascii="Times New Roman" w:hAnsi="Times New Roman" w:cs="Times New Roman"/>
          <w:color w:val="222222"/>
          <w:shd w:val="clear" w:color="auto" w:fill="FFFFFF"/>
        </w:rPr>
      </w:pPr>
    </w:p>
    <w:p w:rsidR="00CE6ECF" w:rsidRPr="00CE6ECF" w:rsidRDefault="00CE6ECF" w:rsidP="00CE6ECF">
      <w:pPr>
        <w:spacing w:after="0" w:line="240" w:lineRule="auto"/>
        <w:ind w:left="851" w:right="15" w:hanging="851"/>
        <w:jc w:val="both"/>
        <w:rPr>
          <w:rFonts w:ascii="Times New Roman" w:hAnsi="Times New Roman" w:cs="Times New Roman"/>
        </w:rPr>
      </w:pPr>
      <w:r w:rsidRPr="00CE6ECF">
        <w:rPr>
          <w:rFonts w:ascii="Times New Roman" w:hAnsi="Times New Roman" w:cs="Times New Roman"/>
        </w:rPr>
        <w:t>Suwinto dan Herawty (2015:138) Ukuran Perusahaan adalah suatu skala dimana dapat diklasifikasikan besar kecilnya perusahaan menurut berbagai cara antara lain total aktiva, log size nilai pasar saham.</w:t>
      </w:r>
    </w:p>
    <w:p w:rsidR="00CE6ECF" w:rsidRPr="00CE6ECF" w:rsidRDefault="00CE6ECF" w:rsidP="00CE6ECF">
      <w:pPr>
        <w:spacing w:after="0" w:line="240" w:lineRule="auto"/>
        <w:ind w:left="851" w:right="15" w:hanging="851"/>
        <w:jc w:val="both"/>
        <w:rPr>
          <w:rFonts w:ascii="Times New Roman" w:hAnsi="Times New Roman" w:cs="Times New Roman"/>
        </w:rPr>
      </w:pPr>
    </w:p>
    <w:p w:rsidR="009327C0" w:rsidRPr="00CE6ECF" w:rsidRDefault="00CE6ECF" w:rsidP="00CE6ECF">
      <w:pPr>
        <w:autoSpaceDE w:val="0"/>
        <w:autoSpaceDN w:val="0"/>
        <w:adjustRightInd w:val="0"/>
        <w:spacing w:after="0" w:line="240" w:lineRule="auto"/>
        <w:ind w:left="851" w:hanging="851"/>
        <w:rPr>
          <w:rFonts w:ascii="Times New Roman" w:hAnsi="Times New Roman" w:cs="Times New Roman"/>
          <w:noProof/>
        </w:rPr>
      </w:pPr>
      <w:r w:rsidRPr="00CE6ECF">
        <w:rPr>
          <w:rFonts w:ascii="Times New Roman" w:hAnsi="Times New Roman" w:cs="Times New Roman"/>
        </w:rPr>
        <w:t xml:space="preserve">Suwardika, ketut Mustanda (2017). Pengaruh Ukuran Perusahaan, pertumbuhan perusahaan, dan profitabilitas terhadap nilai perusahaan pada perusahaan properti. </w:t>
      </w:r>
      <w:r w:rsidRPr="00CE6ECF">
        <w:rPr>
          <w:rFonts w:ascii="Times New Roman" w:hAnsi="Times New Roman" w:cs="Times New Roman"/>
          <w:i/>
          <w:iCs/>
        </w:rPr>
        <w:t xml:space="preserve">E-jurnal Manajemen Unud </w:t>
      </w:r>
      <w:r w:rsidRPr="00CE6ECF">
        <w:rPr>
          <w:rFonts w:ascii="Times New Roman" w:hAnsi="Times New Roman" w:cs="Times New Roman"/>
        </w:rPr>
        <w:t>vol</w:t>
      </w:r>
      <w:r w:rsidRPr="00CE6ECF">
        <w:rPr>
          <w:rFonts w:ascii="Times New Roman" w:hAnsi="Times New Roman" w:cs="Times New Roman"/>
          <w:i/>
          <w:iCs/>
        </w:rPr>
        <w:t>.</w:t>
      </w:r>
      <w:r w:rsidRPr="00CE6ECF">
        <w:rPr>
          <w:rFonts w:ascii="Times New Roman" w:hAnsi="Times New Roman" w:cs="Times New Roman"/>
        </w:rPr>
        <w:t>6, No. 3, 2017: 1248-1277.</w:t>
      </w:r>
    </w:p>
    <w:p w:rsidR="0024472B" w:rsidRDefault="009327C0" w:rsidP="0024472B">
      <w:pPr>
        <w:pStyle w:val="icsmheading1"/>
        <w:spacing w:before="0" w:after="0"/>
        <w:ind w:firstLine="270"/>
        <w:jc w:val="both"/>
        <w:rPr>
          <w:b w:val="0"/>
          <w:sz w:val="22"/>
          <w:szCs w:val="22"/>
          <w:lang w:val="en-US"/>
        </w:rPr>
      </w:pPr>
      <w:r w:rsidRPr="00CE6ECF">
        <w:rPr>
          <w:b w:val="0"/>
          <w:sz w:val="22"/>
          <w:szCs w:val="22"/>
          <w:lang w:val="en-US"/>
        </w:rPr>
        <w:fldChar w:fldCharType="end"/>
      </w: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rPr>
        <w:sectPr w:rsidR="00BE61F2" w:rsidSect="0024472B">
          <w:headerReference w:type="default" r:id="rId12"/>
          <w:footerReference w:type="default" r:id="rId13"/>
          <w:footerReference w:type="first" r:id="rId14"/>
          <w:type w:val="continuous"/>
          <w:pgSz w:w="11907" w:h="16840" w:code="9"/>
          <w:pgMar w:top="1418" w:right="1418" w:bottom="1418" w:left="1701" w:header="851" w:footer="737" w:gutter="0"/>
          <w:cols w:num="2" w:space="708"/>
          <w:docGrid w:linePitch="360"/>
        </w:sectPr>
      </w:pPr>
    </w:p>
    <w:p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0986" w:rsidRDefault="00130986" w:rsidP="00E54461">
      <w:pPr>
        <w:spacing w:after="0" w:line="240" w:lineRule="auto"/>
      </w:pPr>
      <w:r>
        <w:separator/>
      </w:r>
    </w:p>
  </w:endnote>
  <w:endnote w:type="continuationSeparator" w:id="0">
    <w:p w:rsidR="00130986" w:rsidRDefault="00130986"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SimSun">
    <w:altName w:val="宋体"/>
    <w:panose1 w:val="02010600030101010101"/>
    <w:charset w:val="86"/>
    <w:family w:val="auto"/>
    <w:pitch w:val="variable"/>
    <w:sig w:usb0="00000203" w:usb1="288F0000" w:usb2="00000016" w:usb3="00000000" w:csb0="00040001"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C0" w:rsidRDefault="009327C0">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8C03274" wp14:editId="505C3D98">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DB3C58F" wp14:editId="74AEFAE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327C0" w:rsidRPr="0052659B" w:rsidRDefault="009327C0"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9327C0" w:rsidRPr="0052659B" w:rsidRDefault="009327C0"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B82B2C">
          <w:rPr>
            <w:noProof/>
          </w:rPr>
          <w:t>2</w:t>
        </w:r>
        <w:r>
          <w:rPr>
            <w:noProof/>
          </w:rPr>
          <w:fldChar w:fldCharType="end"/>
        </w:r>
      </w:sdtContent>
    </w:sdt>
  </w:p>
  <w:p w:rsidR="009327C0" w:rsidRPr="005E22AA" w:rsidRDefault="009327C0">
    <w:pPr>
      <w:pStyle w:val="Foote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4946771"/>
      <w:docPartObj>
        <w:docPartGallery w:val="Page Numbers (Bottom of Page)"/>
        <w:docPartUnique/>
      </w:docPartObj>
    </w:sdtPr>
    <w:sdtEndPr>
      <w:rPr>
        <w:noProof/>
      </w:rPr>
    </w:sdtEndPr>
    <w:sdtContent>
      <w:p w:rsidR="000272B1" w:rsidRDefault="000272B1">
        <w:pPr>
          <w:pStyle w:val="Footer"/>
          <w:jc w:val="center"/>
        </w:pPr>
        <w:r>
          <w:fldChar w:fldCharType="begin"/>
        </w:r>
        <w:r>
          <w:instrText xml:space="preserve"> PAGE   \* MERGEFORMAT </w:instrText>
        </w:r>
        <w:r>
          <w:fldChar w:fldCharType="separate"/>
        </w:r>
        <w:r w:rsidR="00B82B2C">
          <w:rPr>
            <w:noProof/>
          </w:rPr>
          <w:t>4</w:t>
        </w:r>
        <w:r>
          <w:rPr>
            <w:noProof/>
          </w:rPr>
          <w:fldChar w:fldCharType="end"/>
        </w:r>
      </w:p>
    </w:sdtContent>
  </w:sdt>
  <w:p w:rsidR="000272B1" w:rsidRDefault="000272B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0074173"/>
      <w:docPartObj>
        <w:docPartGallery w:val="Page Numbers (Bottom of Page)"/>
        <w:docPartUnique/>
      </w:docPartObj>
    </w:sdtPr>
    <w:sdtEndPr>
      <w:rPr>
        <w:noProof/>
      </w:rPr>
    </w:sdtEndPr>
    <w:sdtContent>
      <w:p w:rsidR="000272B1" w:rsidRDefault="000272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272B1" w:rsidRDefault="000272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0986" w:rsidRDefault="00130986" w:rsidP="00E54461">
      <w:pPr>
        <w:spacing w:after="0" w:line="240" w:lineRule="auto"/>
      </w:pPr>
      <w:r>
        <w:separator/>
      </w:r>
    </w:p>
  </w:footnote>
  <w:footnote w:type="continuationSeparator" w:id="0">
    <w:p w:rsidR="00130986" w:rsidRDefault="00130986"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C0" w:rsidRPr="003C5642" w:rsidRDefault="009327C0"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r>
      <w:rPr>
        <w:rFonts w:ascii="Times New Roman" w:hAnsi="Times New Roman"/>
        <w:b/>
        <w:sz w:val="18"/>
        <w:szCs w:val="18"/>
      </w:rPr>
      <w:t>Riset Akuntansi Tridinanti (Jurnal Ratri)</w:t>
    </w:r>
    <w:r w:rsidRPr="003C5642">
      <w:rPr>
        <w:rFonts w:ascii="Times New Roman" w:hAnsi="Times New Roman"/>
        <w:b/>
        <w:sz w:val="18"/>
        <w:szCs w:val="18"/>
      </w:rPr>
      <w:t>, Vol. xy, No. xz, hal. XX – XX, Juni dan Desember,</w:t>
    </w:r>
  </w:p>
  <w:p w:rsidR="009327C0" w:rsidRPr="003C5642" w:rsidRDefault="009327C0" w:rsidP="003C5642">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w:t>
    </w:r>
    <w:r>
      <w:rPr>
        <w:rFonts w:ascii="Times New Roman" w:hAnsi="Times New Roman"/>
        <w:b/>
        <w:sz w:val="18"/>
        <w:szCs w:val="18"/>
      </w:rPr>
      <w:t>ISSN</w:t>
    </w:r>
    <w:proofErr w:type="gramEnd"/>
    <w:r>
      <w:rPr>
        <w:rFonts w:ascii="Times New Roman" w:hAnsi="Times New Roman"/>
        <w:b/>
        <w:sz w:val="18"/>
        <w:szCs w:val="18"/>
      </w:rPr>
      <w:t xml:space="preserve"> 2715-0208; e-ISSN 2827-9328</w:t>
    </w:r>
  </w:p>
  <w:p w:rsidR="009327C0" w:rsidRPr="003C5642" w:rsidRDefault="009327C0"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6507DE5" wp14:editId="08FAAA5D">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72B1" w:rsidRDefault="000272B1">
    <w:pPr>
      <w:pStyle w:val="Header"/>
      <w:jc w:val="center"/>
    </w:pPr>
  </w:p>
  <w:p w:rsidR="000272B1" w:rsidRPr="008238DE" w:rsidRDefault="000272B1">
    <w:pPr>
      <w:pStyle w:val="Header"/>
      <w:rPr>
        <w:rFonts w:ascii="Times New Roman" w:hAnsi="Times New Roman"/>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65CE4"/>
    <w:multiLevelType w:val="hybridMultilevel"/>
    <w:tmpl w:val="E084A364"/>
    <w:lvl w:ilvl="0" w:tplc="6B0E5FD8">
      <w:start w:val="1"/>
      <w:numFmt w:val="decimal"/>
      <w:lvlText w:val="%1."/>
      <w:lvlJc w:val="left"/>
      <w:pPr>
        <w:ind w:left="720" w:hanging="360"/>
      </w:pPr>
    </w:lvl>
    <w:lvl w:ilvl="1" w:tplc="5420D824" w:tentative="1">
      <w:start w:val="1"/>
      <w:numFmt w:val="lowerLetter"/>
      <w:lvlText w:val="%2."/>
      <w:lvlJc w:val="left"/>
      <w:pPr>
        <w:ind w:left="1440" w:hanging="360"/>
      </w:pPr>
    </w:lvl>
    <w:lvl w:ilvl="2" w:tplc="81F86AEA" w:tentative="1">
      <w:start w:val="1"/>
      <w:numFmt w:val="lowerRoman"/>
      <w:lvlText w:val="%3."/>
      <w:lvlJc w:val="right"/>
      <w:pPr>
        <w:ind w:left="2160" w:hanging="180"/>
      </w:pPr>
    </w:lvl>
    <w:lvl w:ilvl="3" w:tplc="0BE219D0" w:tentative="1">
      <w:start w:val="1"/>
      <w:numFmt w:val="decimal"/>
      <w:lvlText w:val="%4."/>
      <w:lvlJc w:val="left"/>
      <w:pPr>
        <w:ind w:left="2880" w:hanging="360"/>
      </w:pPr>
    </w:lvl>
    <w:lvl w:ilvl="4" w:tplc="9D925D2C" w:tentative="1">
      <w:start w:val="1"/>
      <w:numFmt w:val="lowerLetter"/>
      <w:lvlText w:val="%5."/>
      <w:lvlJc w:val="left"/>
      <w:pPr>
        <w:ind w:left="3600" w:hanging="360"/>
      </w:pPr>
    </w:lvl>
    <w:lvl w:ilvl="5" w:tplc="C994B5B2" w:tentative="1">
      <w:start w:val="1"/>
      <w:numFmt w:val="lowerRoman"/>
      <w:lvlText w:val="%6."/>
      <w:lvlJc w:val="right"/>
      <w:pPr>
        <w:ind w:left="4320" w:hanging="180"/>
      </w:pPr>
    </w:lvl>
    <w:lvl w:ilvl="6" w:tplc="0F4E803C" w:tentative="1">
      <w:start w:val="1"/>
      <w:numFmt w:val="decimal"/>
      <w:lvlText w:val="%7."/>
      <w:lvlJc w:val="left"/>
      <w:pPr>
        <w:ind w:left="5040" w:hanging="360"/>
      </w:pPr>
    </w:lvl>
    <w:lvl w:ilvl="7" w:tplc="F07684CA" w:tentative="1">
      <w:start w:val="1"/>
      <w:numFmt w:val="lowerLetter"/>
      <w:lvlText w:val="%8."/>
      <w:lvlJc w:val="left"/>
      <w:pPr>
        <w:ind w:left="5760" w:hanging="360"/>
      </w:pPr>
    </w:lvl>
    <w:lvl w:ilvl="8" w:tplc="D3B8DE34" w:tentative="1">
      <w:start w:val="1"/>
      <w:numFmt w:val="lowerRoman"/>
      <w:lvlText w:val="%9."/>
      <w:lvlJc w:val="right"/>
      <w:pPr>
        <w:ind w:left="6480" w:hanging="180"/>
      </w:pPr>
    </w:lvl>
  </w:abstractNum>
  <w:abstractNum w:abstractNumId="1">
    <w:nsid w:val="05C50B00"/>
    <w:multiLevelType w:val="multilevel"/>
    <w:tmpl w:val="A0706DD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112F62DE"/>
    <w:multiLevelType w:val="hybridMultilevel"/>
    <w:tmpl w:val="422E3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C1509A"/>
    <w:multiLevelType w:val="hybridMultilevel"/>
    <w:tmpl w:val="C80ADFA6"/>
    <w:lvl w:ilvl="0" w:tplc="5CB298F2">
      <w:start w:val="3"/>
      <w:numFmt w:val="decimal"/>
      <w:lvlText w:val="%1.3.3"/>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6">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1B8042E1"/>
    <w:multiLevelType w:val="singleLevel"/>
    <w:tmpl w:val="087E38B2"/>
    <w:lvl w:ilvl="0">
      <w:start w:val="1"/>
      <w:numFmt w:val="decimal"/>
      <w:lvlText w:val="%1."/>
      <w:lvlJc w:val="left"/>
      <w:pPr>
        <w:ind w:left="720" w:hanging="360"/>
      </w:pPr>
      <w:rPr>
        <w:rFonts w:hint="default"/>
        <w:b/>
      </w:rPr>
    </w:lvl>
  </w:abstractNum>
  <w:abstractNum w:abstractNumId="10">
    <w:nsid w:val="1D517043"/>
    <w:multiLevelType w:val="multilevel"/>
    <w:tmpl w:val="6908F17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F860062"/>
    <w:multiLevelType w:val="hybridMultilevel"/>
    <w:tmpl w:val="FDD0D586"/>
    <w:lvl w:ilvl="0" w:tplc="10E8D3C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30F4074"/>
    <w:multiLevelType w:val="hybridMultilevel"/>
    <w:tmpl w:val="C75E1B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5">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6">
    <w:nsid w:val="30FC68C9"/>
    <w:multiLevelType w:val="hybridMultilevel"/>
    <w:tmpl w:val="38187D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nsid w:val="38C4045E"/>
    <w:multiLevelType w:val="hybridMultilevel"/>
    <w:tmpl w:val="8408BE9E"/>
    <w:lvl w:ilvl="0" w:tplc="3FC6F206">
      <w:start w:val="1"/>
      <w:numFmt w:val="lowerLetter"/>
      <w:lvlText w:val="%1."/>
      <w:lvlJc w:val="left"/>
      <w:pPr>
        <w:ind w:left="1375" w:hanging="360"/>
      </w:pPr>
      <w:rPr>
        <w:rFonts w:ascii="Times New Roman" w:eastAsia="Times New Roman" w:hAnsi="Times New Roman" w:cs="Times New Roman" w:hint="default"/>
        <w:spacing w:val="-18"/>
        <w:w w:val="99"/>
        <w:sz w:val="24"/>
        <w:szCs w:val="24"/>
      </w:rPr>
    </w:lvl>
    <w:lvl w:ilvl="1" w:tplc="7DE8BCBC">
      <w:numFmt w:val="bullet"/>
      <w:lvlText w:val="•"/>
      <w:lvlJc w:val="left"/>
      <w:pPr>
        <w:ind w:left="2106" w:hanging="360"/>
      </w:pPr>
      <w:rPr>
        <w:rFonts w:hint="default"/>
      </w:rPr>
    </w:lvl>
    <w:lvl w:ilvl="2" w:tplc="FDFC5E78">
      <w:numFmt w:val="bullet"/>
      <w:lvlText w:val="•"/>
      <w:lvlJc w:val="left"/>
      <w:pPr>
        <w:ind w:left="2833" w:hanging="360"/>
      </w:pPr>
      <w:rPr>
        <w:rFonts w:hint="default"/>
      </w:rPr>
    </w:lvl>
    <w:lvl w:ilvl="3" w:tplc="90520C76">
      <w:numFmt w:val="bullet"/>
      <w:lvlText w:val="•"/>
      <w:lvlJc w:val="left"/>
      <w:pPr>
        <w:ind w:left="3559" w:hanging="360"/>
      </w:pPr>
      <w:rPr>
        <w:rFonts w:hint="default"/>
      </w:rPr>
    </w:lvl>
    <w:lvl w:ilvl="4" w:tplc="6644C210">
      <w:numFmt w:val="bullet"/>
      <w:lvlText w:val="•"/>
      <w:lvlJc w:val="left"/>
      <w:pPr>
        <w:ind w:left="4286" w:hanging="360"/>
      </w:pPr>
      <w:rPr>
        <w:rFonts w:hint="default"/>
      </w:rPr>
    </w:lvl>
    <w:lvl w:ilvl="5" w:tplc="6092527C">
      <w:numFmt w:val="bullet"/>
      <w:lvlText w:val="•"/>
      <w:lvlJc w:val="left"/>
      <w:pPr>
        <w:ind w:left="5013" w:hanging="360"/>
      </w:pPr>
      <w:rPr>
        <w:rFonts w:hint="default"/>
      </w:rPr>
    </w:lvl>
    <w:lvl w:ilvl="6" w:tplc="CA98CE6C">
      <w:numFmt w:val="bullet"/>
      <w:lvlText w:val="•"/>
      <w:lvlJc w:val="left"/>
      <w:pPr>
        <w:ind w:left="5739" w:hanging="360"/>
      </w:pPr>
      <w:rPr>
        <w:rFonts w:hint="default"/>
      </w:rPr>
    </w:lvl>
    <w:lvl w:ilvl="7" w:tplc="8E26F0A0">
      <w:numFmt w:val="bullet"/>
      <w:lvlText w:val="•"/>
      <w:lvlJc w:val="left"/>
      <w:pPr>
        <w:ind w:left="6466" w:hanging="360"/>
      </w:pPr>
      <w:rPr>
        <w:rFonts w:hint="default"/>
      </w:rPr>
    </w:lvl>
    <w:lvl w:ilvl="8" w:tplc="E514B1DA">
      <w:numFmt w:val="bullet"/>
      <w:lvlText w:val="•"/>
      <w:lvlJc w:val="left"/>
      <w:pPr>
        <w:ind w:left="7193" w:hanging="360"/>
      </w:pPr>
      <w:rPr>
        <w:rFonts w:hint="default"/>
      </w:rPr>
    </w:lvl>
  </w:abstractNum>
  <w:abstractNum w:abstractNumId="19">
    <w:nsid w:val="46DD5D1E"/>
    <w:multiLevelType w:val="hybridMultilevel"/>
    <w:tmpl w:val="846E020E"/>
    <w:lvl w:ilvl="0" w:tplc="59102164">
      <w:start w:val="1"/>
      <w:numFmt w:val="decimal"/>
      <w:lvlText w:val="%1."/>
      <w:lvlJc w:val="left"/>
      <w:pPr>
        <w:ind w:left="720" w:hanging="360"/>
      </w:pPr>
      <w:rPr>
        <w:rFonts w:hint="default"/>
      </w:rPr>
    </w:lvl>
    <w:lvl w:ilvl="1" w:tplc="569AB2AC" w:tentative="1">
      <w:start w:val="1"/>
      <w:numFmt w:val="lowerLetter"/>
      <w:lvlText w:val="%2."/>
      <w:lvlJc w:val="left"/>
      <w:pPr>
        <w:ind w:left="1440" w:hanging="360"/>
      </w:pPr>
    </w:lvl>
    <w:lvl w:ilvl="2" w:tplc="078277F0" w:tentative="1">
      <w:start w:val="1"/>
      <w:numFmt w:val="lowerRoman"/>
      <w:lvlText w:val="%3."/>
      <w:lvlJc w:val="right"/>
      <w:pPr>
        <w:ind w:left="2160" w:hanging="180"/>
      </w:pPr>
    </w:lvl>
    <w:lvl w:ilvl="3" w:tplc="BAAC04C0" w:tentative="1">
      <w:start w:val="1"/>
      <w:numFmt w:val="decimal"/>
      <w:lvlText w:val="%4."/>
      <w:lvlJc w:val="left"/>
      <w:pPr>
        <w:ind w:left="2880" w:hanging="360"/>
      </w:pPr>
    </w:lvl>
    <w:lvl w:ilvl="4" w:tplc="9CA84C90" w:tentative="1">
      <w:start w:val="1"/>
      <w:numFmt w:val="lowerLetter"/>
      <w:lvlText w:val="%5."/>
      <w:lvlJc w:val="left"/>
      <w:pPr>
        <w:ind w:left="3600" w:hanging="360"/>
      </w:pPr>
    </w:lvl>
    <w:lvl w:ilvl="5" w:tplc="981CD6A0" w:tentative="1">
      <w:start w:val="1"/>
      <w:numFmt w:val="lowerRoman"/>
      <w:lvlText w:val="%6."/>
      <w:lvlJc w:val="right"/>
      <w:pPr>
        <w:ind w:left="4320" w:hanging="180"/>
      </w:pPr>
    </w:lvl>
    <w:lvl w:ilvl="6" w:tplc="7152F964" w:tentative="1">
      <w:start w:val="1"/>
      <w:numFmt w:val="decimal"/>
      <w:lvlText w:val="%7."/>
      <w:lvlJc w:val="left"/>
      <w:pPr>
        <w:ind w:left="5040" w:hanging="360"/>
      </w:pPr>
    </w:lvl>
    <w:lvl w:ilvl="7" w:tplc="FB86CE04" w:tentative="1">
      <w:start w:val="1"/>
      <w:numFmt w:val="lowerLetter"/>
      <w:lvlText w:val="%8."/>
      <w:lvlJc w:val="left"/>
      <w:pPr>
        <w:ind w:left="5760" w:hanging="360"/>
      </w:pPr>
    </w:lvl>
    <w:lvl w:ilvl="8" w:tplc="2A44CB08" w:tentative="1">
      <w:start w:val="1"/>
      <w:numFmt w:val="lowerRoman"/>
      <w:lvlText w:val="%9."/>
      <w:lvlJc w:val="right"/>
      <w:pPr>
        <w:ind w:left="6480" w:hanging="180"/>
      </w:pPr>
    </w:lvl>
  </w:abstractNum>
  <w:abstractNum w:abstractNumId="20">
    <w:nsid w:val="51777831"/>
    <w:multiLevelType w:val="hybridMultilevel"/>
    <w:tmpl w:val="7266111E"/>
    <w:lvl w:ilvl="0" w:tplc="F774D2E6">
      <w:start w:val="1"/>
      <w:numFmt w:val="lowerLetter"/>
      <w:lvlText w:val="%1."/>
      <w:lvlJc w:val="left"/>
      <w:pPr>
        <w:ind w:left="1656" w:hanging="360"/>
      </w:pPr>
      <w:rPr>
        <w:rFonts w:ascii="Times New Roman" w:eastAsia="Times New Roman" w:hAnsi="Times New Roman" w:cs="Times New Roman" w:hint="default"/>
        <w:spacing w:val="-5"/>
        <w:w w:val="99"/>
        <w:sz w:val="24"/>
        <w:szCs w:val="24"/>
      </w:rPr>
    </w:lvl>
    <w:lvl w:ilvl="1" w:tplc="8070A6E2">
      <w:numFmt w:val="bullet"/>
      <w:lvlText w:val="•"/>
      <w:lvlJc w:val="left"/>
      <w:pPr>
        <w:ind w:left="2358" w:hanging="360"/>
      </w:pPr>
      <w:rPr>
        <w:rFonts w:hint="default"/>
      </w:rPr>
    </w:lvl>
    <w:lvl w:ilvl="2" w:tplc="C0EE1764">
      <w:numFmt w:val="bullet"/>
      <w:lvlText w:val="•"/>
      <w:lvlJc w:val="left"/>
      <w:pPr>
        <w:ind w:left="3057" w:hanging="360"/>
      </w:pPr>
      <w:rPr>
        <w:rFonts w:hint="default"/>
      </w:rPr>
    </w:lvl>
    <w:lvl w:ilvl="3" w:tplc="A056A690">
      <w:numFmt w:val="bullet"/>
      <w:lvlText w:val="•"/>
      <w:lvlJc w:val="left"/>
      <w:pPr>
        <w:ind w:left="3755" w:hanging="360"/>
      </w:pPr>
      <w:rPr>
        <w:rFonts w:hint="default"/>
      </w:rPr>
    </w:lvl>
    <w:lvl w:ilvl="4" w:tplc="64EADC7E">
      <w:numFmt w:val="bullet"/>
      <w:lvlText w:val="•"/>
      <w:lvlJc w:val="left"/>
      <w:pPr>
        <w:ind w:left="4454" w:hanging="360"/>
      </w:pPr>
      <w:rPr>
        <w:rFonts w:hint="default"/>
      </w:rPr>
    </w:lvl>
    <w:lvl w:ilvl="5" w:tplc="85F8FA90">
      <w:numFmt w:val="bullet"/>
      <w:lvlText w:val="•"/>
      <w:lvlJc w:val="left"/>
      <w:pPr>
        <w:ind w:left="5153" w:hanging="360"/>
      </w:pPr>
      <w:rPr>
        <w:rFonts w:hint="default"/>
      </w:rPr>
    </w:lvl>
    <w:lvl w:ilvl="6" w:tplc="31247726">
      <w:numFmt w:val="bullet"/>
      <w:lvlText w:val="•"/>
      <w:lvlJc w:val="left"/>
      <w:pPr>
        <w:ind w:left="5851" w:hanging="360"/>
      </w:pPr>
      <w:rPr>
        <w:rFonts w:hint="default"/>
      </w:rPr>
    </w:lvl>
    <w:lvl w:ilvl="7" w:tplc="66483B88">
      <w:numFmt w:val="bullet"/>
      <w:lvlText w:val="•"/>
      <w:lvlJc w:val="left"/>
      <w:pPr>
        <w:ind w:left="6550" w:hanging="360"/>
      </w:pPr>
      <w:rPr>
        <w:rFonts w:hint="default"/>
      </w:rPr>
    </w:lvl>
    <w:lvl w:ilvl="8" w:tplc="3EF46F46">
      <w:numFmt w:val="bullet"/>
      <w:lvlText w:val="•"/>
      <w:lvlJc w:val="left"/>
      <w:pPr>
        <w:ind w:left="7249" w:hanging="360"/>
      </w:pPr>
      <w:rPr>
        <w:rFonts w:hint="default"/>
      </w:rPr>
    </w:lvl>
  </w:abstractNum>
  <w:abstractNum w:abstractNumId="21">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8EC0F23"/>
    <w:multiLevelType w:val="hybridMultilevel"/>
    <w:tmpl w:val="BE50AF8C"/>
    <w:lvl w:ilvl="0" w:tplc="23CC8E8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DD02FA5"/>
    <w:multiLevelType w:val="hybridMultilevel"/>
    <w:tmpl w:val="837EE7E6"/>
    <w:lvl w:ilvl="0" w:tplc="23D03A9E">
      <w:start w:val="1"/>
      <w:numFmt w:val="decimal"/>
      <w:lvlText w:val="%1."/>
      <w:lvlJc w:val="left"/>
      <w:pPr>
        <w:ind w:left="1069" w:hanging="360"/>
      </w:pPr>
      <w:rPr>
        <w:rFonts w:ascii="Times New Roman" w:hAnsi="Times New Roman" w:cs="Times New Roman" w:hint="default"/>
        <w:sz w:val="22"/>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nsid w:val="601A0BCD"/>
    <w:multiLevelType w:val="hybridMultilevel"/>
    <w:tmpl w:val="ED1AC310"/>
    <w:lvl w:ilvl="0" w:tplc="60DC6608">
      <w:start w:val="3"/>
      <w:numFmt w:val="decimal"/>
      <w:lvlText w:val="%1.3.2"/>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19B05B5"/>
    <w:multiLevelType w:val="hybridMultilevel"/>
    <w:tmpl w:val="837EE7E6"/>
    <w:lvl w:ilvl="0" w:tplc="23D03A9E">
      <w:start w:val="1"/>
      <w:numFmt w:val="decimal"/>
      <w:lvlText w:val="%1."/>
      <w:lvlJc w:val="left"/>
      <w:pPr>
        <w:ind w:left="1069" w:hanging="360"/>
      </w:pPr>
      <w:rPr>
        <w:rFonts w:ascii="Times New Roman" w:hAnsi="Times New Roman" w:cs="Times New Roman" w:hint="default"/>
        <w:sz w:val="22"/>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nsid w:val="72625FB8"/>
    <w:multiLevelType w:val="hybridMultilevel"/>
    <w:tmpl w:val="C75E1B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740827E7"/>
    <w:multiLevelType w:val="hybridMultilevel"/>
    <w:tmpl w:val="17F8D38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1">
    <w:nsid w:val="75DF4BB2"/>
    <w:multiLevelType w:val="hybridMultilevel"/>
    <w:tmpl w:val="837EE7E6"/>
    <w:lvl w:ilvl="0" w:tplc="23D03A9E">
      <w:start w:val="1"/>
      <w:numFmt w:val="decimal"/>
      <w:lvlText w:val="%1."/>
      <w:lvlJc w:val="left"/>
      <w:pPr>
        <w:ind w:left="1069" w:hanging="360"/>
      </w:pPr>
      <w:rPr>
        <w:rFonts w:ascii="Times New Roman" w:hAnsi="Times New Roman" w:cs="Times New Roman" w:hint="default"/>
        <w:sz w:val="22"/>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3">
    <w:nsid w:val="78EC57CC"/>
    <w:multiLevelType w:val="hybridMultilevel"/>
    <w:tmpl w:val="55167E50"/>
    <w:lvl w:ilvl="0" w:tplc="84C8580E">
      <w:start w:val="6"/>
      <w:numFmt w:val="upperRoman"/>
      <w:lvlText w:val="%1"/>
      <w:lvlJc w:val="left"/>
      <w:pPr>
        <w:ind w:left="1103" w:hanging="516"/>
      </w:pPr>
      <w:rPr>
        <w:rFonts w:hint="default"/>
      </w:rPr>
    </w:lvl>
    <w:lvl w:ilvl="1" w:tplc="0421000F">
      <w:start w:val="1"/>
      <w:numFmt w:val="decimal"/>
      <w:lvlText w:val="%2."/>
      <w:lvlJc w:val="left"/>
      <w:pPr>
        <w:tabs>
          <w:tab w:val="num" w:pos="360"/>
        </w:tabs>
      </w:pPr>
    </w:lvl>
    <w:lvl w:ilvl="2" w:tplc="5CCC9466">
      <w:start w:val="1"/>
      <w:numFmt w:val="decimal"/>
      <w:lvlText w:val="%3."/>
      <w:lvlJc w:val="left"/>
      <w:pPr>
        <w:ind w:left="1154" w:hanging="884"/>
        <w:jc w:val="right"/>
      </w:pPr>
      <w:rPr>
        <w:rFonts w:ascii="Times New Roman" w:eastAsia="Arial" w:hAnsi="Times New Roman" w:cs="Times New Roman" w:hint="default"/>
        <w:spacing w:val="-1"/>
        <w:w w:val="100"/>
        <w:sz w:val="22"/>
        <w:szCs w:val="22"/>
      </w:rPr>
    </w:lvl>
    <w:lvl w:ilvl="3" w:tplc="3DE4A7B0">
      <w:numFmt w:val="bullet"/>
      <w:lvlText w:val="•"/>
      <w:lvlJc w:val="left"/>
      <w:pPr>
        <w:ind w:left="2823" w:hanging="884"/>
      </w:pPr>
      <w:rPr>
        <w:rFonts w:hint="default"/>
      </w:rPr>
    </w:lvl>
    <w:lvl w:ilvl="4" w:tplc="87368638">
      <w:numFmt w:val="bullet"/>
      <w:lvlText w:val="•"/>
      <w:lvlJc w:val="left"/>
      <w:pPr>
        <w:ind w:left="3655" w:hanging="884"/>
      </w:pPr>
      <w:rPr>
        <w:rFonts w:hint="default"/>
      </w:rPr>
    </w:lvl>
    <w:lvl w:ilvl="5" w:tplc="7E18D4D0">
      <w:numFmt w:val="bullet"/>
      <w:lvlText w:val="•"/>
      <w:lvlJc w:val="left"/>
      <w:pPr>
        <w:ind w:left="4487" w:hanging="884"/>
      </w:pPr>
      <w:rPr>
        <w:rFonts w:hint="default"/>
      </w:rPr>
    </w:lvl>
    <w:lvl w:ilvl="6" w:tplc="D9C2A3B8">
      <w:numFmt w:val="bullet"/>
      <w:lvlText w:val="•"/>
      <w:lvlJc w:val="left"/>
      <w:pPr>
        <w:ind w:left="5319" w:hanging="884"/>
      </w:pPr>
      <w:rPr>
        <w:rFonts w:hint="default"/>
      </w:rPr>
    </w:lvl>
    <w:lvl w:ilvl="7" w:tplc="3DB00C84">
      <w:numFmt w:val="bullet"/>
      <w:lvlText w:val="•"/>
      <w:lvlJc w:val="left"/>
      <w:pPr>
        <w:ind w:left="6150" w:hanging="884"/>
      </w:pPr>
      <w:rPr>
        <w:rFonts w:hint="default"/>
      </w:rPr>
    </w:lvl>
    <w:lvl w:ilvl="8" w:tplc="734A5EC0">
      <w:numFmt w:val="bullet"/>
      <w:lvlText w:val="•"/>
      <w:lvlJc w:val="left"/>
      <w:pPr>
        <w:ind w:left="6982" w:hanging="884"/>
      </w:pPr>
      <w:rPr>
        <w:rFonts w:hint="default"/>
      </w:rPr>
    </w:lvl>
  </w:abstractNum>
  <w:abstractNum w:abstractNumId="34">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8">
    <w:nsid w:val="7D57384C"/>
    <w:multiLevelType w:val="hybridMultilevel"/>
    <w:tmpl w:val="BE1E28C4"/>
    <w:lvl w:ilvl="0" w:tplc="EBCED6EE">
      <w:start w:val="1"/>
      <w:numFmt w:val="decimal"/>
      <w:lvlText w:val="%1."/>
      <w:lvlJc w:val="left"/>
      <w:pPr>
        <w:ind w:left="360" w:hanging="360"/>
      </w:pPr>
      <w:rPr>
        <w:rFonts w:ascii="Times New Roman" w:eastAsia="Calibri" w:hAnsi="Times New Roman" w:cs="Times New Roman"/>
        <w:b w:val="0"/>
        <w:bCs/>
        <w:spacing w:val="-1"/>
        <w:w w:val="99"/>
        <w:sz w:val="24"/>
        <w:szCs w:val="24"/>
        <w:lang w:val="en-US" w:eastAsia="en-US" w:bidi="en-US"/>
      </w:rPr>
    </w:lvl>
    <w:lvl w:ilvl="1" w:tplc="E1C4A392">
      <w:start w:val="1"/>
      <w:numFmt w:val="decimal"/>
      <w:lvlText w:val="%2."/>
      <w:lvlJc w:val="left"/>
      <w:pPr>
        <w:ind w:left="708" w:hanging="360"/>
      </w:pPr>
      <w:rPr>
        <w:rFonts w:ascii="Times New Roman" w:eastAsia="Times New Roman" w:hAnsi="Times New Roman" w:cs="Times New Roman" w:hint="default"/>
        <w:spacing w:val="-19"/>
        <w:w w:val="99"/>
        <w:sz w:val="24"/>
        <w:szCs w:val="24"/>
        <w:lang w:val="en-US" w:eastAsia="en-US" w:bidi="en-US"/>
      </w:rPr>
    </w:lvl>
    <w:lvl w:ilvl="2" w:tplc="AA004DE0">
      <w:numFmt w:val="bullet"/>
      <w:lvlText w:val="•"/>
      <w:lvlJc w:val="left"/>
      <w:pPr>
        <w:ind w:left="1466" w:hanging="360"/>
      </w:pPr>
      <w:rPr>
        <w:rFonts w:hint="default"/>
        <w:lang w:val="en-US" w:eastAsia="en-US" w:bidi="en-US"/>
      </w:rPr>
    </w:lvl>
    <w:lvl w:ilvl="3" w:tplc="07DA8D40">
      <w:numFmt w:val="bullet"/>
      <w:lvlText w:val="•"/>
      <w:lvlJc w:val="left"/>
      <w:pPr>
        <w:ind w:left="2233" w:hanging="360"/>
      </w:pPr>
      <w:rPr>
        <w:rFonts w:hint="default"/>
        <w:lang w:val="en-US" w:eastAsia="en-US" w:bidi="en-US"/>
      </w:rPr>
    </w:lvl>
    <w:lvl w:ilvl="4" w:tplc="73EC9644">
      <w:numFmt w:val="bullet"/>
      <w:lvlText w:val="•"/>
      <w:lvlJc w:val="left"/>
      <w:pPr>
        <w:ind w:left="2999" w:hanging="360"/>
      </w:pPr>
      <w:rPr>
        <w:rFonts w:hint="default"/>
        <w:lang w:val="en-US" w:eastAsia="en-US" w:bidi="en-US"/>
      </w:rPr>
    </w:lvl>
    <w:lvl w:ilvl="5" w:tplc="4038037E">
      <w:numFmt w:val="bullet"/>
      <w:lvlText w:val="•"/>
      <w:lvlJc w:val="left"/>
      <w:pPr>
        <w:ind w:left="3766" w:hanging="360"/>
      </w:pPr>
      <w:rPr>
        <w:rFonts w:hint="default"/>
        <w:lang w:val="en-US" w:eastAsia="en-US" w:bidi="en-US"/>
      </w:rPr>
    </w:lvl>
    <w:lvl w:ilvl="6" w:tplc="5A7813DA">
      <w:numFmt w:val="bullet"/>
      <w:lvlText w:val="•"/>
      <w:lvlJc w:val="left"/>
      <w:pPr>
        <w:ind w:left="4532" w:hanging="360"/>
      </w:pPr>
      <w:rPr>
        <w:rFonts w:hint="default"/>
        <w:lang w:val="en-US" w:eastAsia="en-US" w:bidi="en-US"/>
      </w:rPr>
    </w:lvl>
    <w:lvl w:ilvl="7" w:tplc="1326D73E">
      <w:numFmt w:val="bullet"/>
      <w:lvlText w:val="•"/>
      <w:lvlJc w:val="left"/>
      <w:pPr>
        <w:ind w:left="5299" w:hanging="360"/>
      </w:pPr>
      <w:rPr>
        <w:rFonts w:hint="default"/>
        <w:lang w:val="en-US" w:eastAsia="en-US" w:bidi="en-US"/>
      </w:rPr>
    </w:lvl>
    <w:lvl w:ilvl="8" w:tplc="11B47502">
      <w:numFmt w:val="bullet"/>
      <w:lvlText w:val="•"/>
      <w:lvlJc w:val="left"/>
      <w:pPr>
        <w:ind w:left="6066" w:hanging="360"/>
      </w:pPr>
      <w:rPr>
        <w:rFonts w:hint="default"/>
        <w:lang w:val="en-US" w:eastAsia="en-US" w:bidi="en-US"/>
      </w:rPr>
    </w:lvl>
  </w:abstractNum>
  <w:abstractNum w:abstractNumId="39">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E0257FC"/>
    <w:multiLevelType w:val="multilevel"/>
    <w:tmpl w:val="762CDA7A"/>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6"/>
  </w:num>
  <w:num w:numId="3">
    <w:abstractNumId w:val="36"/>
  </w:num>
  <w:num w:numId="4">
    <w:abstractNumId w:val="17"/>
  </w:num>
  <w:num w:numId="5">
    <w:abstractNumId w:val="34"/>
  </w:num>
  <w:num w:numId="6">
    <w:abstractNumId w:val="3"/>
  </w:num>
  <w:num w:numId="7">
    <w:abstractNumId w:val="26"/>
  </w:num>
  <w:num w:numId="8">
    <w:abstractNumId w:val="32"/>
  </w:num>
  <w:num w:numId="9">
    <w:abstractNumId w:val="8"/>
  </w:num>
  <w:num w:numId="10">
    <w:abstractNumId w:val="14"/>
  </w:num>
  <w:num w:numId="11">
    <w:abstractNumId w:val="7"/>
  </w:num>
  <w:num w:numId="12">
    <w:abstractNumId w:val="5"/>
  </w:num>
  <w:num w:numId="13">
    <w:abstractNumId w:val="11"/>
  </w:num>
  <w:num w:numId="14">
    <w:abstractNumId w:val="25"/>
  </w:num>
  <w:num w:numId="15">
    <w:abstractNumId w:val="39"/>
  </w:num>
  <w:num w:numId="16">
    <w:abstractNumId w:val="37"/>
  </w:num>
  <w:num w:numId="17">
    <w:abstractNumId w:val="35"/>
  </w:num>
  <w:num w:numId="18">
    <w:abstractNumId w:val="30"/>
  </w:num>
  <w:num w:numId="19">
    <w:abstractNumId w:val="9"/>
  </w:num>
  <w:num w:numId="20">
    <w:abstractNumId w:val="21"/>
  </w:num>
  <w:num w:numId="21">
    <w:abstractNumId w:val="41"/>
  </w:num>
  <w:num w:numId="22">
    <w:abstractNumId w:val="28"/>
  </w:num>
  <w:num w:numId="23">
    <w:abstractNumId w:val="13"/>
  </w:num>
  <w:num w:numId="24">
    <w:abstractNumId w:val="16"/>
  </w:num>
  <w:num w:numId="25">
    <w:abstractNumId w:val="12"/>
  </w:num>
  <w:num w:numId="26">
    <w:abstractNumId w:val="24"/>
  </w:num>
  <w:num w:numId="27">
    <w:abstractNumId w:val="4"/>
  </w:num>
  <w:num w:numId="28">
    <w:abstractNumId w:val="40"/>
  </w:num>
  <w:num w:numId="29">
    <w:abstractNumId w:val="1"/>
  </w:num>
  <w:num w:numId="30">
    <w:abstractNumId w:val="38"/>
  </w:num>
  <w:num w:numId="31">
    <w:abstractNumId w:val="2"/>
  </w:num>
  <w:num w:numId="32">
    <w:abstractNumId w:val="31"/>
  </w:num>
  <w:num w:numId="33">
    <w:abstractNumId w:val="10"/>
  </w:num>
  <w:num w:numId="34">
    <w:abstractNumId w:val="20"/>
  </w:num>
  <w:num w:numId="35">
    <w:abstractNumId w:val="33"/>
  </w:num>
  <w:num w:numId="36">
    <w:abstractNumId w:val="18"/>
  </w:num>
  <w:num w:numId="37">
    <w:abstractNumId w:val="23"/>
  </w:num>
  <w:num w:numId="38">
    <w:abstractNumId w:val="19"/>
  </w:num>
  <w:num w:numId="39">
    <w:abstractNumId w:val="0"/>
  </w:num>
  <w:num w:numId="40">
    <w:abstractNumId w:val="29"/>
  </w:num>
  <w:num w:numId="41">
    <w:abstractNumId w:val="27"/>
  </w:num>
  <w:num w:numId="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272B1"/>
    <w:rsid w:val="000A0080"/>
    <w:rsid w:val="000A52AD"/>
    <w:rsid w:val="000C35D5"/>
    <w:rsid w:val="00130986"/>
    <w:rsid w:val="001D6C15"/>
    <w:rsid w:val="001F0271"/>
    <w:rsid w:val="00201938"/>
    <w:rsid w:val="00221BEE"/>
    <w:rsid w:val="0024472B"/>
    <w:rsid w:val="0027569D"/>
    <w:rsid w:val="002C37C8"/>
    <w:rsid w:val="003A0116"/>
    <w:rsid w:val="003A0A7E"/>
    <w:rsid w:val="003A4FD5"/>
    <w:rsid w:val="003B1FAD"/>
    <w:rsid w:val="003C5642"/>
    <w:rsid w:val="003E5E53"/>
    <w:rsid w:val="00431B84"/>
    <w:rsid w:val="004E7102"/>
    <w:rsid w:val="00500A4B"/>
    <w:rsid w:val="00507CDB"/>
    <w:rsid w:val="0052659B"/>
    <w:rsid w:val="00541140"/>
    <w:rsid w:val="00552461"/>
    <w:rsid w:val="005A2EE2"/>
    <w:rsid w:val="005C3D22"/>
    <w:rsid w:val="005E22AA"/>
    <w:rsid w:val="006A7154"/>
    <w:rsid w:val="006C2BF1"/>
    <w:rsid w:val="006C2DA6"/>
    <w:rsid w:val="006F1229"/>
    <w:rsid w:val="007838C0"/>
    <w:rsid w:val="00793760"/>
    <w:rsid w:val="007C0FBD"/>
    <w:rsid w:val="00812ABA"/>
    <w:rsid w:val="0081438B"/>
    <w:rsid w:val="008D00C5"/>
    <w:rsid w:val="00912B08"/>
    <w:rsid w:val="00916ED0"/>
    <w:rsid w:val="009327C0"/>
    <w:rsid w:val="0093711E"/>
    <w:rsid w:val="009A03A4"/>
    <w:rsid w:val="009F0E60"/>
    <w:rsid w:val="00A227F4"/>
    <w:rsid w:val="00A933FB"/>
    <w:rsid w:val="00AF538F"/>
    <w:rsid w:val="00B82B2C"/>
    <w:rsid w:val="00BC58A3"/>
    <w:rsid w:val="00BE61F2"/>
    <w:rsid w:val="00C32B1A"/>
    <w:rsid w:val="00C4527F"/>
    <w:rsid w:val="00C51556"/>
    <w:rsid w:val="00C6491A"/>
    <w:rsid w:val="00C71CCC"/>
    <w:rsid w:val="00C9155F"/>
    <w:rsid w:val="00C962BE"/>
    <w:rsid w:val="00CA3828"/>
    <w:rsid w:val="00CE6ECF"/>
    <w:rsid w:val="00D051C1"/>
    <w:rsid w:val="00D10EEF"/>
    <w:rsid w:val="00D21E7E"/>
    <w:rsid w:val="00DB71F1"/>
    <w:rsid w:val="00E4159C"/>
    <w:rsid w:val="00E54461"/>
    <w:rsid w:val="00E56AEB"/>
    <w:rsid w:val="00E71D81"/>
    <w:rsid w:val="00E73AC2"/>
    <w:rsid w:val="00E8044B"/>
    <w:rsid w:val="00ED69EC"/>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1"/>
    <w:qFormat/>
    <w:rsid w:val="002C37C8"/>
    <w:pPr>
      <w:keepNext/>
      <w:keepLines/>
      <w:spacing w:after="0" w:line="480" w:lineRule="auto"/>
      <w:ind w:left="85"/>
      <w:outlineLvl w:val="0"/>
    </w:pPr>
    <w:rPr>
      <w:rFonts w:ascii="Times New Roman" w:eastAsiaTheme="majorEastAsia" w:hAnsi="Times New Roman" w:cstheme="majorBidi"/>
      <w:b/>
      <w:bCs/>
      <w:sz w:val="24"/>
      <w:szCs w:val="28"/>
      <w:lang w:val="id-ID" w:eastAsia="id-ID"/>
    </w:rPr>
  </w:style>
  <w:style w:type="paragraph" w:styleId="Heading2">
    <w:name w:val="heading 2"/>
    <w:basedOn w:val="Normal"/>
    <w:next w:val="Normal"/>
    <w:link w:val="Heading2Char"/>
    <w:uiPriority w:val="9"/>
    <w:semiHidden/>
    <w:unhideWhenUsed/>
    <w:qFormat/>
    <w:rsid w:val="006C2DA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A008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kripsi"/>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1"/>
    <w:qFormat/>
    <w:rsid w:val="002C37C8"/>
    <w:pPr>
      <w:widowControl w:val="0"/>
      <w:spacing w:before="64" w:after="0" w:line="240" w:lineRule="auto"/>
      <w:ind w:left="85"/>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C37C8"/>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2C37C8"/>
    <w:rPr>
      <w:rFonts w:ascii="Times New Roman" w:eastAsiaTheme="majorEastAsia" w:hAnsi="Times New Roman" w:cstheme="majorBidi"/>
      <w:b/>
      <w:bCs/>
      <w:sz w:val="24"/>
      <w:szCs w:val="28"/>
      <w:lang w:val="id-ID" w:eastAsia="id-ID"/>
    </w:rPr>
  </w:style>
  <w:style w:type="character" w:customStyle="1" w:styleId="Heading2Char">
    <w:name w:val="Heading 2 Char"/>
    <w:basedOn w:val="DefaultParagraphFont"/>
    <w:link w:val="Heading2"/>
    <w:uiPriority w:val="9"/>
    <w:semiHidden/>
    <w:rsid w:val="006C2DA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A0080"/>
    <w:rPr>
      <w:rFonts w:asciiTheme="majorHAnsi" w:eastAsiaTheme="majorEastAsia" w:hAnsiTheme="majorHAnsi" w:cstheme="majorBidi"/>
      <w:b/>
      <w:bCs/>
      <w:color w:val="4F81BD" w:themeColor="accent1"/>
    </w:rPr>
  </w:style>
  <w:style w:type="character" w:customStyle="1" w:styleId="UnresolvedMention1">
    <w:name w:val="Unresolved Mention1"/>
    <w:basedOn w:val="DefaultParagraphFont"/>
    <w:uiPriority w:val="99"/>
    <w:semiHidden/>
    <w:unhideWhenUsed/>
    <w:rsid w:val="000272B1"/>
    <w:rPr>
      <w:color w:val="605E5C"/>
      <w:shd w:val="clear" w:color="auto" w:fill="E1DFDD"/>
    </w:rPr>
  </w:style>
  <w:style w:type="paragraph" w:styleId="TOC2">
    <w:name w:val="toc 2"/>
    <w:basedOn w:val="Normal"/>
    <w:next w:val="Normal"/>
    <w:uiPriority w:val="39"/>
    <w:qFormat/>
    <w:rsid w:val="00CE6ECF"/>
    <w:pPr>
      <w:tabs>
        <w:tab w:val="left" w:pos="880"/>
        <w:tab w:val="right" w:leader="dot" w:pos="7927"/>
      </w:tabs>
      <w:spacing w:after="100"/>
      <w:ind w:left="220"/>
    </w:pPr>
    <w:rPr>
      <w:rFonts w:ascii="Times New Roman" w:eastAsia="Calibri" w:hAnsi="Times New Roman" w:cs="SimSun"/>
      <w:sz w:val="24"/>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1"/>
    <w:qFormat/>
    <w:rsid w:val="002C37C8"/>
    <w:pPr>
      <w:keepNext/>
      <w:keepLines/>
      <w:spacing w:after="0" w:line="480" w:lineRule="auto"/>
      <w:ind w:left="85"/>
      <w:outlineLvl w:val="0"/>
    </w:pPr>
    <w:rPr>
      <w:rFonts w:ascii="Times New Roman" w:eastAsiaTheme="majorEastAsia" w:hAnsi="Times New Roman" w:cstheme="majorBidi"/>
      <w:b/>
      <w:bCs/>
      <w:sz w:val="24"/>
      <w:szCs w:val="28"/>
      <w:lang w:val="id-ID" w:eastAsia="id-ID"/>
    </w:rPr>
  </w:style>
  <w:style w:type="paragraph" w:styleId="Heading2">
    <w:name w:val="heading 2"/>
    <w:basedOn w:val="Normal"/>
    <w:next w:val="Normal"/>
    <w:link w:val="Heading2Char"/>
    <w:uiPriority w:val="9"/>
    <w:semiHidden/>
    <w:unhideWhenUsed/>
    <w:qFormat/>
    <w:rsid w:val="006C2DA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A008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kripsi"/>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1"/>
    <w:qFormat/>
    <w:rsid w:val="002C37C8"/>
    <w:pPr>
      <w:widowControl w:val="0"/>
      <w:spacing w:before="64" w:after="0" w:line="240" w:lineRule="auto"/>
      <w:ind w:left="85"/>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C37C8"/>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2C37C8"/>
    <w:rPr>
      <w:rFonts w:ascii="Times New Roman" w:eastAsiaTheme="majorEastAsia" w:hAnsi="Times New Roman" w:cstheme="majorBidi"/>
      <w:b/>
      <w:bCs/>
      <w:sz w:val="24"/>
      <w:szCs w:val="28"/>
      <w:lang w:val="id-ID" w:eastAsia="id-ID"/>
    </w:rPr>
  </w:style>
  <w:style w:type="character" w:customStyle="1" w:styleId="Heading2Char">
    <w:name w:val="Heading 2 Char"/>
    <w:basedOn w:val="DefaultParagraphFont"/>
    <w:link w:val="Heading2"/>
    <w:uiPriority w:val="9"/>
    <w:semiHidden/>
    <w:rsid w:val="006C2DA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A0080"/>
    <w:rPr>
      <w:rFonts w:asciiTheme="majorHAnsi" w:eastAsiaTheme="majorEastAsia" w:hAnsiTheme="majorHAnsi" w:cstheme="majorBidi"/>
      <w:b/>
      <w:bCs/>
      <w:color w:val="4F81BD" w:themeColor="accent1"/>
    </w:rPr>
  </w:style>
  <w:style w:type="character" w:customStyle="1" w:styleId="UnresolvedMention1">
    <w:name w:val="Unresolved Mention1"/>
    <w:basedOn w:val="DefaultParagraphFont"/>
    <w:uiPriority w:val="99"/>
    <w:semiHidden/>
    <w:unhideWhenUsed/>
    <w:rsid w:val="000272B1"/>
    <w:rPr>
      <w:color w:val="605E5C"/>
      <w:shd w:val="clear" w:color="auto" w:fill="E1DFDD"/>
    </w:rPr>
  </w:style>
  <w:style w:type="paragraph" w:styleId="TOC2">
    <w:name w:val="toc 2"/>
    <w:basedOn w:val="Normal"/>
    <w:next w:val="Normal"/>
    <w:uiPriority w:val="39"/>
    <w:qFormat/>
    <w:rsid w:val="00CE6ECF"/>
    <w:pPr>
      <w:tabs>
        <w:tab w:val="left" w:pos="880"/>
        <w:tab w:val="right" w:leader="dot" w:pos="7927"/>
      </w:tabs>
      <w:spacing w:after="100"/>
      <w:ind w:left="220"/>
    </w:pPr>
    <w:rPr>
      <w:rFonts w:ascii="Times New Roman" w:eastAsia="Calibri" w:hAnsi="Times New Roman" w:cs="SimSun"/>
      <w:sz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G:/referensi/Struktur%20Modal%20dan%20Nilai%20Perusahaan.pdf"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46A5BD-AFB0-4E60-AB7F-ADB1F4B08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5307</Words>
  <Characters>30253</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Windows User</cp:lastModifiedBy>
  <cp:revision>5</cp:revision>
  <dcterms:created xsi:type="dcterms:W3CDTF">2024-04-16T12:23:00Z</dcterms:created>
  <dcterms:modified xsi:type="dcterms:W3CDTF">2024-04-17T12:32:00Z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a8331e12-e257-34b9-a632-1ecc78fd6966</vt:lpwstr>
  </property>
  <property fmtid="{D5CDD505-2E9C-101B-9397-08002B2CF9AE}" pid="4" name="Mendeley Citation Style_1">
    <vt:lpwstr>http://www.zotero.org/styles/apa</vt:lpwstr>
  </property>
</Properties>
</file>