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68A5" w:rsidRDefault="00600CF4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-1403604</wp:posOffset>
                </wp:positionH>
                <wp:positionV relativeFrom="paragraph">
                  <wp:posOffset>-782244</wp:posOffset>
                </wp:positionV>
                <wp:extent cx="7439558" cy="51638"/>
                <wp:effectExtent l="0" t="0" r="28575" b="2476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39558" cy="5163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8" o:spid="_x0000_s1026" style="position:absolute;margin-left:-110.5pt;margin-top:-61.6pt;width:585.8pt;height:4.0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" fillcolor="white [3201]" strokecolor="black [3200]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7A9AA99" wp14:editId="130272F2">
                <wp:simplePos x="0" y="0"/>
                <wp:positionH relativeFrom="column">
                  <wp:posOffset>-1403985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>
                          <a:solidFill>
                            <a:srgbClr val="002060"/>
                          </a:solidFill>
                        </a:ln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Pr="0050293E" w:rsidRDefault="00C2463C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Volume 14, No. 01</w:t>
                            </w:r>
                            <w:r w:rsidR="0050293E" w:rsidRP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,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April</w:t>
                            </w:r>
                            <w:r w:rsidR="006B7916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</w:t>
                            </w: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2024</w:t>
                            </w:r>
                          </w:p>
                          <w:p w:rsidR="0050293E" w:rsidRPr="0050293E" w:rsidRDefault="0050293E" w:rsidP="0050293E">
                            <w:pPr>
                              <w:pBdr>
                                <w:bottom w:val="single" w:sz="4" w:space="1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5" o:spid="_x0000_s1026" style="position:absolute;margin-left:-110.55pt;margin-top:-109.95pt;width:296.35pt;height:48.3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" fillcolor="#002060" strokecolor="#002060" strokeweight="2pt">
                <v:textbox>
                  <w:txbxContent>
                    <w:p w:rsidR="0050293E" w:rsidRPr="0050293E" w:rsidRDefault="00C2463C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Volume 14, No. 01</w:t>
                      </w:r>
                      <w:r w:rsidR="0050293E" w:rsidRP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, </w:t>
                      </w: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April</w:t>
                      </w:r>
                      <w:r w:rsidR="006B7916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</w:t>
                      </w: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2024</w:t>
                      </w:r>
                    </w:p>
                    <w:p w:rsidR="0050293E" w:rsidRPr="0050293E" w:rsidRDefault="0050293E" w:rsidP="0050293E">
                      <w:pPr>
                        <w:pBdr>
                          <w:bottom w:val="single" w:sz="4" w:space="1" w:color="auto"/>
                        </w:pBdr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621E4A" wp14:editId="2030BB27">
                <wp:simplePos x="0" y="0"/>
                <wp:positionH relativeFrom="column">
                  <wp:posOffset>2268220</wp:posOffset>
                </wp:positionH>
                <wp:positionV relativeFrom="paragraph">
                  <wp:posOffset>-1396365</wp:posOffset>
                </wp:positionV>
                <wp:extent cx="3763645" cy="614045"/>
                <wp:effectExtent l="0" t="0" r="27305" b="1460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63645" cy="614045"/>
                        </a:xfrm>
                        <a:prstGeom prst="rect">
                          <a:avLst/>
                        </a:prstGeom>
                        <a:solidFill>
                          <a:srgbClr val="002060"/>
                        </a:solidFill>
                        <a:ln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                  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p.</w:t>
                            </w:r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ISSN</w:t>
                            </w:r>
                            <w:proofErr w:type="spell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 w:rsidR="0050293E"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2089-6948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ind w:left="720" w:firstLine="72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e.ISSN</w:t>
                            </w:r>
                            <w:proofErr w:type="spell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 xml:space="preserve"> 2830-4454</w:t>
                            </w:r>
                          </w:p>
                          <w:p w:rsidR="00600CF4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proofErr w:type="gramStart"/>
                            <w:r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  <w:t>s</w:t>
                            </w:r>
                            <w:proofErr w:type="gramEnd"/>
                          </w:p>
                          <w:p w:rsidR="00600CF4" w:rsidRPr="0050293E" w:rsidRDefault="00600CF4" w:rsidP="00600CF4">
                            <w:pPr>
                              <w:spacing w:after="0"/>
                              <w:jc w:val="center"/>
                              <w:rPr>
                                <w:rFonts w:cstheme="minorHAnsi"/>
                                <w:b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</w:p>
                          <w:p w:rsidR="0050293E" w:rsidRPr="0050293E" w:rsidRDefault="0050293E" w:rsidP="00600CF4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4" o:spid="_x0000_s1027" style="position:absolute;margin-left:178.6pt;margin-top:-109.95pt;width:296.35pt;height:48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" fillcolor="#002060" strokecolor="black [3200]" strokeweight="2pt">
                <v:textbox>
                  <w:txbxContent>
                    <w:p w:rsid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                   </w:t>
                      </w: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p.</w:t>
                      </w:r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ISSN</w:t>
                      </w:r>
                      <w:proofErr w:type="spell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 w:rsidR="0050293E"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2089-6948</w:t>
                      </w:r>
                    </w:p>
                    <w:p w:rsidR="00600CF4" w:rsidRDefault="00600CF4" w:rsidP="00600CF4">
                      <w:pPr>
                        <w:spacing w:after="0"/>
                        <w:ind w:left="720" w:firstLine="72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spellStart"/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e.ISSN</w:t>
                      </w:r>
                      <w:proofErr w:type="spell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:</w:t>
                      </w:r>
                      <w:proofErr w:type="gramEnd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 xml:space="preserve"> 2830-4454</w:t>
                      </w:r>
                    </w:p>
                    <w:p w:rsidR="00600CF4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  <w:proofErr w:type="gramStart"/>
                      <w:r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  <w:t>s</w:t>
                      </w:r>
                      <w:proofErr w:type="gramEnd"/>
                    </w:p>
                    <w:p w:rsidR="00600CF4" w:rsidRPr="0050293E" w:rsidRDefault="00600CF4" w:rsidP="00600CF4">
                      <w:pPr>
                        <w:spacing w:after="0"/>
                        <w:jc w:val="center"/>
                        <w:rPr>
                          <w:rFonts w:cstheme="minorHAnsi"/>
                          <w:b/>
                          <w:color w:val="FFFFFF" w:themeColor="background1"/>
                          <w:sz w:val="32"/>
                          <w:szCs w:val="32"/>
                        </w:rPr>
                      </w:pPr>
                    </w:p>
                    <w:p w:rsidR="0050293E" w:rsidRPr="0050293E" w:rsidRDefault="0050293E" w:rsidP="00600CF4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color w:val="FFFFFF" w:themeColor="background1"/>
                          <w:sz w:val="28"/>
                          <w:szCs w:val="2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="0050293E">
        <w:rPr>
          <w:noProof/>
        </w:rPr>
        <w:drawing>
          <wp:anchor distT="0" distB="0" distL="114300" distR="114300" simplePos="0" relativeHeight="251658240" behindDoc="1" locked="0" layoutInCell="1" allowOverlap="1" wp14:anchorId="6E2D7E31" wp14:editId="624F1CF4">
            <wp:simplePos x="0" y="0"/>
            <wp:positionH relativeFrom="column">
              <wp:posOffset>-1753870</wp:posOffset>
            </wp:positionH>
            <wp:positionV relativeFrom="paragraph">
              <wp:posOffset>-1617345</wp:posOffset>
            </wp:positionV>
            <wp:extent cx="8137525" cy="11182350"/>
            <wp:effectExtent l="0" t="0" r="0" b="0"/>
            <wp:wrapNone/>
            <wp:docPr id="2" name="Picture 2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37525" cy="1118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 w:rsidP="004C3BF6">
      <w:pPr>
        <w:ind w:firstLine="720"/>
      </w:pPr>
    </w:p>
    <w:p w:rsidR="00311C4D" w:rsidRDefault="00311C4D"/>
    <w:p w:rsidR="00311C4D" w:rsidRDefault="00311C4D"/>
    <w:p w:rsidR="00311C4D" w:rsidRDefault="00311C4D">
      <w:r>
        <w:rPr>
          <w:noProof/>
        </w:rPr>
        <w:drawing>
          <wp:anchor distT="0" distB="0" distL="114300" distR="114300" simplePos="0" relativeHeight="251665408" behindDoc="1" locked="0" layoutInCell="1" allowOverlap="1" wp14:anchorId="10169FED" wp14:editId="4F01EE0F">
            <wp:simplePos x="0" y="0"/>
            <wp:positionH relativeFrom="column">
              <wp:posOffset>-1445028</wp:posOffset>
            </wp:positionH>
            <wp:positionV relativeFrom="paragraph">
              <wp:posOffset>185163</wp:posOffset>
            </wp:positionV>
            <wp:extent cx="7521111" cy="6850259"/>
            <wp:effectExtent l="0" t="0" r="3810" b="8255"/>
            <wp:wrapNone/>
            <wp:docPr id="18" name="Picture 18" descr="Strategi : Jurnal Manajem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rategi : Jurnal Manajemen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8" t="28561" r="4195" b="67156"/>
                    <a:stretch/>
                  </pic:blipFill>
                  <pic:spPr bwMode="auto">
                    <a:xfrm>
                      <a:off x="0" y="0"/>
                      <a:ext cx="7521111" cy="68502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311C4D" w:rsidRDefault="00311C4D"/>
    <w:p w:rsidR="00311C4D" w:rsidRDefault="00311C4D"/>
    <w:p w:rsidR="00C2463C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  <w:hyperlink r:id="rId7" w:history="1"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Analisa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Akuntansi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Sosial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dalam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Pengungkapan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Tanggung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Jawab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Sosial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pada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PT. Perusahaan Gas Negara (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Persero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)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Tbk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Area Palembang</w:t>
        </w:r>
      </w:hyperlink>
    </w:p>
    <w:p w:rsidR="00C0174F" w:rsidRPr="00520C63" w:rsidRDefault="00C2463C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proofErr w:type="spellStart"/>
      <w:r w:rsidRPr="00520C63">
        <w:rPr>
          <w:rFonts w:cstheme="minorHAnsi"/>
          <w:sz w:val="28"/>
          <w:szCs w:val="28"/>
        </w:rPr>
        <w:t>Firdaus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Sianipar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Rusmida</w:t>
      </w:r>
      <w:proofErr w:type="spellEnd"/>
      <w:r w:rsidRPr="00520C63">
        <w:rPr>
          <w:rFonts w:cstheme="minorHAnsi"/>
          <w:sz w:val="28"/>
          <w:szCs w:val="28"/>
        </w:rPr>
        <w:t xml:space="preserve"> Jun </w:t>
      </w:r>
      <w:proofErr w:type="spellStart"/>
      <w:r w:rsidRPr="00520C63">
        <w:rPr>
          <w:rFonts w:cstheme="minorHAnsi"/>
          <w:sz w:val="28"/>
          <w:szCs w:val="28"/>
        </w:rPr>
        <w:t>Harapan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Hutabarat</w:t>
      </w:r>
      <w:proofErr w:type="spellEnd"/>
    </w:p>
    <w:p w:rsidR="006B7916" w:rsidRPr="00520C63" w:rsidRDefault="006B7916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</w:p>
    <w:p w:rsidR="006B7916" w:rsidRPr="00520C63" w:rsidRDefault="00520C63" w:rsidP="00520C63">
      <w:pPr>
        <w:spacing w:after="0" w:line="240" w:lineRule="auto"/>
        <w:ind w:left="-851"/>
        <w:jc w:val="right"/>
        <w:rPr>
          <w:rFonts w:cstheme="minorHAnsi"/>
          <w:b/>
          <w:sz w:val="28"/>
          <w:szCs w:val="28"/>
        </w:rPr>
      </w:pPr>
      <w:hyperlink r:id="rId8" w:history="1"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Evaluasi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Audit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Operasional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Atas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Pengelolaan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Persediaan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Barang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Dagangan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untuk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Meningkatkan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Efisiensi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Efektivitas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pada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Departemen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Pengantongan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Angkutan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pada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PT.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Pupuk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Sriwidjaja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Palembang</w:t>
        </w:r>
      </w:hyperlink>
    </w:p>
    <w:p w:rsidR="00C0174F" w:rsidRPr="00520C63" w:rsidRDefault="00C2463C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r w:rsidRPr="00520C63">
        <w:rPr>
          <w:rFonts w:cstheme="minorHAnsi"/>
          <w:sz w:val="28"/>
          <w:szCs w:val="28"/>
        </w:rPr>
        <w:t xml:space="preserve">Shelly Farida </w:t>
      </w:r>
      <w:proofErr w:type="spellStart"/>
      <w:r w:rsidRPr="00520C63">
        <w:rPr>
          <w:rFonts w:cstheme="minorHAnsi"/>
          <w:sz w:val="28"/>
          <w:szCs w:val="28"/>
        </w:rPr>
        <w:t>Tobing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Sonang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Pestaria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Panga</w:t>
      </w:r>
      <w:bookmarkStart w:id="0" w:name="_GoBack"/>
      <w:bookmarkEnd w:id="0"/>
      <w:r w:rsidRPr="00520C63">
        <w:rPr>
          <w:rFonts w:cstheme="minorHAnsi"/>
          <w:sz w:val="28"/>
          <w:szCs w:val="28"/>
        </w:rPr>
        <w:t>ribuan</w:t>
      </w:r>
      <w:proofErr w:type="spellEnd"/>
    </w:p>
    <w:p w:rsidR="00501E9F" w:rsidRPr="00520C63" w:rsidRDefault="00501E9F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</w:p>
    <w:p w:rsidR="00C2463C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  <w:hyperlink r:id="rId9" w:history="1"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Analisa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Perencanaan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Pengendalian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Persediaan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Bahan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Baku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Pembuatan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Interior Set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pada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CV.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Advisia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Diantara</w:t>
        </w:r>
        <w:proofErr w:type="spellEnd"/>
        <w:r w:rsidR="00C2463C"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Palembang</w:t>
        </w:r>
      </w:hyperlink>
    </w:p>
    <w:p w:rsidR="00520C63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proofErr w:type="spellStart"/>
      <w:r w:rsidRPr="00520C63">
        <w:rPr>
          <w:rFonts w:cstheme="minorHAnsi"/>
          <w:sz w:val="28"/>
          <w:szCs w:val="28"/>
        </w:rPr>
        <w:t>Hasyunah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Siti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Hasania</w:t>
      </w:r>
      <w:proofErr w:type="spellEnd"/>
    </w:p>
    <w:p w:rsidR="00520C63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</w:p>
    <w:p w:rsidR="00520C63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  <w:hyperlink r:id="rId10" w:history="1"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Pengaruh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Return on Equity, Debt to Equity Ratio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dan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Price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Earning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Ratio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terhadap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Harga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Saham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pada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Perusahaan LQ 45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Periode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2018-2022</w:t>
        </w:r>
      </w:hyperlink>
    </w:p>
    <w:p w:rsidR="00B90067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r w:rsidRPr="00520C63">
        <w:rPr>
          <w:rFonts w:cstheme="minorHAnsi"/>
          <w:sz w:val="28"/>
          <w:szCs w:val="28"/>
        </w:rPr>
        <w:t xml:space="preserve">Veronica, </w:t>
      </w:r>
      <w:proofErr w:type="spellStart"/>
      <w:r w:rsidRPr="00520C63">
        <w:rPr>
          <w:rFonts w:cstheme="minorHAnsi"/>
          <w:sz w:val="28"/>
          <w:szCs w:val="28"/>
        </w:rPr>
        <w:t>Ima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Andriyani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Suharti</w:t>
      </w:r>
      <w:proofErr w:type="spellEnd"/>
      <w:r w:rsidRPr="00520C63">
        <w:rPr>
          <w:rFonts w:cstheme="minorHAnsi"/>
          <w:sz w:val="28"/>
          <w:szCs w:val="28"/>
        </w:rPr>
        <w:t xml:space="preserve">, Herman </w:t>
      </w:r>
      <w:proofErr w:type="spellStart"/>
      <w:r w:rsidRPr="00520C63">
        <w:rPr>
          <w:rFonts w:cstheme="minorHAnsi"/>
          <w:sz w:val="28"/>
          <w:szCs w:val="28"/>
        </w:rPr>
        <w:t>Efrizal</w:t>
      </w:r>
      <w:proofErr w:type="spellEnd"/>
    </w:p>
    <w:p w:rsidR="00520C63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</w:p>
    <w:p w:rsidR="00520C63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  <w:hyperlink r:id="rId11" w:history="1"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Implementasi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Metode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Time </w:t>
        </w:r>
        <w:proofErr w:type="gram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And</w:t>
        </w:r>
        <w:proofErr w:type="gram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Material Pricing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Guna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Menentukan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Harga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Jual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Jasa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pada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Bengkel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R-Win Motor</w:t>
        </w:r>
      </w:hyperlink>
    </w:p>
    <w:p w:rsidR="00520C63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proofErr w:type="spellStart"/>
      <w:r w:rsidRPr="00520C63">
        <w:rPr>
          <w:rFonts w:cstheme="minorHAnsi"/>
          <w:sz w:val="28"/>
          <w:szCs w:val="28"/>
        </w:rPr>
        <w:t>Eni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Suasri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Maulida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Hirdianti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Bandi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Yuliani</w:t>
      </w:r>
      <w:proofErr w:type="spellEnd"/>
    </w:p>
    <w:p w:rsidR="00520C63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</w:p>
    <w:p w:rsidR="00520C63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b/>
          <w:sz w:val="28"/>
          <w:szCs w:val="28"/>
        </w:rPr>
      </w:pPr>
      <w:hyperlink r:id="rId12" w:history="1"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Pengaruh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Atribut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Produk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,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Iklan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dan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Harga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terhadap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Keputusan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Pembelian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Produk</w:t>
        </w:r>
        <w:proofErr w:type="spellEnd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 xml:space="preserve"> </w:t>
        </w:r>
        <w:proofErr w:type="spellStart"/>
        <w:r w:rsidRPr="00520C63">
          <w:rPr>
            <w:rStyle w:val="Hyperlink"/>
            <w:rFonts w:cstheme="minorHAnsi"/>
            <w:b/>
            <w:color w:val="auto"/>
            <w:sz w:val="28"/>
            <w:szCs w:val="28"/>
          </w:rPr>
          <w:t>Skintific</w:t>
        </w:r>
        <w:proofErr w:type="spellEnd"/>
      </w:hyperlink>
    </w:p>
    <w:p w:rsidR="00423352" w:rsidRPr="00520C63" w:rsidRDefault="00520C63" w:rsidP="00520C63">
      <w:pPr>
        <w:spacing w:after="0" w:line="240" w:lineRule="auto"/>
        <w:ind w:left="-567"/>
        <w:jc w:val="right"/>
        <w:rPr>
          <w:rFonts w:cstheme="minorHAnsi"/>
          <w:sz w:val="28"/>
          <w:szCs w:val="28"/>
        </w:rPr>
      </w:pPr>
      <w:proofErr w:type="spellStart"/>
      <w:r w:rsidRPr="00520C63">
        <w:rPr>
          <w:rFonts w:cstheme="minorHAnsi"/>
          <w:sz w:val="28"/>
          <w:szCs w:val="28"/>
        </w:rPr>
        <w:t>Libni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Eveneris</w:t>
      </w:r>
      <w:proofErr w:type="spellEnd"/>
      <w:r w:rsidRPr="00520C63">
        <w:rPr>
          <w:rFonts w:cstheme="minorHAnsi"/>
          <w:sz w:val="28"/>
          <w:szCs w:val="28"/>
        </w:rPr>
        <w:t xml:space="preserve"> </w:t>
      </w:r>
      <w:proofErr w:type="spellStart"/>
      <w:r w:rsidRPr="00520C63">
        <w:rPr>
          <w:rFonts w:cstheme="minorHAnsi"/>
          <w:sz w:val="28"/>
          <w:szCs w:val="28"/>
        </w:rPr>
        <w:t>Gea</w:t>
      </w:r>
      <w:proofErr w:type="spellEnd"/>
      <w:r w:rsidRPr="00520C63">
        <w:rPr>
          <w:rFonts w:cstheme="minorHAnsi"/>
          <w:sz w:val="28"/>
          <w:szCs w:val="28"/>
        </w:rPr>
        <w:t xml:space="preserve">, </w:t>
      </w:r>
      <w:proofErr w:type="spellStart"/>
      <w:r w:rsidRPr="00520C63">
        <w:rPr>
          <w:rFonts w:cstheme="minorHAnsi"/>
          <w:sz w:val="28"/>
          <w:szCs w:val="28"/>
        </w:rPr>
        <w:t>Kartawinata</w:t>
      </w:r>
      <w:proofErr w:type="spellEnd"/>
      <w:r w:rsidRPr="00520C63">
        <w:rPr>
          <w:rFonts w:cstheme="minorHAnsi"/>
          <w:sz w:val="28"/>
          <w:szCs w:val="28"/>
        </w:rPr>
        <w:t xml:space="preserve">, Dian </w:t>
      </w:r>
      <w:proofErr w:type="spellStart"/>
      <w:r w:rsidRPr="00520C63">
        <w:rPr>
          <w:rFonts w:cstheme="minorHAnsi"/>
          <w:sz w:val="28"/>
          <w:szCs w:val="28"/>
        </w:rPr>
        <w:t>Septianti</w:t>
      </w:r>
      <w:proofErr w:type="spellEnd"/>
      <w:r w:rsidR="00C9737E" w:rsidRPr="00FF649E">
        <w:rPr>
          <w:b/>
          <w:noProof/>
          <w:sz w:val="24"/>
        </w:rPr>
        <w:drawing>
          <wp:anchor distT="0" distB="0" distL="114300" distR="114300" simplePos="0" relativeHeight="251670528" behindDoc="0" locked="0" layoutInCell="1" allowOverlap="1" wp14:anchorId="1D4E2E1A" wp14:editId="5B4B6074">
            <wp:simplePos x="0" y="0"/>
            <wp:positionH relativeFrom="column">
              <wp:posOffset>1946275</wp:posOffset>
            </wp:positionH>
            <wp:positionV relativeFrom="paragraph">
              <wp:posOffset>981520</wp:posOffset>
            </wp:positionV>
            <wp:extent cx="1960245" cy="855980"/>
            <wp:effectExtent l="0" t="0" r="1905" b="1270"/>
            <wp:wrapNone/>
            <wp:docPr id="1" name="Picture 1" descr="No UR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o URL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0245" cy="855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737E">
        <w:rPr>
          <w:noProof/>
        </w:rPr>
        <w:drawing>
          <wp:anchor distT="0" distB="0" distL="114300" distR="114300" simplePos="0" relativeHeight="251669504" behindDoc="0" locked="0" layoutInCell="1" allowOverlap="1" wp14:anchorId="75C02724" wp14:editId="67AA8A95">
            <wp:simplePos x="0" y="0"/>
            <wp:positionH relativeFrom="column">
              <wp:posOffset>3974465</wp:posOffset>
            </wp:positionH>
            <wp:positionV relativeFrom="paragraph">
              <wp:posOffset>955485</wp:posOffset>
            </wp:positionV>
            <wp:extent cx="1483995" cy="828040"/>
            <wp:effectExtent l="0" t="0" r="1905" b="0"/>
            <wp:wrapNone/>
            <wp:docPr id="7" name="Picture 7" descr="D:\DATA PADRI\JURNAL STRATEGI\BARCODE PRIN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ATA PADRI\JURNAL STRATEGI\BARCODE PRINT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3995" cy="82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23352" w:rsidRPr="00520C63" w:rsidSect="002B68A5">
      <w:pgSz w:w="11910" w:h="16850"/>
      <w:pgMar w:top="2268" w:right="1701" w:bottom="1701" w:left="2268" w:header="0" w:footer="1457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0293E"/>
    <w:rsid w:val="002B68A5"/>
    <w:rsid w:val="00311C4D"/>
    <w:rsid w:val="003B72B2"/>
    <w:rsid w:val="003D4942"/>
    <w:rsid w:val="00423352"/>
    <w:rsid w:val="004C3BF6"/>
    <w:rsid w:val="00501E9F"/>
    <w:rsid w:val="0050293E"/>
    <w:rsid w:val="00520C63"/>
    <w:rsid w:val="00600CF4"/>
    <w:rsid w:val="006A0A64"/>
    <w:rsid w:val="006B7916"/>
    <w:rsid w:val="006F668D"/>
    <w:rsid w:val="00871955"/>
    <w:rsid w:val="00897CF4"/>
    <w:rsid w:val="00920F64"/>
    <w:rsid w:val="00AC7DF2"/>
    <w:rsid w:val="00B90067"/>
    <w:rsid w:val="00C0174F"/>
    <w:rsid w:val="00C2463C"/>
    <w:rsid w:val="00C6155C"/>
    <w:rsid w:val="00C9737E"/>
    <w:rsid w:val="00CE030B"/>
    <w:rsid w:val="00D165D7"/>
    <w:rsid w:val="00D56381"/>
    <w:rsid w:val="00ED6939"/>
    <w:rsid w:val="00EF11C5"/>
    <w:rsid w:val="00FF6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501E9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0293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0293E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423352"/>
    <w:rPr>
      <w:color w:val="0000FF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501E9F"/>
    <w:rPr>
      <w:rFonts w:ascii="Times New Roman" w:eastAsia="Times New Roman" w:hAnsi="Times New Roman" w:cs="Times New Roman"/>
      <w:b/>
      <w:bCs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501E9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0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5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39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3827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23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90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20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017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40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7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14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45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55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77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830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642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45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875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06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1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7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1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32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54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8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42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0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89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95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journal.univ-tridinanti.ac.id/index.php/strategi/article/view/619" TargetMode="External"/><Relationship Id="rId13" Type="http://schemas.openxmlformats.org/officeDocument/2006/relationships/image" Target="media/image2.png"/><Relationship Id="rId3" Type="http://schemas.microsoft.com/office/2007/relationships/stylesWithEffects" Target="stylesWithEffects.xml"/><Relationship Id="rId7" Type="http://schemas.openxmlformats.org/officeDocument/2006/relationships/hyperlink" Target="https://ejournal.univ-tridinanti.ac.id/index.php/strategi/article/view/620" TargetMode="External"/><Relationship Id="rId12" Type="http://schemas.openxmlformats.org/officeDocument/2006/relationships/hyperlink" Target="https://ejournal.univ-tridinanti.ac.id/index.php/strategi/article/view/662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ejournal.univ-tridinanti.ac.id/index.php/strategi/article/view/656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ejournal.univ-tridinanti.ac.id/index.php/strategi/article/view/634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journal.univ-tridinanti.ac.id/index.php/strategi/article/view/621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1D7BCD-57BC-4BB4-8DA8-66651913B0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237</Words>
  <Characters>1352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1586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ismail - [2010]</dc:creator>
  <cp:lastModifiedBy>ismail - [2010]</cp:lastModifiedBy>
  <cp:revision>2</cp:revision>
  <cp:lastPrinted>2022-08-04T11:54:00Z</cp:lastPrinted>
  <dcterms:created xsi:type="dcterms:W3CDTF">2024-07-20T06:31:00Z</dcterms:created>
  <dcterms:modified xsi:type="dcterms:W3CDTF">2024-07-20T06:31:00Z</dcterms:modified>
</cp:coreProperties>
</file>