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6824" w:rsidRDefault="0007764B">
      <w:pPr>
        <w:jc w:val="center"/>
        <w:rPr>
          <w:rFonts w:ascii="Times New Roman" w:hAnsi="Times New Roman" w:cs="Times New Roman"/>
          <w:sz w:val="24"/>
          <w:szCs w:val="24"/>
        </w:rPr>
      </w:pPr>
      <w:r>
        <w:rPr>
          <w:rFonts w:ascii="Times New Roman" w:hAnsi="Times New Roman" w:cs="Times New Roman"/>
          <w:sz w:val="24"/>
          <w:szCs w:val="24"/>
        </w:rPr>
        <w:t>PENDAMPINGAN PENYUSUNAN DOKUMEN PENDUKUNG PENDAFTARAN BADAN HUKUM BADAN USAHA MILIK DESA AL-IKHLAS                                   DESA MERANJAT II INDRALAYA SELATAN</w:t>
      </w:r>
    </w:p>
    <w:p w:rsidR="00166824" w:rsidRDefault="0007764B">
      <w:pPr>
        <w:spacing w:before="244"/>
        <w:ind w:left="970" w:right="740"/>
        <w:jc w:val="center"/>
        <w:rPr>
          <w:rFonts w:ascii="Times New Roman" w:hAnsi="Times New Roman" w:cs="Times New Roman"/>
          <w:sz w:val="13"/>
          <w:lang w:val="id-ID"/>
        </w:rPr>
      </w:pPr>
      <w:r>
        <w:rPr>
          <w:rFonts w:ascii="Times New Roman" w:hAnsi="Times New Roman" w:cs="Times New Roman"/>
          <w:lang w:val="id-ID"/>
        </w:rPr>
        <w:t>Muhammad Fahmi</w:t>
      </w:r>
      <w:r>
        <w:rPr>
          <w:rFonts w:ascii="Times New Roman" w:hAnsi="Times New Roman" w:cs="Times New Roman"/>
          <w:position w:val="6"/>
          <w:sz w:val="13"/>
          <w:lang w:val="id-ID"/>
        </w:rPr>
        <w:t>(1)</w:t>
      </w:r>
      <w:r>
        <w:rPr>
          <w:rFonts w:ascii="Times New Roman" w:hAnsi="Times New Roman" w:cs="Times New Roman"/>
          <w:lang w:val="id-ID"/>
        </w:rPr>
        <w:t>, Anggrelia Afrida</w:t>
      </w:r>
      <w:r>
        <w:rPr>
          <w:rFonts w:ascii="Times New Roman" w:hAnsi="Times New Roman" w:cs="Times New Roman"/>
          <w:position w:val="6"/>
          <w:sz w:val="13"/>
          <w:lang w:val="id-ID"/>
        </w:rPr>
        <w:t>(</w:t>
      </w:r>
      <w:r>
        <w:rPr>
          <w:rFonts w:ascii="Times New Roman" w:hAnsi="Times New Roman" w:cs="Times New Roman"/>
          <w:position w:val="6"/>
          <w:sz w:val="13"/>
        </w:rPr>
        <w:t>2</w:t>
      </w:r>
      <w:r>
        <w:rPr>
          <w:rFonts w:ascii="Times New Roman" w:hAnsi="Times New Roman" w:cs="Times New Roman"/>
          <w:position w:val="6"/>
          <w:sz w:val="13"/>
          <w:lang w:val="id-ID"/>
        </w:rPr>
        <w:t>)</w:t>
      </w:r>
      <w:r>
        <w:rPr>
          <w:rFonts w:ascii="Times New Roman" w:hAnsi="Times New Roman" w:cs="Times New Roman"/>
          <w:lang w:val="id-ID"/>
        </w:rPr>
        <w:t>, Efrina Masdaini</w:t>
      </w:r>
      <w:r>
        <w:rPr>
          <w:rFonts w:ascii="Times New Roman" w:hAnsi="Times New Roman" w:cs="Times New Roman"/>
          <w:position w:val="6"/>
          <w:sz w:val="13"/>
          <w:lang w:val="id-ID"/>
        </w:rPr>
        <w:t>(</w:t>
      </w:r>
      <w:r>
        <w:rPr>
          <w:rFonts w:ascii="Times New Roman" w:hAnsi="Times New Roman" w:cs="Times New Roman"/>
          <w:position w:val="6"/>
          <w:sz w:val="13"/>
        </w:rPr>
        <w:t>3</w:t>
      </w:r>
      <w:r>
        <w:rPr>
          <w:rFonts w:ascii="Times New Roman" w:hAnsi="Times New Roman" w:cs="Times New Roman"/>
          <w:position w:val="6"/>
          <w:sz w:val="13"/>
          <w:lang w:val="id-ID"/>
        </w:rPr>
        <w:t>)</w:t>
      </w:r>
      <w:r>
        <w:rPr>
          <w:rFonts w:ascii="Times New Roman" w:hAnsi="Times New Roman" w:cs="Times New Roman"/>
          <w:lang w:val="id-ID"/>
        </w:rPr>
        <w:t>, M. Taufik Dzakwan</w:t>
      </w:r>
      <w:r>
        <w:rPr>
          <w:rFonts w:ascii="Times New Roman" w:hAnsi="Times New Roman" w:cs="Times New Roman"/>
          <w:position w:val="6"/>
          <w:sz w:val="13"/>
          <w:lang w:val="id-ID"/>
        </w:rPr>
        <w:t>(</w:t>
      </w:r>
      <w:r>
        <w:rPr>
          <w:rFonts w:ascii="Times New Roman" w:hAnsi="Times New Roman" w:cs="Times New Roman"/>
          <w:position w:val="6"/>
          <w:sz w:val="13"/>
        </w:rPr>
        <w:t>4</w:t>
      </w:r>
      <w:r>
        <w:rPr>
          <w:rFonts w:ascii="Times New Roman" w:hAnsi="Times New Roman" w:cs="Times New Roman"/>
          <w:position w:val="6"/>
          <w:sz w:val="13"/>
          <w:lang w:val="id-ID"/>
        </w:rPr>
        <w:t>)</w:t>
      </w:r>
      <w:r>
        <w:rPr>
          <w:rFonts w:ascii="Times New Roman" w:hAnsi="Times New Roman" w:cs="Times New Roman"/>
          <w:lang w:val="id-ID"/>
        </w:rPr>
        <w:t>,</w:t>
      </w:r>
      <w:r>
        <w:rPr>
          <w:rFonts w:ascii="Times New Roman" w:hAnsi="Times New Roman" w:cs="Times New Roman"/>
          <w:spacing w:val="-52"/>
          <w:lang w:val="id-ID"/>
        </w:rPr>
        <w:t xml:space="preserve"> </w:t>
      </w:r>
      <w:r>
        <w:rPr>
          <w:rFonts w:ascii="Times New Roman" w:hAnsi="Times New Roman" w:cs="Times New Roman"/>
          <w:spacing w:val="-1"/>
          <w:lang w:val="id-ID"/>
        </w:rPr>
        <w:t xml:space="preserve"> </w:t>
      </w:r>
      <w:r>
        <w:rPr>
          <w:rFonts w:ascii="Times New Roman" w:hAnsi="Times New Roman" w:cs="Times New Roman"/>
          <w:lang w:val="id-ID"/>
        </w:rPr>
        <w:t>Rosalina</w:t>
      </w:r>
      <w:r>
        <w:rPr>
          <w:rFonts w:ascii="Times New Roman" w:hAnsi="Times New Roman" w:cs="Times New Roman"/>
          <w:position w:val="6"/>
          <w:sz w:val="13"/>
        </w:rPr>
        <w:t>(5)</w:t>
      </w:r>
      <w:r>
        <w:rPr>
          <w:rFonts w:ascii="Times New Roman" w:hAnsi="Times New Roman" w:cs="Times New Roman"/>
        </w:rPr>
        <w:t>, Kholillah</w:t>
      </w:r>
      <w:r>
        <w:rPr>
          <w:rFonts w:ascii="Times New Roman" w:hAnsi="Times New Roman" w:cs="Times New Roman"/>
          <w:position w:val="6"/>
          <w:sz w:val="13"/>
        </w:rPr>
        <w:t>(6)</w:t>
      </w:r>
    </w:p>
    <w:p w:rsidR="00166824" w:rsidRDefault="0007764B">
      <w:pPr>
        <w:pStyle w:val="BodyText"/>
        <w:spacing w:before="20"/>
        <w:ind w:left="421" w:right="200"/>
        <w:jc w:val="center"/>
        <w:rPr>
          <w:lang w:val="id-ID"/>
        </w:rPr>
      </w:pPr>
      <w:r>
        <w:rPr>
          <w:lang w:val="id-ID"/>
        </w:rPr>
        <w:t>Fakultas</w:t>
      </w:r>
      <w:r>
        <w:rPr>
          <w:spacing w:val="-2"/>
          <w:lang w:val="id-ID"/>
        </w:rPr>
        <w:t xml:space="preserve"> </w:t>
      </w:r>
      <w:r>
        <w:rPr>
          <w:lang w:val="id-ID"/>
        </w:rPr>
        <w:t>Ekonomi dan Bisnis</w:t>
      </w:r>
      <w:r>
        <w:rPr>
          <w:rFonts w:ascii="Times New Roman" w:hAnsi="Times New Roman" w:cs="Times New Roman"/>
          <w14:ligatures w14:val="standardContextual"/>
        </w:rPr>
        <w:t xml:space="preserve"> Universitas Muhammadiyah Palembang</w:t>
      </w:r>
      <w:r>
        <w:rPr>
          <w:position w:val="6"/>
          <w:sz w:val="13"/>
          <w:lang w:val="id-ID"/>
        </w:rPr>
        <w:t xml:space="preserve"> (1</w:t>
      </w:r>
      <w:r>
        <w:rPr>
          <w:position w:val="6"/>
          <w:sz w:val="13"/>
        </w:rPr>
        <w:t>,2,3,4,5</w:t>
      </w:r>
      <w:r>
        <w:rPr>
          <w:position w:val="6"/>
          <w:sz w:val="13"/>
        </w:rPr>
        <w:t>,6</w:t>
      </w:r>
      <w:r>
        <w:rPr>
          <w:position w:val="6"/>
          <w:sz w:val="13"/>
        </w:rPr>
        <w:t>)</w:t>
      </w:r>
    </w:p>
    <w:p w:rsidR="00166824" w:rsidRDefault="0007764B">
      <w:pPr>
        <w:pStyle w:val="BodyText"/>
        <w:spacing w:line="267" w:lineRule="exact"/>
        <w:ind w:left="962" w:right="740"/>
        <w:jc w:val="center"/>
        <w:rPr>
          <w:color w:val="0000FF"/>
          <w:u w:val="single" w:color="0000FF"/>
        </w:rPr>
      </w:pPr>
      <w:r>
        <w:t xml:space="preserve">Alamat </w:t>
      </w:r>
      <w:proofErr w:type="gramStart"/>
      <w:r>
        <w:t xml:space="preserve">email </w:t>
      </w:r>
      <w:r>
        <w:rPr>
          <w:lang w:val="id-ID"/>
        </w:rPr>
        <w:t>:</w:t>
      </w:r>
      <w:proofErr w:type="gramEnd"/>
      <w:r>
        <w:rPr>
          <w:spacing w:val="-7"/>
          <w:lang w:val="id-ID"/>
        </w:rPr>
        <w:t xml:space="preserve"> </w:t>
      </w:r>
      <w:hyperlink r:id="rId7" w:history="1">
        <w:r>
          <w:rPr>
            <w:rStyle w:val="Hyperlink"/>
            <w:lang w:val="id-ID"/>
          </w:rPr>
          <w:t>fahmsulai@yahoo.com</w:t>
        </w:r>
      </w:hyperlink>
      <w:r>
        <w:rPr>
          <w:color w:val="0000FF"/>
          <w:u w:val="single" w:color="0000FF"/>
          <w:lang w:val="id-ID"/>
        </w:rPr>
        <w:t xml:space="preserve">, </w:t>
      </w:r>
      <w:hyperlink r:id="rId8" w:history="1">
        <w:r>
          <w:rPr>
            <w:rStyle w:val="Hyperlink"/>
            <w:lang w:val="id-ID"/>
          </w:rPr>
          <w:t>angelakbar18@gmail.com</w:t>
        </w:r>
      </w:hyperlink>
      <w:r>
        <w:rPr>
          <w:color w:val="0000FF"/>
          <w:u w:val="single" w:color="0000FF"/>
          <w:lang w:val="id-ID"/>
        </w:rPr>
        <w:t>,</w:t>
      </w:r>
      <w:r>
        <w:rPr>
          <w:color w:val="0000FF"/>
          <w:u w:val="single" w:color="0000FF"/>
        </w:rPr>
        <w:t xml:space="preserve"> </w:t>
      </w:r>
      <w:hyperlink r:id="rId9" w:history="1">
        <w:r>
          <w:rPr>
            <w:rStyle w:val="Hyperlink"/>
            <w:lang w:val="id-ID"/>
          </w:rPr>
          <w:t>Efrina.masdiani@yahoo.co.id</w:t>
        </w:r>
      </w:hyperlink>
      <w:r>
        <w:rPr>
          <w:rStyle w:val="Hyperlink"/>
        </w:rPr>
        <w:t xml:space="preserve">, </w:t>
      </w:r>
      <w:proofErr w:type="spellStart"/>
      <w:r>
        <w:rPr>
          <w:rStyle w:val="Hyperlink"/>
        </w:rPr>
        <w:t>kholilah</w:t>
      </w:r>
      <w:proofErr w:type="spellEnd"/>
      <w:r>
        <w:rPr>
          <w:rStyle w:val="Hyperlink"/>
        </w:rPr>
        <w:t>, se@yahoo.com</w:t>
      </w:r>
    </w:p>
    <w:p w:rsidR="00166824" w:rsidRDefault="00166824">
      <w:pPr>
        <w:pStyle w:val="BodyText"/>
        <w:spacing w:line="267" w:lineRule="exact"/>
        <w:ind w:left="962" w:right="740"/>
        <w:jc w:val="center"/>
        <w:rPr>
          <w:color w:val="0000FF"/>
          <w:u w:val="single" w:color="0000FF"/>
          <w:lang w:val="id-ID"/>
        </w:rPr>
      </w:pPr>
    </w:p>
    <w:p w:rsidR="00166824" w:rsidRDefault="00166824">
      <w:pPr>
        <w:pStyle w:val="BodyText"/>
        <w:spacing w:line="267" w:lineRule="exact"/>
        <w:ind w:left="962" w:right="740"/>
        <w:jc w:val="center"/>
        <w:rPr>
          <w:color w:val="0000FF"/>
          <w:u w:val="single" w:color="0000FF"/>
          <w:lang w:val="id-ID"/>
        </w:rPr>
      </w:pPr>
    </w:p>
    <w:p w:rsidR="00166824" w:rsidRDefault="00166824">
      <w:pPr>
        <w:pStyle w:val="BodyText"/>
        <w:spacing w:line="267" w:lineRule="exact"/>
        <w:ind w:left="962" w:right="740"/>
        <w:jc w:val="center"/>
        <w:rPr>
          <w:lang w:val="id-ID"/>
        </w:rPr>
      </w:pPr>
    </w:p>
    <w:p w:rsidR="00166824" w:rsidRDefault="00166824">
      <w:pPr>
        <w:pStyle w:val="BodyText"/>
        <w:spacing w:before="13"/>
        <w:jc w:val="left"/>
        <w:rPr>
          <w:sz w:val="17"/>
          <w:lang w:val="id-ID"/>
        </w:rPr>
      </w:pPr>
    </w:p>
    <w:p w:rsidR="00166824" w:rsidRDefault="0007764B">
      <w:pPr>
        <w:jc w:val="center"/>
        <w:rPr>
          <w:rFonts w:ascii="Times New Roman" w:hAnsi="Times New Roman" w:cs="Times New Roman"/>
          <w:sz w:val="24"/>
          <w:szCs w:val="24"/>
        </w:rPr>
      </w:pPr>
      <w:r>
        <w:rPr>
          <w:rFonts w:ascii="Times New Roman" w:hAnsi="Times New Roman" w:cs="Times New Roman"/>
          <w:sz w:val="24"/>
          <w:szCs w:val="24"/>
        </w:rPr>
        <w:t>Abstrak</w:t>
      </w:r>
    </w:p>
    <w:p w:rsidR="00166824" w:rsidRDefault="0007764B">
      <w:pPr>
        <w:pStyle w:val="Abstract"/>
        <w:spacing w:before="60" w:after="80" w:line="360" w:lineRule="auto"/>
        <w:ind w:firstLine="720"/>
        <w:rPr>
          <w:rFonts w:ascii="Times New Roman" w:eastAsia="Times New Roman" w:hAnsi="Times New Roman"/>
          <w:iCs/>
          <w:color w:val="000000"/>
          <w:sz w:val="24"/>
          <w:szCs w:val="24"/>
          <w:lang w:val="id-ID"/>
        </w:rPr>
      </w:pPr>
      <w:r>
        <w:rPr>
          <w:rFonts w:ascii="Times New Roman" w:eastAsia="Times New Roman" w:hAnsi="Times New Roman"/>
          <w:iCs/>
          <w:color w:val="000000"/>
          <w:sz w:val="24"/>
          <w:szCs w:val="24"/>
          <w:lang w:val="id-ID"/>
        </w:rPr>
        <w:t>Penyusunan dokumen pendukung pendaftaran Badan Hukum Badan Usaha Milik Desa Al-Ikhlas Desa Meranjat II Indralaya Selatan mulai dari kelengkap</w:t>
      </w:r>
      <w:r>
        <w:rPr>
          <w:rFonts w:ascii="Times New Roman" w:eastAsia="Times New Roman" w:hAnsi="Times New Roman"/>
          <w:iCs/>
          <w:color w:val="000000"/>
          <w:sz w:val="24"/>
          <w:szCs w:val="24"/>
          <w:lang w:val="id-ID"/>
        </w:rPr>
        <w:t>an dokumen, sumberdaya manusia, pengetahuan terhadap informasi dan faktor lainnya. Tujuan dari pengabdian ini yaitu proses pendaftaran BUMDes mulai dari penyusunan dokumen sampai dengan pengiriman dokumen ke kemendesa.go.id. Pendampingan yang dilakukan yai</w:t>
      </w:r>
      <w:r>
        <w:rPr>
          <w:rFonts w:ascii="Times New Roman" w:eastAsia="Times New Roman" w:hAnsi="Times New Roman"/>
          <w:iCs/>
          <w:color w:val="000000"/>
          <w:sz w:val="24"/>
          <w:szCs w:val="24"/>
          <w:lang w:val="id-ID"/>
        </w:rPr>
        <w:t>tu (1) observasi mitra pengabdian (2) persiapan sarana dan prasarana pendampingan (3) pendampingan penyusunan dokumen BUMDes (4) pendampingan proses pendaftaran badan hukum BUMDes. Kegiatan ini telah meningkatkan pengetahuan dan keterampilan pengurus BUMDe</w:t>
      </w:r>
      <w:r>
        <w:rPr>
          <w:rFonts w:ascii="Times New Roman" w:eastAsia="Times New Roman" w:hAnsi="Times New Roman"/>
          <w:iCs/>
          <w:color w:val="000000"/>
          <w:sz w:val="24"/>
          <w:szCs w:val="24"/>
          <w:lang w:val="id-ID"/>
        </w:rPr>
        <w:t>sa dalam hal penyusunan dokumen sehingga mempermudah proses pendaftaran Badan Hukum BUMDes</w:t>
      </w:r>
    </w:p>
    <w:p w:rsidR="00166824" w:rsidRDefault="0007764B">
      <w:pPr>
        <w:rPr>
          <w:rFonts w:ascii="Times New Roman" w:hAnsi="Times New Roman" w:cs="Times New Roman"/>
          <w:b/>
          <w:bCs/>
          <w:sz w:val="24"/>
          <w:szCs w:val="24"/>
        </w:rPr>
      </w:pPr>
      <w:r>
        <w:rPr>
          <w:rFonts w:ascii="Times New Roman" w:hAnsi="Times New Roman" w:cs="Times New Roman"/>
          <w:b/>
          <w:bCs/>
          <w:sz w:val="24"/>
          <w:szCs w:val="24"/>
        </w:rPr>
        <w:t xml:space="preserve">Kata Kunci : </w:t>
      </w:r>
      <w:r>
        <w:rPr>
          <w:rFonts w:ascii="Times New Roman" w:hAnsi="Times New Roman" w:cs="Times New Roman"/>
          <w:b/>
          <w:bCs/>
          <w:sz w:val="20"/>
          <w:szCs w:val="20"/>
          <w:lang w:val="id-ID"/>
        </w:rPr>
        <w:t>Penyusunan Dokumen, Pendaftaran, Badan Hukum, BUMDes,</w:t>
      </w:r>
    </w:p>
    <w:p w:rsidR="00166824" w:rsidRDefault="00166824"/>
    <w:p w:rsidR="00166824" w:rsidRDefault="0007764B">
      <w:pPr>
        <w:rPr>
          <w:rFonts w:ascii="Times New Roman" w:hAnsi="Times New Roman" w:cs="Times New Roman"/>
          <w:b/>
          <w:bCs/>
          <w:sz w:val="24"/>
          <w:szCs w:val="24"/>
        </w:rPr>
      </w:pPr>
      <w:commentRangeStart w:id="0"/>
      <w:r>
        <w:rPr>
          <w:rFonts w:ascii="Times New Roman" w:hAnsi="Times New Roman" w:cs="Times New Roman"/>
          <w:b/>
          <w:bCs/>
          <w:sz w:val="24"/>
          <w:szCs w:val="24"/>
        </w:rPr>
        <w:t>PENDAHULUAN</w:t>
      </w:r>
      <w:commentRangeEnd w:id="0"/>
      <w:r>
        <w:rPr>
          <w:rStyle w:val="CommentReference"/>
        </w:rPr>
        <w:commentReference w:id="0"/>
      </w:r>
    </w:p>
    <w:p w:rsidR="00166824" w:rsidRDefault="0007764B">
      <w:pPr>
        <w:pStyle w:val="BodyText"/>
        <w:spacing w:before="122" w:line="360" w:lineRule="auto"/>
        <w:ind w:left="118" w:right="190" w:firstLine="566"/>
        <w:rPr>
          <w:lang w:val="id-ID"/>
        </w:rPr>
      </w:pPr>
      <w:r>
        <w:rPr>
          <w:lang w:val="id-ID"/>
        </w:rPr>
        <w:t>Desa</w:t>
      </w:r>
      <w:r>
        <w:rPr>
          <w:lang w:val="id-ID"/>
        </w:rPr>
        <w:t xml:space="preserve"> adalah kesatuan masyarakat hukum yang memiliki batas wilayah yang berwenang untuk mengatur dan mengurus urusan pemerintahan, kepentingan masyarakat, hak asal usul, dan/atau hak tradisional yang diakui dan dihormati dalam sistem pemerintahan Negara Kes</w:t>
      </w:r>
      <w:r>
        <w:rPr>
          <w:lang w:val="id-ID"/>
        </w:rPr>
        <w:t>atuan Republik Indonesia. Badan Usaha Milik Desa (BUMDes) adalah badan usaha yang seluruh atau sebagian besar modalnya dimiliki oleh Desa melalui penyertaan secara langsung yang berasal dari kekayaan Desa yang dipisahkan guna mengelola aset, jasa pelayanan</w:t>
      </w:r>
      <w:r>
        <w:rPr>
          <w:lang w:val="id-ID"/>
        </w:rPr>
        <w:t xml:space="preserve"> dan usaha lainnnya untuk sebesar besarnya kesejahteraan masyarakat desa (Peraturan Menteri RI No. 20 Tahun 2018). </w:t>
      </w:r>
    </w:p>
    <w:p w:rsidR="00166824" w:rsidRDefault="0007764B">
      <w:pPr>
        <w:pStyle w:val="BodyText"/>
        <w:spacing w:before="122" w:line="360" w:lineRule="auto"/>
        <w:ind w:left="118" w:right="190" w:firstLine="566"/>
        <w:rPr>
          <w:lang w:val="id-ID"/>
        </w:rPr>
      </w:pPr>
      <w:r>
        <w:rPr>
          <w:lang w:val="id-ID"/>
        </w:rPr>
        <w:t xml:space="preserve">Berdasarkan data yang di dapat dari </w:t>
      </w:r>
      <w:r>
        <w:fldChar w:fldCharType="begin"/>
      </w:r>
      <w:r>
        <w:instrText>HYPERLINK "https://bumdes.kemendesa.go.id/"</w:instrText>
      </w:r>
      <w:r>
        <w:fldChar w:fldCharType="separate"/>
      </w:r>
      <w:r>
        <w:rPr>
          <w:rStyle w:val="Hyperlink"/>
          <w:lang w:val="id-ID"/>
        </w:rPr>
        <w:t>https://bumdes.kemendesa.go.id/</w:t>
      </w:r>
      <w:r>
        <w:rPr>
          <w:rStyle w:val="Hyperlink"/>
          <w:lang w:val="id-ID"/>
        </w:rPr>
        <w:fldChar w:fldCharType="end"/>
      </w:r>
      <w:r>
        <w:rPr>
          <w:lang w:val="id-ID"/>
        </w:rPr>
        <w:t xml:space="preserve"> tahun 2022 BUMDes yang ter</w:t>
      </w:r>
      <w:r>
        <w:rPr>
          <w:lang w:val="id-ID"/>
        </w:rPr>
        <w:t xml:space="preserve">verifikasi nama berjumlah 27.992, terverifikasi dokumen 8.776 perbaikan dokumen 5.592 dan yang mendftar badan hukum 634. Dari data tersebut terlihat bahwa hanya 634 dari 27.992 </w:t>
      </w:r>
      <w:r>
        <w:rPr>
          <w:lang w:val="id-ID"/>
        </w:rPr>
        <w:lastRenderedPageBreak/>
        <w:t>BUMDes yang mendaftarkan badan hukum BUMDes mereka. Banyak faktor yang menyebab</w:t>
      </w:r>
      <w:r>
        <w:rPr>
          <w:lang w:val="id-ID"/>
        </w:rPr>
        <w:t>kan suatu desa belum mendaftarkan BUMDes mereka agar memiliki badan hukum. Mulai dari kelengkapan dokumen, sumberdaya manusia desa, pengetahuan terhadap informasi dan faktor lainnya.</w:t>
      </w:r>
    </w:p>
    <w:p w:rsidR="00166824" w:rsidRDefault="0007764B">
      <w:pPr>
        <w:pStyle w:val="BodyText"/>
        <w:spacing w:before="122" w:line="360" w:lineRule="auto"/>
        <w:ind w:left="115" w:right="187" w:firstLine="562"/>
        <w:rPr>
          <w:lang w:val="id-ID"/>
        </w:rPr>
      </w:pPr>
      <w:r>
        <w:rPr>
          <w:lang w:val="id-ID"/>
        </w:rPr>
        <w:t xml:space="preserve">Desa Meranjat II Indralaya Selatan adalah pemekaran dari Desa Meranjat I </w:t>
      </w:r>
      <w:r>
        <w:rPr>
          <w:lang w:val="id-ID"/>
        </w:rPr>
        <w:t xml:space="preserve">Indralaya Selatan. BUMDes Al – Ikhlas Desa Meranjat II Indralaya Selatan adalah Badan Usaha Desa yang bergerak pada jasa penyewaan tenda dan kursi yang keberadannnya diharapkan mampu menciptakan kesejahteraan masyarakat Desa Meranjat II Indralaya Selatan. </w:t>
      </w:r>
      <w:r>
        <w:rPr>
          <w:lang w:val="id-ID"/>
        </w:rPr>
        <w:t>BUMDes Al – Ikhlas terbentuk pada tahun 2019 dan sudah terverifikasi nama namun belum sampai mendaftarkan badan hukum BUMDes. Berdasarkan survey yang dilakukan di lapangan pada tanggal 20 Agustus 2022 yang menjadi faktor penyebab BUMDes Al – Ikhlas belum m</w:t>
      </w:r>
      <w:r>
        <w:rPr>
          <w:lang w:val="id-ID"/>
        </w:rPr>
        <w:t>endaftarkan badan hukum adalah kelengkapan dokumen. Kepengurusan BUMDes Al – Ikhlas belum mendaftarkan badan hukum adalah kelengkapan dokumen. Kemudian dibentuk kepengurusan yang baru pada tahun yang sama. Kekosongan pemerintahan juga salah satu faktor yan</w:t>
      </w:r>
      <w:r>
        <w:rPr>
          <w:lang w:val="id-ID"/>
        </w:rPr>
        <w:t>g menjadi penyebab BUMDes belum mendaftarkan badan hukum. Kepala Desa Meranjat II diketahui telah meninggal dunia pada akhir tahun 2019 tidak lama setelah BUMDes Al – Ikhlas terbentuk.</w:t>
      </w:r>
    </w:p>
    <w:p w:rsidR="00166824" w:rsidRDefault="00166824">
      <w:pPr>
        <w:pStyle w:val="BodyText"/>
        <w:ind w:left="118" w:right="455" w:firstLine="566"/>
        <w:rPr>
          <w:lang w:val="id-ID"/>
        </w:rPr>
      </w:pPr>
    </w:p>
    <w:p w:rsidR="00166824" w:rsidRDefault="0007764B">
      <w:pPr>
        <w:ind w:left="402" w:right="740"/>
        <w:jc w:val="center"/>
        <w:rPr>
          <w:b/>
          <w:sz w:val="18"/>
          <w:lang w:val="id-ID"/>
        </w:rPr>
      </w:pPr>
      <w:r>
        <w:rPr>
          <w:b/>
          <w:sz w:val="18"/>
          <w:lang w:val="id-ID"/>
        </w:rPr>
        <w:t>Tabel</w:t>
      </w:r>
      <w:r>
        <w:rPr>
          <w:b/>
          <w:spacing w:val="-4"/>
          <w:sz w:val="18"/>
          <w:lang w:val="id-ID"/>
        </w:rPr>
        <w:t xml:space="preserve"> </w:t>
      </w:r>
      <w:r>
        <w:rPr>
          <w:b/>
          <w:sz w:val="18"/>
          <w:lang w:val="id-ID"/>
        </w:rPr>
        <w:t>1.</w:t>
      </w:r>
      <w:r>
        <w:rPr>
          <w:b/>
          <w:spacing w:val="-2"/>
          <w:sz w:val="18"/>
          <w:lang w:val="id-ID"/>
        </w:rPr>
        <w:t xml:space="preserve"> </w:t>
      </w:r>
      <w:r>
        <w:rPr>
          <w:b/>
          <w:sz w:val="18"/>
          <w:lang w:val="id-ID"/>
        </w:rPr>
        <w:t>Struktur Perangkat Desa Meranjat II Indralaya Selatan</w:t>
      </w:r>
    </w:p>
    <w:p w:rsidR="00166824" w:rsidRDefault="00166824">
      <w:pPr>
        <w:ind w:left="402" w:right="740"/>
        <w:jc w:val="center"/>
        <w:rPr>
          <w:b/>
          <w:sz w:val="18"/>
          <w:lang w:val="id-ID"/>
        </w:rPr>
      </w:pPr>
    </w:p>
    <w:tbl>
      <w:tblPr>
        <w:tblStyle w:val="LightShading"/>
        <w:tblW w:w="0" w:type="auto"/>
        <w:tblInd w:w="348" w:type="dxa"/>
        <w:shd w:val="clear" w:color="auto" w:fill="FFFFFF"/>
        <w:tblLook w:val="04A0" w:firstRow="1" w:lastRow="0" w:firstColumn="1" w:lastColumn="0" w:noHBand="0" w:noVBand="1"/>
      </w:tblPr>
      <w:tblGrid>
        <w:gridCol w:w="492"/>
        <w:gridCol w:w="2430"/>
        <w:gridCol w:w="3960"/>
        <w:gridCol w:w="1680"/>
      </w:tblGrid>
      <w:tr w:rsidR="00166824" w:rsidTr="00166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No</w:t>
            </w:r>
          </w:p>
        </w:tc>
        <w:tc>
          <w:tcPr>
            <w:tcW w:w="2430" w:type="dxa"/>
            <w:shd w:val="clear" w:color="auto" w:fill="FFFFFF"/>
            <w:hideMark/>
          </w:tcPr>
          <w:p w:rsidR="00166824" w:rsidRDefault="0007764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b w:val="0"/>
                <w:sz w:val="20"/>
                <w:szCs w:val="20"/>
              </w:rPr>
              <w:t>Nama</w:t>
            </w:r>
          </w:p>
        </w:tc>
        <w:tc>
          <w:tcPr>
            <w:tcW w:w="3960" w:type="dxa"/>
            <w:shd w:val="clear" w:color="auto" w:fill="FFFFFF"/>
            <w:hideMark/>
          </w:tcPr>
          <w:p w:rsidR="00166824" w:rsidRDefault="0007764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b w:val="0"/>
                <w:sz w:val="20"/>
                <w:szCs w:val="20"/>
              </w:rPr>
              <w:t>Jabatan</w:t>
            </w:r>
          </w:p>
        </w:tc>
        <w:tc>
          <w:tcPr>
            <w:tcW w:w="1680" w:type="dxa"/>
            <w:shd w:val="clear" w:color="auto" w:fill="FFFFFF"/>
            <w:hideMark/>
          </w:tcPr>
          <w:p w:rsidR="00166824" w:rsidRDefault="0007764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b w:val="0"/>
                <w:sz w:val="20"/>
                <w:szCs w:val="20"/>
              </w:rPr>
              <w:t>Keterangan</w:t>
            </w:r>
          </w:p>
        </w:tc>
      </w:tr>
      <w:tr w:rsidR="00166824" w:rsidTr="00166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1</w:t>
            </w:r>
          </w:p>
        </w:tc>
        <w:tc>
          <w:tcPr>
            <w:tcW w:w="243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Efrizal Supriadi</w:t>
            </w:r>
          </w:p>
        </w:tc>
        <w:tc>
          <w:tcPr>
            <w:tcW w:w="396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Sekretaris Desa</w:t>
            </w:r>
          </w:p>
        </w:tc>
        <w:tc>
          <w:tcPr>
            <w:tcW w:w="168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2</w:t>
            </w:r>
          </w:p>
        </w:tc>
        <w:tc>
          <w:tcPr>
            <w:tcW w:w="2430" w:type="dxa"/>
            <w:tcBorders>
              <w:top w:val="nil"/>
              <w:left w:val="nil"/>
              <w:bottom w:val="nil"/>
              <w:right w:val="nil"/>
            </w:tcBorders>
            <w:shd w:val="clear" w:color="auto" w:fill="FFFFFF"/>
            <w:hideMark/>
          </w:tcPr>
          <w:p w:rsidR="00166824" w:rsidRDefault="0007764B">
            <w:pPr>
              <w:pStyle w:val="NormalWeb"/>
              <w:numPr>
                <w:ilvl w:val="0"/>
                <w:numId w:val="1"/>
              </w:numPr>
              <w:spacing w:before="0" w:beforeAutospacing="0" w:after="0" w:afterAutospacing="0"/>
              <w:ind w:left="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 xml:space="preserve">A. Hatimi </w:t>
            </w:r>
          </w:p>
        </w:tc>
        <w:tc>
          <w:tcPr>
            <w:tcW w:w="396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Sesi Pemerintahan</w:t>
            </w:r>
          </w:p>
        </w:tc>
        <w:tc>
          <w:tcPr>
            <w:tcW w:w="168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3</w:t>
            </w:r>
          </w:p>
        </w:tc>
        <w:tc>
          <w:tcPr>
            <w:tcW w:w="243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M. Ridho</w:t>
            </w:r>
          </w:p>
        </w:tc>
        <w:tc>
          <w:tcPr>
            <w:tcW w:w="396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Sesi Pelayanan</w:t>
            </w:r>
          </w:p>
        </w:tc>
        <w:tc>
          <w:tcPr>
            <w:tcW w:w="168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4</w:t>
            </w:r>
          </w:p>
        </w:tc>
        <w:tc>
          <w:tcPr>
            <w:tcW w:w="243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Hepriadi</w:t>
            </w:r>
          </w:p>
        </w:tc>
        <w:tc>
          <w:tcPr>
            <w:tcW w:w="396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Sesi Kesejahteraan</w:t>
            </w:r>
          </w:p>
        </w:tc>
        <w:tc>
          <w:tcPr>
            <w:tcW w:w="168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5</w:t>
            </w:r>
          </w:p>
        </w:tc>
        <w:tc>
          <w:tcPr>
            <w:tcW w:w="243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Siswanto</w:t>
            </w:r>
          </w:p>
        </w:tc>
        <w:tc>
          <w:tcPr>
            <w:tcW w:w="396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 xml:space="preserve">Kepala </w:t>
            </w:r>
            <w:r>
              <w:rPr>
                <w:rFonts w:ascii="Palatino Linotype" w:hAnsi="Palatino Linotype"/>
                <w:sz w:val="20"/>
                <w:szCs w:val="20"/>
              </w:rPr>
              <w:t>Urusan Tata Usaha dan Umum</w:t>
            </w:r>
          </w:p>
        </w:tc>
        <w:tc>
          <w:tcPr>
            <w:tcW w:w="168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6</w:t>
            </w:r>
          </w:p>
        </w:tc>
        <w:tc>
          <w:tcPr>
            <w:tcW w:w="243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Wita Ursyani</w:t>
            </w:r>
          </w:p>
        </w:tc>
        <w:tc>
          <w:tcPr>
            <w:tcW w:w="396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Urusan Perencanaan</w:t>
            </w:r>
          </w:p>
        </w:tc>
        <w:tc>
          <w:tcPr>
            <w:tcW w:w="168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7</w:t>
            </w:r>
          </w:p>
        </w:tc>
        <w:tc>
          <w:tcPr>
            <w:tcW w:w="243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Najemi</w:t>
            </w:r>
          </w:p>
        </w:tc>
        <w:tc>
          <w:tcPr>
            <w:tcW w:w="396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Urusan Keuangan</w:t>
            </w:r>
          </w:p>
        </w:tc>
        <w:tc>
          <w:tcPr>
            <w:tcW w:w="168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8</w:t>
            </w:r>
          </w:p>
        </w:tc>
        <w:tc>
          <w:tcPr>
            <w:tcW w:w="243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Amraini Siregar</w:t>
            </w:r>
          </w:p>
        </w:tc>
        <w:tc>
          <w:tcPr>
            <w:tcW w:w="396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Dusun I</w:t>
            </w:r>
          </w:p>
        </w:tc>
        <w:tc>
          <w:tcPr>
            <w:tcW w:w="168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9</w:t>
            </w:r>
          </w:p>
        </w:tc>
        <w:tc>
          <w:tcPr>
            <w:tcW w:w="243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Reno Pranike PU</w:t>
            </w:r>
          </w:p>
        </w:tc>
        <w:tc>
          <w:tcPr>
            <w:tcW w:w="396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Dusun II</w:t>
            </w:r>
          </w:p>
        </w:tc>
        <w:tc>
          <w:tcPr>
            <w:tcW w:w="168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10</w:t>
            </w:r>
          </w:p>
        </w:tc>
        <w:tc>
          <w:tcPr>
            <w:tcW w:w="243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Lusiana</w:t>
            </w:r>
          </w:p>
        </w:tc>
        <w:tc>
          <w:tcPr>
            <w:tcW w:w="396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Dusun III</w:t>
            </w:r>
          </w:p>
        </w:tc>
        <w:tc>
          <w:tcPr>
            <w:tcW w:w="168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11</w:t>
            </w:r>
          </w:p>
        </w:tc>
        <w:tc>
          <w:tcPr>
            <w:tcW w:w="243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Endang Kurniawan</w:t>
            </w:r>
          </w:p>
        </w:tc>
        <w:tc>
          <w:tcPr>
            <w:tcW w:w="396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Dusun IV</w:t>
            </w:r>
          </w:p>
        </w:tc>
        <w:tc>
          <w:tcPr>
            <w:tcW w:w="1680" w:type="dxa"/>
            <w:tcBorders>
              <w:top w:val="nil"/>
              <w:bottom w:val="nil"/>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c>
          <w:tcPr>
            <w:cnfStyle w:val="001000000000" w:firstRow="0" w:lastRow="0" w:firstColumn="1" w:lastColumn="0" w:oddVBand="0" w:evenVBand="0" w:oddHBand="0" w:evenHBand="0" w:firstRowFirstColumn="0" w:firstRowLastColumn="0" w:lastRowFirstColumn="0" w:lastRowLastColumn="0"/>
            <w:tcW w:w="312" w:type="dxa"/>
            <w:tcBorders>
              <w:top w:val="nil"/>
              <w:left w:val="nil"/>
              <w:bottom w:val="nil"/>
              <w:right w:val="nil"/>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12</w:t>
            </w:r>
          </w:p>
        </w:tc>
        <w:tc>
          <w:tcPr>
            <w:tcW w:w="243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Melbi Indawan</w:t>
            </w:r>
          </w:p>
        </w:tc>
        <w:tc>
          <w:tcPr>
            <w:tcW w:w="396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Dusun V</w:t>
            </w:r>
          </w:p>
        </w:tc>
        <w:tc>
          <w:tcPr>
            <w:tcW w:w="1680" w:type="dxa"/>
            <w:tcBorders>
              <w:top w:val="nil"/>
              <w:left w:val="nil"/>
              <w:bottom w:val="nil"/>
              <w:right w:val="nil"/>
            </w:tcBorders>
            <w:shd w:val="clear" w:color="auto" w:fill="FFFFFF"/>
            <w:hideMark/>
          </w:tcPr>
          <w:p w:rsidR="00166824" w:rsidRDefault="0007764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r w:rsidR="00166824" w:rsidTr="00166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dxa"/>
            <w:tcBorders>
              <w:top w:val="nil"/>
              <w:bottom w:val="single" w:sz="8" w:space="0" w:color="000000"/>
            </w:tcBorders>
            <w:shd w:val="clear" w:color="auto" w:fill="FFFFFF"/>
            <w:hideMark/>
          </w:tcPr>
          <w:p w:rsidR="00166824" w:rsidRDefault="0007764B">
            <w:pPr>
              <w:pStyle w:val="NormalWeb"/>
              <w:spacing w:before="0" w:beforeAutospacing="0" w:after="0" w:afterAutospacing="0"/>
              <w:jc w:val="center"/>
              <w:rPr>
                <w:rFonts w:ascii="Palatino Linotype" w:hAnsi="Palatino Linotype"/>
                <w:sz w:val="20"/>
                <w:szCs w:val="20"/>
              </w:rPr>
            </w:pPr>
            <w:r>
              <w:rPr>
                <w:rFonts w:ascii="Palatino Linotype" w:hAnsi="Palatino Linotype"/>
                <w:b w:val="0"/>
                <w:sz w:val="20"/>
                <w:szCs w:val="20"/>
              </w:rPr>
              <w:t>13</w:t>
            </w:r>
          </w:p>
        </w:tc>
        <w:tc>
          <w:tcPr>
            <w:tcW w:w="2430" w:type="dxa"/>
            <w:tcBorders>
              <w:top w:val="nil"/>
              <w:bottom w:val="single" w:sz="8" w:space="0" w:color="000000"/>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Candra</w:t>
            </w:r>
          </w:p>
        </w:tc>
        <w:tc>
          <w:tcPr>
            <w:tcW w:w="3960" w:type="dxa"/>
            <w:tcBorders>
              <w:top w:val="nil"/>
              <w:bottom w:val="single" w:sz="8" w:space="0" w:color="000000"/>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Kepala Dusun VI</w:t>
            </w:r>
          </w:p>
        </w:tc>
        <w:tc>
          <w:tcPr>
            <w:tcW w:w="1680" w:type="dxa"/>
            <w:tcBorders>
              <w:top w:val="nil"/>
              <w:bottom w:val="single" w:sz="8" w:space="0" w:color="000000"/>
            </w:tcBorders>
            <w:shd w:val="clear" w:color="auto" w:fill="FFFFFF"/>
            <w:hideMark/>
          </w:tcPr>
          <w:p w:rsidR="00166824" w:rsidRDefault="0007764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Pr>
                <w:rFonts w:ascii="Palatino Linotype" w:hAnsi="Palatino Linotype"/>
                <w:sz w:val="20"/>
                <w:szCs w:val="20"/>
              </w:rPr>
              <w:t>Aktif/Definitif</w:t>
            </w:r>
          </w:p>
        </w:tc>
      </w:tr>
    </w:tbl>
    <w:p w:rsidR="00166824" w:rsidRDefault="00166824">
      <w:pPr>
        <w:pStyle w:val="BodyText"/>
        <w:jc w:val="left"/>
        <w:rPr>
          <w:b/>
          <w:sz w:val="9"/>
          <w:lang w:val="id-ID"/>
        </w:rPr>
      </w:pPr>
    </w:p>
    <w:p w:rsidR="00166824" w:rsidRDefault="0007764B">
      <w:pPr>
        <w:spacing w:before="65"/>
        <w:ind w:left="404" w:right="740"/>
        <w:rPr>
          <w:rFonts w:ascii="Times New Roman" w:hAnsi="Times New Roman" w:cs="Times New Roman"/>
          <w:sz w:val="20"/>
          <w:szCs w:val="20"/>
          <w:lang w:val="id-ID"/>
        </w:rPr>
      </w:pPr>
      <w:r>
        <w:rPr>
          <w:rFonts w:ascii="Times New Roman" w:hAnsi="Times New Roman" w:cs="Times New Roman"/>
          <w:sz w:val="20"/>
          <w:szCs w:val="20"/>
          <w:lang w:val="id-ID"/>
        </w:rPr>
        <w:t>Sumber:</w:t>
      </w:r>
      <w:r>
        <w:rPr>
          <w:rFonts w:ascii="Times New Roman" w:hAnsi="Times New Roman" w:cs="Times New Roman"/>
          <w:spacing w:val="-4"/>
          <w:sz w:val="20"/>
          <w:szCs w:val="20"/>
          <w:lang w:val="id-ID"/>
        </w:rPr>
        <w:t xml:space="preserve"> </w:t>
      </w:r>
      <w:r>
        <w:rPr>
          <w:rFonts w:ascii="Times New Roman" w:hAnsi="Times New Roman" w:cs="Times New Roman"/>
          <w:sz w:val="20"/>
          <w:szCs w:val="20"/>
          <w:lang w:val="id-ID"/>
        </w:rPr>
        <w:t>Sekretariat Desa Meranjat I</w:t>
      </w:r>
      <w:r>
        <w:rPr>
          <w:rFonts w:ascii="Times New Roman" w:hAnsi="Times New Roman" w:cs="Times New Roman"/>
          <w:sz w:val="20"/>
          <w:szCs w:val="20"/>
        </w:rPr>
        <w:t>I</w:t>
      </w:r>
      <w:r>
        <w:rPr>
          <w:rFonts w:ascii="Times New Roman" w:hAnsi="Times New Roman" w:cs="Times New Roman"/>
          <w:sz w:val="20"/>
          <w:szCs w:val="20"/>
          <w:lang w:val="id-ID"/>
        </w:rPr>
        <w:t xml:space="preserve"> Indralaya Selatan, 2022</w:t>
      </w:r>
    </w:p>
    <w:p w:rsidR="00166824" w:rsidRDefault="0007764B">
      <w:pPr>
        <w:pStyle w:val="BodyText"/>
        <w:tabs>
          <w:tab w:val="left" w:pos="9180"/>
        </w:tabs>
        <w:spacing w:before="122" w:line="360" w:lineRule="auto"/>
        <w:ind w:left="115" w:right="187" w:firstLine="562"/>
        <w:rPr>
          <w:lang w:val="id-ID"/>
        </w:rPr>
      </w:pPr>
      <w:r>
        <w:rPr>
          <w:lang w:val="id-ID"/>
        </w:rPr>
        <w:t>Kondisi lain yang terjadi di Desa Meranjat II adalah Sekolah tidak berjalan dengan baik,, Posyandu belum ada, kantor desa belum dibangun. Rencana Pemilihan Kepala Desa akan diadakan pada 15 Oktober 2022 dengan melibatkan seluruh masyarakat Desa Meranjat II</w:t>
      </w:r>
      <w:r>
        <w:rPr>
          <w:lang w:val="id-ID"/>
        </w:rPr>
        <w:t xml:space="preserve"> yang telah memnuhi batas usia pemilhan. Semoga dengan terpilihanya pemimpin desa Meranjat II </w:t>
      </w:r>
      <w:r>
        <w:rPr>
          <w:lang w:val="id-ID"/>
        </w:rPr>
        <w:lastRenderedPageBreak/>
        <w:t xml:space="preserve">nanti akan memjadikan BUMDes semakin berkembang dan memberikan dampak kemakmuran bagi desa dan masyarakat Desa Meranjat II Indralaya Selatan. </w:t>
      </w:r>
    </w:p>
    <w:p w:rsidR="00166824" w:rsidRDefault="0007764B">
      <w:pPr>
        <w:pStyle w:val="BodyText"/>
        <w:spacing w:before="122" w:line="360" w:lineRule="auto"/>
        <w:ind w:left="115" w:right="190" w:firstLine="562"/>
        <w:rPr>
          <w:lang w:val="id-ID"/>
        </w:rPr>
      </w:pPr>
      <w:r>
        <w:rPr>
          <w:lang w:val="id-ID"/>
        </w:rPr>
        <w:t xml:space="preserve"> Kelengkapan dokume</w:t>
      </w:r>
      <w:r>
        <w:rPr>
          <w:lang w:val="id-ID"/>
        </w:rPr>
        <w:t>n adalah syarat penting dalam pendaftaran badan hukum BUMDes. Kelengkapan dokumen BUMDes All-Ikhlas belum lengkap sepenuhnya dikarenakan kurang aktifnya kepengrusan BUMDes baru yang terpilih. Masyarakat Desa Meranjat II Indralaya Selatan berkeinginan menda</w:t>
      </w:r>
      <w:r>
        <w:rPr>
          <w:lang w:val="id-ID"/>
        </w:rPr>
        <w:t>ftarkan BUMDes Al-Ikhlas agar memiliki badan hukum. Pendaftaran badan hukum BUMDes bisa dilakukan secara online berkat kemajuan teknologi. Untuk itu diperlukan pendampingan penyusunan dokumen pendukung guna mendaftarkan badan hukum BUMDes Al-Ikhlas agar da</w:t>
      </w:r>
      <w:r>
        <w:rPr>
          <w:lang w:val="id-ID"/>
        </w:rPr>
        <w:t xml:space="preserve">pat meningkatkan kemakmuran masyarakat Desa Meranjat II Indralaya Selatan. </w:t>
      </w:r>
    </w:p>
    <w:p w:rsidR="00166824" w:rsidRDefault="00166824">
      <w:pPr>
        <w:pStyle w:val="BodyText"/>
        <w:spacing w:before="122" w:line="360" w:lineRule="auto"/>
        <w:ind w:left="115" w:right="190" w:firstLine="562"/>
        <w:rPr>
          <w:rFonts w:ascii="Times New Roman" w:hAnsi="Times New Roman" w:cs="Times New Roman"/>
          <w:b/>
          <w:bCs/>
          <w:sz w:val="24"/>
          <w:szCs w:val="24"/>
          <w:lang w:val="id-ID"/>
        </w:rPr>
      </w:pPr>
    </w:p>
    <w:p w:rsidR="00166824" w:rsidRDefault="0007764B">
      <w:pPr>
        <w:pStyle w:val="Heading1"/>
        <w:spacing w:line="360" w:lineRule="auto"/>
        <w:ind w:left="0"/>
        <w:jc w:val="left"/>
        <w:rPr>
          <w:rFonts w:ascii="Times New Roman" w:hAnsi="Times New Roman" w:cs="Times New Roman"/>
          <w:sz w:val="24"/>
          <w:szCs w:val="24"/>
          <w:lang w:val="id-ID"/>
        </w:rPr>
      </w:pPr>
      <w:r>
        <w:rPr>
          <w:rFonts w:ascii="Times New Roman" w:hAnsi="Times New Roman" w:cs="Times New Roman"/>
          <w:sz w:val="24"/>
          <w:szCs w:val="24"/>
          <w:lang w:val="id-ID"/>
        </w:rPr>
        <w:t>IDENTIFIKASI</w:t>
      </w:r>
      <w:r>
        <w:rPr>
          <w:rFonts w:ascii="Times New Roman" w:hAnsi="Times New Roman" w:cs="Times New Roman"/>
          <w:spacing w:val="-5"/>
          <w:sz w:val="24"/>
          <w:szCs w:val="24"/>
          <w:lang w:val="id-ID"/>
        </w:rPr>
        <w:t xml:space="preserve"> </w:t>
      </w:r>
      <w:r>
        <w:rPr>
          <w:rFonts w:ascii="Times New Roman" w:hAnsi="Times New Roman" w:cs="Times New Roman"/>
          <w:sz w:val="24"/>
          <w:szCs w:val="24"/>
          <w:lang w:val="id-ID"/>
        </w:rPr>
        <w:t>MASALAH</w:t>
      </w:r>
    </w:p>
    <w:p w:rsidR="00166824" w:rsidRDefault="0007764B">
      <w:pPr>
        <w:pStyle w:val="BodyText"/>
        <w:tabs>
          <w:tab w:val="left" w:pos="9180"/>
        </w:tabs>
        <w:spacing w:before="122" w:line="360" w:lineRule="auto"/>
        <w:ind w:left="180" w:right="181" w:firstLine="540"/>
        <w:rPr>
          <w:rFonts w:ascii="Times New Roman" w:hAnsi="Times New Roman" w:cs="Times New Roman"/>
          <w:sz w:val="24"/>
          <w:szCs w:val="24"/>
          <w:lang w:val="id-ID"/>
        </w:rPr>
      </w:pPr>
      <w:r>
        <w:rPr>
          <w:rFonts w:ascii="Times New Roman" w:hAnsi="Times New Roman" w:cs="Times New Roman"/>
          <w:sz w:val="24"/>
          <w:szCs w:val="24"/>
          <w:lang w:val="id-ID"/>
        </w:rPr>
        <w:t>Berdasarkan</w:t>
      </w:r>
      <w:r>
        <w:rPr>
          <w:rFonts w:ascii="Times New Roman" w:hAnsi="Times New Roman" w:cs="Times New Roman"/>
          <w:spacing w:val="-6"/>
          <w:sz w:val="24"/>
          <w:szCs w:val="24"/>
          <w:lang w:val="id-ID"/>
        </w:rPr>
        <w:t xml:space="preserve"> </w:t>
      </w:r>
      <w:r>
        <w:rPr>
          <w:rFonts w:ascii="Times New Roman" w:hAnsi="Times New Roman" w:cs="Times New Roman"/>
          <w:sz w:val="24"/>
          <w:szCs w:val="24"/>
          <w:lang w:val="id-ID"/>
        </w:rPr>
        <w:t>hasil</w:t>
      </w:r>
      <w:r>
        <w:rPr>
          <w:rFonts w:ascii="Times New Roman" w:hAnsi="Times New Roman" w:cs="Times New Roman"/>
          <w:spacing w:val="-7"/>
          <w:sz w:val="24"/>
          <w:szCs w:val="24"/>
          <w:lang w:val="id-ID"/>
        </w:rPr>
        <w:t xml:space="preserve"> observasi dan </w:t>
      </w:r>
      <w:r>
        <w:rPr>
          <w:rFonts w:ascii="Times New Roman" w:hAnsi="Times New Roman" w:cs="Times New Roman"/>
          <w:sz w:val="24"/>
          <w:szCs w:val="24"/>
          <w:lang w:val="id-ID"/>
        </w:rPr>
        <w:t>analisis</w:t>
      </w:r>
      <w:r>
        <w:rPr>
          <w:rFonts w:ascii="Times New Roman" w:hAnsi="Times New Roman" w:cs="Times New Roman"/>
          <w:spacing w:val="-6"/>
          <w:sz w:val="24"/>
          <w:szCs w:val="24"/>
          <w:lang w:val="id-ID"/>
        </w:rPr>
        <w:t xml:space="preserve"> secara langsung mengenai kondisi, potensi dan permasalahan yang ada pada BUMDes Al – Ikhlas di Desa Meranjat II Indralaya Selatan maka dapat identifikasi masalah pada BUMDes ini </w:t>
      </w:r>
      <w:r>
        <w:rPr>
          <w:rFonts w:ascii="Times New Roman" w:hAnsi="Times New Roman" w:cs="Times New Roman"/>
          <w:sz w:val="24"/>
          <w:szCs w:val="24"/>
          <w:lang w:val="id-ID"/>
        </w:rPr>
        <w:t>ialah kurangnya kelengkapan dokumen BUMDes yang terdiri dari</w:t>
      </w:r>
      <w:r>
        <w:rPr>
          <w:rFonts w:ascii="Times New Roman" w:hAnsi="Times New Roman" w:cs="Times New Roman"/>
          <w:spacing w:val="-1"/>
          <w:sz w:val="24"/>
          <w:szCs w:val="24"/>
          <w:lang w:val="id-ID"/>
        </w:rPr>
        <w:t xml:space="preserve"> </w:t>
      </w:r>
      <w:r>
        <w:rPr>
          <w:rFonts w:ascii="Times New Roman" w:hAnsi="Times New Roman" w:cs="Times New Roman"/>
          <w:sz w:val="24"/>
          <w:szCs w:val="24"/>
          <w:lang w:val="id-ID"/>
        </w:rPr>
        <w:t>:</w:t>
      </w:r>
    </w:p>
    <w:p w:rsidR="00166824" w:rsidRDefault="0007764B">
      <w:pPr>
        <w:pStyle w:val="ListParagraph"/>
        <w:numPr>
          <w:ilvl w:val="0"/>
          <w:numId w:val="2"/>
        </w:numPr>
        <w:tabs>
          <w:tab w:val="left" w:pos="1110"/>
        </w:tabs>
        <w:spacing w:line="360" w:lineRule="auto"/>
        <w:ind w:right="175"/>
        <w:rPr>
          <w:rFonts w:ascii="Times New Roman" w:hAnsi="Times New Roman" w:cs="Times New Roman"/>
          <w:sz w:val="24"/>
          <w:szCs w:val="24"/>
          <w:lang w:val="id-ID"/>
        </w:rPr>
      </w:pPr>
      <w:r>
        <w:rPr>
          <w:rFonts w:ascii="Times New Roman" w:hAnsi="Times New Roman" w:cs="Times New Roman"/>
          <w:b/>
          <w:sz w:val="24"/>
          <w:szCs w:val="24"/>
          <w:lang w:val="id-ID"/>
        </w:rPr>
        <w:t>Berita Acara M</w:t>
      </w:r>
      <w:r>
        <w:rPr>
          <w:rFonts w:ascii="Times New Roman" w:hAnsi="Times New Roman" w:cs="Times New Roman"/>
          <w:b/>
          <w:sz w:val="24"/>
          <w:szCs w:val="24"/>
          <w:lang w:val="id-ID"/>
        </w:rPr>
        <w:t xml:space="preserve">usyawarah Desa Perubahan Pendirian BumDes. </w:t>
      </w:r>
      <w:r>
        <w:rPr>
          <w:rFonts w:ascii="Times New Roman" w:hAnsi="Times New Roman" w:cs="Times New Roman"/>
          <w:sz w:val="24"/>
          <w:szCs w:val="24"/>
          <w:lang w:val="id-ID"/>
        </w:rPr>
        <w:t>Berita Acara Musyawarah Desa belum tercatat rapi, tidak berkesinambungan bahkan dari setiap kegiatan dalam musyawarah desa tidak tercatat dalam berita acara musyawarah desa diantaranya penetapan perubahan peratura</w:t>
      </w:r>
      <w:r>
        <w:rPr>
          <w:rFonts w:ascii="Times New Roman" w:hAnsi="Times New Roman" w:cs="Times New Roman"/>
          <w:sz w:val="24"/>
          <w:szCs w:val="24"/>
          <w:lang w:val="id-ID"/>
        </w:rPr>
        <w:t>n desa, penetapan anggaran dasar dan anggaran rumah tangga, penetapan pengelolaan Bumdes, Penetapan program kerja dan penetapan penyertaan modal. Yang ada hanya daftar hadir dan foto saat musyawarah desa</w:t>
      </w:r>
    </w:p>
    <w:p w:rsidR="00166824" w:rsidRDefault="0007764B">
      <w:pPr>
        <w:pStyle w:val="ListParagraph"/>
        <w:numPr>
          <w:ilvl w:val="0"/>
          <w:numId w:val="2"/>
        </w:numPr>
        <w:tabs>
          <w:tab w:val="left" w:pos="1110"/>
        </w:tabs>
        <w:spacing w:line="360" w:lineRule="auto"/>
        <w:ind w:right="172"/>
        <w:rPr>
          <w:rFonts w:ascii="Times New Roman" w:hAnsi="Times New Roman" w:cs="Times New Roman"/>
          <w:sz w:val="24"/>
          <w:szCs w:val="24"/>
          <w:lang w:val="id-ID"/>
        </w:rPr>
      </w:pPr>
      <w:r>
        <w:rPr>
          <w:rFonts w:ascii="Times New Roman" w:hAnsi="Times New Roman" w:cs="Times New Roman"/>
          <w:b/>
          <w:sz w:val="24"/>
          <w:szCs w:val="24"/>
          <w:lang w:val="id-ID"/>
        </w:rPr>
        <w:t>Peraturan Desa tentang Pendirian BumDes dan Pengesah</w:t>
      </w:r>
      <w:r>
        <w:rPr>
          <w:rFonts w:ascii="Times New Roman" w:hAnsi="Times New Roman" w:cs="Times New Roman"/>
          <w:b/>
          <w:sz w:val="24"/>
          <w:szCs w:val="24"/>
          <w:lang w:val="id-ID"/>
        </w:rPr>
        <w:t xml:space="preserve">an Anggaran BumDes. </w:t>
      </w:r>
      <w:r>
        <w:rPr>
          <w:rFonts w:ascii="Times New Roman" w:hAnsi="Times New Roman" w:cs="Times New Roman"/>
          <w:sz w:val="24"/>
          <w:szCs w:val="24"/>
          <w:lang w:val="id-ID"/>
        </w:rPr>
        <w:t>Peraturan Desa belum tercatat dan belum sesuai dengan Peraturan Menteri tentang Desa Nomor 5 Tahun 2021. Peraturan Desa yang ada tidak mencantumkan perubahan pendirian Badan Usaha Milik Desa bahkan belum pernah membuat pengesahan anggar</w:t>
      </w:r>
      <w:r>
        <w:rPr>
          <w:rFonts w:ascii="Times New Roman" w:hAnsi="Times New Roman" w:cs="Times New Roman"/>
          <w:sz w:val="24"/>
          <w:szCs w:val="24"/>
          <w:lang w:val="id-ID"/>
        </w:rPr>
        <w:t>an dasar dan permodalan BumDes selain itu belum konsistennya penyertaan modal awal yang disusun oleh BumDes.</w:t>
      </w:r>
    </w:p>
    <w:p w:rsidR="00166824" w:rsidRDefault="0007764B">
      <w:pPr>
        <w:pStyle w:val="ListParagraph"/>
        <w:numPr>
          <w:ilvl w:val="0"/>
          <w:numId w:val="2"/>
        </w:numPr>
        <w:tabs>
          <w:tab w:val="left" w:pos="1080"/>
        </w:tabs>
        <w:spacing w:before="36" w:line="360" w:lineRule="auto"/>
        <w:ind w:left="1080" w:right="190"/>
        <w:rPr>
          <w:rFonts w:ascii="Times New Roman" w:hAnsi="Times New Roman" w:cs="Times New Roman"/>
          <w:i/>
          <w:sz w:val="24"/>
          <w:szCs w:val="24"/>
          <w:lang w:val="id-ID"/>
        </w:rPr>
      </w:pPr>
      <w:r>
        <w:rPr>
          <w:rFonts w:ascii="Times New Roman" w:hAnsi="Times New Roman" w:cs="Times New Roman"/>
          <w:b/>
          <w:spacing w:val="-1"/>
          <w:sz w:val="24"/>
          <w:szCs w:val="24"/>
          <w:lang w:val="id-ID"/>
        </w:rPr>
        <w:t>Anggaran Dasar dan Anggaran Rumah Tangga BumDes</w:t>
      </w:r>
      <w:r>
        <w:rPr>
          <w:rFonts w:ascii="Times New Roman" w:hAnsi="Times New Roman" w:cs="Times New Roman"/>
          <w:b/>
          <w:sz w:val="24"/>
          <w:szCs w:val="24"/>
          <w:lang w:val="id-ID"/>
        </w:rPr>
        <w:t>.</w:t>
      </w:r>
      <w:r>
        <w:rPr>
          <w:rFonts w:ascii="Times New Roman" w:hAnsi="Times New Roman" w:cs="Times New Roman"/>
          <w:b/>
          <w:spacing w:val="-7"/>
          <w:sz w:val="24"/>
          <w:szCs w:val="24"/>
          <w:lang w:val="id-ID"/>
        </w:rPr>
        <w:t xml:space="preserve"> </w:t>
      </w:r>
      <w:r>
        <w:rPr>
          <w:rFonts w:ascii="Times New Roman" w:hAnsi="Times New Roman" w:cs="Times New Roman"/>
          <w:spacing w:val="-7"/>
          <w:sz w:val="24"/>
          <w:szCs w:val="24"/>
          <w:lang w:val="id-ID"/>
        </w:rPr>
        <w:t xml:space="preserve">BumDes belum memiliki </w:t>
      </w:r>
      <w:r>
        <w:rPr>
          <w:rFonts w:ascii="Times New Roman" w:hAnsi="Times New Roman" w:cs="Times New Roman"/>
          <w:sz w:val="24"/>
          <w:szCs w:val="24"/>
          <w:lang w:val="id-ID"/>
        </w:rPr>
        <w:t xml:space="preserve"> Anggaran Dasar dan Anggaran Rumah Tangga yang sesuai dengan Permendes NP 3.</w:t>
      </w:r>
      <w:r>
        <w:rPr>
          <w:rFonts w:ascii="Times New Roman" w:hAnsi="Times New Roman" w:cs="Times New Roman"/>
          <w:sz w:val="24"/>
          <w:szCs w:val="24"/>
          <w:lang w:val="id-ID"/>
        </w:rPr>
        <w:t xml:space="preserve"> Tahun 2021 dimana di dalamnya terdapat jenis usaha dengan memperhatikan klasifikasi lapangan badan usaha indonesia (KLBI), penyertaan modal awal sedangkan dalam Anggaran Rumah Tangga, belum mencantumkan </w:t>
      </w:r>
      <w:r>
        <w:rPr>
          <w:rFonts w:ascii="Times New Roman" w:hAnsi="Times New Roman" w:cs="Times New Roman"/>
          <w:sz w:val="24"/>
          <w:szCs w:val="24"/>
          <w:lang w:val="id-ID"/>
        </w:rPr>
        <w:lastRenderedPageBreak/>
        <w:t>gaji pengurus BumDes. Bahkan pengurus Bumdes tidak m</w:t>
      </w:r>
      <w:r>
        <w:rPr>
          <w:rFonts w:ascii="Times New Roman" w:hAnsi="Times New Roman" w:cs="Times New Roman"/>
          <w:sz w:val="24"/>
          <w:szCs w:val="24"/>
          <w:lang w:val="id-ID"/>
        </w:rPr>
        <w:t>emiliki gaji, masih bersifat sukarela.</w:t>
      </w:r>
    </w:p>
    <w:p w:rsidR="00166824" w:rsidRDefault="0007764B">
      <w:pPr>
        <w:pStyle w:val="ListParagraph"/>
        <w:numPr>
          <w:ilvl w:val="0"/>
          <w:numId w:val="2"/>
        </w:numPr>
        <w:tabs>
          <w:tab w:val="left" w:pos="1080"/>
        </w:tabs>
        <w:spacing w:before="36" w:line="360" w:lineRule="auto"/>
        <w:ind w:left="1080" w:right="190"/>
        <w:rPr>
          <w:rFonts w:ascii="Times New Roman" w:hAnsi="Times New Roman" w:cs="Times New Roman"/>
          <w:i/>
          <w:sz w:val="24"/>
          <w:szCs w:val="24"/>
          <w:lang w:val="id-ID"/>
        </w:rPr>
      </w:pPr>
      <w:r>
        <w:rPr>
          <w:rFonts w:ascii="Times New Roman" w:hAnsi="Times New Roman" w:cs="Times New Roman"/>
          <w:b/>
          <w:sz w:val="24"/>
          <w:szCs w:val="24"/>
          <w:lang w:val="id-ID"/>
        </w:rPr>
        <w:t>Rencana Program Kerja</w:t>
      </w:r>
      <w:r>
        <w:rPr>
          <w:rFonts w:ascii="Times New Roman" w:hAnsi="Times New Roman" w:cs="Times New Roman"/>
          <w:sz w:val="24"/>
          <w:szCs w:val="24"/>
          <w:lang w:val="id-ID"/>
        </w:rPr>
        <w:t>. Kepengurusan Bumdes mengalami kevakuman setelah meninggalnya Kepala Desa Meranjat 2 sehingga berdampak pada keaktifan Bumdes karena yang menjadi penggerak Bumdes di Desa Meranjat yakni Kepala De</w:t>
      </w:r>
      <w:r>
        <w:rPr>
          <w:rFonts w:ascii="Times New Roman" w:hAnsi="Times New Roman" w:cs="Times New Roman"/>
          <w:sz w:val="24"/>
          <w:szCs w:val="24"/>
          <w:lang w:val="id-ID"/>
        </w:rPr>
        <w:t>sa Meranjat 2. Selama pemerintahan mengalami kekosongan maka selama itu juga Bumdes tersebut juga mengalami ketidakaktifan. Rencana Program Kerja yang telah disusun oleh Pengurus sebelumnya tidak dijalankan oleh Pengurus Bumdes yang baru ditambah dengan ko</w:t>
      </w:r>
      <w:r>
        <w:rPr>
          <w:rFonts w:ascii="Times New Roman" w:hAnsi="Times New Roman" w:cs="Times New Roman"/>
          <w:sz w:val="24"/>
          <w:szCs w:val="24"/>
          <w:lang w:val="id-ID"/>
        </w:rPr>
        <w:t xml:space="preserve">songnya kepemimpinan Kepala Desa Meranjat 2. </w:t>
      </w:r>
    </w:p>
    <w:p w:rsidR="00166824" w:rsidRDefault="00166824">
      <w:pPr>
        <w:pStyle w:val="ListParagraph"/>
        <w:tabs>
          <w:tab w:val="left" w:pos="1080"/>
        </w:tabs>
        <w:spacing w:before="36" w:line="360" w:lineRule="auto"/>
        <w:ind w:left="1080" w:right="190" w:firstLine="0"/>
        <w:jc w:val="right"/>
        <w:rPr>
          <w:rFonts w:ascii="Times New Roman" w:hAnsi="Times New Roman" w:cs="Times New Roman"/>
          <w:i/>
          <w:sz w:val="24"/>
          <w:szCs w:val="24"/>
          <w:lang w:val="id-ID"/>
        </w:rPr>
      </w:pPr>
    </w:p>
    <w:p w:rsidR="00166824" w:rsidRDefault="0007764B">
      <w:pPr>
        <w:pStyle w:val="BodyText"/>
        <w:spacing w:line="360" w:lineRule="auto"/>
        <w:ind w:left="118" w:right="190" w:firstLine="566"/>
        <w:rPr>
          <w:rFonts w:ascii="Times New Roman" w:hAnsi="Times New Roman" w:cs="Times New Roman"/>
          <w:sz w:val="24"/>
          <w:szCs w:val="24"/>
          <w:lang w:val="id-ID"/>
        </w:rPr>
      </w:pPr>
      <w:r>
        <w:rPr>
          <w:rFonts w:ascii="Times New Roman" w:hAnsi="Times New Roman" w:cs="Times New Roman"/>
          <w:spacing w:val="-1"/>
          <w:sz w:val="24"/>
          <w:szCs w:val="24"/>
          <w:lang w:val="id-ID"/>
        </w:rPr>
        <w:t>Menanggapi</w:t>
      </w:r>
      <w:r>
        <w:rPr>
          <w:rFonts w:ascii="Times New Roman" w:hAnsi="Times New Roman" w:cs="Times New Roman"/>
          <w:spacing w:val="-10"/>
          <w:sz w:val="24"/>
          <w:szCs w:val="24"/>
          <w:lang w:val="id-ID"/>
        </w:rPr>
        <w:t xml:space="preserve"> </w:t>
      </w:r>
      <w:r>
        <w:rPr>
          <w:rFonts w:ascii="Times New Roman" w:hAnsi="Times New Roman" w:cs="Times New Roman"/>
          <w:spacing w:val="-1"/>
          <w:sz w:val="24"/>
          <w:szCs w:val="24"/>
          <w:lang w:val="id-ID"/>
        </w:rPr>
        <w:t>permasalahan</w:t>
      </w:r>
      <w:r>
        <w:rPr>
          <w:rFonts w:ascii="Times New Roman" w:hAnsi="Times New Roman" w:cs="Times New Roman"/>
          <w:spacing w:val="-8"/>
          <w:sz w:val="24"/>
          <w:szCs w:val="24"/>
          <w:lang w:val="id-ID"/>
        </w:rPr>
        <w:t xml:space="preserve"> </w:t>
      </w:r>
      <w:r>
        <w:rPr>
          <w:rFonts w:ascii="Times New Roman" w:hAnsi="Times New Roman" w:cs="Times New Roman"/>
          <w:spacing w:val="-1"/>
          <w:sz w:val="24"/>
          <w:szCs w:val="24"/>
          <w:lang w:val="id-ID"/>
        </w:rPr>
        <w:t>yang</w:t>
      </w:r>
      <w:r>
        <w:rPr>
          <w:rFonts w:ascii="Times New Roman" w:hAnsi="Times New Roman" w:cs="Times New Roman"/>
          <w:spacing w:val="-13"/>
          <w:sz w:val="24"/>
          <w:szCs w:val="24"/>
          <w:lang w:val="id-ID"/>
        </w:rPr>
        <w:t xml:space="preserve"> </w:t>
      </w:r>
      <w:r>
        <w:rPr>
          <w:rFonts w:ascii="Times New Roman" w:hAnsi="Times New Roman" w:cs="Times New Roman"/>
          <w:spacing w:val="-1"/>
          <w:sz w:val="24"/>
          <w:szCs w:val="24"/>
          <w:lang w:val="id-ID"/>
        </w:rPr>
        <w:t>telah</w:t>
      </w:r>
      <w:r>
        <w:rPr>
          <w:rFonts w:ascii="Times New Roman" w:hAnsi="Times New Roman" w:cs="Times New Roman"/>
          <w:spacing w:val="-13"/>
          <w:sz w:val="24"/>
          <w:szCs w:val="24"/>
          <w:lang w:val="id-ID"/>
        </w:rPr>
        <w:t xml:space="preserve"> </w:t>
      </w:r>
      <w:r>
        <w:rPr>
          <w:rFonts w:ascii="Times New Roman" w:hAnsi="Times New Roman" w:cs="Times New Roman"/>
          <w:spacing w:val="-1"/>
          <w:sz w:val="24"/>
          <w:szCs w:val="24"/>
          <w:lang w:val="id-ID"/>
        </w:rPr>
        <w:t>diungkapkan</w:t>
      </w:r>
      <w:r>
        <w:rPr>
          <w:rFonts w:ascii="Times New Roman" w:hAnsi="Times New Roman" w:cs="Times New Roman"/>
          <w:spacing w:val="-9"/>
          <w:sz w:val="24"/>
          <w:szCs w:val="24"/>
          <w:lang w:val="id-ID"/>
        </w:rPr>
        <w:t xml:space="preserve"> </w:t>
      </w:r>
      <w:r>
        <w:rPr>
          <w:rFonts w:ascii="Times New Roman" w:hAnsi="Times New Roman" w:cs="Times New Roman"/>
          <w:sz w:val="24"/>
          <w:szCs w:val="24"/>
          <w:lang w:val="id-ID"/>
        </w:rPr>
        <w:t>sebelumnya,</w:t>
      </w:r>
      <w:r>
        <w:rPr>
          <w:rFonts w:ascii="Times New Roman" w:hAnsi="Times New Roman" w:cs="Times New Roman"/>
          <w:spacing w:val="-12"/>
          <w:sz w:val="24"/>
          <w:szCs w:val="24"/>
          <w:lang w:val="id-ID"/>
        </w:rPr>
        <w:t xml:space="preserve"> </w:t>
      </w:r>
      <w:r>
        <w:rPr>
          <w:rFonts w:ascii="Times New Roman" w:hAnsi="Times New Roman" w:cs="Times New Roman"/>
          <w:sz w:val="24"/>
          <w:szCs w:val="24"/>
          <w:lang w:val="id-ID"/>
        </w:rPr>
        <w:t>tim</w:t>
      </w:r>
      <w:r>
        <w:rPr>
          <w:rFonts w:ascii="Times New Roman" w:hAnsi="Times New Roman" w:cs="Times New Roman"/>
          <w:spacing w:val="-7"/>
          <w:sz w:val="24"/>
          <w:szCs w:val="24"/>
          <w:lang w:val="id-ID"/>
        </w:rPr>
        <w:t xml:space="preserve"> </w:t>
      </w:r>
      <w:r>
        <w:rPr>
          <w:rFonts w:ascii="Times New Roman" w:hAnsi="Times New Roman" w:cs="Times New Roman"/>
          <w:sz w:val="24"/>
          <w:szCs w:val="24"/>
          <w:lang w:val="id-ID"/>
        </w:rPr>
        <w:t>pengabdi</w:t>
      </w:r>
      <w:r>
        <w:rPr>
          <w:rFonts w:ascii="Times New Roman" w:hAnsi="Times New Roman" w:cs="Times New Roman"/>
          <w:spacing w:val="-11"/>
          <w:sz w:val="24"/>
          <w:szCs w:val="24"/>
          <w:lang w:val="id-ID"/>
        </w:rPr>
        <w:t xml:space="preserve"> </w:t>
      </w:r>
      <w:r>
        <w:rPr>
          <w:rFonts w:ascii="Times New Roman" w:hAnsi="Times New Roman" w:cs="Times New Roman"/>
          <w:sz w:val="24"/>
          <w:szCs w:val="24"/>
          <w:lang w:val="id-ID"/>
        </w:rPr>
        <w:t>tertarik</w:t>
      </w:r>
      <w:r>
        <w:rPr>
          <w:rFonts w:ascii="Times New Roman" w:hAnsi="Times New Roman" w:cs="Times New Roman"/>
          <w:spacing w:val="-12"/>
          <w:sz w:val="24"/>
          <w:szCs w:val="24"/>
          <w:lang w:val="id-ID"/>
        </w:rPr>
        <w:t xml:space="preserve"> </w:t>
      </w:r>
      <w:r>
        <w:rPr>
          <w:rFonts w:ascii="Times New Roman" w:hAnsi="Times New Roman" w:cs="Times New Roman"/>
          <w:sz w:val="24"/>
          <w:szCs w:val="24"/>
          <w:lang w:val="id-ID"/>
        </w:rPr>
        <w:t>untuk</w:t>
      </w:r>
      <w:r>
        <w:rPr>
          <w:rFonts w:ascii="Times New Roman" w:hAnsi="Times New Roman" w:cs="Times New Roman"/>
          <w:spacing w:val="-48"/>
          <w:sz w:val="24"/>
          <w:szCs w:val="24"/>
          <w:lang w:val="id-ID"/>
        </w:rPr>
        <w:t xml:space="preserve"> </w:t>
      </w:r>
      <w:r>
        <w:rPr>
          <w:rFonts w:ascii="Times New Roman" w:hAnsi="Times New Roman" w:cs="Times New Roman"/>
          <w:sz w:val="24"/>
          <w:szCs w:val="24"/>
          <w:lang w:val="id-ID"/>
        </w:rPr>
        <w:t xml:space="preserve">memberikan pelatihan </w:t>
      </w:r>
      <w:r>
        <w:rPr>
          <w:rFonts w:ascii="Times New Roman" w:hAnsi="Times New Roman" w:cs="Times New Roman"/>
          <w:i/>
          <w:sz w:val="24"/>
          <w:szCs w:val="24"/>
          <w:lang w:val="id-ID"/>
        </w:rPr>
        <w:t xml:space="preserve">soft skill </w:t>
      </w:r>
      <w:r>
        <w:rPr>
          <w:rFonts w:ascii="Times New Roman" w:hAnsi="Times New Roman" w:cs="Times New Roman"/>
          <w:sz w:val="24"/>
          <w:szCs w:val="24"/>
          <w:lang w:val="id-ID"/>
        </w:rPr>
        <w:t xml:space="preserve">bagi Pengurus BumDes Al – Ikhlas pada Desa Meranjat 2 dan Perangkat Desa Meranjat 2  </w:t>
      </w:r>
      <w:r>
        <w:rPr>
          <w:rFonts w:ascii="Times New Roman" w:hAnsi="Times New Roman" w:cs="Times New Roman"/>
          <w:sz w:val="24"/>
          <w:szCs w:val="24"/>
          <w:lang w:val="id-ID"/>
        </w:rPr>
        <w:t>berupa pendampingan</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yang berisi</w:t>
      </w:r>
      <w:r>
        <w:rPr>
          <w:rFonts w:ascii="Times New Roman" w:hAnsi="Times New Roman" w:cs="Times New Roman"/>
          <w:spacing w:val="1"/>
          <w:sz w:val="24"/>
          <w:szCs w:val="24"/>
          <w:lang w:val="id-ID"/>
        </w:rPr>
        <w:t xml:space="preserve"> </w:t>
      </w:r>
      <w:r>
        <w:rPr>
          <w:rFonts w:ascii="Times New Roman" w:hAnsi="Times New Roman" w:cs="Times New Roman"/>
          <w:sz w:val="24"/>
          <w:szCs w:val="24"/>
          <w:lang w:val="id-ID"/>
        </w:rPr>
        <w:t>langkah-langkah konkrit penyusunan dokumen pendukung dan proses pendaftaran badan hukum BumDes berdasarkan PP 11 Tahun 2021.  Penyusunan dokumen pendukung yang harus disusun dan dimiliki oleh BumDes yakni Berita acara musyar</w:t>
      </w:r>
      <w:r>
        <w:rPr>
          <w:rFonts w:ascii="Times New Roman" w:hAnsi="Times New Roman" w:cs="Times New Roman"/>
          <w:sz w:val="24"/>
          <w:szCs w:val="24"/>
          <w:lang w:val="id-ID"/>
        </w:rPr>
        <w:t>ah desa, peraturan desa, anggaran dasar dan anggaran rumah tangga BumDes serta rencana program kerja. Diharapkan dengan adanya pendampingan yang diberikan kepada Pengurus BumDes dan Perangkat Desa Meranjat 2, diharapkan kompetensi pengurus BumDes Al – Ikhl</w:t>
      </w:r>
      <w:r>
        <w:rPr>
          <w:rFonts w:ascii="Times New Roman" w:hAnsi="Times New Roman" w:cs="Times New Roman"/>
          <w:sz w:val="24"/>
          <w:szCs w:val="24"/>
          <w:lang w:val="id-ID"/>
        </w:rPr>
        <w:t>as pada khususnya dan Perangkat Desa pada umumnya dalam penyusunan dokumen pendukung Bumdes dan Soft Skill dalam proses pendaftaran badan hukum BumDes .</w:t>
      </w:r>
    </w:p>
    <w:p w:rsidR="00166824" w:rsidRDefault="00166824">
      <w:pPr>
        <w:pStyle w:val="BodyText"/>
        <w:spacing w:line="360" w:lineRule="auto"/>
        <w:ind w:left="118" w:right="190" w:firstLine="566"/>
        <w:rPr>
          <w:rFonts w:ascii="Times New Roman" w:hAnsi="Times New Roman" w:cs="Times New Roman"/>
          <w:sz w:val="24"/>
          <w:szCs w:val="24"/>
          <w:lang w:val="id-ID"/>
        </w:rPr>
      </w:pPr>
    </w:p>
    <w:p w:rsidR="00166824" w:rsidRDefault="0007764B">
      <w:pPr>
        <w:pStyle w:val="Heading1"/>
        <w:spacing w:line="360" w:lineRule="auto"/>
        <w:ind w:left="0"/>
        <w:jc w:val="left"/>
        <w:rPr>
          <w:rFonts w:ascii="Times New Roman" w:hAnsi="Times New Roman" w:cs="Times New Roman"/>
          <w:sz w:val="24"/>
          <w:szCs w:val="24"/>
          <w:lang w:val="id-ID"/>
        </w:rPr>
      </w:pPr>
      <w:r>
        <w:rPr>
          <w:rFonts w:ascii="Times New Roman" w:hAnsi="Times New Roman" w:cs="Times New Roman"/>
          <w:sz w:val="24"/>
          <w:szCs w:val="24"/>
          <w:lang w:val="id-ID"/>
        </w:rPr>
        <w:t>METODE</w:t>
      </w:r>
      <w:r>
        <w:rPr>
          <w:rFonts w:ascii="Times New Roman" w:hAnsi="Times New Roman" w:cs="Times New Roman"/>
          <w:spacing w:val="-3"/>
          <w:sz w:val="24"/>
          <w:szCs w:val="24"/>
          <w:lang w:val="id-ID"/>
        </w:rPr>
        <w:t xml:space="preserve"> </w:t>
      </w:r>
      <w:r>
        <w:rPr>
          <w:rFonts w:ascii="Times New Roman" w:hAnsi="Times New Roman" w:cs="Times New Roman"/>
          <w:sz w:val="24"/>
          <w:szCs w:val="24"/>
          <w:lang w:val="id-ID"/>
        </w:rPr>
        <w:t>PELAKSANAAN</w:t>
      </w:r>
    </w:p>
    <w:p w:rsidR="00166824" w:rsidRDefault="0007764B">
      <w:pPr>
        <w:pStyle w:val="BodyText"/>
        <w:spacing w:before="119" w:line="360" w:lineRule="auto"/>
        <w:ind w:left="118" w:right="190" w:firstLine="566"/>
        <w:rPr>
          <w:rFonts w:ascii="Times New Roman" w:hAnsi="Times New Roman" w:cs="Times New Roman"/>
          <w:sz w:val="24"/>
          <w:szCs w:val="24"/>
          <w:lang w:val="id-ID"/>
        </w:rPr>
      </w:pPr>
      <w:r>
        <w:rPr>
          <w:rFonts w:ascii="Times New Roman" w:hAnsi="Times New Roman" w:cs="Times New Roman"/>
          <w:spacing w:val="-1"/>
          <w:sz w:val="24"/>
          <w:szCs w:val="24"/>
          <w:lang w:val="id-ID"/>
        </w:rPr>
        <w:t>Khalayak</w:t>
      </w:r>
      <w:r>
        <w:rPr>
          <w:rFonts w:ascii="Times New Roman" w:hAnsi="Times New Roman" w:cs="Times New Roman"/>
          <w:spacing w:val="-10"/>
          <w:sz w:val="24"/>
          <w:szCs w:val="24"/>
          <w:lang w:val="id-ID"/>
        </w:rPr>
        <w:t xml:space="preserve"> </w:t>
      </w:r>
      <w:r>
        <w:rPr>
          <w:rFonts w:ascii="Times New Roman" w:hAnsi="Times New Roman" w:cs="Times New Roman"/>
          <w:spacing w:val="-1"/>
          <w:sz w:val="24"/>
          <w:szCs w:val="24"/>
          <w:lang w:val="id-ID"/>
        </w:rPr>
        <w:t>sasaran</w:t>
      </w:r>
      <w:r>
        <w:rPr>
          <w:rFonts w:ascii="Times New Roman" w:hAnsi="Times New Roman" w:cs="Times New Roman"/>
          <w:spacing w:val="-13"/>
          <w:sz w:val="24"/>
          <w:szCs w:val="24"/>
          <w:lang w:val="id-ID"/>
        </w:rPr>
        <w:t xml:space="preserve"> </w:t>
      </w:r>
      <w:r>
        <w:rPr>
          <w:rFonts w:ascii="Times New Roman" w:hAnsi="Times New Roman" w:cs="Times New Roman"/>
          <w:spacing w:val="-1"/>
          <w:sz w:val="24"/>
          <w:szCs w:val="24"/>
          <w:lang w:val="id-ID"/>
        </w:rPr>
        <w:t>pada</w:t>
      </w:r>
      <w:r>
        <w:rPr>
          <w:rFonts w:ascii="Times New Roman" w:hAnsi="Times New Roman" w:cs="Times New Roman"/>
          <w:spacing w:val="-11"/>
          <w:sz w:val="24"/>
          <w:szCs w:val="24"/>
          <w:lang w:val="id-ID"/>
        </w:rPr>
        <w:t xml:space="preserve"> </w:t>
      </w:r>
      <w:r>
        <w:rPr>
          <w:rFonts w:ascii="Times New Roman" w:hAnsi="Times New Roman" w:cs="Times New Roman"/>
          <w:spacing w:val="-1"/>
          <w:sz w:val="24"/>
          <w:szCs w:val="24"/>
          <w:lang w:val="id-ID"/>
        </w:rPr>
        <w:t>kegiatan</w:t>
      </w:r>
      <w:r>
        <w:rPr>
          <w:rFonts w:ascii="Times New Roman" w:hAnsi="Times New Roman" w:cs="Times New Roman"/>
          <w:spacing w:val="-12"/>
          <w:sz w:val="24"/>
          <w:szCs w:val="24"/>
          <w:lang w:val="id-ID"/>
        </w:rPr>
        <w:t xml:space="preserve"> </w:t>
      </w:r>
      <w:r>
        <w:rPr>
          <w:rFonts w:ascii="Times New Roman" w:hAnsi="Times New Roman" w:cs="Times New Roman"/>
          <w:spacing w:val="-1"/>
          <w:sz w:val="24"/>
          <w:szCs w:val="24"/>
          <w:lang w:val="id-ID"/>
        </w:rPr>
        <w:t>pengabdian</w:t>
      </w:r>
      <w:r>
        <w:rPr>
          <w:rFonts w:ascii="Times New Roman" w:hAnsi="Times New Roman" w:cs="Times New Roman"/>
          <w:spacing w:val="-10"/>
          <w:sz w:val="24"/>
          <w:szCs w:val="24"/>
          <w:lang w:val="id-ID"/>
        </w:rPr>
        <w:t xml:space="preserve"> </w:t>
      </w:r>
      <w:r>
        <w:rPr>
          <w:rFonts w:ascii="Times New Roman" w:hAnsi="Times New Roman" w:cs="Times New Roman"/>
          <w:spacing w:val="-1"/>
          <w:sz w:val="24"/>
          <w:szCs w:val="24"/>
          <w:lang w:val="id-ID"/>
        </w:rPr>
        <w:t>ini</w:t>
      </w:r>
      <w:r>
        <w:rPr>
          <w:rFonts w:ascii="Times New Roman" w:hAnsi="Times New Roman" w:cs="Times New Roman"/>
          <w:spacing w:val="-10"/>
          <w:sz w:val="24"/>
          <w:szCs w:val="24"/>
          <w:lang w:val="id-ID"/>
        </w:rPr>
        <w:t xml:space="preserve"> </w:t>
      </w:r>
      <w:r>
        <w:rPr>
          <w:rFonts w:ascii="Times New Roman" w:hAnsi="Times New Roman" w:cs="Times New Roman"/>
          <w:spacing w:val="-1"/>
          <w:sz w:val="24"/>
          <w:szCs w:val="24"/>
          <w:lang w:val="id-ID"/>
        </w:rPr>
        <w:t>adalah</w:t>
      </w:r>
      <w:r>
        <w:rPr>
          <w:rFonts w:ascii="Times New Roman" w:hAnsi="Times New Roman" w:cs="Times New Roman"/>
          <w:spacing w:val="-9"/>
          <w:sz w:val="24"/>
          <w:szCs w:val="24"/>
          <w:lang w:val="id-ID"/>
        </w:rPr>
        <w:t xml:space="preserve"> </w:t>
      </w:r>
      <w:r>
        <w:rPr>
          <w:rFonts w:ascii="Times New Roman" w:hAnsi="Times New Roman" w:cs="Times New Roman"/>
          <w:sz w:val="24"/>
          <w:szCs w:val="24"/>
          <w:lang w:val="id-ID"/>
        </w:rPr>
        <w:t xml:space="preserve">Pengurus BumDes Al – Ikhlas  </w:t>
      </w:r>
      <w:r>
        <w:rPr>
          <w:rFonts w:ascii="Times New Roman" w:hAnsi="Times New Roman" w:cs="Times New Roman"/>
          <w:sz w:val="24"/>
          <w:szCs w:val="24"/>
          <w:lang w:val="id-ID"/>
        </w:rPr>
        <w:t>dan Perangkat Desa Meranjat 2 Indralaya Selatan.</w:t>
      </w:r>
      <w:r>
        <w:rPr>
          <w:rFonts w:ascii="Times New Roman" w:hAnsi="Times New Roman" w:cs="Times New Roman"/>
          <w:spacing w:val="1"/>
          <w:sz w:val="24"/>
          <w:szCs w:val="24"/>
          <w:lang w:val="id-ID"/>
        </w:rPr>
        <w:t xml:space="preserve"> </w:t>
      </w:r>
      <w:r>
        <w:rPr>
          <w:rFonts w:ascii="Times New Roman" w:hAnsi="Times New Roman" w:cs="Times New Roman"/>
          <w:sz w:val="24"/>
          <w:szCs w:val="24"/>
          <w:lang w:val="id-ID"/>
        </w:rPr>
        <w:t>Kegiatan</w:t>
      </w:r>
      <w:r>
        <w:rPr>
          <w:rFonts w:ascii="Times New Roman" w:hAnsi="Times New Roman" w:cs="Times New Roman"/>
          <w:spacing w:val="-6"/>
          <w:sz w:val="24"/>
          <w:szCs w:val="24"/>
          <w:lang w:val="id-ID"/>
        </w:rPr>
        <w:t xml:space="preserve"> </w:t>
      </w:r>
      <w:r>
        <w:rPr>
          <w:rFonts w:ascii="Times New Roman" w:hAnsi="Times New Roman" w:cs="Times New Roman"/>
          <w:sz w:val="24"/>
          <w:szCs w:val="24"/>
          <w:lang w:val="id-ID"/>
        </w:rPr>
        <w:t>PKM</w:t>
      </w:r>
      <w:r>
        <w:rPr>
          <w:rFonts w:ascii="Times New Roman" w:hAnsi="Times New Roman" w:cs="Times New Roman"/>
          <w:spacing w:val="-4"/>
          <w:sz w:val="24"/>
          <w:szCs w:val="24"/>
          <w:lang w:val="id-ID"/>
        </w:rPr>
        <w:t xml:space="preserve"> </w:t>
      </w:r>
      <w:r>
        <w:rPr>
          <w:rFonts w:ascii="Times New Roman" w:hAnsi="Times New Roman" w:cs="Times New Roman"/>
          <w:sz w:val="24"/>
          <w:szCs w:val="24"/>
          <w:lang w:val="id-ID"/>
        </w:rPr>
        <w:t>ini</w:t>
      </w:r>
      <w:r>
        <w:rPr>
          <w:rFonts w:ascii="Times New Roman" w:hAnsi="Times New Roman" w:cs="Times New Roman"/>
          <w:spacing w:val="-6"/>
          <w:sz w:val="24"/>
          <w:szCs w:val="24"/>
          <w:lang w:val="id-ID"/>
        </w:rPr>
        <w:t xml:space="preserve"> </w:t>
      </w:r>
      <w:r>
        <w:rPr>
          <w:rFonts w:ascii="Times New Roman" w:hAnsi="Times New Roman" w:cs="Times New Roman"/>
          <w:sz w:val="24"/>
          <w:szCs w:val="24"/>
          <w:lang w:val="id-ID"/>
        </w:rPr>
        <w:t>dilaksanakan</w:t>
      </w:r>
      <w:r>
        <w:rPr>
          <w:rFonts w:ascii="Times New Roman" w:hAnsi="Times New Roman" w:cs="Times New Roman"/>
          <w:spacing w:val="-5"/>
          <w:sz w:val="24"/>
          <w:szCs w:val="24"/>
          <w:lang w:val="id-ID"/>
        </w:rPr>
        <w:t xml:space="preserve"> </w:t>
      </w:r>
      <w:r>
        <w:rPr>
          <w:rFonts w:ascii="Times New Roman" w:hAnsi="Times New Roman" w:cs="Times New Roman"/>
          <w:sz w:val="24"/>
          <w:szCs w:val="24"/>
          <w:lang w:val="id-ID"/>
        </w:rPr>
        <w:t>dengan</w:t>
      </w:r>
      <w:r>
        <w:rPr>
          <w:rFonts w:ascii="Times New Roman" w:hAnsi="Times New Roman" w:cs="Times New Roman"/>
          <w:spacing w:val="-6"/>
          <w:sz w:val="24"/>
          <w:szCs w:val="24"/>
          <w:lang w:val="id-ID"/>
        </w:rPr>
        <w:t xml:space="preserve"> </w:t>
      </w:r>
      <w:r>
        <w:rPr>
          <w:rFonts w:ascii="Times New Roman" w:hAnsi="Times New Roman" w:cs="Times New Roman"/>
          <w:sz w:val="24"/>
          <w:szCs w:val="24"/>
          <w:lang w:val="id-ID"/>
        </w:rPr>
        <w:t>metode</w:t>
      </w:r>
      <w:r>
        <w:rPr>
          <w:rFonts w:ascii="Times New Roman" w:hAnsi="Times New Roman" w:cs="Times New Roman"/>
          <w:spacing w:val="-5"/>
          <w:sz w:val="24"/>
          <w:szCs w:val="24"/>
          <w:lang w:val="id-ID"/>
        </w:rPr>
        <w:t xml:space="preserve"> </w:t>
      </w:r>
      <w:r>
        <w:rPr>
          <w:rFonts w:ascii="Times New Roman" w:hAnsi="Times New Roman" w:cs="Times New Roman"/>
          <w:sz w:val="24"/>
          <w:szCs w:val="24"/>
          <w:lang w:val="id-ID"/>
        </w:rPr>
        <w:t>pendampingan</w:t>
      </w:r>
      <w:r>
        <w:rPr>
          <w:rFonts w:ascii="Times New Roman" w:hAnsi="Times New Roman" w:cs="Times New Roman"/>
          <w:spacing w:val="-6"/>
          <w:sz w:val="24"/>
          <w:szCs w:val="24"/>
          <w:lang w:val="id-ID"/>
        </w:rPr>
        <w:t xml:space="preserve"> </w:t>
      </w:r>
      <w:r>
        <w:rPr>
          <w:rFonts w:ascii="Times New Roman" w:hAnsi="Times New Roman" w:cs="Times New Roman"/>
          <w:sz w:val="24"/>
          <w:szCs w:val="24"/>
          <w:lang w:val="id-ID"/>
        </w:rPr>
        <w:t>dengan</w:t>
      </w:r>
      <w:r>
        <w:rPr>
          <w:rFonts w:ascii="Times New Roman" w:hAnsi="Times New Roman" w:cs="Times New Roman"/>
          <w:spacing w:val="-5"/>
          <w:sz w:val="24"/>
          <w:szCs w:val="24"/>
          <w:lang w:val="id-ID"/>
        </w:rPr>
        <w:t xml:space="preserve"> </w:t>
      </w:r>
      <w:r>
        <w:rPr>
          <w:rFonts w:ascii="Times New Roman" w:hAnsi="Times New Roman" w:cs="Times New Roman"/>
          <w:sz w:val="24"/>
          <w:szCs w:val="24"/>
          <w:lang w:val="id-ID"/>
        </w:rPr>
        <w:t>langkah-</w:t>
      </w:r>
      <w:r>
        <w:rPr>
          <w:rFonts w:ascii="Times New Roman" w:hAnsi="Times New Roman" w:cs="Times New Roman"/>
          <w:spacing w:val="-48"/>
          <w:sz w:val="24"/>
          <w:szCs w:val="24"/>
          <w:lang w:val="id-ID"/>
        </w:rPr>
        <w:t xml:space="preserve"> </w:t>
      </w:r>
      <w:r>
        <w:rPr>
          <w:rFonts w:ascii="Times New Roman" w:hAnsi="Times New Roman" w:cs="Times New Roman"/>
          <w:sz w:val="24"/>
          <w:szCs w:val="24"/>
          <w:lang w:val="id-ID"/>
        </w:rPr>
        <w:t>langkah</w:t>
      </w:r>
      <w:r>
        <w:rPr>
          <w:rFonts w:ascii="Times New Roman" w:hAnsi="Times New Roman" w:cs="Times New Roman"/>
          <w:spacing w:val="-2"/>
          <w:sz w:val="24"/>
          <w:szCs w:val="24"/>
          <w:lang w:val="id-ID"/>
        </w:rPr>
        <w:t xml:space="preserve"> </w:t>
      </w:r>
      <w:r>
        <w:rPr>
          <w:rFonts w:ascii="Times New Roman" w:hAnsi="Times New Roman" w:cs="Times New Roman"/>
          <w:sz w:val="24"/>
          <w:szCs w:val="24"/>
          <w:lang w:val="id-ID"/>
        </w:rPr>
        <w:t>berikut</w:t>
      </w:r>
      <w:r>
        <w:rPr>
          <w:rFonts w:ascii="Times New Roman" w:hAnsi="Times New Roman" w:cs="Times New Roman"/>
          <w:spacing w:val="-1"/>
          <w:sz w:val="24"/>
          <w:szCs w:val="24"/>
          <w:lang w:val="id-ID"/>
        </w:rPr>
        <w:t xml:space="preserve"> </w:t>
      </w:r>
      <w:r>
        <w:rPr>
          <w:rFonts w:ascii="Times New Roman" w:hAnsi="Times New Roman" w:cs="Times New Roman"/>
          <w:sz w:val="24"/>
          <w:szCs w:val="24"/>
          <w:lang w:val="id-ID"/>
        </w:rPr>
        <w:t>ini:</w:t>
      </w:r>
    </w:p>
    <w:p w:rsidR="00166824" w:rsidRDefault="0007764B">
      <w:pPr>
        <w:pStyle w:val="ListParagraph"/>
        <w:numPr>
          <w:ilvl w:val="0"/>
          <w:numId w:val="3"/>
        </w:numPr>
        <w:tabs>
          <w:tab w:val="left" w:pos="827"/>
        </w:tabs>
        <w:spacing w:line="360" w:lineRule="auto"/>
        <w:ind w:right="190"/>
        <w:rPr>
          <w:rFonts w:ascii="Times New Roman" w:hAnsi="Times New Roman" w:cs="Times New Roman"/>
          <w:sz w:val="24"/>
          <w:szCs w:val="24"/>
          <w:lang w:val="id-ID"/>
        </w:rPr>
      </w:pPr>
      <w:r>
        <w:rPr>
          <w:rFonts w:ascii="Times New Roman" w:hAnsi="Times New Roman" w:cs="Times New Roman"/>
          <w:sz w:val="24"/>
          <w:szCs w:val="24"/>
          <w:lang w:val="id-ID"/>
        </w:rPr>
        <w:t>Tim</w:t>
      </w:r>
      <w:r>
        <w:rPr>
          <w:rFonts w:ascii="Times New Roman" w:hAnsi="Times New Roman" w:cs="Times New Roman"/>
          <w:spacing w:val="45"/>
          <w:sz w:val="24"/>
          <w:szCs w:val="24"/>
          <w:lang w:val="id-ID"/>
        </w:rPr>
        <w:t xml:space="preserve"> </w:t>
      </w:r>
      <w:r>
        <w:rPr>
          <w:rFonts w:ascii="Times New Roman" w:hAnsi="Times New Roman" w:cs="Times New Roman"/>
          <w:sz w:val="24"/>
          <w:szCs w:val="24"/>
          <w:lang w:val="id-ID"/>
        </w:rPr>
        <w:t>Pengabdi</w:t>
      </w:r>
      <w:r>
        <w:rPr>
          <w:rFonts w:ascii="Times New Roman" w:hAnsi="Times New Roman" w:cs="Times New Roman"/>
          <w:spacing w:val="47"/>
          <w:sz w:val="24"/>
          <w:szCs w:val="24"/>
          <w:lang w:val="id-ID"/>
        </w:rPr>
        <w:t xml:space="preserve"> </w:t>
      </w:r>
      <w:r>
        <w:rPr>
          <w:rFonts w:ascii="Times New Roman" w:hAnsi="Times New Roman" w:cs="Times New Roman"/>
          <w:sz w:val="24"/>
          <w:szCs w:val="24"/>
          <w:lang w:val="id-ID"/>
        </w:rPr>
        <w:t xml:space="preserve">melakukan survey pendahuluan ke Desa Meranjat 2 tersebut untuk melihat kondisi di lapangan, </w:t>
      </w:r>
      <w:r>
        <w:rPr>
          <w:rFonts w:ascii="Times New Roman" w:hAnsi="Times New Roman" w:cs="Times New Roman"/>
          <w:sz w:val="24"/>
          <w:szCs w:val="24"/>
          <w:lang w:val="id-ID"/>
        </w:rPr>
        <w:t>mempersiapkan</w:t>
      </w:r>
      <w:r>
        <w:rPr>
          <w:rFonts w:ascii="Times New Roman" w:hAnsi="Times New Roman" w:cs="Times New Roman"/>
          <w:spacing w:val="46"/>
          <w:sz w:val="24"/>
          <w:szCs w:val="24"/>
          <w:lang w:val="id-ID"/>
        </w:rPr>
        <w:t xml:space="preserve"> </w:t>
      </w:r>
      <w:r>
        <w:rPr>
          <w:rFonts w:ascii="Times New Roman" w:hAnsi="Times New Roman" w:cs="Times New Roman"/>
          <w:sz w:val="24"/>
          <w:szCs w:val="24"/>
          <w:lang w:val="id-ID"/>
        </w:rPr>
        <w:t>fasilitas</w:t>
      </w:r>
      <w:r>
        <w:rPr>
          <w:rFonts w:ascii="Times New Roman" w:hAnsi="Times New Roman" w:cs="Times New Roman"/>
          <w:spacing w:val="49"/>
          <w:sz w:val="24"/>
          <w:szCs w:val="24"/>
          <w:lang w:val="id-ID"/>
        </w:rPr>
        <w:t xml:space="preserve"> </w:t>
      </w:r>
      <w:r>
        <w:rPr>
          <w:rFonts w:ascii="Times New Roman" w:hAnsi="Times New Roman" w:cs="Times New Roman"/>
          <w:sz w:val="24"/>
          <w:szCs w:val="24"/>
          <w:lang w:val="id-ID"/>
        </w:rPr>
        <w:t>pendampingan,</w:t>
      </w:r>
      <w:r>
        <w:rPr>
          <w:rFonts w:ascii="Times New Roman" w:hAnsi="Times New Roman" w:cs="Times New Roman"/>
          <w:spacing w:val="47"/>
          <w:sz w:val="24"/>
          <w:szCs w:val="24"/>
          <w:lang w:val="id-ID"/>
        </w:rPr>
        <w:t xml:space="preserve"> </w:t>
      </w:r>
      <w:r>
        <w:rPr>
          <w:rFonts w:ascii="Times New Roman" w:hAnsi="Times New Roman" w:cs="Times New Roman"/>
          <w:sz w:val="24"/>
          <w:szCs w:val="24"/>
          <w:lang w:val="id-ID"/>
        </w:rPr>
        <w:t>peserta yang akan diundang,</w:t>
      </w:r>
      <w:r>
        <w:rPr>
          <w:rFonts w:ascii="Times New Roman" w:hAnsi="Times New Roman" w:cs="Times New Roman"/>
          <w:spacing w:val="48"/>
          <w:sz w:val="24"/>
          <w:szCs w:val="24"/>
          <w:lang w:val="id-ID"/>
        </w:rPr>
        <w:t xml:space="preserve"> </w:t>
      </w:r>
      <w:r>
        <w:rPr>
          <w:rFonts w:ascii="Times New Roman" w:hAnsi="Times New Roman" w:cs="Times New Roman"/>
          <w:sz w:val="24"/>
          <w:szCs w:val="24"/>
          <w:lang w:val="id-ID"/>
        </w:rPr>
        <w:t>serta</w:t>
      </w:r>
      <w:r>
        <w:rPr>
          <w:rFonts w:ascii="Times New Roman" w:hAnsi="Times New Roman" w:cs="Times New Roman"/>
          <w:spacing w:val="48"/>
          <w:sz w:val="24"/>
          <w:szCs w:val="24"/>
          <w:lang w:val="id-ID"/>
        </w:rPr>
        <w:t xml:space="preserve"> </w:t>
      </w:r>
      <w:r>
        <w:rPr>
          <w:rFonts w:ascii="Times New Roman" w:hAnsi="Times New Roman" w:cs="Times New Roman"/>
          <w:sz w:val="24"/>
          <w:szCs w:val="24"/>
          <w:lang w:val="id-ID"/>
        </w:rPr>
        <w:t>file</w:t>
      </w:r>
      <w:r>
        <w:rPr>
          <w:rFonts w:ascii="Times New Roman" w:hAnsi="Times New Roman" w:cs="Times New Roman"/>
          <w:spacing w:val="47"/>
          <w:sz w:val="24"/>
          <w:szCs w:val="24"/>
          <w:lang w:val="id-ID"/>
        </w:rPr>
        <w:t xml:space="preserve"> </w:t>
      </w:r>
      <w:r>
        <w:rPr>
          <w:rFonts w:ascii="Times New Roman" w:hAnsi="Times New Roman" w:cs="Times New Roman"/>
          <w:sz w:val="24"/>
          <w:szCs w:val="24"/>
          <w:lang w:val="id-ID"/>
        </w:rPr>
        <w:t>materi Pendampingan yang dibutuhkan oleh peserta.</w:t>
      </w:r>
    </w:p>
    <w:p w:rsidR="00166824" w:rsidRDefault="0007764B">
      <w:pPr>
        <w:pStyle w:val="ListParagraph"/>
        <w:numPr>
          <w:ilvl w:val="0"/>
          <w:numId w:val="3"/>
        </w:numPr>
        <w:tabs>
          <w:tab w:val="left" w:pos="827"/>
        </w:tabs>
        <w:spacing w:line="360" w:lineRule="auto"/>
        <w:ind w:right="190"/>
        <w:rPr>
          <w:rFonts w:ascii="Times New Roman" w:hAnsi="Times New Roman" w:cs="Times New Roman"/>
          <w:sz w:val="24"/>
          <w:szCs w:val="24"/>
          <w:lang w:val="id-ID"/>
        </w:rPr>
      </w:pPr>
      <w:r>
        <w:rPr>
          <w:rFonts w:ascii="Times New Roman" w:hAnsi="Times New Roman" w:cs="Times New Roman"/>
          <w:sz w:val="24"/>
          <w:szCs w:val="24"/>
        </w:rPr>
        <w:t xml:space="preserve">Pelaksanaan </w:t>
      </w:r>
      <w:r>
        <w:rPr>
          <w:rFonts w:ascii="Times New Roman" w:hAnsi="Times New Roman" w:cs="Times New Roman"/>
          <w:sz w:val="24"/>
          <w:szCs w:val="24"/>
          <w:lang w:val="id-ID"/>
        </w:rPr>
        <w:t xml:space="preserve">pelatihan </w:t>
      </w:r>
      <w:r>
        <w:rPr>
          <w:rFonts w:ascii="Times New Roman" w:hAnsi="Times New Roman" w:cs="Times New Roman"/>
          <w:i/>
          <w:sz w:val="24"/>
          <w:szCs w:val="24"/>
          <w:lang w:val="id-ID"/>
        </w:rPr>
        <w:t xml:space="preserve">soft skill </w:t>
      </w:r>
      <w:r>
        <w:rPr>
          <w:rFonts w:ascii="Times New Roman" w:hAnsi="Times New Roman" w:cs="Times New Roman"/>
          <w:sz w:val="24"/>
          <w:szCs w:val="24"/>
          <w:lang w:val="id-ID"/>
        </w:rPr>
        <w:t>bagi Pengurus BumDes Al – Ikhlas pada Desa Meranjat 2 dan Perangkat Desa Meranjat 2  berupa</w:t>
      </w:r>
      <w:r>
        <w:rPr>
          <w:rFonts w:ascii="Times New Roman" w:hAnsi="Times New Roman" w:cs="Times New Roman"/>
          <w:sz w:val="24"/>
          <w:szCs w:val="24"/>
          <w:lang w:val="id-ID"/>
        </w:rPr>
        <w:t xml:space="preserve"> pendampingan</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yang berisi</w:t>
      </w:r>
      <w:r>
        <w:rPr>
          <w:rFonts w:ascii="Times New Roman" w:hAnsi="Times New Roman" w:cs="Times New Roman"/>
          <w:spacing w:val="1"/>
          <w:sz w:val="24"/>
          <w:szCs w:val="24"/>
          <w:lang w:val="id-ID"/>
        </w:rPr>
        <w:t xml:space="preserve"> </w:t>
      </w:r>
      <w:r>
        <w:rPr>
          <w:rFonts w:ascii="Times New Roman" w:hAnsi="Times New Roman" w:cs="Times New Roman"/>
          <w:sz w:val="24"/>
          <w:szCs w:val="24"/>
          <w:lang w:val="id-ID"/>
        </w:rPr>
        <w:lastRenderedPageBreak/>
        <w:t>langkah-langkah konkrit penyusunan dokumen pendukung dan proses pendaftaran badan hukum BumDes berdasarkan PP 11 Tahun 2021.</w:t>
      </w:r>
    </w:p>
    <w:p w:rsidR="00166824" w:rsidRDefault="0007764B">
      <w:pPr>
        <w:pStyle w:val="ListParagraph"/>
        <w:numPr>
          <w:ilvl w:val="0"/>
          <w:numId w:val="3"/>
        </w:numPr>
        <w:tabs>
          <w:tab w:val="left" w:pos="827"/>
        </w:tabs>
        <w:spacing w:line="360" w:lineRule="auto"/>
        <w:ind w:right="190"/>
        <w:rPr>
          <w:rFonts w:ascii="Times New Roman" w:hAnsi="Times New Roman" w:cs="Times New Roman"/>
          <w:sz w:val="24"/>
          <w:szCs w:val="24"/>
          <w:lang w:val="id-ID"/>
        </w:rPr>
      </w:pPr>
      <w:r>
        <w:rPr>
          <w:rFonts w:ascii="Times New Roman" w:hAnsi="Times New Roman" w:cs="Times New Roman"/>
          <w:sz w:val="24"/>
          <w:szCs w:val="24"/>
        </w:rPr>
        <w:t>Pendampingan melengkapi dokumen-dokumen yang diperlukan untuk proses pendaftaran badan hukum (proses ungg</w:t>
      </w:r>
      <w:r>
        <w:rPr>
          <w:rFonts w:ascii="Times New Roman" w:hAnsi="Times New Roman" w:cs="Times New Roman"/>
          <w:sz w:val="24"/>
          <w:szCs w:val="24"/>
        </w:rPr>
        <w:t>ah dokumen).</w:t>
      </w:r>
    </w:p>
    <w:p w:rsidR="00166824" w:rsidRDefault="00166824">
      <w:pPr>
        <w:pStyle w:val="BodyText"/>
        <w:spacing w:before="122" w:line="360" w:lineRule="auto"/>
        <w:ind w:right="190"/>
        <w:rPr>
          <w:rFonts w:ascii="Times New Roman" w:hAnsi="Times New Roman" w:cs="Times New Roman"/>
          <w:sz w:val="24"/>
          <w:szCs w:val="24"/>
          <w:lang w:val="id-ID"/>
        </w:rPr>
      </w:pPr>
    </w:p>
    <w:p w:rsidR="00166824" w:rsidRDefault="0007764B">
      <w:pPr>
        <w:spacing w:line="36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HASIL DAN </w:t>
      </w:r>
      <w:commentRangeStart w:id="1"/>
      <w:r>
        <w:rPr>
          <w:rFonts w:ascii="Times New Roman" w:eastAsia="Times New Roman" w:hAnsi="Times New Roman" w:cs="Times New Roman"/>
          <w:b/>
          <w:sz w:val="24"/>
          <w:szCs w:val="24"/>
        </w:rPr>
        <w:t>PEMBAHASAN</w:t>
      </w:r>
      <w:commentRangeEnd w:id="1"/>
      <w:r>
        <w:rPr>
          <w:rStyle w:val="CommentReference"/>
        </w:rPr>
        <w:commentReference w:id="1"/>
      </w:r>
    </w:p>
    <w:p w:rsidR="00166824" w:rsidRDefault="0007764B">
      <w:pPr>
        <w:spacing w:line="360" w:lineRule="auto"/>
        <w:contextualSpacing/>
        <w:rPr>
          <w:rFonts w:ascii="Times New Roman" w:eastAsia="Times New Roman" w:hAnsi="Times New Roman" w:cs="Times New Roman"/>
          <w:bCs/>
          <w:sz w:val="24"/>
          <w:szCs w:val="24"/>
        </w:rPr>
      </w:pPr>
      <w:r>
        <w:rPr>
          <w:rFonts w:ascii="Times New Roman" w:eastAsia="Times New Roman" w:hAnsi="Times New Roman" w:cs="Times New Roman"/>
          <w:bCs/>
          <w:i/>
          <w:iCs/>
          <w:sz w:val="24"/>
          <w:szCs w:val="24"/>
        </w:rPr>
        <w:t xml:space="preserve">Output </w:t>
      </w:r>
      <w:r>
        <w:rPr>
          <w:rFonts w:ascii="Times New Roman" w:eastAsia="Times New Roman" w:hAnsi="Times New Roman" w:cs="Times New Roman"/>
          <w:bCs/>
          <w:sz w:val="24"/>
          <w:szCs w:val="24"/>
        </w:rPr>
        <w:t>yang didapat dari kegiatan pengabdian kepada masyarakat ini diantaranya adalah :</w:t>
      </w:r>
    </w:p>
    <w:p w:rsidR="00166824" w:rsidRDefault="0007764B">
      <w:pPr>
        <w:pStyle w:val="ListParagraph"/>
        <w:widowControl/>
        <w:numPr>
          <w:ilvl w:val="0"/>
          <w:numId w:val="4"/>
        </w:numPr>
        <w:autoSpaceDE/>
        <w:autoSpaceDN/>
        <w:spacing w:line="360" w:lineRule="auto"/>
        <w:ind w:left="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Masyarakat dapat pengetahuan tentang teori dasar BUMDes</w:t>
      </w:r>
    </w:p>
    <w:p w:rsidR="00166824" w:rsidRDefault="0007764B">
      <w:pPr>
        <w:pStyle w:val="ListParagraph"/>
        <w:widowControl/>
        <w:numPr>
          <w:ilvl w:val="0"/>
          <w:numId w:val="4"/>
        </w:numPr>
        <w:autoSpaceDE/>
        <w:autoSpaceDN/>
        <w:spacing w:line="360" w:lineRule="auto"/>
        <w:ind w:left="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Masyarakat dapat memahami kelengkapan dokumen pendukung dalam pendaftaran</w:t>
      </w:r>
      <w:r>
        <w:rPr>
          <w:rFonts w:ascii="Times New Roman" w:eastAsia="Times New Roman" w:hAnsi="Times New Roman" w:cs="Times New Roman"/>
          <w:sz w:val="24"/>
          <w:szCs w:val="24"/>
        </w:rPr>
        <w:t xml:space="preserve"> badan hukum Badan Usaha Milik Desa</w:t>
      </w:r>
    </w:p>
    <w:p w:rsidR="00166824" w:rsidRDefault="0007764B">
      <w:pPr>
        <w:pStyle w:val="ListParagraph"/>
        <w:widowControl/>
        <w:numPr>
          <w:ilvl w:val="0"/>
          <w:numId w:val="4"/>
        </w:numPr>
        <w:autoSpaceDE/>
        <w:autoSpaceDN/>
        <w:spacing w:line="360" w:lineRule="auto"/>
        <w:ind w:left="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Ada semangat kemandirian untuk mendaftarkan badan hukum Badan Usaha Milik Desa Al-Ikhlas</w:t>
      </w:r>
    </w:p>
    <w:p w:rsidR="00166824" w:rsidRDefault="0007764B">
      <w:pPr>
        <w:pStyle w:val="ListParagraph"/>
        <w:widowControl/>
        <w:numPr>
          <w:ilvl w:val="0"/>
          <w:numId w:val="4"/>
        </w:numPr>
        <w:autoSpaceDE/>
        <w:autoSpaceDN/>
        <w:spacing w:line="360" w:lineRule="auto"/>
        <w:ind w:left="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 semangat untuk memajukan BUMDes </w:t>
      </w:r>
    </w:p>
    <w:p w:rsidR="00166824" w:rsidRDefault="0007764B">
      <w:pPr>
        <w:pStyle w:val="ListParagraph"/>
        <w:widowControl/>
        <w:numPr>
          <w:ilvl w:val="0"/>
          <w:numId w:val="4"/>
        </w:numPr>
        <w:autoSpaceDE/>
        <w:autoSpaceDN/>
        <w:spacing w:line="360" w:lineRule="auto"/>
        <w:ind w:left="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Ada semangat untuk memajukan potensi yang dimiliki desa</w:t>
      </w:r>
    </w:p>
    <w:p w:rsidR="00166824" w:rsidRDefault="00166824">
      <w:pPr>
        <w:rPr>
          <w:rFonts w:ascii="Times New Roman" w:hAnsi="Times New Roman" w:cs="Times New Roman"/>
          <w:sz w:val="24"/>
          <w:szCs w:val="24"/>
        </w:rPr>
      </w:pPr>
    </w:p>
    <w:p w:rsidR="00166824" w:rsidRDefault="0007764B">
      <w:pPr>
        <w:rPr>
          <w:rFonts w:ascii="Times New Roman" w:hAnsi="Times New Roman" w:cs="Times New Roman"/>
          <w:sz w:val="24"/>
          <w:szCs w:val="24"/>
        </w:rPr>
      </w:pPr>
      <w:r>
        <w:rPr>
          <w:rFonts w:ascii="Times New Roman" w:hAnsi="Times New Roman" w:cs="Times New Roman"/>
          <w:sz w:val="24"/>
          <w:szCs w:val="24"/>
        </w:rPr>
        <w:t xml:space="preserve">Sedangkan </w:t>
      </w:r>
      <w:r>
        <w:rPr>
          <w:rFonts w:ascii="Times New Roman" w:hAnsi="Times New Roman" w:cs="Times New Roman"/>
          <w:i/>
          <w:iCs/>
          <w:sz w:val="24"/>
          <w:szCs w:val="24"/>
        </w:rPr>
        <w:t xml:space="preserve">outcome </w:t>
      </w:r>
      <w:r>
        <w:rPr>
          <w:rFonts w:ascii="Times New Roman" w:hAnsi="Times New Roman" w:cs="Times New Roman"/>
          <w:sz w:val="24"/>
          <w:szCs w:val="24"/>
        </w:rPr>
        <w:t>yang didapat dianta</w:t>
      </w:r>
      <w:r>
        <w:rPr>
          <w:rFonts w:ascii="Times New Roman" w:hAnsi="Times New Roman" w:cs="Times New Roman"/>
          <w:sz w:val="24"/>
          <w:szCs w:val="24"/>
        </w:rPr>
        <w:t>ranya adalah :</w:t>
      </w:r>
    </w:p>
    <w:p w:rsidR="00166824" w:rsidRDefault="0007764B">
      <w:pPr>
        <w:pStyle w:val="ListParagraph"/>
        <w:numPr>
          <w:ilvl w:val="0"/>
          <w:numId w:val="6"/>
        </w:numPr>
        <w:spacing w:line="360" w:lineRule="auto"/>
        <w:ind w:left="360"/>
        <w:contextualSpacing/>
        <w:rPr>
          <w:rFonts w:ascii="Times New Roman" w:eastAsia="Times New Roman" w:hAnsi="Times New Roman" w:cs="Times New Roman"/>
          <w:sz w:val="24"/>
          <w:szCs w:val="24"/>
        </w:rPr>
      </w:pPr>
      <w:r>
        <w:rPr>
          <w:rFonts w:ascii="Times New Roman" w:hAnsi="Times New Roman" w:cs="Times New Roman"/>
          <w:sz w:val="24"/>
          <w:szCs w:val="24"/>
          <w14:ligatures w14:val="standardContextual"/>
        </w:rPr>
        <w:t xml:space="preserve">Dengan adanya program pengabdian masyarakat yang berupa materi ini diharapkan dapat meningkatkan pengetahuan dan pemahaman masyarakat tentang </w:t>
      </w:r>
      <w:r>
        <w:rPr>
          <w:rFonts w:ascii="Times New Roman" w:eastAsia="Times New Roman" w:hAnsi="Times New Roman" w:cs="Times New Roman"/>
          <w:sz w:val="24"/>
          <w:szCs w:val="24"/>
        </w:rPr>
        <w:t>teori dasar BUMDes</w:t>
      </w:r>
      <w:r>
        <w:rPr>
          <w:rFonts w:ascii="Times New Roman" w:hAnsi="Times New Roman" w:cs="Times New Roman"/>
          <w:sz w:val="24"/>
          <w:szCs w:val="24"/>
          <w14:ligatures w14:val="standardContextual"/>
        </w:rPr>
        <w:t>, pengertian BUMDes dan Langkah-langkah pendaftaran badan hukum BUMDes.</w:t>
      </w:r>
    </w:p>
    <w:p w:rsidR="00166824" w:rsidRDefault="0007764B">
      <w:pPr>
        <w:pStyle w:val="ListParagraph"/>
        <w:widowControl/>
        <w:numPr>
          <w:ilvl w:val="0"/>
          <w:numId w:val="6"/>
        </w:numPr>
        <w:autoSpaceDE/>
        <w:autoSpaceDN/>
        <w:spacing w:line="360" w:lineRule="auto"/>
        <w:ind w:left="360"/>
        <w:contextualSpacing/>
        <w:rPr>
          <w:rFonts w:ascii="Times New Roman" w:eastAsia="Times New Roman" w:hAnsi="Times New Roman" w:cs="Times New Roman"/>
          <w:sz w:val="24"/>
          <w:szCs w:val="24"/>
        </w:rPr>
      </w:pPr>
      <w:r>
        <w:rPr>
          <w:rFonts w:ascii="Times New Roman" w:hAnsi="Times New Roman" w:cs="Times New Roman"/>
          <w:sz w:val="24"/>
          <w:szCs w:val="24"/>
          <w14:ligatures w14:val="standardContextual"/>
        </w:rPr>
        <w:t>Diharapka</w:t>
      </w:r>
      <w:r>
        <w:rPr>
          <w:rFonts w:ascii="Times New Roman" w:hAnsi="Times New Roman" w:cs="Times New Roman"/>
          <w:sz w:val="24"/>
          <w:szCs w:val="24"/>
          <w14:ligatures w14:val="standardContextual"/>
        </w:rPr>
        <w:t xml:space="preserve">n kegiatan-kegiatan serupa dapat berdampak pada peningkatan kesadaran dan minat masyarakat Indonesia khususnya masyarakat </w:t>
      </w:r>
      <w:r>
        <w:rPr>
          <w:rFonts w:ascii="Times New Roman" w:hAnsi="Times New Roman" w:cs="Times New Roman"/>
          <w:sz w:val="24"/>
          <w:szCs w:val="24"/>
          <w:lang w:val="id-ID"/>
        </w:rPr>
        <w:t>Desa Meranjat 2 Indralaya Selatan</w:t>
      </w:r>
      <w:r>
        <w:rPr>
          <w:rFonts w:ascii="Times New Roman" w:hAnsi="Times New Roman" w:cs="Times New Roman"/>
          <w:sz w:val="24"/>
          <w:szCs w:val="24"/>
        </w:rPr>
        <w:t xml:space="preserve"> </w:t>
      </w:r>
      <w:r>
        <w:rPr>
          <w:rFonts w:ascii="Times New Roman" w:hAnsi="Times New Roman" w:cs="Times New Roman"/>
          <w:sz w:val="24"/>
          <w:szCs w:val="24"/>
          <w14:ligatures w14:val="standardContextual"/>
        </w:rPr>
        <w:t xml:space="preserve">agar ikut aktif mengembangkan BUMDes. </w:t>
      </w:r>
    </w:p>
    <w:p w:rsidR="00166824" w:rsidRDefault="0007764B">
      <w:pPr>
        <w:pStyle w:val="ListParagraph"/>
        <w:widowControl/>
        <w:numPr>
          <w:ilvl w:val="0"/>
          <w:numId w:val="6"/>
        </w:numPr>
        <w:autoSpaceDE/>
        <w:autoSpaceDN/>
        <w:spacing w:line="360" w:lineRule="auto"/>
        <w:ind w:left="360"/>
        <w:contextualSpacing/>
        <w:rPr>
          <w:rFonts w:ascii="Times New Roman" w:eastAsia="Times New Roman" w:hAnsi="Times New Roman" w:cs="Times New Roman"/>
          <w:sz w:val="24"/>
          <w:szCs w:val="24"/>
        </w:rPr>
      </w:pPr>
      <w:r>
        <w:rPr>
          <w:rFonts w:ascii="Times New Roman" w:hAnsi="Times New Roman" w:cs="Times New Roman"/>
          <w:sz w:val="24"/>
          <w:szCs w:val="24"/>
          <w14:ligatures w14:val="standardContextual"/>
        </w:rPr>
        <w:t>Universitas Muhammadiyah Palembang semakin dikenal sebagai in</w:t>
      </w:r>
      <w:r>
        <w:rPr>
          <w:rFonts w:ascii="Times New Roman" w:hAnsi="Times New Roman" w:cs="Times New Roman"/>
          <w:sz w:val="24"/>
          <w:szCs w:val="24"/>
          <w14:ligatures w14:val="standardContextual"/>
        </w:rPr>
        <w:t>stitusi yang mempunyai kepedulian terhadap permasalahan masyarakat.</w:t>
      </w:r>
    </w:p>
    <w:p w:rsidR="00166824" w:rsidRDefault="00166824">
      <w:pPr>
        <w:spacing w:line="360" w:lineRule="auto"/>
        <w:rPr>
          <w:rFonts w:ascii="Times New Roman" w:hAnsi="Times New Roman" w:cs="Times New Roman"/>
          <w:sz w:val="24"/>
          <w:szCs w:val="24"/>
          <w14:ligatures w14:val="standardContextual"/>
        </w:rPr>
      </w:pPr>
    </w:p>
    <w:p w:rsidR="00166824" w:rsidRDefault="0007764B">
      <w:pPr>
        <w:spacing w:line="360" w:lineRule="auto"/>
        <w:rPr>
          <w:rFonts w:ascii="Times New Roman" w:hAnsi="Times New Roman" w:cs="Times New Roman"/>
          <w:b/>
          <w:bCs/>
          <w:sz w:val="24"/>
          <w:szCs w:val="24"/>
          <w14:ligatures w14:val="standardContextual"/>
        </w:rPr>
      </w:pPr>
      <w:r>
        <w:rPr>
          <w:rFonts w:ascii="Times New Roman" w:hAnsi="Times New Roman" w:cs="Times New Roman"/>
          <w:b/>
          <w:bCs/>
          <w:sz w:val="24"/>
          <w:szCs w:val="24"/>
          <w14:ligatures w14:val="standardContextual"/>
        </w:rPr>
        <w:t>KESIMPULAN</w:t>
      </w:r>
    </w:p>
    <w:p w:rsidR="00166824" w:rsidRDefault="0007764B">
      <w:pPr>
        <w:pStyle w:val="ListParagraph"/>
        <w:numPr>
          <w:ilvl w:val="0"/>
          <w:numId w:val="7"/>
        </w:numPr>
        <w:adjustRightInd w:val="0"/>
        <w:spacing w:line="360" w:lineRule="auto"/>
        <w:ind w:left="360"/>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Kegiatan pengabdian kepada masyarakat mengenai (workshop) tentang pendampingan penyusunan dokumen pendukung pendaftaran Badan Hukum Badan Usaha Milik Desa telah terlaksana </w:t>
      </w:r>
      <w:r>
        <w:rPr>
          <w:rFonts w:ascii="Times New Roman" w:hAnsi="Times New Roman" w:cs="Times New Roman"/>
          <w:sz w:val="24"/>
          <w:szCs w:val="24"/>
          <w14:ligatures w14:val="standardContextual"/>
        </w:rPr>
        <w:t>sesuai rencana.</w:t>
      </w:r>
    </w:p>
    <w:p w:rsidR="00166824" w:rsidRDefault="0007764B">
      <w:pPr>
        <w:pStyle w:val="ListParagraph"/>
        <w:numPr>
          <w:ilvl w:val="0"/>
          <w:numId w:val="7"/>
        </w:numPr>
        <w:adjustRightInd w:val="0"/>
        <w:spacing w:line="360" w:lineRule="auto"/>
        <w:ind w:left="360"/>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Kegiatan pengabdian kepada masyarakat mengenai tentang pendampingan penyusunan dokumen pendukung pendaftaran Badan Hukum Badan Usaha Milik Desa mendapatkan respon yang antusias dari para siswa/siswi.</w:t>
      </w:r>
    </w:p>
    <w:p w:rsidR="00166824" w:rsidRDefault="0007764B">
      <w:pPr>
        <w:pStyle w:val="ListParagraph"/>
        <w:numPr>
          <w:ilvl w:val="0"/>
          <w:numId w:val="7"/>
        </w:numPr>
        <w:adjustRightInd w:val="0"/>
        <w:spacing w:line="360" w:lineRule="auto"/>
        <w:ind w:left="360"/>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lastRenderedPageBreak/>
        <w:t>Beberapa pertanyaan dari peserta worksho</w:t>
      </w:r>
      <w:r>
        <w:rPr>
          <w:rFonts w:ascii="Times New Roman" w:hAnsi="Times New Roman" w:cs="Times New Roman"/>
          <w:sz w:val="24"/>
          <w:szCs w:val="24"/>
          <w14:ligatures w14:val="standardContextual"/>
        </w:rPr>
        <w:t>p (masyarakat) materi tentang pendampingan penyusunan dokumen pendukung pendaftaran Badan Hukum Badan Usaha Milik Desa  dapat dijawab oleh pemateri.</w:t>
      </w:r>
    </w:p>
    <w:p w:rsidR="00166824" w:rsidRDefault="0007764B">
      <w:pPr>
        <w:pStyle w:val="ListParagraph"/>
        <w:numPr>
          <w:ilvl w:val="0"/>
          <w:numId w:val="7"/>
        </w:numPr>
        <w:adjustRightInd w:val="0"/>
        <w:spacing w:line="360" w:lineRule="auto"/>
        <w:ind w:left="360"/>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Masyarakat setempat mengharapkan ada kegiatan </w:t>
      </w:r>
      <w:r>
        <w:rPr>
          <w:rFonts w:ascii="Times New Roman" w:hAnsi="Times New Roman" w:cs="Times New Roman"/>
          <w:i/>
          <w:iCs/>
          <w:sz w:val="24"/>
          <w:szCs w:val="24"/>
          <w14:ligatures w14:val="standardContextual"/>
        </w:rPr>
        <w:t xml:space="preserve">workshop </w:t>
      </w:r>
      <w:r>
        <w:rPr>
          <w:rFonts w:ascii="Times New Roman" w:hAnsi="Times New Roman" w:cs="Times New Roman"/>
          <w:sz w:val="24"/>
          <w:szCs w:val="24"/>
          <w14:ligatures w14:val="standardContextual"/>
        </w:rPr>
        <w:t>terkait tentang pendampingan penyusunan dokumen pend</w:t>
      </w:r>
      <w:r>
        <w:rPr>
          <w:rFonts w:ascii="Times New Roman" w:hAnsi="Times New Roman" w:cs="Times New Roman"/>
          <w:sz w:val="24"/>
          <w:szCs w:val="24"/>
          <w14:ligatures w14:val="standardContextual"/>
        </w:rPr>
        <w:t>ukung pendaftaran Badan Hukum Badan Usaha Milik Desa dan materi lain.</w:t>
      </w:r>
    </w:p>
    <w:p w:rsidR="00166824" w:rsidRDefault="0007764B">
      <w:pPr>
        <w:pStyle w:val="ListParagraph"/>
        <w:numPr>
          <w:ilvl w:val="0"/>
          <w:numId w:val="7"/>
        </w:numPr>
        <w:adjustRightInd w:val="0"/>
        <w:spacing w:line="360" w:lineRule="auto"/>
        <w:ind w:left="360"/>
        <w:rPr>
          <w:rFonts w:ascii="Times New Roman" w:hAnsi="Times New Roman" w:cs="Times New Roman"/>
          <w:sz w:val="24"/>
          <w:szCs w:val="24"/>
          <w14:ligatures w14:val="standardContextual"/>
        </w:rPr>
      </w:pPr>
      <w:r>
        <w:rPr>
          <w:rFonts w:ascii="Times New Roman" w:eastAsia="Times New Roman" w:hAnsi="Times New Roman" w:cs="Times New Roman"/>
          <w:sz w:val="24"/>
          <w:szCs w:val="24"/>
        </w:rPr>
        <w:t>Peningkatan pemahaman tentang BUMDes dan dokumen-dokumen yang diperlukan untuk pendaftaran badan hukum BUMDes secara online dengan mandiri</w:t>
      </w:r>
    </w:p>
    <w:p w:rsidR="00166824" w:rsidRDefault="0007764B">
      <w:pPr>
        <w:pStyle w:val="ListParagraph"/>
        <w:numPr>
          <w:ilvl w:val="0"/>
          <w:numId w:val="7"/>
        </w:numPr>
        <w:adjustRightInd w:val="0"/>
        <w:spacing w:line="360" w:lineRule="auto"/>
        <w:ind w:left="360"/>
        <w:rPr>
          <w:rFonts w:ascii="Times New Roman" w:hAnsi="Times New Roman" w:cs="Times New Roman"/>
          <w:sz w:val="24"/>
          <w:szCs w:val="24"/>
          <w14:ligatures w14:val="standardContextual"/>
        </w:rPr>
      </w:pPr>
      <w:r>
        <w:rPr>
          <w:rFonts w:ascii="Times New Roman" w:eastAsia="Times New Roman" w:hAnsi="Times New Roman" w:cs="Times New Roman"/>
          <w:sz w:val="24"/>
          <w:szCs w:val="24"/>
        </w:rPr>
        <w:t>Meningkatkan kualitas dan kuantitas cara</w:t>
      </w:r>
      <w:r>
        <w:rPr>
          <w:rFonts w:ascii="Times New Roman" w:eastAsia="Times New Roman" w:hAnsi="Times New Roman" w:cs="Times New Roman"/>
          <w:sz w:val="24"/>
          <w:szCs w:val="24"/>
        </w:rPr>
        <w:t xml:space="preserve"> upload dokumen pada saat pendaftaran badan hukum BUMDes online</w:t>
      </w:r>
    </w:p>
    <w:p w:rsidR="00166824" w:rsidRDefault="0007764B">
      <w:pPr>
        <w:pStyle w:val="ListParagraph"/>
        <w:numPr>
          <w:ilvl w:val="0"/>
          <w:numId w:val="7"/>
        </w:numPr>
        <w:adjustRightInd w:val="0"/>
        <w:spacing w:line="360" w:lineRule="auto"/>
        <w:ind w:left="360"/>
        <w:rPr>
          <w:rFonts w:ascii="Times New Roman" w:hAnsi="Times New Roman" w:cs="Times New Roman"/>
          <w:sz w:val="24"/>
          <w:szCs w:val="24"/>
          <w14:ligatures w14:val="standardContextual"/>
        </w:rPr>
      </w:pPr>
      <w:r>
        <w:rPr>
          <w:rFonts w:ascii="Times New Roman" w:eastAsia="Times New Roman" w:hAnsi="Times New Roman" w:cs="Times New Roman"/>
          <w:sz w:val="24"/>
          <w:szCs w:val="24"/>
        </w:rPr>
        <w:t xml:space="preserve">Meningkatkan kesempatan untuk menciptakan peluang daei potensi desa yang dimiliki sehingga diharapkan meningkatkan penghasilan pendapatan masyarakat </w:t>
      </w:r>
    </w:p>
    <w:p w:rsidR="00166824" w:rsidRDefault="00166824">
      <w:pPr>
        <w:adjustRightInd w:val="0"/>
        <w:spacing w:line="360" w:lineRule="auto"/>
        <w:rPr>
          <w:rFonts w:ascii="Times New Roman" w:hAnsi="Times New Roman" w:cs="Times New Roman"/>
          <w:sz w:val="24"/>
          <w:szCs w:val="24"/>
          <w14:ligatures w14:val="standardContextual"/>
        </w:rPr>
      </w:pPr>
    </w:p>
    <w:p w:rsidR="00166824" w:rsidRDefault="0007764B">
      <w:pPr>
        <w:adjustRightInd w:val="0"/>
        <w:spacing w:line="360" w:lineRule="auto"/>
        <w:rPr>
          <w:rFonts w:ascii="Times New Roman" w:hAnsi="Times New Roman" w:cs="Times New Roman"/>
          <w:b/>
          <w:bCs/>
          <w:sz w:val="24"/>
          <w:szCs w:val="24"/>
          <w14:ligatures w14:val="standardContextual"/>
        </w:rPr>
      </w:pPr>
      <w:r>
        <w:rPr>
          <w:rFonts w:ascii="Times New Roman" w:hAnsi="Times New Roman" w:cs="Times New Roman"/>
          <w:b/>
          <w:bCs/>
          <w:sz w:val="24"/>
          <w:szCs w:val="24"/>
          <w14:ligatures w14:val="standardContextual"/>
        </w:rPr>
        <w:t>UCAPAN TERIMA KASIH</w:t>
      </w:r>
    </w:p>
    <w:p w:rsidR="00166824" w:rsidRDefault="0007764B">
      <w:pPr>
        <w:autoSpaceDE w:val="0"/>
        <w:autoSpaceDN w:val="0"/>
        <w:adjustRightInd w:val="0"/>
        <w:spacing w:after="0" w:line="360" w:lineRule="auto"/>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Terimakasih kepada se</w:t>
      </w:r>
      <w:r>
        <w:rPr>
          <w:rFonts w:ascii="Times New Roman" w:hAnsi="Times New Roman" w:cs="Times New Roman"/>
          <w:sz w:val="24"/>
          <w:szCs w:val="24"/>
          <w14:ligatures w14:val="standardContextual"/>
        </w:rPr>
        <w:t xml:space="preserve">luruh pihak yang terlibat dalam kegiatan </w:t>
      </w:r>
      <w:r>
        <w:rPr>
          <w:rFonts w:ascii="Times New Roman" w:hAnsi="Times New Roman" w:cs="Times New Roman"/>
          <w:i/>
          <w:iCs/>
          <w:sz w:val="24"/>
          <w:szCs w:val="24"/>
          <w14:ligatures w14:val="standardContextual"/>
        </w:rPr>
        <w:t xml:space="preserve">workshop </w:t>
      </w:r>
      <w:r>
        <w:rPr>
          <w:rFonts w:ascii="Times New Roman" w:hAnsi="Times New Roman" w:cs="Times New Roman"/>
          <w:sz w:val="24"/>
          <w:szCs w:val="24"/>
          <w14:ligatures w14:val="standardContextual"/>
        </w:rPr>
        <w:t xml:space="preserve">dan penulisan artikel seperti masyarakat dan perangkat </w:t>
      </w:r>
      <w:r>
        <w:rPr>
          <w:rFonts w:ascii="Times New Roman" w:eastAsia="Times New Roman" w:hAnsi="Times New Roman"/>
          <w:iCs/>
          <w:color w:val="000000"/>
          <w:sz w:val="24"/>
          <w:szCs w:val="24"/>
          <w:lang w:val="id-ID"/>
        </w:rPr>
        <w:t>Desa Meranjat II Indralaya Selatan</w:t>
      </w:r>
      <w:r>
        <w:rPr>
          <w:rFonts w:ascii="Times New Roman" w:hAnsi="Times New Roman" w:cs="Times New Roman"/>
          <w:sz w:val="24"/>
          <w:szCs w:val="24"/>
          <w14:ligatures w14:val="standardContextual"/>
        </w:rPr>
        <w:t xml:space="preserve"> yang telah mengizinkan</w:t>
      </w:r>
    </w:p>
    <w:p w:rsidR="00166824" w:rsidRDefault="0007764B">
      <w:pPr>
        <w:autoSpaceDE w:val="0"/>
        <w:autoSpaceDN w:val="0"/>
        <w:adjustRightInd w:val="0"/>
        <w:spacing w:after="0" w:line="360" w:lineRule="auto"/>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kami melakukan pengabdian kepada masyarakat, para pejabat pemerintahan yang berwenang dan pem</w:t>
      </w:r>
      <w:r>
        <w:rPr>
          <w:rFonts w:ascii="Times New Roman" w:hAnsi="Times New Roman" w:cs="Times New Roman"/>
          <w:sz w:val="24"/>
          <w:szCs w:val="24"/>
          <w14:ligatures w14:val="standardContextual"/>
        </w:rPr>
        <w:t>ateri sehingga kegiatan ini terselenggaran sesuai dengan tujuan dan sasaran.</w:t>
      </w:r>
    </w:p>
    <w:p w:rsidR="00166824" w:rsidRDefault="00166824">
      <w:pPr>
        <w:autoSpaceDE w:val="0"/>
        <w:autoSpaceDN w:val="0"/>
        <w:adjustRightInd w:val="0"/>
        <w:spacing w:after="0" w:line="360" w:lineRule="auto"/>
        <w:rPr>
          <w:rFonts w:ascii="Times New Roman" w:hAnsi="Times New Roman" w:cs="Times New Roman"/>
          <w:sz w:val="24"/>
          <w:szCs w:val="24"/>
          <w14:ligatures w14:val="standardContextual"/>
        </w:rPr>
      </w:pPr>
    </w:p>
    <w:p w:rsidR="00166824" w:rsidRDefault="0007764B">
      <w:pPr>
        <w:autoSpaceDE w:val="0"/>
        <w:autoSpaceDN w:val="0"/>
        <w:adjustRightInd w:val="0"/>
        <w:spacing w:after="0" w:line="360" w:lineRule="auto"/>
        <w:rPr>
          <w:rFonts w:ascii="Times New Roman" w:hAnsi="Times New Roman" w:cs="Times New Roman"/>
          <w:b/>
          <w:bCs/>
          <w:sz w:val="24"/>
          <w:szCs w:val="24"/>
          <w14:ligatures w14:val="standardContextual"/>
        </w:rPr>
      </w:pPr>
      <w:commentRangeStart w:id="2"/>
      <w:r>
        <w:rPr>
          <w:rFonts w:ascii="Times New Roman" w:hAnsi="Times New Roman" w:cs="Times New Roman"/>
          <w:b/>
          <w:bCs/>
          <w:sz w:val="24"/>
          <w:szCs w:val="24"/>
          <w14:ligatures w14:val="standardContextual"/>
        </w:rPr>
        <w:t>REFERENSI</w:t>
      </w:r>
      <w:commentRangeEnd w:id="2"/>
      <w:r>
        <w:rPr>
          <w:rStyle w:val="CommentReference"/>
        </w:rPr>
        <w:commentReference w:id="2"/>
      </w:r>
    </w:p>
    <w:p w:rsidR="00166824" w:rsidRDefault="0007764B">
      <w:pPr>
        <w:spacing w:before="100" w:beforeAutospacing="1" w:after="100" w:afterAutospacing="1" w:line="240" w:lineRule="auto"/>
        <w:ind w:left="630" w:hanging="633"/>
        <w:rPr>
          <w:rFonts w:ascii="Times New Roman" w:eastAsia="Times New Roman" w:hAnsi="Times New Roman" w:cs="Times New Roman"/>
          <w:sz w:val="24"/>
          <w:szCs w:val="24"/>
        </w:rPr>
      </w:pPr>
      <w:hyperlink r:id="rId11" w:history="1">
        <w:r>
          <w:rPr>
            <w:rStyle w:val="Hyperlink"/>
            <w:rFonts w:ascii="Times New Roman" w:hAnsi="Times New Roman" w:cs="Times New Roman"/>
            <w:sz w:val="24"/>
            <w:szCs w:val="24"/>
          </w:rPr>
          <w:t>https://bumdes.kemendesa.go.id/</w:t>
        </w:r>
      </w:hyperlink>
      <w:r>
        <w:rPr>
          <w:rFonts w:ascii="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22/08/2022 </w:t>
      </w:r>
      <w:proofErr w:type="spellStart"/>
      <w:r>
        <w:rPr>
          <w:rFonts w:ascii="Times New Roman" w:eastAsia="Times New Roman" w:hAnsi="Times New Roman" w:cs="Times New Roman"/>
          <w:sz w:val="24"/>
          <w:szCs w:val="24"/>
        </w:rPr>
        <w:t>pukul</w:t>
      </w:r>
      <w:proofErr w:type="spellEnd"/>
      <w:r>
        <w:rPr>
          <w:rFonts w:ascii="Times New Roman" w:eastAsia="Times New Roman" w:hAnsi="Times New Roman" w:cs="Times New Roman"/>
          <w:sz w:val="24"/>
          <w:szCs w:val="24"/>
        </w:rPr>
        <w:t xml:space="preserve"> 03</w:t>
      </w:r>
      <w:proofErr w:type="gramStart"/>
      <w:r>
        <w:rPr>
          <w:rFonts w:ascii="Times New Roman" w:eastAsia="Times New Roman" w:hAnsi="Times New Roman" w:cs="Times New Roman"/>
          <w:sz w:val="24"/>
          <w:szCs w:val="24"/>
        </w:rPr>
        <w:t>;33</w:t>
      </w:r>
      <w:proofErr w:type="gramEnd"/>
      <w:r>
        <w:rPr>
          <w:rFonts w:ascii="Times New Roman" w:eastAsia="Times New Roman" w:hAnsi="Times New Roman" w:cs="Times New Roman"/>
          <w:sz w:val="24"/>
          <w:szCs w:val="24"/>
        </w:rPr>
        <w:t xml:space="preserve"> wib</w:t>
      </w:r>
    </w:p>
    <w:p w:rsidR="00166824" w:rsidRDefault="0007764B">
      <w:pPr>
        <w:spacing w:before="100" w:beforeAutospacing="1" w:after="100" w:afterAutospacing="1" w:line="240" w:lineRule="auto"/>
        <w:ind w:left="630" w:hanging="633"/>
        <w:rPr>
          <w:rFonts w:ascii="Times New Roman" w:eastAsia="Times New Roman" w:hAnsi="Times New Roman" w:cs="Times New Roman"/>
          <w:sz w:val="24"/>
          <w:szCs w:val="24"/>
        </w:rPr>
      </w:pPr>
      <w:hyperlink r:id="rId12" w:history="1">
        <w:r>
          <w:rPr>
            <w:rStyle w:val="Hyperlink"/>
            <w:rFonts w:ascii="Times New Roman" w:eastAsia="Times New Roman" w:hAnsi="Times New Roman" w:cs="Times New Roman"/>
            <w:sz w:val="24"/>
            <w:szCs w:val="24"/>
          </w:rPr>
          <w:t>https://balingasal.kec-padureso.kebumenkab.go.id/index.php/web/artikel/164/465</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22/08/2022 </w:t>
      </w:r>
      <w:proofErr w:type="spellStart"/>
      <w:r>
        <w:rPr>
          <w:rFonts w:ascii="Times New Roman" w:eastAsia="Times New Roman" w:hAnsi="Times New Roman" w:cs="Times New Roman"/>
          <w:sz w:val="24"/>
          <w:szCs w:val="24"/>
        </w:rPr>
        <w:t>pukul</w:t>
      </w:r>
      <w:proofErr w:type="spellEnd"/>
      <w:r>
        <w:rPr>
          <w:rFonts w:ascii="Times New Roman" w:eastAsia="Times New Roman" w:hAnsi="Times New Roman" w:cs="Times New Roman"/>
          <w:sz w:val="24"/>
          <w:szCs w:val="24"/>
        </w:rPr>
        <w:t xml:space="preserve"> 03</w:t>
      </w:r>
      <w:proofErr w:type="gramStart"/>
      <w:r>
        <w:rPr>
          <w:rFonts w:ascii="Times New Roman" w:eastAsia="Times New Roman" w:hAnsi="Times New Roman" w:cs="Times New Roman"/>
          <w:sz w:val="24"/>
          <w:szCs w:val="24"/>
        </w:rPr>
        <w:t>;40</w:t>
      </w:r>
      <w:proofErr w:type="gramEnd"/>
      <w:r>
        <w:rPr>
          <w:rFonts w:ascii="Times New Roman" w:eastAsia="Times New Roman" w:hAnsi="Times New Roman" w:cs="Times New Roman"/>
          <w:sz w:val="24"/>
          <w:szCs w:val="24"/>
        </w:rPr>
        <w:t xml:space="preserve"> wib</w:t>
      </w:r>
    </w:p>
    <w:p w:rsidR="00166824" w:rsidRDefault="00166824">
      <w:pPr>
        <w:spacing w:before="100" w:beforeAutospacing="1" w:after="100" w:afterAutospacing="1" w:line="240" w:lineRule="auto"/>
        <w:ind w:left="630" w:hanging="633"/>
        <w:rPr>
          <w:rFonts w:ascii="Times New Roman" w:eastAsia="Times New Roman" w:hAnsi="Times New Roman" w:cs="Times New Roman"/>
          <w:sz w:val="24"/>
          <w:szCs w:val="24"/>
        </w:rPr>
      </w:pPr>
    </w:p>
    <w:p w:rsidR="00166824" w:rsidRDefault="00166824">
      <w:pPr>
        <w:spacing w:before="100" w:beforeAutospacing="1" w:after="100" w:afterAutospacing="1" w:line="240" w:lineRule="auto"/>
        <w:ind w:left="630" w:hanging="633"/>
        <w:rPr>
          <w:rFonts w:ascii="Times New Roman" w:eastAsia="Times New Roman" w:hAnsi="Times New Roman" w:cs="Times New Roman"/>
          <w:sz w:val="24"/>
          <w:szCs w:val="24"/>
        </w:rPr>
      </w:pPr>
    </w:p>
    <w:p w:rsidR="00166824" w:rsidRDefault="00166824">
      <w:pPr>
        <w:spacing w:line="360" w:lineRule="auto"/>
        <w:rPr>
          <w:rFonts w:ascii="Times New Roman" w:hAnsi="Times New Roman" w:cs="Times New Roman"/>
          <w:sz w:val="24"/>
          <w:szCs w:val="24"/>
        </w:rPr>
      </w:pPr>
    </w:p>
    <w:sectPr w:rsidR="00166824">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15T22:23:00Z" w:initials="i-[">
    <w:p w:rsidR="0007764B" w:rsidRDefault="0007764B">
      <w:pPr>
        <w:pStyle w:val="CommentText"/>
      </w:pPr>
      <w:r>
        <w:rPr>
          <w:rStyle w:val="CommentReference"/>
        </w:rPr>
        <w:annotationRef/>
      </w:r>
      <w:r>
        <w:t xml:space="preserve">Font </w:t>
      </w:r>
      <w:proofErr w:type="spellStart"/>
      <w:r>
        <w:t>tulisan</w:t>
      </w:r>
      <w:proofErr w:type="spellEnd"/>
      <w:r>
        <w:t xml:space="preserve"> 12 </w:t>
      </w:r>
      <w:proofErr w:type="spellStart"/>
      <w:r>
        <w:t>pt</w:t>
      </w:r>
      <w:proofErr w:type="spellEnd"/>
    </w:p>
  </w:comment>
  <w:comment w:id="1" w:author="ismail - [2010]" w:date="2023-05-15T22:24:00Z" w:initials="i-[">
    <w:p w:rsidR="0007764B" w:rsidRDefault="0007764B">
      <w:pPr>
        <w:pStyle w:val="CommentText"/>
      </w:pPr>
      <w:r>
        <w:rPr>
          <w:rStyle w:val="CommentReference"/>
        </w:rPr>
        <w:annotationRef/>
      </w:r>
      <w:proofErr w:type="spellStart"/>
      <w:r>
        <w:t>Foto</w:t>
      </w:r>
      <w:proofErr w:type="spellEnd"/>
      <w:r>
        <w:t xml:space="preserve"> </w:t>
      </w:r>
      <w:proofErr w:type="spellStart"/>
      <w:r>
        <w:t>kegiatan</w:t>
      </w:r>
      <w:proofErr w:type="spellEnd"/>
      <w:r>
        <w:t xml:space="preserve"> </w:t>
      </w:r>
      <w:proofErr w:type="spellStart"/>
      <w:r>
        <w:t>ditambahkan</w:t>
      </w:r>
      <w:proofErr w:type="spellEnd"/>
      <w:r>
        <w:t xml:space="preserve"> </w:t>
      </w:r>
      <w:proofErr w:type="spellStart"/>
      <w:r>
        <w:t>sebagai</w:t>
      </w:r>
      <w:proofErr w:type="spellEnd"/>
      <w:r>
        <w:t xml:space="preserve"> </w:t>
      </w:r>
      <w:proofErr w:type="spellStart"/>
      <w:r>
        <w:t>dokumentasi</w:t>
      </w:r>
      <w:proofErr w:type="spellEnd"/>
    </w:p>
  </w:comment>
  <w:comment w:id="2" w:author="ismail - [2010]" w:date="2023-05-15T22:25:00Z" w:initials="i-[">
    <w:p w:rsidR="0007764B" w:rsidRDefault="0007764B">
      <w:pPr>
        <w:pStyle w:val="CommentText"/>
      </w:pPr>
      <w:r>
        <w:rPr>
          <w:rStyle w:val="CommentReference"/>
        </w:rPr>
        <w:annotationRef/>
      </w:r>
      <w:proofErr w:type="spellStart"/>
      <w:r>
        <w:t>Refensi</w:t>
      </w:r>
      <w:proofErr w:type="spellEnd"/>
      <w:r>
        <w:t xml:space="preserve"> ditambah</w:t>
      </w:r>
      <w:bookmarkStart w:id="3" w:name="_GoBack"/>
      <w:bookmarkEnd w:id="3"/>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0C124F8C"/>
    <w:lvl w:ilvl="0" w:tplc="7DEAFA7C">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76201A42"/>
    <w:lvl w:ilvl="0" w:tplc="CA2EEACE">
      <w:start w:val="1"/>
      <w:numFmt w:val="decimal"/>
      <w:lvlText w:val="%1."/>
      <w:lvlJc w:val="left"/>
      <w:pPr>
        <w:ind w:left="1110" w:hanging="425"/>
      </w:pPr>
      <w:rPr>
        <w:rFonts w:ascii="Palatino Linotype" w:eastAsia="Palatino Linotype" w:hAnsi="Palatino Linotype" w:cs="Palatino Linotype" w:hint="default"/>
        <w:spacing w:val="0"/>
        <w:w w:val="99"/>
        <w:sz w:val="20"/>
        <w:szCs w:val="20"/>
        <w:lang w:eastAsia="en-US" w:bidi="ar-SA"/>
      </w:rPr>
    </w:lvl>
    <w:lvl w:ilvl="1" w:tplc="997A8782">
      <w:start w:val="1"/>
      <w:numFmt w:val="bullet"/>
      <w:lvlText w:val="•"/>
      <w:lvlJc w:val="left"/>
      <w:pPr>
        <w:ind w:left="1944" w:hanging="425"/>
      </w:pPr>
      <w:rPr>
        <w:lang w:eastAsia="en-US" w:bidi="ar-SA"/>
      </w:rPr>
    </w:lvl>
    <w:lvl w:ilvl="2" w:tplc="EA0A3F86">
      <w:start w:val="1"/>
      <w:numFmt w:val="bullet"/>
      <w:lvlText w:val="•"/>
      <w:lvlJc w:val="left"/>
      <w:pPr>
        <w:ind w:left="2769" w:hanging="425"/>
      </w:pPr>
      <w:rPr>
        <w:lang w:eastAsia="en-US" w:bidi="ar-SA"/>
      </w:rPr>
    </w:lvl>
    <w:lvl w:ilvl="3" w:tplc="84D2D2C2">
      <w:start w:val="1"/>
      <w:numFmt w:val="bullet"/>
      <w:lvlText w:val="•"/>
      <w:lvlJc w:val="left"/>
      <w:pPr>
        <w:ind w:left="3594" w:hanging="425"/>
      </w:pPr>
      <w:rPr>
        <w:lang w:eastAsia="en-US" w:bidi="ar-SA"/>
      </w:rPr>
    </w:lvl>
    <w:lvl w:ilvl="4" w:tplc="EF7878A0">
      <w:start w:val="1"/>
      <w:numFmt w:val="bullet"/>
      <w:lvlText w:val="•"/>
      <w:lvlJc w:val="left"/>
      <w:pPr>
        <w:ind w:left="4419" w:hanging="425"/>
      </w:pPr>
      <w:rPr>
        <w:lang w:eastAsia="en-US" w:bidi="ar-SA"/>
      </w:rPr>
    </w:lvl>
    <w:lvl w:ilvl="5" w:tplc="FBAA67E2">
      <w:start w:val="1"/>
      <w:numFmt w:val="bullet"/>
      <w:lvlText w:val="•"/>
      <w:lvlJc w:val="left"/>
      <w:pPr>
        <w:ind w:left="5244" w:hanging="425"/>
      </w:pPr>
      <w:rPr>
        <w:lang w:eastAsia="en-US" w:bidi="ar-SA"/>
      </w:rPr>
    </w:lvl>
    <w:lvl w:ilvl="6" w:tplc="D1D6B33E">
      <w:start w:val="1"/>
      <w:numFmt w:val="bullet"/>
      <w:lvlText w:val="•"/>
      <w:lvlJc w:val="left"/>
      <w:pPr>
        <w:ind w:left="6069" w:hanging="425"/>
      </w:pPr>
      <w:rPr>
        <w:lang w:eastAsia="en-US" w:bidi="ar-SA"/>
      </w:rPr>
    </w:lvl>
    <w:lvl w:ilvl="7" w:tplc="CDF614D2">
      <w:start w:val="1"/>
      <w:numFmt w:val="bullet"/>
      <w:lvlText w:val="•"/>
      <w:lvlJc w:val="left"/>
      <w:pPr>
        <w:ind w:left="6894" w:hanging="425"/>
      </w:pPr>
      <w:rPr>
        <w:lang w:eastAsia="en-US" w:bidi="ar-SA"/>
      </w:rPr>
    </w:lvl>
    <w:lvl w:ilvl="8" w:tplc="FEA255F2">
      <w:start w:val="1"/>
      <w:numFmt w:val="bullet"/>
      <w:lvlText w:val="•"/>
      <w:lvlJc w:val="left"/>
      <w:pPr>
        <w:ind w:left="7719" w:hanging="425"/>
      </w:pPr>
      <w:rPr>
        <w:lang w:eastAsia="en-US" w:bidi="ar-SA"/>
      </w:rPr>
    </w:lvl>
  </w:abstractNum>
  <w:abstractNum w:abstractNumId="2">
    <w:nsid w:val="00000002"/>
    <w:multiLevelType w:val="hybridMultilevel"/>
    <w:tmpl w:val="88EA0016"/>
    <w:lvl w:ilvl="0" w:tplc="B61E3C90">
      <w:start w:val="1"/>
      <w:numFmt w:val="decimal"/>
      <w:lvlText w:val="%1."/>
      <w:lvlJc w:val="left"/>
      <w:pPr>
        <w:ind w:left="826" w:hanging="425"/>
      </w:pPr>
      <w:rPr>
        <w:rFonts w:ascii="Palatino Linotype" w:eastAsia="Palatino Linotype" w:hAnsi="Palatino Linotype" w:cs="Palatino Linotype" w:hint="default"/>
        <w:spacing w:val="0"/>
        <w:w w:val="99"/>
        <w:sz w:val="20"/>
        <w:szCs w:val="20"/>
        <w:lang w:eastAsia="en-US" w:bidi="ar-SA"/>
      </w:rPr>
    </w:lvl>
    <w:lvl w:ilvl="1" w:tplc="D67E3200">
      <w:start w:val="1"/>
      <w:numFmt w:val="bullet"/>
      <w:lvlText w:val="•"/>
      <w:lvlJc w:val="left"/>
      <w:pPr>
        <w:ind w:left="1674" w:hanging="425"/>
      </w:pPr>
      <w:rPr>
        <w:lang w:eastAsia="en-US" w:bidi="ar-SA"/>
      </w:rPr>
    </w:lvl>
    <w:lvl w:ilvl="2" w:tplc="A734E1DA">
      <w:start w:val="1"/>
      <w:numFmt w:val="bullet"/>
      <w:lvlText w:val="•"/>
      <w:lvlJc w:val="left"/>
      <w:pPr>
        <w:ind w:left="2529" w:hanging="425"/>
      </w:pPr>
      <w:rPr>
        <w:lang w:eastAsia="en-US" w:bidi="ar-SA"/>
      </w:rPr>
    </w:lvl>
    <w:lvl w:ilvl="3" w:tplc="1A68858C">
      <w:start w:val="1"/>
      <w:numFmt w:val="bullet"/>
      <w:lvlText w:val="•"/>
      <w:lvlJc w:val="left"/>
      <w:pPr>
        <w:ind w:left="3384" w:hanging="425"/>
      </w:pPr>
      <w:rPr>
        <w:lang w:eastAsia="en-US" w:bidi="ar-SA"/>
      </w:rPr>
    </w:lvl>
    <w:lvl w:ilvl="4" w:tplc="D5883FB0">
      <w:start w:val="1"/>
      <w:numFmt w:val="bullet"/>
      <w:lvlText w:val="•"/>
      <w:lvlJc w:val="left"/>
      <w:pPr>
        <w:ind w:left="4239" w:hanging="425"/>
      </w:pPr>
      <w:rPr>
        <w:lang w:eastAsia="en-US" w:bidi="ar-SA"/>
      </w:rPr>
    </w:lvl>
    <w:lvl w:ilvl="5" w:tplc="98DA5AD2">
      <w:start w:val="1"/>
      <w:numFmt w:val="bullet"/>
      <w:lvlText w:val="•"/>
      <w:lvlJc w:val="left"/>
      <w:pPr>
        <w:ind w:left="5094" w:hanging="425"/>
      </w:pPr>
      <w:rPr>
        <w:lang w:eastAsia="en-US" w:bidi="ar-SA"/>
      </w:rPr>
    </w:lvl>
    <w:lvl w:ilvl="6" w:tplc="A45A831E">
      <w:start w:val="1"/>
      <w:numFmt w:val="bullet"/>
      <w:lvlText w:val="•"/>
      <w:lvlJc w:val="left"/>
      <w:pPr>
        <w:ind w:left="5949" w:hanging="425"/>
      </w:pPr>
      <w:rPr>
        <w:lang w:eastAsia="en-US" w:bidi="ar-SA"/>
      </w:rPr>
    </w:lvl>
    <w:lvl w:ilvl="7" w:tplc="77EE48CE">
      <w:start w:val="1"/>
      <w:numFmt w:val="bullet"/>
      <w:lvlText w:val="•"/>
      <w:lvlJc w:val="left"/>
      <w:pPr>
        <w:ind w:left="6804" w:hanging="425"/>
      </w:pPr>
      <w:rPr>
        <w:lang w:eastAsia="en-US" w:bidi="ar-SA"/>
      </w:rPr>
    </w:lvl>
    <w:lvl w:ilvl="8" w:tplc="7C1A7A3E">
      <w:start w:val="1"/>
      <w:numFmt w:val="bullet"/>
      <w:lvlText w:val="•"/>
      <w:lvlJc w:val="left"/>
      <w:pPr>
        <w:ind w:left="7659" w:hanging="425"/>
      </w:pPr>
      <w:rPr>
        <w:lang w:eastAsia="en-US" w:bidi="ar-SA"/>
      </w:rPr>
    </w:lvl>
  </w:abstractNum>
  <w:abstractNum w:abstractNumId="3">
    <w:nsid w:val="00000003"/>
    <w:multiLevelType w:val="multilevel"/>
    <w:tmpl w:val="FA841D2E"/>
    <w:lvl w:ilvl="0">
      <w:start w:val="1"/>
      <w:numFmt w:val="decimal"/>
      <w:lvlText w:val="%1."/>
      <w:lvlJc w:val="lef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4">
    <w:nsid w:val="00000004"/>
    <w:multiLevelType w:val="hybridMultilevel"/>
    <w:tmpl w:val="6F72E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A3BE1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51B054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00000007"/>
    <w:multiLevelType w:val="hybridMultilevel"/>
    <w:tmpl w:val="955EE166"/>
    <w:lvl w:ilvl="0" w:tplc="E15401B4">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2"/>
    <w:lvlOverride w:ilvl="0">
      <w:startOverride w:val="1"/>
    </w:lvlOverride>
    <w:lvlOverride w:ilvl="1"/>
    <w:lvlOverride w:ilvl="2"/>
    <w:lvlOverride w:ilvl="3"/>
    <w:lvlOverride w:ilvl="4"/>
    <w:lvlOverride w:ilvl="5"/>
    <w:lvlOverride w:ilvl="6"/>
    <w:lvlOverride w:ilvl="7"/>
    <w:lvlOverride w:ilvl="8"/>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4"/>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824"/>
    <w:rsid w:val="0007764B"/>
    <w:rsid w:val="00166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6" w:lineRule="auto"/>
    </w:pPr>
    <w:rPr>
      <w:kern w:val="0"/>
      <w14:ligatures w14:val="none"/>
    </w:rPr>
  </w:style>
  <w:style w:type="paragraph" w:styleId="Heading1">
    <w:name w:val="heading 1"/>
    <w:basedOn w:val="Normal"/>
    <w:link w:val="Heading1Char"/>
    <w:uiPriority w:val="1"/>
    <w:qFormat/>
    <w:pPr>
      <w:widowControl w:val="0"/>
      <w:autoSpaceDE w:val="0"/>
      <w:autoSpaceDN w:val="0"/>
      <w:spacing w:after="0" w:line="240" w:lineRule="auto"/>
      <w:ind w:left="60" w:right="740"/>
      <w:jc w:val="center"/>
      <w:outlineLvl w:val="0"/>
    </w:pPr>
    <w:rPr>
      <w:rFonts w:ascii="Palatino Linotype" w:eastAsia="Palatino Linotype" w:hAnsi="Palatino Linotype" w:cs="Palatino Linotype"/>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paragraph" w:styleId="BodyText">
    <w:name w:val="Body Text"/>
    <w:basedOn w:val="Normal"/>
    <w:link w:val="BodyTextChar"/>
    <w:uiPriority w:val="1"/>
    <w:qFormat/>
    <w:pPr>
      <w:widowControl w:val="0"/>
      <w:autoSpaceDE w:val="0"/>
      <w:autoSpaceDN w:val="0"/>
      <w:spacing w:after="0" w:line="240" w:lineRule="auto"/>
      <w:jc w:val="both"/>
    </w:pPr>
    <w:rPr>
      <w:rFonts w:ascii="Palatino Linotype" w:eastAsia="Palatino Linotype" w:hAnsi="Palatino Linotype" w:cs="Palatino Linotype"/>
      <w:sz w:val="20"/>
      <w:szCs w:val="20"/>
    </w:rPr>
  </w:style>
  <w:style w:type="character" w:customStyle="1" w:styleId="BodyTextChar">
    <w:name w:val="Body Text Char"/>
    <w:basedOn w:val="DefaultParagraphFont"/>
    <w:link w:val="BodyText"/>
    <w:uiPriority w:val="1"/>
    <w:rPr>
      <w:rFonts w:ascii="Palatino Linotype" w:eastAsia="Palatino Linotype" w:hAnsi="Palatino Linotype" w:cs="Palatino Linotype"/>
      <w:kern w:val="0"/>
      <w:sz w:val="20"/>
      <w:szCs w:val="20"/>
      <w14:ligatures w14:val="none"/>
    </w:rPr>
  </w:style>
  <w:style w:type="character" w:customStyle="1" w:styleId="UnresolvedMention">
    <w:name w:val="Unresolved Mention"/>
    <w:basedOn w:val="DefaultParagraphFont"/>
    <w:uiPriority w:val="99"/>
    <w:rPr>
      <w:color w:val="605E5C"/>
      <w:shd w:val="clear" w:color="auto" w:fill="E1DFDD"/>
    </w:rPr>
  </w:style>
  <w:style w:type="paragraph" w:customStyle="1" w:styleId="Abstract">
    <w:name w:val="Abstract"/>
    <w:basedOn w:val="Normal"/>
    <w:qFormat/>
    <w:pPr>
      <w:spacing w:after="0" w:line="240" w:lineRule="auto"/>
      <w:jc w:val="both"/>
    </w:pPr>
    <w:rPr>
      <w:rFonts w:ascii="Palatino Linotype" w:hAnsi="Palatino Linotype" w:cs="Times New Roman"/>
      <w:sz w:val="16"/>
      <w:szCs w:val="20"/>
      <w:lang w:val="tr-TR"/>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table" w:styleId="LightShading">
    <w:name w:val="Light Shading"/>
    <w:basedOn w:val="TableNormal"/>
    <w:uiPriority w:val="60"/>
    <w:pPr>
      <w:widowControl w:val="0"/>
      <w:autoSpaceDE w:val="0"/>
      <w:autoSpaceDN w:val="0"/>
      <w:spacing w:after="0" w:line="240" w:lineRule="auto"/>
    </w:pPr>
    <w:rPr>
      <w:color w:val="000000"/>
      <w:kern w:val="0"/>
      <w14:ligatures w14:val="none"/>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1Char">
    <w:name w:val="Heading 1 Char"/>
    <w:basedOn w:val="DefaultParagraphFont"/>
    <w:link w:val="Heading1"/>
    <w:uiPriority w:val="1"/>
    <w:rPr>
      <w:rFonts w:ascii="Palatino Linotype" w:eastAsia="Palatino Linotype" w:hAnsi="Palatino Linotype" w:cs="Palatino Linotype"/>
      <w:b/>
      <w:bCs/>
      <w:kern w:val="0"/>
      <w:sz w:val="20"/>
      <w:szCs w:val="20"/>
      <w14:ligatures w14:val="none"/>
    </w:rPr>
  </w:style>
  <w:style w:type="paragraph" w:styleId="ListParagraph">
    <w:name w:val="List Paragraph"/>
    <w:basedOn w:val="Normal"/>
    <w:uiPriority w:val="34"/>
    <w:qFormat/>
    <w:pPr>
      <w:widowControl w:val="0"/>
      <w:autoSpaceDE w:val="0"/>
      <w:autoSpaceDN w:val="0"/>
      <w:spacing w:after="0" w:line="240" w:lineRule="auto"/>
      <w:ind w:left="826" w:hanging="425"/>
      <w:jc w:val="both"/>
    </w:pPr>
    <w:rPr>
      <w:rFonts w:ascii="Palatino Linotype" w:eastAsia="Palatino Linotype" w:hAnsi="Palatino Linotype" w:cs="Palatino Linotype"/>
    </w:rPr>
  </w:style>
  <w:style w:type="character" w:styleId="CommentReference">
    <w:name w:val="annotation reference"/>
    <w:basedOn w:val="DefaultParagraphFont"/>
    <w:uiPriority w:val="99"/>
    <w:semiHidden/>
    <w:unhideWhenUsed/>
    <w:rsid w:val="0007764B"/>
    <w:rPr>
      <w:sz w:val="16"/>
      <w:szCs w:val="16"/>
    </w:rPr>
  </w:style>
  <w:style w:type="paragraph" w:styleId="CommentText">
    <w:name w:val="annotation text"/>
    <w:basedOn w:val="Normal"/>
    <w:link w:val="CommentTextChar"/>
    <w:uiPriority w:val="99"/>
    <w:semiHidden/>
    <w:unhideWhenUsed/>
    <w:rsid w:val="0007764B"/>
    <w:pPr>
      <w:spacing w:line="240" w:lineRule="auto"/>
    </w:pPr>
    <w:rPr>
      <w:sz w:val="20"/>
      <w:szCs w:val="20"/>
    </w:rPr>
  </w:style>
  <w:style w:type="character" w:customStyle="1" w:styleId="CommentTextChar">
    <w:name w:val="Comment Text Char"/>
    <w:basedOn w:val="DefaultParagraphFont"/>
    <w:link w:val="CommentText"/>
    <w:uiPriority w:val="99"/>
    <w:semiHidden/>
    <w:rsid w:val="0007764B"/>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7764B"/>
    <w:rPr>
      <w:b/>
      <w:bCs/>
    </w:rPr>
  </w:style>
  <w:style w:type="character" w:customStyle="1" w:styleId="CommentSubjectChar">
    <w:name w:val="Comment Subject Char"/>
    <w:basedOn w:val="CommentTextChar"/>
    <w:link w:val="CommentSubject"/>
    <w:uiPriority w:val="99"/>
    <w:semiHidden/>
    <w:rsid w:val="0007764B"/>
    <w:rPr>
      <w:b/>
      <w:bCs/>
      <w:kern w:val="0"/>
      <w:sz w:val="20"/>
      <w:szCs w:val="20"/>
      <w14:ligatures w14:val="none"/>
    </w:rPr>
  </w:style>
  <w:style w:type="paragraph" w:styleId="BalloonText">
    <w:name w:val="Balloon Text"/>
    <w:basedOn w:val="Normal"/>
    <w:link w:val="BalloonTextChar"/>
    <w:uiPriority w:val="99"/>
    <w:semiHidden/>
    <w:unhideWhenUsed/>
    <w:rsid w:val="000776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64B"/>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6" w:lineRule="auto"/>
    </w:pPr>
    <w:rPr>
      <w:kern w:val="0"/>
      <w14:ligatures w14:val="none"/>
    </w:rPr>
  </w:style>
  <w:style w:type="paragraph" w:styleId="Heading1">
    <w:name w:val="heading 1"/>
    <w:basedOn w:val="Normal"/>
    <w:link w:val="Heading1Char"/>
    <w:uiPriority w:val="1"/>
    <w:qFormat/>
    <w:pPr>
      <w:widowControl w:val="0"/>
      <w:autoSpaceDE w:val="0"/>
      <w:autoSpaceDN w:val="0"/>
      <w:spacing w:after="0" w:line="240" w:lineRule="auto"/>
      <w:ind w:left="60" w:right="740"/>
      <w:jc w:val="center"/>
      <w:outlineLvl w:val="0"/>
    </w:pPr>
    <w:rPr>
      <w:rFonts w:ascii="Palatino Linotype" w:eastAsia="Palatino Linotype" w:hAnsi="Palatino Linotype" w:cs="Palatino Linotype"/>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paragraph" w:styleId="BodyText">
    <w:name w:val="Body Text"/>
    <w:basedOn w:val="Normal"/>
    <w:link w:val="BodyTextChar"/>
    <w:uiPriority w:val="1"/>
    <w:qFormat/>
    <w:pPr>
      <w:widowControl w:val="0"/>
      <w:autoSpaceDE w:val="0"/>
      <w:autoSpaceDN w:val="0"/>
      <w:spacing w:after="0" w:line="240" w:lineRule="auto"/>
      <w:jc w:val="both"/>
    </w:pPr>
    <w:rPr>
      <w:rFonts w:ascii="Palatino Linotype" w:eastAsia="Palatino Linotype" w:hAnsi="Palatino Linotype" w:cs="Palatino Linotype"/>
      <w:sz w:val="20"/>
      <w:szCs w:val="20"/>
    </w:rPr>
  </w:style>
  <w:style w:type="character" w:customStyle="1" w:styleId="BodyTextChar">
    <w:name w:val="Body Text Char"/>
    <w:basedOn w:val="DefaultParagraphFont"/>
    <w:link w:val="BodyText"/>
    <w:uiPriority w:val="1"/>
    <w:rPr>
      <w:rFonts w:ascii="Palatino Linotype" w:eastAsia="Palatino Linotype" w:hAnsi="Palatino Linotype" w:cs="Palatino Linotype"/>
      <w:kern w:val="0"/>
      <w:sz w:val="20"/>
      <w:szCs w:val="20"/>
      <w14:ligatures w14:val="none"/>
    </w:rPr>
  </w:style>
  <w:style w:type="character" w:customStyle="1" w:styleId="UnresolvedMention">
    <w:name w:val="Unresolved Mention"/>
    <w:basedOn w:val="DefaultParagraphFont"/>
    <w:uiPriority w:val="99"/>
    <w:rPr>
      <w:color w:val="605E5C"/>
      <w:shd w:val="clear" w:color="auto" w:fill="E1DFDD"/>
    </w:rPr>
  </w:style>
  <w:style w:type="paragraph" w:customStyle="1" w:styleId="Abstract">
    <w:name w:val="Abstract"/>
    <w:basedOn w:val="Normal"/>
    <w:qFormat/>
    <w:pPr>
      <w:spacing w:after="0" w:line="240" w:lineRule="auto"/>
      <w:jc w:val="both"/>
    </w:pPr>
    <w:rPr>
      <w:rFonts w:ascii="Palatino Linotype" w:hAnsi="Palatino Linotype" w:cs="Times New Roman"/>
      <w:sz w:val="16"/>
      <w:szCs w:val="20"/>
      <w:lang w:val="tr-TR"/>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table" w:styleId="LightShading">
    <w:name w:val="Light Shading"/>
    <w:basedOn w:val="TableNormal"/>
    <w:uiPriority w:val="60"/>
    <w:pPr>
      <w:widowControl w:val="0"/>
      <w:autoSpaceDE w:val="0"/>
      <w:autoSpaceDN w:val="0"/>
      <w:spacing w:after="0" w:line="240" w:lineRule="auto"/>
    </w:pPr>
    <w:rPr>
      <w:color w:val="000000"/>
      <w:kern w:val="0"/>
      <w14:ligatures w14:val="none"/>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1Char">
    <w:name w:val="Heading 1 Char"/>
    <w:basedOn w:val="DefaultParagraphFont"/>
    <w:link w:val="Heading1"/>
    <w:uiPriority w:val="1"/>
    <w:rPr>
      <w:rFonts w:ascii="Palatino Linotype" w:eastAsia="Palatino Linotype" w:hAnsi="Palatino Linotype" w:cs="Palatino Linotype"/>
      <w:b/>
      <w:bCs/>
      <w:kern w:val="0"/>
      <w:sz w:val="20"/>
      <w:szCs w:val="20"/>
      <w14:ligatures w14:val="none"/>
    </w:rPr>
  </w:style>
  <w:style w:type="paragraph" w:styleId="ListParagraph">
    <w:name w:val="List Paragraph"/>
    <w:basedOn w:val="Normal"/>
    <w:uiPriority w:val="34"/>
    <w:qFormat/>
    <w:pPr>
      <w:widowControl w:val="0"/>
      <w:autoSpaceDE w:val="0"/>
      <w:autoSpaceDN w:val="0"/>
      <w:spacing w:after="0" w:line="240" w:lineRule="auto"/>
      <w:ind w:left="826" w:hanging="425"/>
      <w:jc w:val="both"/>
    </w:pPr>
    <w:rPr>
      <w:rFonts w:ascii="Palatino Linotype" w:eastAsia="Palatino Linotype" w:hAnsi="Palatino Linotype" w:cs="Palatino Linotype"/>
    </w:rPr>
  </w:style>
  <w:style w:type="character" w:styleId="CommentReference">
    <w:name w:val="annotation reference"/>
    <w:basedOn w:val="DefaultParagraphFont"/>
    <w:uiPriority w:val="99"/>
    <w:semiHidden/>
    <w:unhideWhenUsed/>
    <w:rsid w:val="0007764B"/>
    <w:rPr>
      <w:sz w:val="16"/>
      <w:szCs w:val="16"/>
    </w:rPr>
  </w:style>
  <w:style w:type="paragraph" w:styleId="CommentText">
    <w:name w:val="annotation text"/>
    <w:basedOn w:val="Normal"/>
    <w:link w:val="CommentTextChar"/>
    <w:uiPriority w:val="99"/>
    <w:semiHidden/>
    <w:unhideWhenUsed/>
    <w:rsid w:val="0007764B"/>
    <w:pPr>
      <w:spacing w:line="240" w:lineRule="auto"/>
    </w:pPr>
    <w:rPr>
      <w:sz w:val="20"/>
      <w:szCs w:val="20"/>
    </w:rPr>
  </w:style>
  <w:style w:type="character" w:customStyle="1" w:styleId="CommentTextChar">
    <w:name w:val="Comment Text Char"/>
    <w:basedOn w:val="DefaultParagraphFont"/>
    <w:link w:val="CommentText"/>
    <w:uiPriority w:val="99"/>
    <w:semiHidden/>
    <w:rsid w:val="0007764B"/>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7764B"/>
    <w:rPr>
      <w:b/>
      <w:bCs/>
    </w:rPr>
  </w:style>
  <w:style w:type="character" w:customStyle="1" w:styleId="CommentSubjectChar">
    <w:name w:val="Comment Subject Char"/>
    <w:basedOn w:val="CommentTextChar"/>
    <w:link w:val="CommentSubject"/>
    <w:uiPriority w:val="99"/>
    <w:semiHidden/>
    <w:rsid w:val="0007764B"/>
    <w:rPr>
      <w:b/>
      <w:bCs/>
      <w:kern w:val="0"/>
      <w:sz w:val="20"/>
      <w:szCs w:val="20"/>
      <w14:ligatures w14:val="none"/>
    </w:rPr>
  </w:style>
  <w:style w:type="paragraph" w:styleId="BalloonText">
    <w:name w:val="Balloon Text"/>
    <w:basedOn w:val="Normal"/>
    <w:link w:val="BalloonTextChar"/>
    <w:uiPriority w:val="99"/>
    <w:semiHidden/>
    <w:unhideWhenUsed/>
    <w:rsid w:val="000776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64B"/>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angelakbar18@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fahmsulai@yahoo.com" TargetMode="External"/><Relationship Id="rId12" Type="http://schemas.openxmlformats.org/officeDocument/2006/relationships/hyperlink" Target="https://balingasal.kec-padureso.kebumenkab.go.id/index.php/web/artikel/164/46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umdes.kemendesa.go.id/" TargetMode="External"/><Relationship Id="rId5" Type="http://schemas.openxmlformats.org/officeDocument/2006/relationships/settings" Target="settings.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hyperlink" Target="mailto:Efrina.masdiani@yahoo.co.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74D0F-23B2-4DDB-A1FF-B4915F360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Efrina Masdaini</dc:creator>
  <cp:lastModifiedBy>ismail - [2010]</cp:lastModifiedBy>
  <cp:revision>2</cp:revision>
  <dcterms:created xsi:type="dcterms:W3CDTF">2023-05-15T15:25:00Z</dcterms:created>
  <dcterms:modified xsi:type="dcterms:W3CDTF">2023-05-15T15:25:00Z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62b6e6e9e9564af58a3b346e93efc282</vt:lpwstr>
  </property>
</Properties>
</file>