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2C15" w:rsidRPr="007D26BA" w:rsidRDefault="00C90678" w:rsidP="00B3558E">
      <w:pPr>
        <w:pStyle w:val="E-JOURNALAbstrakTitle"/>
        <w:contextualSpacing/>
        <w:rPr>
          <w:bCs/>
          <w:sz w:val="24"/>
        </w:rPr>
      </w:pPr>
      <w:r w:rsidRPr="007D26BA">
        <w:rPr>
          <w:bCs/>
          <w:sz w:val="24"/>
          <w:lang/>
        </w:rPr>
        <w:t xml:space="preserve">PENGGUNAAN </w:t>
      </w:r>
      <w:r w:rsidRPr="007D26BA">
        <w:rPr>
          <w:bCs/>
          <w:i/>
          <w:iCs/>
          <w:sz w:val="24"/>
          <w:lang/>
        </w:rPr>
        <w:t>SNOWFLAKE METHOD</w:t>
      </w:r>
      <w:r w:rsidR="004A7CF1" w:rsidRPr="007D26BA">
        <w:rPr>
          <w:bCs/>
          <w:i/>
          <w:iCs/>
          <w:sz w:val="24"/>
        </w:rPr>
        <w:t xml:space="preserve"> </w:t>
      </w:r>
      <w:r w:rsidRPr="007D26BA">
        <w:rPr>
          <w:bCs/>
          <w:sz w:val="24"/>
          <w:lang/>
        </w:rPr>
        <w:t>SEBAGAI UPAYA TINGKATKAN KETERAMPILAN MENULIS CERITA FANTASI SISWA KELAS VIIB SMP NEGERI 12 MADIUN</w:t>
      </w:r>
    </w:p>
    <w:p w:rsidR="007A092F" w:rsidRPr="007D26BA" w:rsidRDefault="007A092F" w:rsidP="007A092F">
      <w:pPr>
        <w:jc w:val="center"/>
        <w:rPr>
          <w:rFonts w:ascii="Times New Roman" w:hAnsi="Times New Roman"/>
          <w:b/>
        </w:rPr>
      </w:pPr>
    </w:p>
    <w:p w:rsidR="00C90678" w:rsidRPr="007D26BA" w:rsidRDefault="00C90678" w:rsidP="00C90678">
      <w:pPr>
        <w:jc w:val="center"/>
        <w:outlineLvl w:val="0"/>
        <w:rPr>
          <w:rFonts w:ascii="Times New Roman" w:hAnsi="Times New Roman"/>
          <w:b/>
          <w:bCs/>
          <w:vertAlign w:val="superscript"/>
        </w:rPr>
      </w:pPr>
      <w:r w:rsidRPr="007D26BA">
        <w:rPr>
          <w:rFonts w:ascii="Times New Roman" w:hAnsi="Times New Roman"/>
          <w:b/>
          <w:bCs/>
        </w:rPr>
        <w:t>Isa Asmaul Khusna</w:t>
      </w:r>
      <w:r w:rsidRPr="007D26BA">
        <w:rPr>
          <w:rFonts w:ascii="Times New Roman" w:hAnsi="Times New Roman"/>
          <w:b/>
          <w:bCs/>
          <w:vertAlign w:val="superscript"/>
        </w:rPr>
        <w:t>1</w:t>
      </w:r>
      <w:r w:rsidRPr="007D26BA">
        <w:rPr>
          <w:rFonts w:ascii="Times New Roman" w:hAnsi="Times New Roman"/>
          <w:b/>
          <w:bCs/>
          <w:lang/>
        </w:rPr>
        <w:t>,</w:t>
      </w:r>
      <w:r w:rsidRPr="007D26BA">
        <w:rPr>
          <w:rFonts w:ascii="Times New Roman" w:hAnsi="Times New Roman"/>
          <w:b/>
          <w:bCs/>
        </w:rPr>
        <w:t xml:space="preserve"> Teguh Suharto</w:t>
      </w:r>
      <w:r w:rsidRPr="007D26BA">
        <w:rPr>
          <w:rFonts w:ascii="Times New Roman" w:hAnsi="Times New Roman"/>
          <w:b/>
          <w:bCs/>
          <w:vertAlign w:val="superscript"/>
        </w:rPr>
        <w:t>2</w:t>
      </w:r>
      <w:r w:rsidRPr="007D26BA">
        <w:rPr>
          <w:rFonts w:ascii="Times New Roman" w:hAnsi="Times New Roman"/>
          <w:b/>
          <w:bCs/>
          <w:lang/>
        </w:rPr>
        <w:t>,</w:t>
      </w:r>
      <w:r w:rsidRPr="007D26BA">
        <w:rPr>
          <w:rFonts w:ascii="Times New Roman" w:hAnsi="Times New Roman"/>
          <w:b/>
          <w:bCs/>
        </w:rPr>
        <w:t xml:space="preserve"> Diana Puspa Wardani</w:t>
      </w:r>
      <w:r w:rsidRPr="007D26BA">
        <w:rPr>
          <w:rFonts w:ascii="Times New Roman" w:hAnsi="Times New Roman"/>
          <w:b/>
          <w:bCs/>
          <w:vertAlign w:val="superscript"/>
        </w:rPr>
        <w:t>3</w:t>
      </w:r>
    </w:p>
    <w:p w:rsidR="007A092F" w:rsidRPr="007D26BA" w:rsidRDefault="00C90678" w:rsidP="00C90678">
      <w:pPr>
        <w:jc w:val="center"/>
        <w:outlineLvl w:val="0"/>
        <w:rPr>
          <w:rFonts w:ascii="Times New Roman" w:hAnsi="Times New Roman"/>
          <w:b/>
        </w:rPr>
      </w:pPr>
      <w:r w:rsidRPr="007D26BA">
        <w:rPr>
          <w:rFonts w:ascii="Times New Roman" w:hAnsi="Times New Roman"/>
          <w:b/>
        </w:rPr>
        <w:t>Universitas PGRI Madiun</w:t>
      </w:r>
    </w:p>
    <w:p w:rsidR="00C90678" w:rsidRPr="00C90678" w:rsidRDefault="00C90678" w:rsidP="00C90678">
      <w:pPr>
        <w:widowControl w:val="0"/>
        <w:autoSpaceDE w:val="0"/>
        <w:autoSpaceDN w:val="0"/>
        <w:ind w:right="3"/>
        <w:jc w:val="center"/>
        <w:outlineLvl w:val="0"/>
        <w:rPr>
          <w:rFonts w:ascii="Times New Roman" w:eastAsia="Times New Roman" w:hAnsi="Times New Roman"/>
          <w:sz w:val="20"/>
          <w:vertAlign w:val="superscript"/>
        </w:rPr>
      </w:pPr>
      <w:hyperlink r:id="rId8" w:history="1">
        <w:r w:rsidRPr="007D26BA">
          <w:rPr>
            <w:rFonts w:ascii="Times New Roman" w:eastAsia="Times New Roman" w:hAnsi="Times New Roman"/>
            <w:sz w:val="20"/>
          </w:rPr>
          <w:t>isaasna@gmail.com</w:t>
        </w:r>
      </w:hyperlink>
      <w:r w:rsidRPr="007D26BA">
        <w:rPr>
          <w:rFonts w:ascii="Times New Roman" w:eastAsia="Times New Roman" w:hAnsi="Times New Roman"/>
          <w:sz w:val="20"/>
          <w:vertAlign w:val="superscript"/>
        </w:rPr>
        <w:t>1</w:t>
      </w:r>
      <w:r w:rsidRPr="00C90678">
        <w:rPr>
          <w:rFonts w:ascii="Times New Roman" w:eastAsia="Times New Roman" w:hAnsi="Times New Roman"/>
          <w:sz w:val="20"/>
        </w:rPr>
        <w:t xml:space="preserve">, </w:t>
      </w:r>
      <w:hyperlink r:id="rId9" w:history="1">
        <w:r w:rsidRPr="007D26BA">
          <w:rPr>
            <w:rFonts w:ascii="Times New Roman" w:eastAsia="Times New Roman" w:hAnsi="Times New Roman"/>
            <w:sz w:val="20"/>
          </w:rPr>
          <w:t>suharto_teguh@yahoo.com</w:t>
        </w:r>
      </w:hyperlink>
      <w:r w:rsidRPr="007D26BA">
        <w:rPr>
          <w:rFonts w:ascii="Times New Roman" w:eastAsia="Times New Roman" w:hAnsi="Times New Roman"/>
          <w:sz w:val="20"/>
          <w:vertAlign w:val="superscript"/>
        </w:rPr>
        <w:t>2</w:t>
      </w:r>
      <w:r w:rsidRPr="00C90678">
        <w:rPr>
          <w:rFonts w:ascii="Times New Roman" w:eastAsia="Times New Roman" w:hAnsi="Times New Roman"/>
          <w:sz w:val="20"/>
        </w:rPr>
        <w:t xml:space="preserve">, </w:t>
      </w:r>
      <w:hyperlink r:id="rId10" w:history="1">
        <w:r w:rsidRPr="007D26BA">
          <w:rPr>
            <w:rFonts w:ascii="Times New Roman" w:eastAsia="Times New Roman" w:hAnsi="Times New Roman"/>
            <w:sz w:val="20"/>
          </w:rPr>
          <w:t>dianapuspa12@gmail.com</w:t>
        </w:r>
      </w:hyperlink>
      <w:r w:rsidRPr="007D26BA">
        <w:rPr>
          <w:rFonts w:ascii="Times New Roman" w:eastAsia="Times New Roman" w:hAnsi="Times New Roman"/>
          <w:sz w:val="20"/>
          <w:vertAlign w:val="superscript"/>
        </w:rPr>
        <w:t>3</w:t>
      </w:r>
    </w:p>
    <w:p w:rsidR="00AC2C15" w:rsidRPr="007D26BA" w:rsidRDefault="00AC2C15" w:rsidP="00AC2C15">
      <w:pPr>
        <w:ind w:left="567"/>
        <w:rPr>
          <w:rFonts w:ascii="Times New Roman" w:hAnsi="Times New Roman"/>
          <w:b/>
          <w:sz w:val="24"/>
          <w:szCs w:val="24"/>
        </w:rPr>
      </w:pPr>
    </w:p>
    <w:p w:rsidR="00AC2C15" w:rsidRPr="007D26BA" w:rsidRDefault="00AC2C15" w:rsidP="00AC2C15">
      <w:pPr>
        <w:ind w:left="567"/>
        <w:rPr>
          <w:rFonts w:ascii="Times New Roman" w:hAnsi="Times New Roman"/>
          <w:b/>
          <w:sz w:val="24"/>
          <w:szCs w:val="24"/>
        </w:rPr>
      </w:pPr>
    </w:p>
    <w:p w:rsidR="00C90678" w:rsidRPr="007D26BA" w:rsidRDefault="00AC2C15" w:rsidP="00C90678">
      <w:pPr>
        <w:ind w:left="567" w:right="850"/>
        <w:jc w:val="both"/>
        <w:rPr>
          <w:rFonts w:ascii="Times New Roman" w:hAnsi="Times New Roman"/>
          <w:i/>
          <w:iCs/>
          <w:lang/>
        </w:rPr>
      </w:pPr>
      <w:r w:rsidRPr="007D26BA">
        <w:rPr>
          <w:rFonts w:ascii="Times New Roman" w:hAnsi="Times New Roman"/>
          <w:b/>
        </w:rPr>
        <w:t xml:space="preserve">ABSTRAK: </w:t>
      </w:r>
      <w:r w:rsidR="00C90678" w:rsidRPr="007D26BA">
        <w:rPr>
          <w:rFonts w:ascii="Times New Roman" w:hAnsi="Times New Roman"/>
          <w:i/>
          <w:iCs/>
          <w:lang/>
        </w:rPr>
        <w:t>Pengembangan keterampilan menulis siswa memerlukan upaya yang kompleks. Penelitian ini bertujuan untuk meningkatkan keterampilan menulis cerita fantasi bermuatan lokalitas Madiun dengan menggunakan snowflake method</w:t>
      </w:r>
      <w:r w:rsidR="004A7CF1" w:rsidRPr="007D26BA">
        <w:rPr>
          <w:rFonts w:ascii="Times New Roman" w:hAnsi="Times New Roman"/>
          <w:i/>
          <w:iCs/>
        </w:rPr>
        <w:t xml:space="preserve"> </w:t>
      </w:r>
      <w:r w:rsidR="00C90678" w:rsidRPr="007D26BA">
        <w:rPr>
          <w:rFonts w:ascii="Times New Roman" w:hAnsi="Times New Roman"/>
          <w:i/>
          <w:iCs/>
          <w:lang/>
        </w:rPr>
        <w:t>dengan berbantuan video Youtube  “Topi Ajaib” dari @IndonesianFairyTales. Penelitian tindakan kelas ini dilakukan sebanyak dua siklus dengan prosedur penelitian yakni perencanaan, pelaksanaan tindakan, observasi, dan evaluasi. Berdasarkan analisis data, penggunaan snowflake method</w:t>
      </w:r>
      <w:r w:rsidR="004A7CF1" w:rsidRPr="007D26BA">
        <w:rPr>
          <w:rFonts w:ascii="Times New Roman" w:hAnsi="Times New Roman"/>
          <w:i/>
          <w:iCs/>
        </w:rPr>
        <w:t xml:space="preserve"> </w:t>
      </w:r>
      <w:r w:rsidR="00C90678" w:rsidRPr="007D26BA">
        <w:rPr>
          <w:rFonts w:ascii="Times New Roman" w:hAnsi="Times New Roman"/>
          <w:i/>
          <w:iCs/>
          <w:lang/>
        </w:rPr>
        <w:t>mampu meningkatkan keterampilan menulis serta meningkatkan ketuntasan hasil belajar siswa dengan cukup signifikan.Hasil tes siklus pertama rata-rata kelas menunjukkan angka 76,43, sementara hasil tes siklus kedua menunjukkan angka 80,34. Ketuntasan belajar siswa kelas VII SMP Negeri 12 Madiun juga mengalami peningkatan. Pada siklus 1, tingkat ketuntasan belajar siswa adalah 62,5% sedangkan pada siklus kedua, tingkat ketuntasan belajar siswa adalah 84,37%. Berdasarkan hasil penelitian tersebut, dapat disimpulkan bahwa keterampilan menulis cerita fantasi dengan memanfaatkan snowflake method</w:t>
      </w:r>
      <w:r w:rsidR="004A7CF1" w:rsidRPr="007D26BA">
        <w:rPr>
          <w:rFonts w:ascii="Times New Roman" w:hAnsi="Times New Roman"/>
          <w:i/>
          <w:iCs/>
        </w:rPr>
        <w:t xml:space="preserve"> </w:t>
      </w:r>
      <w:r w:rsidR="00C90678" w:rsidRPr="007D26BA">
        <w:rPr>
          <w:rFonts w:ascii="Times New Roman" w:hAnsi="Times New Roman"/>
          <w:i/>
          <w:iCs/>
          <w:lang/>
        </w:rPr>
        <w:t>pada siswa kelas VII SMP Negeri 12 Madiun mengalami peningkatan.</w:t>
      </w:r>
    </w:p>
    <w:p w:rsidR="00AC2C15" w:rsidRPr="007D26BA" w:rsidRDefault="00AC2C15" w:rsidP="00C90678">
      <w:pPr>
        <w:ind w:left="567" w:right="850"/>
        <w:jc w:val="both"/>
        <w:rPr>
          <w:rFonts w:ascii="Times New Roman" w:hAnsi="Times New Roman"/>
        </w:rPr>
      </w:pPr>
    </w:p>
    <w:p w:rsidR="00AC2C15" w:rsidRPr="007D26BA" w:rsidRDefault="00AC2C15" w:rsidP="00AC2C15">
      <w:pPr>
        <w:ind w:left="567" w:right="850"/>
        <w:jc w:val="both"/>
        <w:rPr>
          <w:rFonts w:ascii="Times New Roman" w:hAnsi="Times New Roman"/>
        </w:rPr>
      </w:pPr>
    </w:p>
    <w:p w:rsidR="007A092F" w:rsidRPr="007D26BA" w:rsidRDefault="00AC2C15" w:rsidP="00C90678">
      <w:pPr>
        <w:ind w:left="567" w:right="849"/>
        <w:contextualSpacing/>
        <w:rPr>
          <w:rFonts w:ascii="Times New Roman" w:hAnsi="Times New Roman"/>
          <w:i/>
          <w:iCs/>
        </w:rPr>
      </w:pPr>
      <w:r w:rsidRPr="007D26BA">
        <w:rPr>
          <w:rFonts w:ascii="Times New Roman" w:hAnsi="Times New Roman"/>
          <w:b/>
          <w:bCs/>
        </w:rPr>
        <w:t>Kata Kunci</w:t>
      </w:r>
      <w:r w:rsidRPr="007D26BA">
        <w:rPr>
          <w:rFonts w:ascii="Times New Roman" w:hAnsi="Times New Roman"/>
          <w:bCs/>
        </w:rPr>
        <w:t xml:space="preserve">: </w:t>
      </w:r>
      <w:r w:rsidR="00C90678" w:rsidRPr="007D26BA">
        <w:rPr>
          <w:rFonts w:ascii="Times New Roman" w:hAnsi="Times New Roman"/>
          <w:bCs/>
          <w:i/>
          <w:iCs/>
        </w:rPr>
        <w:t>Kemampuan menulis cerita fantasi, kearifan lokal Madiun, snowflake method</w:t>
      </w:r>
    </w:p>
    <w:p w:rsidR="007A092F" w:rsidRPr="007D26BA" w:rsidRDefault="007A092F" w:rsidP="007A092F">
      <w:pPr>
        <w:contextualSpacing/>
        <w:rPr>
          <w:rFonts w:ascii="Times New Roman" w:hAnsi="Times New Roman"/>
        </w:rPr>
      </w:pPr>
    </w:p>
    <w:p w:rsidR="007A092F" w:rsidRPr="007D26BA" w:rsidRDefault="00AC2C15" w:rsidP="00FE17B6">
      <w:pPr>
        <w:ind w:firstLine="567"/>
        <w:rPr>
          <w:rFonts w:ascii="Times New Roman" w:hAnsi="Times New Roman"/>
          <w:b/>
          <w:sz w:val="24"/>
          <w:szCs w:val="24"/>
        </w:rPr>
      </w:pPr>
      <w:r w:rsidRPr="007D26BA">
        <w:rPr>
          <w:noProof/>
        </w:rPr>
        <w:pict>
          <v:group id="Group 11" o:spid="_x0000_s1029" style="position:absolute;left:0;text-align:left;margin-left:0;margin-top:1.45pt;width:430.5pt;height:2.25pt;z-index:251658240;mso-position-horizontal-relative:margin" coordsize="54673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">
            <v:line id="Straight Connector 2" o:spid="_x0000_s1030" style="position:absolute;visibility:visible" from="0,0" to="5467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" strokeweight="1.5pt">
              <v:stroke joinstyle="miter"/>
            </v:line>
            <v:line id="Straight Connector 3" o:spid="_x0000_s1031" style="position:absolute;visibility:visible" from="0,28575" to="5467350,28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">
              <v:stroke joinstyle="miter"/>
            </v:line>
            <w10:wrap anchorx="margin"/>
          </v:group>
        </w:pict>
      </w:r>
    </w:p>
    <w:p w:rsidR="00AC2C15" w:rsidRPr="007D26BA" w:rsidRDefault="005F2E94" w:rsidP="005F2E94">
      <w:pPr>
        <w:ind w:left="567" w:right="849"/>
        <w:jc w:val="center"/>
        <w:rPr>
          <w:rFonts w:ascii="Times New Roman" w:hAnsi="Times New Roman"/>
          <w:b/>
        </w:rPr>
      </w:pPr>
      <w:r w:rsidRPr="007D26BA">
        <w:rPr>
          <w:rFonts w:ascii="Times New Roman" w:hAnsi="Times New Roman"/>
          <w:b/>
          <w:sz w:val="24"/>
          <w:szCs w:val="24"/>
        </w:rPr>
        <w:t>SNOWFLAKE METHOD FOR ENHANCING FANTASY WRITING SKILLS IN GRADE VIIB STUDENTS AT SMP NEGERI 12 MADIUN</w:t>
      </w:r>
    </w:p>
    <w:p w:rsidR="00FE17B6" w:rsidRPr="007D26BA" w:rsidRDefault="00FE17B6" w:rsidP="007A092F">
      <w:pPr>
        <w:rPr>
          <w:rFonts w:ascii="Times New Roman" w:hAnsi="Times New Roman"/>
          <w:b/>
          <w:sz w:val="24"/>
          <w:szCs w:val="24"/>
        </w:rPr>
      </w:pPr>
    </w:p>
    <w:p w:rsidR="00AC2C15" w:rsidRPr="007D26BA" w:rsidRDefault="00AC2C15" w:rsidP="00C90678">
      <w:pPr>
        <w:ind w:left="567" w:right="850"/>
        <w:jc w:val="both"/>
        <w:rPr>
          <w:rFonts w:ascii="Times New Roman" w:hAnsi="Times New Roman"/>
          <w:i/>
          <w:lang/>
        </w:rPr>
      </w:pPr>
      <w:r w:rsidRPr="007D26BA">
        <w:rPr>
          <w:rFonts w:ascii="Times New Roman" w:hAnsi="Times New Roman"/>
          <w:b/>
        </w:rPr>
        <w:t xml:space="preserve">ABSTRACT: </w:t>
      </w:r>
      <w:r w:rsidRPr="007D26BA">
        <w:rPr>
          <w:rFonts w:ascii="Times New Roman" w:hAnsi="Times New Roman"/>
        </w:rPr>
        <w:t>Dlm bhs Inggris (Mencakup: Introduction, objective, method and results). Font huruf 11, spasi 1. Minimal 200. Tidak lebih dari 250 kata.</w:t>
      </w:r>
      <w:r w:rsidR="00C90678" w:rsidRPr="007D26BA">
        <w:rPr>
          <w:rFonts w:ascii="Times New Roman" w:eastAsia="Times New Roman" w:hAnsi="Times New Roman"/>
          <w:i/>
          <w:sz w:val="20"/>
          <w:lang/>
        </w:rPr>
        <w:t xml:space="preserve"> </w:t>
      </w:r>
      <w:r w:rsidR="00C90678" w:rsidRPr="007D26BA">
        <w:rPr>
          <w:rFonts w:ascii="Times New Roman" w:hAnsi="Times New Roman"/>
          <w:i/>
          <w:lang/>
        </w:rPr>
        <w:t xml:space="preserve">The development of students' writing skills required a complex effort. This study aimed to improve the writing skills of fantasy stories infused with Madiun locality using the snowflake method, assisted by the </w:t>
      </w:r>
      <w:r w:rsidR="00C90678" w:rsidRPr="007D26BA">
        <w:rPr>
          <w:rFonts w:ascii="Times New Roman" w:hAnsi="Times New Roman"/>
          <w:i/>
          <w:iCs/>
          <w:lang/>
        </w:rPr>
        <w:t xml:space="preserve">Youtube </w:t>
      </w:r>
      <w:r w:rsidR="00C90678" w:rsidRPr="007D26BA">
        <w:rPr>
          <w:rFonts w:ascii="Times New Roman" w:hAnsi="Times New Roman"/>
          <w:i/>
          <w:lang/>
        </w:rPr>
        <w:t xml:space="preserve"> video "Topi Ajaib" from @IndonesianFairyTales. This classroom action research was conducted over two cycles, following a research procedure that included planning, action implementation, observation, and evaluation. Based on data analysis, the use of the </w:t>
      </w:r>
      <w:r w:rsidR="00C90678" w:rsidRPr="007D26BA">
        <w:rPr>
          <w:rFonts w:ascii="Times New Roman" w:hAnsi="Times New Roman"/>
          <w:i/>
          <w:iCs/>
          <w:lang/>
        </w:rPr>
        <w:t>snowflake method</w:t>
      </w:r>
      <w:r w:rsidR="004A7CF1" w:rsidRPr="007D26BA">
        <w:rPr>
          <w:rFonts w:ascii="Times New Roman" w:hAnsi="Times New Roman"/>
          <w:i/>
          <w:iCs/>
        </w:rPr>
        <w:t xml:space="preserve"> </w:t>
      </w:r>
      <w:r w:rsidR="00C90678" w:rsidRPr="007D26BA">
        <w:rPr>
          <w:rFonts w:ascii="Times New Roman" w:hAnsi="Times New Roman"/>
          <w:i/>
          <w:lang/>
        </w:rPr>
        <w:t xml:space="preserve">was able to improve writing skills and significantly increase the completeness of student learning outcomes. The average class score in the first cycle test was 76.43, while the second cycle test showed a score of 80.34. The learning completeness of seventh-grade students at SMP Negeri 12 Madiun also increased. In the first cycle, the student learning completeness rate was 62.5%, whereas in the second cycle, it was 84.37%. Based on these research findings, it was </w:t>
      </w:r>
      <w:r w:rsidR="00C90678" w:rsidRPr="007D26BA">
        <w:rPr>
          <w:rFonts w:ascii="Times New Roman" w:hAnsi="Times New Roman"/>
          <w:i/>
          <w:lang/>
        </w:rPr>
        <w:lastRenderedPageBreak/>
        <w:t xml:space="preserve">concluded that the writing skills of fantasy stories using the </w:t>
      </w:r>
      <w:r w:rsidR="00C90678" w:rsidRPr="007D26BA">
        <w:rPr>
          <w:rFonts w:ascii="Times New Roman" w:hAnsi="Times New Roman"/>
          <w:i/>
          <w:iCs/>
          <w:lang/>
        </w:rPr>
        <w:t>snowflake method</w:t>
      </w:r>
      <w:r w:rsidR="004A7CF1" w:rsidRPr="007D26BA">
        <w:rPr>
          <w:rFonts w:ascii="Times New Roman" w:hAnsi="Times New Roman"/>
          <w:i/>
          <w:iCs/>
        </w:rPr>
        <w:t xml:space="preserve"> </w:t>
      </w:r>
      <w:r w:rsidR="00C90678" w:rsidRPr="007D26BA">
        <w:rPr>
          <w:rFonts w:ascii="Times New Roman" w:hAnsi="Times New Roman"/>
          <w:i/>
          <w:lang/>
        </w:rPr>
        <w:t>among seventh-grade students at SMP Negeri 12 Madiun had improved.</w:t>
      </w:r>
    </w:p>
    <w:p w:rsidR="00AC2C15" w:rsidRPr="007D26BA" w:rsidRDefault="00AC2C15" w:rsidP="00AC2C15">
      <w:pPr>
        <w:ind w:left="567" w:right="567"/>
      </w:pPr>
    </w:p>
    <w:p w:rsidR="00821842" w:rsidRPr="007D26BA" w:rsidRDefault="00AC2C15" w:rsidP="00C90678">
      <w:pPr>
        <w:ind w:left="567"/>
        <w:rPr>
          <w:i/>
        </w:rPr>
      </w:pPr>
      <w:r w:rsidRPr="007D26BA">
        <w:rPr>
          <w:rFonts w:ascii="Times New Roman" w:hAnsi="Times New Roman"/>
          <w:b/>
          <w:bCs/>
        </w:rPr>
        <w:t>Keywords</w:t>
      </w:r>
      <w:r w:rsidRPr="007D26BA">
        <w:rPr>
          <w:rFonts w:ascii="Times New Roman" w:hAnsi="Times New Roman"/>
          <w:bCs/>
        </w:rPr>
        <w:t xml:space="preserve">: </w:t>
      </w:r>
      <w:r w:rsidR="00C90678" w:rsidRPr="007D26BA">
        <w:rPr>
          <w:rFonts w:ascii="Times New Roman" w:hAnsi="Times New Roman"/>
          <w:bCs/>
          <w:i/>
          <w:lang/>
        </w:rPr>
        <w:t>writing skills of fantasy stories</w:t>
      </w:r>
      <w:r w:rsidR="00C90678" w:rsidRPr="007D26BA">
        <w:rPr>
          <w:rFonts w:ascii="Times New Roman" w:hAnsi="Times New Roman"/>
          <w:bCs/>
          <w:i/>
        </w:rPr>
        <w:t>, local wisdom of Madiun, snowflake method</w:t>
      </w:r>
    </w:p>
    <w:p w:rsidR="00821842" w:rsidRPr="007D26BA" w:rsidRDefault="00821842" w:rsidP="00673E74">
      <w:pPr>
        <w:pStyle w:val="E-JOURNALHeading1"/>
        <w:spacing w:before="0" w:after="0"/>
        <w:contextualSpacing/>
        <w:jc w:val="both"/>
      </w:pPr>
    </w:p>
    <w:p w:rsidR="00821842" w:rsidRPr="007D26BA" w:rsidRDefault="00821842" w:rsidP="00673E74">
      <w:pPr>
        <w:pStyle w:val="E-JOURNALHeading1"/>
        <w:spacing w:before="0" w:after="0"/>
        <w:contextualSpacing/>
        <w:jc w:val="both"/>
        <w:rPr>
          <w:lang w:val="id-ID"/>
        </w:rPr>
        <w:sectPr w:rsidR="00821842" w:rsidRPr="007D26BA" w:rsidSect="00AF0FC7">
          <w:headerReference w:type="even" r:id="rId11"/>
          <w:headerReference w:type="default" r:id="rId12"/>
          <w:footerReference w:type="even" r:id="rId13"/>
          <w:footerReference w:type="default" r:id="rId14"/>
          <w:headerReference w:type="first" r:id="rId15"/>
          <w:footerReference w:type="first" r:id="rId16"/>
          <w:pgSz w:w="11906" w:h="16838" w:code="9"/>
          <w:pgMar w:top="1701" w:right="1701" w:bottom="1701" w:left="1985" w:header="1134" w:footer="709" w:gutter="0"/>
          <w:cols w:space="708"/>
          <w:docGrid w:linePitch="360"/>
        </w:sectPr>
      </w:pPr>
    </w:p>
    <w:p w:rsidR="00507F41" w:rsidRPr="007D26BA" w:rsidRDefault="00AC2C15" w:rsidP="00C90678">
      <w:pPr>
        <w:pStyle w:val="E-JOURNALHeading1"/>
        <w:spacing w:before="0" w:after="0"/>
        <w:contextualSpacing/>
        <w:jc w:val="both"/>
        <w:rPr>
          <w:lang w:val="id-ID"/>
        </w:rPr>
      </w:pPr>
      <w:r w:rsidRPr="007D26BA">
        <w:rPr>
          <w:noProof/>
        </w:rPr>
        <w:lastRenderedPageBreak/>
        <w:pict>
          <v:group id="Group 1" o:spid="_x0000_s1026" style="position:absolute;left:0;text-align:left;margin-left:14.2pt;margin-top:.5pt;width:430.5pt;height:2.25pt;z-index:251657216;mso-position-horizontal-relative:margin" coordsize="54673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">
            <v:line id="Straight Connector 2" o:spid="_x0000_s1027" style="position:absolute;visibility:visible" from="0,0" to="5467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" strokeweight="1.5pt">
              <v:stroke joinstyle="miter"/>
            </v:line>
            <v:line id="Straight Connector 3" o:spid="_x0000_s1028" style="position:absolute;visibility:visible" from="0,28575" to="5467350,28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">
              <v:stroke joinstyle="miter"/>
            </v:line>
            <w10:wrap anchorx="margin"/>
          </v:group>
        </w:pict>
      </w:r>
    </w:p>
    <w:p w:rsidR="00AF0FC7" w:rsidRPr="007D26BA" w:rsidRDefault="00AF0FC7" w:rsidP="00C90678">
      <w:pPr>
        <w:spacing w:line="360" w:lineRule="auto"/>
        <w:ind w:right="-46"/>
        <w:outlineLvl w:val="0"/>
        <w:rPr>
          <w:rFonts w:ascii="Times New Roman" w:hAnsi="Times New Roman"/>
          <w:b/>
          <w:bCs/>
          <w:sz w:val="24"/>
          <w:szCs w:val="24"/>
        </w:rPr>
      </w:pPr>
      <w:r w:rsidRPr="007D26BA">
        <w:rPr>
          <w:rFonts w:ascii="Times New Roman" w:hAnsi="Times New Roman"/>
          <w:b/>
          <w:bCs/>
          <w:sz w:val="24"/>
          <w:szCs w:val="24"/>
        </w:rPr>
        <w:t>PENDAHULUAN</w:t>
      </w:r>
    </w:p>
    <w:p w:rsidR="00C90678" w:rsidRPr="007D26BA" w:rsidRDefault="00C90678" w:rsidP="00C90678">
      <w:pPr>
        <w:pStyle w:val="E-JOURNALBody"/>
        <w:keepNext/>
        <w:framePr w:dropCap="drop" w:lines="3" w:wrap="around" w:vAnchor="text" w:hAnchor="text"/>
        <w:spacing w:line="827" w:lineRule="exact"/>
        <w:textAlignment w:val="baseline"/>
        <w:rPr>
          <w:position w:val="-11"/>
          <w:sz w:val="112"/>
          <w:szCs w:val="112"/>
          <w:lang/>
        </w:rPr>
      </w:pPr>
      <w:r w:rsidRPr="007D26BA">
        <w:rPr>
          <w:position w:val="-11"/>
          <w:sz w:val="112"/>
          <w:szCs w:val="112"/>
          <w:lang/>
        </w:rPr>
        <w:t>D</w:t>
      </w:r>
    </w:p>
    <w:p w:rsidR="00C90678" w:rsidRPr="007D26BA" w:rsidRDefault="00C90678" w:rsidP="00C90678">
      <w:pPr>
        <w:pStyle w:val="E-JOURNALBody"/>
        <w:ind w:firstLine="0"/>
        <w:contextualSpacing/>
        <w:rPr>
          <w:sz w:val="24"/>
          <w:lang/>
        </w:rPr>
      </w:pPr>
      <w:r w:rsidRPr="007D26BA">
        <w:rPr>
          <w:sz w:val="24"/>
          <w:lang/>
        </w:rPr>
        <w:t>alam pengajaran Bahasa Indonesia, umumnya pembelajaran berpusat pada keempat aspek berbahasa, yaitu mendengarkan, berbicara, membaca, dan menulis. Sebagai keterampilan aktif, menulis dianggap sebagai keterampilan berbahasa dengan kompleks. Kegiatan menulis yang melahirkan pikiran atau perasaan dengan tulisan ini dinilai sebagai kegiatan yang lebih sulit dibandingkan dengan kegiatan berbahasa lainnya. Nurhayati dalam (Sari, 2019) menyebutkan bahwa keterampilan menulis tidak datang dengan sendirinya, melainkan harus lebih dahulu melalui latihan dan praktik yang banyak dan teratur. Artinya, semakin banyak berlatih dan praktik menulis akan membuat seseorang semakin terampil pula. Mengasah keterampilan menulis juga membutuhkan waktu yang lama dan latihan intensif. Oleh karena itulah, dalam pengajaran Bahasa Indonesia, diperlukan upaya yang komprehensif dan integratif untuk meningkatkan keterampilan menulis siswa.</w:t>
      </w:r>
    </w:p>
    <w:p w:rsidR="00C90678" w:rsidRPr="007D26BA" w:rsidRDefault="00C90678" w:rsidP="00C90678">
      <w:pPr>
        <w:pStyle w:val="E-JOURNALBody"/>
        <w:contextualSpacing/>
        <w:rPr>
          <w:sz w:val="24"/>
          <w:lang/>
        </w:rPr>
      </w:pPr>
      <w:r w:rsidRPr="007D26BA">
        <w:rPr>
          <w:sz w:val="24"/>
          <w:lang/>
        </w:rPr>
        <w:t xml:space="preserve">Kegiatan menulis dapat diumpamakan seperti seorang yang sedang naik sepeda. Sepeda akan berjalan apabila orang tersebut bisa menjaga keseimbangan dengan baik. Bersepeda akan mudah bagi orang yang sudah terbiasa, begitupun sebaliknya. Menulis juga demikian. Ia akan dianggap mudah apabila orang tersebut sering berlatih menulis, sebaliknya akan dianggap sukar bila baru terjun atau berlatih menulis sehingga harus memulai </w:t>
      </w:r>
      <w:r w:rsidRPr="007D26BA">
        <w:rPr>
          <w:sz w:val="24"/>
          <w:lang/>
        </w:rPr>
        <w:lastRenderedPageBreak/>
        <w:t>dari apa (Trismanto, 2017). Hal tersebut karena menulis merupakan aktivitas yang dilakukan untuk mengekspresikan ide, gagasan, pikiran maupun perasaan dalam lambang kebahasaan yang dalam praktiknya, sangat dipengaruhi oleh skemata dan pengetahuan dasar yang dimiliki seseorang. Adapun pengetahuan dasar tersebut meliputi kemampuan dalam berkosakata, menggunakan tanda baca, serta memahami pesan yang akan disampaikan melalui tulisan (Sukirman, 2020).</w:t>
      </w:r>
    </w:p>
    <w:p w:rsidR="00C90678" w:rsidRPr="007D26BA" w:rsidRDefault="00C90678" w:rsidP="00C90678">
      <w:pPr>
        <w:pStyle w:val="E-JOURNALBody"/>
        <w:contextualSpacing/>
        <w:rPr>
          <w:sz w:val="24"/>
          <w:lang/>
        </w:rPr>
      </w:pPr>
      <w:r w:rsidRPr="007D26BA">
        <w:rPr>
          <w:sz w:val="24"/>
          <w:lang/>
        </w:rPr>
        <w:t>Darmadi menyebutkan permasalahan umum dalam menulis ada empat, yakni ketakutan untuk memulai, ketidaktahuan kapan harus memulai, serta pengorganisasian, dan persoalan kebahasaan (Trismanto, 2017). Sementara itu, jika dikaitkan dalam pembelajaran menulis permasalahan yang umum ditemukan meliputi (1) permasalahan yang berasal dari siswa, (2) permasalahan yang berasal dari guru, (3) permasalahan yang berasal dari tujuan pembelajaran, (3) permasalahan yang terdapat pada bahan atau materi pengajaran, (5) permasalahan yang berasal dari metode mengajar, (6) permasalahan yang berasal dari media pengajaran menulis, serta (7) permasalahan pada penilaian keterampilan menulis (Nasution, 2017). Kompleksnya permasalahan dalam menulis maupun dalam pembelajaran keterampilan menulis membuat guru perlu mempertimbangkan aspek perencanaan, pelaksanaan, maupun evaluasi pembelajaran yang tepat.</w:t>
      </w:r>
    </w:p>
    <w:p w:rsidR="00C90678" w:rsidRPr="007D26BA" w:rsidRDefault="00C90678" w:rsidP="00C90678">
      <w:pPr>
        <w:pStyle w:val="E-JOURNALBody"/>
        <w:contextualSpacing/>
        <w:rPr>
          <w:sz w:val="24"/>
          <w:lang/>
        </w:rPr>
      </w:pPr>
      <w:r w:rsidRPr="007D26BA">
        <w:rPr>
          <w:sz w:val="24"/>
          <w:lang/>
        </w:rPr>
        <w:t xml:space="preserve">Untuk meningkatkan efisiensi pembelajaran, guru dapat menerapkan prinsip Understanding by Design (UbD) </w:t>
      </w:r>
      <w:r w:rsidRPr="007D26BA">
        <w:rPr>
          <w:sz w:val="24"/>
          <w:lang/>
        </w:rPr>
        <w:lastRenderedPageBreak/>
        <w:t>yang menggunakan backward design. Dalam pengintegrasiannya, backward design melalui tiga tahapan, yaitu menentukan tujuan pembelajaran, asesmen, dan kegiatan pembelajaran (Natala, 2023). Apabila tujuan pembelajarannya adalah untuk meningkatkan keterampilan menulis, maka langkah berikutnya adalah menentukan bagaimana siswa akan menunjukkan keterampilan pemahaman tersebut. Setelah itu, pada tahap terakhir penerapan UbD, guru akan menentukan bagaimana cara mengemas pembelajaran yang akan membantu siswa mencapai tujuan yang diinginkan.</w:t>
      </w:r>
    </w:p>
    <w:p w:rsidR="00C90678" w:rsidRPr="007D26BA" w:rsidRDefault="00C90678" w:rsidP="00C90678">
      <w:pPr>
        <w:pStyle w:val="E-JOURNALBody"/>
        <w:contextualSpacing/>
        <w:rPr>
          <w:sz w:val="24"/>
          <w:lang/>
        </w:rPr>
      </w:pPr>
      <w:r w:rsidRPr="007D26BA">
        <w:rPr>
          <w:sz w:val="24"/>
          <w:lang/>
        </w:rPr>
        <w:t xml:space="preserve">Penerapan </w:t>
      </w:r>
      <w:r w:rsidRPr="007D26BA">
        <w:rPr>
          <w:i/>
          <w:iCs/>
          <w:sz w:val="24"/>
          <w:lang/>
        </w:rPr>
        <w:t>backward design</w:t>
      </w:r>
      <w:r w:rsidRPr="007D26BA">
        <w:rPr>
          <w:sz w:val="24"/>
          <w:lang/>
        </w:rPr>
        <w:t xml:space="preserve"> dapat membantu guru untuk fokus dalam pembelajaran guna memenuhi tujuan yang telah dibuat dan terstruktur dalam rencana pembelajaran. backward design juga mudah dikembangkan agar dapat dipahami oleh siswa dan memudahkan evaluasi proses pembelajaran (Dano Ali, 2023). Kerangka perancangan pembelajaran ini dapat diintegrasikan dalam multidisiplin ilmu. Dalam jenjang perguruan tinggi, penerapannya di antaranya ialah dalam pendesainan ulang dan implementasi mata kuliah elektromagnetisme (González, 2023), peningkatan kualitas pembelajaran daring Finance and Management (Moşteanu, 2022), peningkatan kemampuan menulis pembelajaran tingkat lanjut di Iran (Hosseini, 2019), pengajaran EFL atau English as Foreign Language  (Alvarez Llerena, 2020) dan lain sebagainya.</w:t>
      </w:r>
    </w:p>
    <w:p w:rsidR="00C90678" w:rsidRPr="007D26BA" w:rsidRDefault="00C90678" w:rsidP="00C90678">
      <w:pPr>
        <w:pStyle w:val="E-JOURNALBody"/>
        <w:contextualSpacing/>
        <w:rPr>
          <w:sz w:val="24"/>
          <w:lang/>
        </w:rPr>
      </w:pPr>
      <w:r w:rsidRPr="007D26BA">
        <w:rPr>
          <w:sz w:val="24"/>
          <w:lang/>
        </w:rPr>
        <w:t xml:space="preserve">Backward design juga telah banyak diterapkan di Indonesia, diantaranya ialah dalam pengajaran menali sepatu pada anak tunagrahita sedang (Wibowo, 2021), pengintegrasian gamifikasi dalam pembelajaran untuk tingkatkan kemampuan berpikir kritis siswa jenjang SMA (Datunsolang, 2024),  pengajaran dengan model kooperatif untuk meningkatkan </w:t>
      </w:r>
      <w:r w:rsidRPr="007D26BA">
        <w:rPr>
          <w:sz w:val="24"/>
          <w:lang/>
        </w:rPr>
        <w:lastRenderedPageBreak/>
        <w:t>keterampilan kolaborasi siswa jenjang sekolah dasar (Devi, 2023) dan lain sebagainya. Mengetahui hal tersebut, pembelajaran menulis cerita fantasi dengan muatan lokal Madiun dengan menerapkan backward design berpotensi dapat mencapai capaian pembelajaran dengan lebih optimal.</w:t>
      </w:r>
    </w:p>
    <w:p w:rsidR="00C90678" w:rsidRPr="007D26BA" w:rsidRDefault="00C90678" w:rsidP="00C90678">
      <w:pPr>
        <w:pStyle w:val="E-JOURNALBody"/>
        <w:contextualSpacing/>
        <w:rPr>
          <w:sz w:val="24"/>
          <w:lang/>
        </w:rPr>
      </w:pPr>
      <w:r w:rsidRPr="007D26BA">
        <w:rPr>
          <w:sz w:val="24"/>
          <w:lang/>
        </w:rPr>
        <w:t>Hasil temuan dari kegiatan observasi di SMP Negeri 12 Madiun menunjukkan bahwa kemampuan menulis siswa masih belum mencapai ketuntasan belajar. Kondisi demikian disebabkan oleh berbagai faktor, diantaranya ialah faktor motif dan motivasi siswa dalam belajar Bahasa Indonesia, kemampuan siswa mengorganisir ide menjadi karya yang rendah, faktor cara guru mengarahkan dan membimbing siswa dalam menulis, dan lain sebagainya. Oleh karena itulah, penelitian ini berfokus pada upaya untuk meningkatkan kemampuan siswa dalam menulis cerita fantasi bermuatan unsur lokalitas Madiun menggunakan suatu strategi pembelajaran yang tepat.</w:t>
      </w:r>
    </w:p>
    <w:p w:rsidR="00C90678" w:rsidRPr="007D26BA" w:rsidRDefault="00C90678" w:rsidP="00C90678">
      <w:pPr>
        <w:pStyle w:val="E-JOURNALBody"/>
        <w:contextualSpacing/>
        <w:rPr>
          <w:sz w:val="24"/>
          <w:lang/>
        </w:rPr>
      </w:pPr>
      <w:r w:rsidRPr="007D26BA">
        <w:rPr>
          <w:sz w:val="24"/>
          <w:lang/>
        </w:rPr>
        <w:t xml:space="preserve">Upaya peningkatan keterampilan menulis menggunakan media maupun metode pembelajaran tertentu sudah banyak dilakukan oleh peneliti. Diantaranya ialah dengan metode estafet writing yang dilakukan oleh Nani (2022), menggunakan metode parafrase syair lagu Salbiana (2022), menggunakan strategi </w:t>
      </w:r>
      <w:r w:rsidRPr="007D26BA">
        <w:rPr>
          <w:i/>
          <w:iCs/>
          <w:sz w:val="24"/>
          <w:lang/>
        </w:rPr>
        <w:t>joyfulllearning</w:t>
      </w:r>
      <w:r w:rsidRPr="007D26BA">
        <w:rPr>
          <w:sz w:val="24"/>
          <w:lang/>
        </w:rPr>
        <w:t xml:space="preserve"> oleh Zahrina (2019). Peningkatan keterampilan menulis juga dilakukan dengan menggunakan media pembelajaran seperti menggunakan media seri permainan digital </w:t>
      </w:r>
      <w:r w:rsidRPr="007D26BA">
        <w:rPr>
          <w:i/>
          <w:iCs/>
          <w:sz w:val="24"/>
          <w:lang/>
        </w:rPr>
        <w:t>Assassin’s Creed</w:t>
      </w:r>
      <w:r w:rsidRPr="007D26BA">
        <w:rPr>
          <w:sz w:val="24"/>
          <w:lang/>
        </w:rPr>
        <w:t xml:space="preserve"> yang dilakukan oleh Cornillie et all (2021), dengan bantuan media Bontang yang dilakukan oleh Priastari (2021), dengan berbantuan media video anak “Malin Kundang” yang dilakukan oleh Indriani (2019), dengan berbantuan fiction movies oleh Suyuti (2022), berbantuan film pendek oleh pangestu (2021), berbantuan </w:t>
      </w:r>
      <w:r w:rsidRPr="007D26BA">
        <w:rPr>
          <w:i/>
          <w:iCs/>
          <w:sz w:val="24"/>
          <w:lang/>
        </w:rPr>
        <w:t>silent movie</w:t>
      </w:r>
      <w:r w:rsidRPr="007D26BA">
        <w:rPr>
          <w:sz w:val="24"/>
          <w:lang/>
        </w:rPr>
        <w:t xml:space="preserve"> oleh </w:t>
      </w:r>
      <w:r w:rsidRPr="007D26BA">
        <w:rPr>
          <w:sz w:val="24"/>
          <w:lang/>
        </w:rPr>
        <w:lastRenderedPageBreak/>
        <w:t>Payn E, Uma, Anjani (1973, 2001, 2020) dan lain sebagainya.</w:t>
      </w:r>
    </w:p>
    <w:p w:rsidR="00C90678" w:rsidRPr="007D26BA" w:rsidRDefault="00C90678" w:rsidP="00C90678">
      <w:pPr>
        <w:pStyle w:val="E-JOURNALBody"/>
        <w:contextualSpacing/>
        <w:rPr>
          <w:sz w:val="24"/>
          <w:lang/>
        </w:rPr>
      </w:pPr>
      <w:r w:rsidRPr="007D26BA">
        <w:rPr>
          <w:sz w:val="24"/>
          <w:lang/>
        </w:rPr>
        <w:t xml:space="preserve">Adapun perbedaan penelitian ini dengan penelitian-penelitian sebelumnya adalah peneliti menggunakan snowflake method. </w:t>
      </w:r>
      <w:r w:rsidRPr="007D26BA">
        <w:rPr>
          <w:i/>
          <w:iCs/>
          <w:sz w:val="24"/>
          <w:lang/>
        </w:rPr>
        <w:t>Snowflake method</w:t>
      </w:r>
      <w:r w:rsidR="004A7CF1" w:rsidRPr="007D26BA">
        <w:rPr>
          <w:i/>
          <w:iCs/>
          <w:sz w:val="24"/>
        </w:rPr>
        <w:t xml:space="preserve"> </w:t>
      </w:r>
      <w:r w:rsidRPr="007D26BA">
        <w:rPr>
          <w:sz w:val="24"/>
          <w:lang/>
        </w:rPr>
        <w:t xml:space="preserve">sebenarnya adalah metode yang digagas oleh Randy Ingermanson untuk menulis novel yang dimulai dengan memulai dengan ringkasan satu kalimat kemudian secara bertahap mengembangkannya menjadi kerangka yang terperinci. Akan tetapi, metode ini juga bisa dimanfaatkan dalam penulisan teks narasi lainnya seperti cerita pendek, cerita fantasi, cerita inspiratif, fabel, dan lain sebagainya. Oleh karena itulah, pada penelitian ini, peneliti menggunakan memanfaatkan </w:t>
      </w:r>
      <w:r w:rsidRPr="007D26BA">
        <w:rPr>
          <w:i/>
          <w:iCs/>
          <w:sz w:val="24"/>
          <w:lang/>
        </w:rPr>
        <w:t>snowflake method</w:t>
      </w:r>
      <w:r w:rsidR="004A7CF1" w:rsidRPr="007D26BA">
        <w:rPr>
          <w:i/>
          <w:iCs/>
          <w:sz w:val="24"/>
        </w:rPr>
        <w:t xml:space="preserve"> </w:t>
      </w:r>
      <w:r w:rsidRPr="007D26BA">
        <w:rPr>
          <w:sz w:val="24"/>
          <w:lang/>
        </w:rPr>
        <w:t xml:space="preserve">berbantuan tayangan </w:t>
      </w:r>
      <w:r w:rsidRPr="007D26BA">
        <w:rPr>
          <w:i/>
          <w:iCs/>
          <w:sz w:val="24"/>
          <w:lang/>
        </w:rPr>
        <w:t xml:space="preserve">Youtube </w:t>
      </w:r>
      <w:r w:rsidRPr="007D26BA">
        <w:rPr>
          <w:sz w:val="24"/>
          <w:lang/>
        </w:rPr>
        <w:t xml:space="preserve"> “Topi Ajaib” dari @IndonesianFairyTales dengan tujuan untuk meningkatkan kemampuan siswa dalam menulis cerita fantasi.</w:t>
      </w:r>
    </w:p>
    <w:p w:rsidR="00C90678" w:rsidRPr="007D26BA" w:rsidRDefault="00C90678" w:rsidP="00C90678">
      <w:pPr>
        <w:pStyle w:val="E-JOURNALBody"/>
        <w:contextualSpacing/>
        <w:rPr>
          <w:i/>
          <w:iCs/>
          <w:sz w:val="24"/>
          <w:lang/>
        </w:rPr>
      </w:pPr>
      <w:r w:rsidRPr="007D26BA">
        <w:rPr>
          <w:sz w:val="24"/>
          <w:lang/>
        </w:rPr>
        <w:t>Ketika merujuk pada tahapan backward design, setelah penentuan tujuan maka tahapan selanjutnya adalah tahapan menentukan evaluasi. Evaluasi pembelajaran yang digunakan adalah unjuk kerja (</w:t>
      </w:r>
      <w:r w:rsidRPr="007D26BA">
        <w:rPr>
          <w:i/>
          <w:iCs/>
          <w:sz w:val="24"/>
          <w:lang/>
        </w:rPr>
        <w:t>performance assessment</w:t>
      </w:r>
      <w:r w:rsidRPr="007D26BA">
        <w:rPr>
          <w:sz w:val="24"/>
          <w:lang/>
        </w:rPr>
        <w:t xml:space="preserve">) yakni hasil menulis cerita fantasi. Sementara itu, untuk mendukung keberhasilan siswa dalam belajar, tahap menyusun kegiatan pembelajaran menulis cerita fantasi bermuatan unsur lokalitas Madiun ini dilakukan dengan memanfaatkan </w:t>
      </w:r>
      <w:r w:rsidRPr="007D26BA">
        <w:rPr>
          <w:i/>
          <w:iCs/>
          <w:sz w:val="24"/>
          <w:lang/>
        </w:rPr>
        <w:t>snowflake method.</w:t>
      </w:r>
    </w:p>
    <w:p w:rsidR="00C90678" w:rsidRPr="007D26BA" w:rsidRDefault="00C90678" w:rsidP="00C90678">
      <w:pPr>
        <w:pStyle w:val="E-JOURNALBody"/>
        <w:contextualSpacing/>
        <w:rPr>
          <w:sz w:val="24"/>
          <w:lang/>
        </w:rPr>
      </w:pPr>
      <w:r w:rsidRPr="007D26BA">
        <w:rPr>
          <w:sz w:val="24"/>
          <w:lang/>
        </w:rPr>
        <w:t xml:space="preserve">Mempertimbangkan bahwasanya </w:t>
      </w:r>
      <w:r w:rsidRPr="007D26BA">
        <w:rPr>
          <w:i/>
          <w:iCs/>
          <w:sz w:val="24"/>
          <w:lang/>
        </w:rPr>
        <w:t>snowflake method</w:t>
      </w:r>
      <w:r w:rsidR="004A7CF1" w:rsidRPr="007D26BA">
        <w:rPr>
          <w:i/>
          <w:iCs/>
          <w:sz w:val="24"/>
        </w:rPr>
        <w:t xml:space="preserve"> </w:t>
      </w:r>
      <w:r w:rsidRPr="007D26BA">
        <w:rPr>
          <w:sz w:val="24"/>
          <w:lang/>
        </w:rPr>
        <w:t xml:space="preserve">cukup fleksibel karena dijadikan sebagai panduan dan bukan aturan yang rigid atau kaku, peneliti memodifikasi langkah-langkah menulis yang telah disesuaikan dengan panjang cerita fantasi yang lebih pendek daripada novel. Adapun 10 langkah menulis </w:t>
      </w:r>
      <w:r w:rsidRPr="007D26BA">
        <w:rPr>
          <w:i/>
          <w:iCs/>
          <w:sz w:val="24"/>
          <w:lang/>
        </w:rPr>
        <w:t>snowflake method</w:t>
      </w:r>
      <w:r w:rsidR="004A7CF1" w:rsidRPr="007D26BA">
        <w:rPr>
          <w:i/>
          <w:iCs/>
          <w:sz w:val="24"/>
        </w:rPr>
        <w:t xml:space="preserve"> </w:t>
      </w:r>
      <w:r w:rsidRPr="007D26BA">
        <w:rPr>
          <w:sz w:val="24"/>
          <w:lang/>
        </w:rPr>
        <w:t xml:space="preserve">yang telah dimodifikasi untuk menjadi 7 langkah menulis cerita fantasi adalah sebagai berikut (1) merangkum cerita dalam satu kalimat yang berfokus pada satu atau </w:t>
      </w:r>
      <w:r w:rsidRPr="007D26BA">
        <w:rPr>
          <w:sz w:val="24"/>
          <w:lang/>
        </w:rPr>
        <w:lastRenderedPageBreak/>
        <w:t>dua tokoh, (2) mengembangkan rangkuman 1 kalimat menjadi 5 kalimat dengan mengenalkan latar, mengenalkan tokoh utama, konflik dan juga amanat yang hendak disampaikan, (3) menulis detail tokoh seperti peran, nama, karakter, ambisi, konflik, pencerahan maupun ringkasan mereka, (4) menulis sinopsis dalam beberapa paragraf, (5) menulis bible karakter unuk setiap tokoh untuk menguatkan penceritaan tokoh-tokoh dalam cerita, (6) membuat rangkaian adegan, dan (7) menulis cerita dengan runtut berdasarkan kerangka yang sudah dibuat.</w:t>
      </w:r>
    </w:p>
    <w:p w:rsidR="00C90678" w:rsidRPr="007D26BA" w:rsidRDefault="00C90678" w:rsidP="00C90678">
      <w:pPr>
        <w:pStyle w:val="E-JOURNALBody"/>
        <w:contextualSpacing/>
        <w:rPr>
          <w:sz w:val="24"/>
          <w:lang/>
        </w:rPr>
      </w:pPr>
      <w:r w:rsidRPr="007D26BA">
        <w:rPr>
          <w:sz w:val="24"/>
          <w:lang/>
        </w:rPr>
        <w:t xml:space="preserve">Sementara itu, bantuan media berupa tayangan </w:t>
      </w:r>
      <w:r w:rsidRPr="007D26BA">
        <w:rPr>
          <w:i/>
          <w:iCs/>
          <w:sz w:val="24"/>
          <w:lang/>
        </w:rPr>
        <w:t xml:space="preserve">Youtube </w:t>
      </w:r>
      <w:r w:rsidRPr="007D26BA">
        <w:rPr>
          <w:sz w:val="24"/>
          <w:lang/>
        </w:rPr>
        <w:t xml:space="preserve"> “Topi Ajaib” dari @IndonesianFairyTales digunakan sebagai brainstorming agar siswa memahami secara lebih mendalam mengenai elemen-elemen yang harus ada dalam cerita fantasi. Adapun elemen-elemen tersebut adalah unsur magis atau hal-hal gaib, karakter luar biasa dengan kemampuan atau peran khusus (penyihir, ksatria, superhuman, dll), konflik epik yang berpusat pada konflik besar antara kebaikan dan kejahatan atau perjuangan menyelamatkan dunia, dan lain sebagainya.</w:t>
      </w:r>
    </w:p>
    <w:p w:rsidR="00C90678" w:rsidRPr="007D26BA" w:rsidRDefault="00C90678" w:rsidP="004A7CF1">
      <w:pPr>
        <w:pStyle w:val="E-JOURNALBody"/>
        <w:contextualSpacing/>
        <w:rPr>
          <w:sz w:val="24"/>
          <w:lang/>
        </w:rPr>
      </w:pPr>
      <w:r w:rsidRPr="007D26BA">
        <w:rPr>
          <w:sz w:val="24"/>
          <w:lang/>
        </w:rPr>
        <w:t xml:space="preserve">Peneliti menyadari bahwa strategi pembelajaran yang bervariasi dapat menambah semangat dan gairah peserta didik dalam belajar. Penggunaan strategi tertentu akan berdampak pada jalannya proses pembelajaran dan pada gilirannya berdampak pada hasil belajar yang diperoleh oleh siswa. Oleh karena itulah, penelitian tindakan kelas ini bertujuan untuk mendeskripsikan peningkatan keterampilan menulis teks cerita fantasi bermuatan </w:t>
      </w:r>
      <w:r w:rsidR="004A7CF1" w:rsidRPr="007D26BA">
        <w:rPr>
          <w:sz w:val="24"/>
        </w:rPr>
        <w:t>kearifan lokal</w:t>
      </w:r>
      <w:r w:rsidRPr="007D26BA">
        <w:rPr>
          <w:sz w:val="24"/>
          <w:lang/>
        </w:rPr>
        <w:t xml:space="preserve"> Madiun menggunakan pendekatan </w:t>
      </w:r>
      <w:r w:rsidR="004A7CF1" w:rsidRPr="007D26BA">
        <w:rPr>
          <w:i/>
          <w:iCs/>
          <w:sz w:val="24"/>
          <w:lang/>
        </w:rPr>
        <w:t>snowflake metho</w:t>
      </w:r>
      <w:r w:rsidR="004A7CF1" w:rsidRPr="007D26BA">
        <w:rPr>
          <w:i/>
          <w:iCs/>
          <w:sz w:val="24"/>
        </w:rPr>
        <w:t xml:space="preserve">d </w:t>
      </w:r>
      <w:r w:rsidRPr="007D26BA">
        <w:rPr>
          <w:sz w:val="24"/>
          <w:lang/>
        </w:rPr>
        <w:t xml:space="preserve">dengan berbantuan tayangan </w:t>
      </w:r>
      <w:r w:rsidRPr="007D26BA">
        <w:rPr>
          <w:i/>
          <w:iCs/>
          <w:sz w:val="24"/>
          <w:lang/>
        </w:rPr>
        <w:t xml:space="preserve">Youtube </w:t>
      </w:r>
      <w:r w:rsidRPr="007D26BA">
        <w:rPr>
          <w:sz w:val="24"/>
          <w:lang/>
        </w:rPr>
        <w:t xml:space="preserve"> “Topi Ajaib” dari @IndonesianFairyTales.</w:t>
      </w:r>
    </w:p>
    <w:p w:rsidR="00C90678" w:rsidRPr="007D26BA" w:rsidRDefault="00C90678" w:rsidP="00495E5E">
      <w:pPr>
        <w:pStyle w:val="E-JOURNALBody"/>
        <w:contextualSpacing/>
        <w:rPr>
          <w:w w:val="106"/>
          <w:sz w:val="24"/>
          <w:lang/>
        </w:rPr>
      </w:pPr>
    </w:p>
    <w:p w:rsidR="00DD1135" w:rsidRPr="007D26BA" w:rsidRDefault="00DD1135" w:rsidP="00507F41">
      <w:pPr>
        <w:pStyle w:val="E-JOURNALHeading1"/>
        <w:spacing w:before="0" w:after="0"/>
        <w:contextualSpacing/>
        <w:jc w:val="both"/>
        <w:rPr>
          <w:lang w:val="id-ID"/>
        </w:rPr>
      </w:pPr>
    </w:p>
    <w:p w:rsidR="00821842" w:rsidRPr="007D26BA" w:rsidRDefault="00DD1135" w:rsidP="00C90678">
      <w:pPr>
        <w:pStyle w:val="E-JOURNALHeading1"/>
        <w:spacing w:before="0" w:after="0"/>
        <w:contextualSpacing/>
        <w:jc w:val="both"/>
        <w:outlineLvl w:val="0"/>
        <w:rPr>
          <w:sz w:val="24"/>
          <w:szCs w:val="24"/>
          <w:lang w:val="id-ID"/>
        </w:rPr>
      </w:pPr>
      <w:r w:rsidRPr="007D26BA">
        <w:rPr>
          <w:sz w:val="24"/>
          <w:szCs w:val="24"/>
          <w:lang w:val="id-ID"/>
        </w:rPr>
        <w:t>M</w:t>
      </w:r>
      <w:r w:rsidRPr="007D26BA">
        <w:rPr>
          <w:sz w:val="24"/>
          <w:szCs w:val="24"/>
        </w:rPr>
        <w:t>ET</w:t>
      </w:r>
      <w:r w:rsidRPr="007D26BA">
        <w:rPr>
          <w:sz w:val="24"/>
          <w:szCs w:val="24"/>
          <w:lang w:val="id-ID"/>
        </w:rPr>
        <w:t>ODOLOGI</w:t>
      </w:r>
    </w:p>
    <w:p w:rsidR="004A7CF1" w:rsidRPr="007D26BA" w:rsidRDefault="00C90678" w:rsidP="00C90678">
      <w:pPr>
        <w:pStyle w:val="E-JOURNALBody"/>
        <w:contextualSpacing/>
        <w:rPr>
          <w:iCs/>
          <w:sz w:val="24"/>
          <w:lang/>
        </w:rPr>
      </w:pPr>
      <w:r w:rsidRPr="007D26BA">
        <w:rPr>
          <w:iCs/>
          <w:sz w:val="24"/>
          <w:lang/>
        </w:rPr>
        <w:lastRenderedPageBreak/>
        <w:t xml:space="preserve">Penelitian ini merupakan penelitian tindakan kelas yang bertujuan untuk meningkatkan keterampilan menulis cerita fantasi siswa. Penelitian yang dilakukan di SMP Negeri 12 Madiun pada bulan Februari-Maret dan dilakukan sebanyak dua siklus melalui prosedur penelitian yakni perencanaan, pelaksanaan tindakan, observasi, dan evaluasi. Data yang dikumpulkan berupa data mengenai kemampuan menulis cerita fantasi dan respon siswa terhadap </w:t>
      </w:r>
    </w:p>
    <w:p w:rsidR="00C90678" w:rsidRPr="007D26BA" w:rsidRDefault="00C90678" w:rsidP="00C90678">
      <w:pPr>
        <w:pStyle w:val="E-JOURNALBody"/>
        <w:contextualSpacing/>
        <w:rPr>
          <w:iCs/>
          <w:sz w:val="24"/>
          <w:lang/>
        </w:rPr>
      </w:pPr>
      <w:r w:rsidRPr="007D26BA">
        <w:rPr>
          <w:iCs/>
          <w:sz w:val="24"/>
          <w:lang/>
        </w:rPr>
        <w:t xml:space="preserve">penggunaan </w:t>
      </w:r>
      <w:r w:rsidRPr="007D26BA">
        <w:rPr>
          <w:i/>
          <w:iCs/>
          <w:sz w:val="24"/>
          <w:lang/>
        </w:rPr>
        <w:t>snowflake method</w:t>
      </w:r>
      <w:r w:rsidRPr="007D26BA">
        <w:rPr>
          <w:iCs/>
          <w:sz w:val="24"/>
          <w:lang/>
        </w:rPr>
        <w:t xml:space="preserve">serta media tayangan </w:t>
      </w:r>
      <w:r w:rsidRPr="007D26BA">
        <w:rPr>
          <w:i/>
          <w:iCs/>
          <w:sz w:val="24"/>
          <w:lang/>
        </w:rPr>
        <w:t xml:space="preserve">Youtube </w:t>
      </w:r>
      <w:r w:rsidRPr="007D26BA">
        <w:rPr>
          <w:iCs/>
          <w:sz w:val="24"/>
          <w:lang/>
        </w:rPr>
        <w:t xml:space="preserve"> “Topi Ajaib”. Teknik pengumpulan data yang digunakan yakni tes, observasi, dan kuesioner.</w:t>
      </w:r>
    </w:p>
    <w:p w:rsidR="00C90678" w:rsidRPr="007D26BA" w:rsidRDefault="00C90678" w:rsidP="00C90678">
      <w:pPr>
        <w:pStyle w:val="E-JOURNALBody"/>
        <w:contextualSpacing/>
        <w:rPr>
          <w:iCs/>
          <w:sz w:val="24"/>
          <w:lang/>
        </w:rPr>
      </w:pPr>
      <w:r w:rsidRPr="007D26BA">
        <w:rPr>
          <w:iCs/>
          <w:sz w:val="24"/>
          <w:lang/>
        </w:rPr>
        <w:t xml:space="preserve">Tes digunakan untuk mengetahui kemampuan menulis cerita fantasi siswa pada kondisi awal, siklus 1, dan siklus 2. Observasi dilakukan untuk mengetahui kondisi dan peeilaku yang ditunjukkan siswa ketika pelaksanaan pembelajaran. Sementara itu, kuesioner dilakukan untuk mengetahui hambatan yang dialami siswa dalam menulis cerita fantasi dan respon siswa terhadap penggunaan </w:t>
      </w:r>
      <w:r w:rsidRPr="007D26BA">
        <w:rPr>
          <w:i/>
          <w:iCs/>
          <w:sz w:val="24"/>
          <w:lang/>
        </w:rPr>
        <w:t>snowflake method</w:t>
      </w:r>
      <w:r w:rsidR="004A7CF1" w:rsidRPr="007D26BA">
        <w:rPr>
          <w:i/>
          <w:iCs/>
          <w:sz w:val="24"/>
        </w:rPr>
        <w:t xml:space="preserve"> </w:t>
      </w:r>
      <w:r w:rsidRPr="007D26BA">
        <w:rPr>
          <w:iCs/>
          <w:sz w:val="24"/>
          <w:lang/>
        </w:rPr>
        <w:t>dalam proses penulisan cerita fantasi bermuatan lokalitas Madiun. Adapun jenis kuesioner yang digunakan yakni kuesioner tertutup. Jenis instrumen ini peneliti gunakan untuk menghindari potensi jawaban yang bias, memudahkan responden memberi jawaban dengan cepat, dan memudahkan analisis data.</w:t>
      </w:r>
    </w:p>
    <w:p w:rsidR="00C90678" w:rsidRPr="007D26BA" w:rsidRDefault="00C90678" w:rsidP="00C90678">
      <w:pPr>
        <w:pStyle w:val="E-JOURNALBody"/>
        <w:contextualSpacing/>
        <w:rPr>
          <w:iCs/>
          <w:sz w:val="24"/>
          <w:lang/>
        </w:rPr>
      </w:pPr>
    </w:p>
    <w:p w:rsidR="00821842" w:rsidRPr="007D26BA" w:rsidRDefault="00DD1135" w:rsidP="00C90678">
      <w:pPr>
        <w:pStyle w:val="E-JOURNALHeading1"/>
        <w:spacing w:before="0" w:after="0"/>
        <w:contextualSpacing/>
        <w:jc w:val="both"/>
        <w:outlineLvl w:val="0"/>
        <w:rPr>
          <w:sz w:val="24"/>
          <w:szCs w:val="24"/>
        </w:rPr>
      </w:pPr>
      <w:r w:rsidRPr="007D26BA">
        <w:rPr>
          <w:sz w:val="24"/>
          <w:szCs w:val="24"/>
          <w:lang w:val="id-ID"/>
        </w:rPr>
        <w:t>HASIL DAN PEMBAHASAN</w:t>
      </w:r>
    </w:p>
    <w:p w:rsidR="004A7CF1" w:rsidRPr="007D26BA" w:rsidRDefault="004A7CF1" w:rsidP="004A7CF1">
      <w:pPr>
        <w:pStyle w:val="E-JOURNALBody"/>
        <w:contextualSpacing/>
        <w:rPr>
          <w:sz w:val="24"/>
          <w:szCs w:val="28"/>
          <w:lang/>
        </w:rPr>
      </w:pPr>
      <w:r w:rsidRPr="007D26BA">
        <w:rPr>
          <w:sz w:val="24"/>
          <w:szCs w:val="28"/>
          <w:lang/>
        </w:rPr>
        <w:t xml:space="preserve">Penelitian tindakan kelas ini dilaksanakan di kelas VII B SMP Negeri 12 Madiun yang terdiri atas 32 siswa pada bulan Februari hingga Maret 2025. Peneliti memulai penelitian dengan melakukan observasi pembelajaran, pretes, dan pemberian kuesioner. Tindakan ini bertujuan untuk memperoleh informasi yang faktual mengenai kondisi lapangan, hambatan, dan masalah yang dialami oleh guru. </w:t>
      </w:r>
      <w:r w:rsidRPr="007D26BA">
        <w:rPr>
          <w:sz w:val="24"/>
          <w:szCs w:val="28"/>
          <w:lang/>
        </w:rPr>
        <w:lastRenderedPageBreak/>
        <w:t>Selanjutnya, informasi yang diperoleh akan dijadikan sebagai acuan menentukan</w:t>
      </w:r>
      <w:r w:rsidRPr="007D26BA">
        <w:rPr>
          <w:lang/>
        </w:rPr>
        <w:t xml:space="preserve"> </w:t>
      </w:r>
      <w:r w:rsidRPr="007D26BA">
        <w:rPr>
          <w:sz w:val="24"/>
          <w:szCs w:val="28"/>
          <w:lang/>
        </w:rPr>
        <w:t>tindakan/intervensi terbaik yang bisa dilakukan.</w:t>
      </w:r>
    </w:p>
    <w:p w:rsidR="004A7CF1" w:rsidRPr="007D26BA" w:rsidRDefault="004A7CF1" w:rsidP="004A7CF1">
      <w:pPr>
        <w:pStyle w:val="E-JOURNALBody"/>
        <w:contextualSpacing/>
        <w:rPr>
          <w:sz w:val="24"/>
          <w:szCs w:val="28"/>
          <w:lang/>
        </w:rPr>
      </w:pPr>
      <w:r w:rsidRPr="007D26BA">
        <w:rPr>
          <w:sz w:val="24"/>
          <w:szCs w:val="28"/>
          <w:lang/>
        </w:rPr>
        <w:t>Berdasarkan data yang diperoleh pada kondisi awal, diketahui bahwa ada sejumlah peserta didik yang belum mencapai ketuntasan hasil belajar. Adapun data pretest tersebut disajikan dalam tabel sebagai berikut.</w:t>
      </w:r>
    </w:p>
    <w:p w:rsidR="004A7CF1" w:rsidRPr="007D26BA" w:rsidRDefault="004A7CF1" w:rsidP="004A7CF1">
      <w:pPr>
        <w:pStyle w:val="E-JOURNALBody"/>
        <w:contextualSpacing/>
        <w:rPr>
          <w:sz w:val="24"/>
          <w:szCs w:val="28"/>
        </w:rPr>
      </w:pPr>
      <w:r w:rsidRPr="007D26BA">
        <w:rPr>
          <w:b/>
          <w:bCs/>
          <w:sz w:val="24"/>
          <w:szCs w:val="28"/>
        </w:rPr>
        <w:t>Tabel 1.</w:t>
      </w:r>
      <w:r w:rsidRPr="007D26BA">
        <w:rPr>
          <w:sz w:val="24"/>
          <w:szCs w:val="28"/>
        </w:rPr>
        <w:t xml:space="preserve"> Data perolehan nilai pada kondisi awal</w:t>
      </w:r>
    </w:p>
    <w:tbl>
      <w:tblPr>
        <w:tblpPr w:leftFromText="180" w:rightFromText="180" w:vertAnchor="text" w:horzAnchor="margin" w:tblpXSpec="right" w:tblpY="29"/>
        <w:tblW w:w="4077" w:type="dxa"/>
        <w:tblBorders>
          <w:top w:val="single" w:sz="4" w:space="0" w:color="auto"/>
          <w:bottom w:val="single" w:sz="4" w:space="0" w:color="auto"/>
          <w:insideH w:val="single" w:sz="4" w:space="0" w:color="auto"/>
        </w:tblBorders>
        <w:tblLook w:val="04A0"/>
      </w:tblPr>
      <w:tblGrid>
        <w:gridCol w:w="817"/>
        <w:gridCol w:w="2126"/>
        <w:gridCol w:w="1134"/>
      </w:tblGrid>
      <w:tr w:rsidR="00B3558E" w:rsidRPr="007D26BA" w:rsidTr="00B3558E">
        <w:trPr>
          <w:trHeight w:val="626"/>
        </w:trPr>
        <w:tc>
          <w:tcPr>
            <w:tcW w:w="817" w:type="dxa"/>
            <w:vAlign w:val="center"/>
          </w:tcPr>
          <w:p w:rsidR="00B3558E" w:rsidRPr="007D26BA" w:rsidRDefault="00B3558E" w:rsidP="00B3558E">
            <w:pPr>
              <w:pStyle w:val="E-JOURNALBody"/>
              <w:ind w:firstLine="0"/>
              <w:contextualSpacing/>
              <w:jc w:val="center"/>
              <w:rPr>
                <w:b/>
                <w:bCs/>
              </w:rPr>
            </w:pPr>
            <w:r w:rsidRPr="007D26BA">
              <w:rPr>
                <w:b/>
                <w:bCs/>
              </w:rPr>
              <w:t>No.</w:t>
            </w:r>
          </w:p>
        </w:tc>
        <w:tc>
          <w:tcPr>
            <w:tcW w:w="2126" w:type="dxa"/>
            <w:vAlign w:val="center"/>
          </w:tcPr>
          <w:p w:rsidR="00B3558E" w:rsidRPr="007D26BA" w:rsidRDefault="00B3558E" w:rsidP="00B3558E">
            <w:pPr>
              <w:pStyle w:val="E-JOURNALBody"/>
              <w:ind w:firstLine="0"/>
              <w:contextualSpacing/>
              <w:jc w:val="center"/>
              <w:rPr>
                <w:b/>
                <w:bCs/>
              </w:rPr>
            </w:pPr>
            <w:r w:rsidRPr="007D26BA">
              <w:rPr>
                <w:b/>
                <w:bCs/>
              </w:rPr>
              <w:t>Rentang Nilai</w:t>
            </w:r>
          </w:p>
        </w:tc>
        <w:tc>
          <w:tcPr>
            <w:tcW w:w="1134" w:type="dxa"/>
            <w:vAlign w:val="center"/>
          </w:tcPr>
          <w:p w:rsidR="00B3558E" w:rsidRPr="007D26BA" w:rsidRDefault="00B3558E" w:rsidP="00B3558E">
            <w:pPr>
              <w:pStyle w:val="E-JOURNALBody"/>
              <w:ind w:firstLine="0"/>
              <w:contextualSpacing/>
              <w:jc w:val="center"/>
              <w:rPr>
                <w:b/>
                <w:bCs/>
              </w:rPr>
            </w:pPr>
            <w:r w:rsidRPr="007D26BA">
              <w:rPr>
                <w:b/>
                <w:bCs/>
              </w:rPr>
              <w:t>Jumlah Siswa</w:t>
            </w:r>
          </w:p>
        </w:tc>
      </w:tr>
      <w:tr w:rsidR="00B3558E" w:rsidRPr="007D26BA" w:rsidTr="00B3558E">
        <w:trPr>
          <w:trHeight w:val="342"/>
        </w:trPr>
        <w:tc>
          <w:tcPr>
            <w:tcW w:w="817" w:type="dxa"/>
            <w:vAlign w:val="center"/>
          </w:tcPr>
          <w:p w:rsidR="00B3558E" w:rsidRPr="007D26BA" w:rsidRDefault="00B3558E" w:rsidP="00B3558E">
            <w:pPr>
              <w:pStyle w:val="E-JOURNALBody"/>
              <w:ind w:firstLine="0"/>
              <w:contextualSpacing/>
              <w:jc w:val="center"/>
            </w:pPr>
            <w:r w:rsidRPr="007D26BA">
              <w:t>1.</w:t>
            </w:r>
          </w:p>
        </w:tc>
        <w:tc>
          <w:tcPr>
            <w:tcW w:w="2126" w:type="dxa"/>
            <w:vAlign w:val="center"/>
          </w:tcPr>
          <w:p w:rsidR="00B3558E" w:rsidRPr="007D26BA" w:rsidRDefault="00B3558E" w:rsidP="00B3558E">
            <w:pPr>
              <w:pStyle w:val="E-JOURNALBody"/>
              <w:ind w:firstLine="0"/>
              <w:contextualSpacing/>
              <w:jc w:val="center"/>
              <w:rPr>
                <w:lang/>
              </w:rPr>
            </w:pPr>
            <w:r w:rsidRPr="007D26BA">
              <w:rPr>
                <w:lang/>
              </w:rPr>
              <w:t>&lt;75</w:t>
            </w:r>
          </w:p>
        </w:tc>
        <w:tc>
          <w:tcPr>
            <w:tcW w:w="1134" w:type="dxa"/>
            <w:vAlign w:val="center"/>
          </w:tcPr>
          <w:p w:rsidR="00B3558E" w:rsidRPr="007D26BA" w:rsidRDefault="00B3558E" w:rsidP="00B3558E">
            <w:pPr>
              <w:pStyle w:val="E-JOURNALBody"/>
              <w:ind w:firstLine="34"/>
              <w:contextualSpacing/>
              <w:jc w:val="center"/>
              <w:rPr>
                <w:lang/>
              </w:rPr>
            </w:pPr>
            <w:r w:rsidRPr="007D26BA">
              <w:rPr>
                <w:lang/>
              </w:rPr>
              <w:t>23</w:t>
            </w:r>
          </w:p>
        </w:tc>
      </w:tr>
      <w:tr w:rsidR="00B3558E" w:rsidRPr="007D26BA" w:rsidTr="00B3558E">
        <w:trPr>
          <w:trHeight w:val="342"/>
        </w:trPr>
        <w:tc>
          <w:tcPr>
            <w:tcW w:w="817" w:type="dxa"/>
            <w:vAlign w:val="center"/>
          </w:tcPr>
          <w:p w:rsidR="00B3558E" w:rsidRPr="007D26BA" w:rsidRDefault="00B3558E" w:rsidP="00B3558E">
            <w:pPr>
              <w:pStyle w:val="E-JOURNALBody"/>
              <w:ind w:firstLine="0"/>
              <w:contextualSpacing/>
              <w:jc w:val="center"/>
            </w:pPr>
            <w:r w:rsidRPr="007D26BA">
              <w:t>2.</w:t>
            </w:r>
          </w:p>
        </w:tc>
        <w:tc>
          <w:tcPr>
            <w:tcW w:w="2126" w:type="dxa"/>
            <w:vAlign w:val="center"/>
          </w:tcPr>
          <w:p w:rsidR="00B3558E" w:rsidRPr="007D26BA" w:rsidRDefault="00B3558E" w:rsidP="00B3558E">
            <w:pPr>
              <w:pStyle w:val="E-JOURNALBody"/>
              <w:ind w:firstLine="0"/>
              <w:contextualSpacing/>
              <w:jc w:val="center"/>
              <w:rPr>
                <w:lang/>
              </w:rPr>
            </w:pPr>
            <w:r w:rsidRPr="007D26BA">
              <w:rPr>
                <w:lang/>
              </w:rPr>
              <w:t>75-83</w:t>
            </w:r>
          </w:p>
        </w:tc>
        <w:tc>
          <w:tcPr>
            <w:tcW w:w="1134" w:type="dxa"/>
            <w:vAlign w:val="center"/>
          </w:tcPr>
          <w:p w:rsidR="00B3558E" w:rsidRPr="007D26BA" w:rsidRDefault="00B3558E" w:rsidP="00B3558E">
            <w:pPr>
              <w:pStyle w:val="E-JOURNALBody"/>
              <w:ind w:firstLine="34"/>
              <w:contextualSpacing/>
              <w:jc w:val="center"/>
              <w:rPr>
                <w:lang/>
              </w:rPr>
            </w:pPr>
            <w:r w:rsidRPr="007D26BA">
              <w:rPr>
                <w:lang/>
              </w:rPr>
              <w:t>9</w:t>
            </w:r>
          </w:p>
        </w:tc>
      </w:tr>
      <w:tr w:rsidR="00B3558E" w:rsidRPr="007D26BA" w:rsidTr="00B3558E">
        <w:trPr>
          <w:trHeight w:val="342"/>
        </w:trPr>
        <w:tc>
          <w:tcPr>
            <w:tcW w:w="817" w:type="dxa"/>
            <w:vAlign w:val="center"/>
          </w:tcPr>
          <w:p w:rsidR="00B3558E" w:rsidRPr="007D26BA" w:rsidRDefault="00B3558E" w:rsidP="00B3558E">
            <w:pPr>
              <w:pStyle w:val="E-JOURNALBody"/>
              <w:ind w:firstLine="0"/>
              <w:contextualSpacing/>
              <w:jc w:val="center"/>
            </w:pPr>
            <w:r w:rsidRPr="007D26BA">
              <w:t>3.</w:t>
            </w:r>
          </w:p>
        </w:tc>
        <w:tc>
          <w:tcPr>
            <w:tcW w:w="2126" w:type="dxa"/>
            <w:vAlign w:val="center"/>
          </w:tcPr>
          <w:p w:rsidR="00B3558E" w:rsidRPr="007D26BA" w:rsidRDefault="00B3558E" w:rsidP="00B3558E">
            <w:pPr>
              <w:pStyle w:val="E-JOURNALBody"/>
              <w:ind w:firstLine="0"/>
              <w:contextualSpacing/>
              <w:jc w:val="center"/>
              <w:rPr>
                <w:lang/>
              </w:rPr>
            </w:pPr>
            <w:r w:rsidRPr="007D26BA">
              <w:rPr>
                <w:lang/>
              </w:rPr>
              <w:t>84-92</w:t>
            </w:r>
          </w:p>
        </w:tc>
        <w:tc>
          <w:tcPr>
            <w:tcW w:w="1134" w:type="dxa"/>
            <w:vAlign w:val="center"/>
          </w:tcPr>
          <w:p w:rsidR="00B3558E" w:rsidRPr="007D26BA" w:rsidRDefault="00B3558E" w:rsidP="00B3558E">
            <w:pPr>
              <w:pStyle w:val="E-JOURNALBody"/>
              <w:ind w:firstLine="34"/>
              <w:contextualSpacing/>
              <w:jc w:val="center"/>
              <w:rPr>
                <w:lang/>
              </w:rPr>
            </w:pPr>
            <w:r w:rsidRPr="007D26BA">
              <w:rPr>
                <w:lang/>
              </w:rPr>
              <w:t>0</w:t>
            </w:r>
          </w:p>
        </w:tc>
      </w:tr>
      <w:tr w:rsidR="00B3558E" w:rsidRPr="007D26BA" w:rsidTr="00B3558E">
        <w:trPr>
          <w:trHeight w:val="342"/>
        </w:trPr>
        <w:tc>
          <w:tcPr>
            <w:tcW w:w="817" w:type="dxa"/>
            <w:vAlign w:val="center"/>
          </w:tcPr>
          <w:p w:rsidR="00B3558E" w:rsidRPr="007D26BA" w:rsidRDefault="00B3558E" w:rsidP="00B3558E">
            <w:pPr>
              <w:pStyle w:val="E-JOURNALBody"/>
              <w:ind w:firstLine="0"/>
              <w:contextualSpacing/>
              <w:jc w:val="center"/>
            </w:pPr>
            <w:r w:rsidRPr="007D26BA">
              <w:t>4.</w:t>
            </w:r>
          </w:p>
        </w:tc>
        <w:tc>
          <w:tcPr>
            <w:tcW w:w="2126" w:type="dxa"/>
            <w:vAlign w:val="center"/>
          </w:tcPr>
          <w:p w:rsidR="00B3558E" w:rsidRPr="007D26BA" w:rsidRDefault="00B3558E" w:rsidP="00B3558E">
            <w:pPr>
              <w:pStyle w:val="E-JOURNALBody"/>
              <w:ind w:firstLine="0"/>
              <w:contextualSpacing/>
              <w:jc w:val="center"/>
              <w:rPr>
                <w:lang/>
              </w:rPr>
            </w:pPr>
            <w:r w:rsidRPr="007D26BA">
              <w:rPr>
                <w:lang/>
              </w:rPr>
              <w:t>93-100</w:t>
            </w:r>
          </w:p>
        </w:tc>
        <w:tc>
          <w:tcPr>
            <w:tcW w:w="1134" w:type="dxa"/>
            <w:vAlign w:val="center"/>
          </w:tcPr>
          <w:p w:rsidR="00B3558E" w:rsidRPr="007D26BA" w:rsidRDefault="00B3558E" w:rsidP="00B3558E">
            <w:pPr>
              <w:pStyle w:val="E-JOURNALBody"/>
              <w:ind w:firstLine="34"/>
              <w:contextualSpacing/>
              <w:jc w:val="center"/>
              <w:rPr>
                <w:lang/>
              </w:rPr>
            </w:pPr>
            <w:r w:rsidRPr="007D26BA">
              <w:rPr>
                <w:lang/>
              </w:rPr>
              <w:t>0</w:t>
            </w:r>
          </w:p>
        </w:tc>
      </w:tr>
      <w:tr w:rsidR="00B3558E" w:rsidRPr="007D26BA" w:rsidTr="00B3558E">
        <w:trPr>
          <w:trHeight w:val="342"/>
        </w:trPr>
        <w:tc>
          <w:tcPr>
            <w:tcW w:w="817" w:type="dxa"/>
            <w:vAlign w:val="center"/>
          </w:tcPr>
          <w:p w:rsidR="00B3558E" w:rsidRPr="007D26BA" w:rsidRDefault="00B3558E" w:rsidP="00B3558E">
            <w:pPr>
              <w:pStyle w:val="E-JOURNALBody"/>
              <w:contextualSpacing/>
              <w:jc w:val="center"/>
            </w:pPr>
          </w:p>
        </w:tc>
        <w:tc>
          <w:tcPr>
            <w:tcW w:w="2126" w:type="dxa"/>
            <w:vAlign w:val="center"/>
          </w:tcPr>
          <w:p w:rsidR="00B3558E" w:rsidRPr="007D26BA" w:rsidRDefault="00B3558E" w:rsidP="00B3558E">
            <w:pPr>
              <w:pStyle w:val="E-JOURNALBody"/>
              <w:ind w:firstLine="0"/>
              <w:contextualSpacing/>
              <w:jc w:val="center"/>
              <w:rPr>
                <w:lang/>
              </w:rPr>
            </w:pPr>
            <w:r w:rsidRPr="007D26BA">
              <w:t>Ju</w:t>
            </w:r>
            <w:r w:rsidRPr="007D26BA">
              <w:rPr>
                <w:lang/>
              </w:rPr>
              <w:t>mlah ketuntasan</w:t>
            </w:r>
          </w:p>
        </w:tc>
        <w:tc>
          <w:tcPr>
            <w:tcW w:w="1134" w:type="dxa"/>
            <w:vAlign w:val="center"/>
          </w:tcPr>
          <w:p w:rsidR="00B3558E" w:rsidRPr="007D26BA" w:rsidRDefault="00B3558E" w:rsidP="00B3558E">
            <w:pPr>
              <w:pStyle w:val="E-JOURNALBody"/>
              <w:ind w:firstLine="34"/>
              <w:contextualSpacing/>
              <w:jc w:val="center"/>
              <w:rPr>
                <w:lang/>
              </w:rPr>
            </w:pPr>
            <w:r w:rsidRPr="007D26BA">
              <w:rPr>
                <w:lang/>
              </w:rPr>
              <w:t>9</w:t>
            </w:r>
          </w:p>
        </w:tc>
      </w:tr>
      <w:tr w:rsidR="00B3558E" w:rsidRPr="007D26BA" w:rsidTr="00B3558E">
        <w:trPr>
          <w:trHeight w:val="342"/>
        </w:trPr>
        <w:tc>
          <w:tcPr>
            <w:tcW w:w="817" w:type="dxa"/>
            <w:vAlign w:val="center"/>
          </w:tcPr>
          <w:p w:rsidR="00B3558E" w:rsidRPr="007D26BA" w:rsidRDefault="00B3558E" w:rsidP="00B3558E">
            <w:pPr>
              <w:pStyle w:val="E-JOURNALBody"/>
              <w:contextualSpacing/>
              <w:jc w:val="center"/>
            </w:pPr>
          </w:p>
        </w:tc>
        <w:tc>
          <w:tcPr>
            <w:tcW w:w="2126" w:type="dxa"/>
            <w:vAlign w:val="center"/>
          </w:tcPr>
          <w:p w:rsidR="00B3558E" w:rsidRPr="007D26BA" w:rsidRDefault="00B3558E" w:rsidP="00B3558E">
            <w:pPr>
              <w:pStyle w:val="E-JOURNALBody"/>
              <w:ind w:firstLine="0"/>
              <w:contextualSpacing/>
              <w:jc w:val="center"/>
              <w:rPr>
                <w:lang/>
              </w:rPr>
            </w:pPr>
            <w:r w:rsidRPr="007D26BA">
              <w:rPr>
                <w:lang/>
              </w:rPr>
              <w:t>Nilai tertinggi</w:t>
            </w:r>
          </w:p>
        </w:tc>
        <w:tc>
          <w:tcPr>
            <w:tcW w:w="1134" w:type="dxa"/>
            <w:vAlign w:val="center"/>
          </w:tcPr>
          <w:p w:rsidR="00B3558E" w:rsidRPr="007D26BA" w:rsidRDefault="00B3558E" w:rsidP="00B3558E">
            <w:pPr>
              <w:pStyle w:val="E-JOURNALBody"/>
              <w:ind w:firstLine="34"/>
              <w:contextualSpacing/>
              <w:jc w:val="center"/>
              <w:rPr>
                <w:lang/>
              </w:rPr>
            </w:pPr>
            <w:r w:rsidRPr="007D26BA">
              <w:rPr>
                <w:lang/>
              </w:rPr>
              <w:t>78</w:t>
            </w:r>
          </w:p>
        </w:tc>
      </w:tr>
      <w:tr w:rsidR="00B3558E" w:rsidRPr="007D26BA" w:rsidTr="00B3558E">
        <w:trPr>
          <w:trHeight w:val="342"/>
        </w:trPr>
        <w:tc>
          <w:tcPr>
            <w:tcW w:w="817" w:type="dxa"/>
            <w:vAlign w:val="center"/>
          </w:tcPr>
          <w:p w:rsidR="00B3558E" w:rsidRPr="007D26BA" w:rsidRDefault="00B3558E" w:rsidP="00B3558E">
            <w:pPr>
              <w:pStyle w:val="E-JOURNALBody"/>
              <w:contextualSpacing/>
              <w:jc w:val="center"/>
            </w:pPr>
          </w:p>
        </w:tc>
        <w:tc>
          <w:tcPr>
            <w:tcW w:w="2126" w:type="dxa"/>
            <w:vAlign w:val="center"/>
          </w:tcPr>
          <w:p w:rsidR="00B3558E" w:rsidRPr="007D26BA" w:rsidRDefault="00B3558E" w:rsidP="00B3558E">
            <w:pPr>
              <w:pStyle w:val="E-JOURNALBody"/>
              <w:ind w:firstLine="0"/>
              <w:contextualSpacing/>
              <w:jc w:val="center"/>
              <w:rPr>
                <w:lang/>
              </w:rPr>
            </w:pPr>
            <w:r w:rsidRPr="007D26BA">
              <w:rPr>
                <w:lang/>
              </w:rPr>
              <w:t>Nilai terendah</w:t>
            </w:r>
          </w:p>
        </w:tc>
        <w:tc>
          <w:tcPr>
            <w:tcW w:w="1134" w:type="dxa"/>
            <w:vAlign w:val="center"/>
          </w:tcPr>
          <w:p w:rsidR="00B3558E" w:rsidRPr="007D26BA" w:rsidRDefault="00B3558E" w:rsidP="00B3558E">
            <w:pPr>
              <w:pStyle w:val="E-JOURNALBody"/>
              <w:ind w:firstLine="34"/>
              <w:contextualSpacing/>
              <w:jc w:val="center"/>
              <w:rPr>
                <w:lang/>
              </w:rPr>
            </w:pPr>
            <w:r w:rsidRPr="007D26BA">
              <w:rPr>
                <w:lang/>
              </w:rPr>
              <w:t>62</w:t>
            </w:r>
          </w:p>
        </w:tc>
      </w:tr>
      <w:tr w:rsidR="00B3558E" w:rsidRPr="007D26BA" w:rsidTr="00B3558E">
        <w:trPr>
          <w:trHeight w:val="342"/>
        </w:trPr>
        <w:tc>
          <w:tcPr>
            <w:tcW w:w="817" w:type="dxa"/>
            <w:vAlign w:val="center"/>
          </w:tcPr>
          <w:p w:rsidR="00B3558E" w:rsidRPr="007D26BA" w:rsidRDefault="00B3558E" w:rsidP="00B3558E">
            <w:pPr>
              <w:pStyle w:val="E-JOURNALBody"/>
              <w:contextualSpacing/>
              <w:jc w:val="center"/>
            </w:pPr>
          </w:p>
        </w:tc>
        <w:tc>
          <w:tcPr>
            <w:tcW w:w="2126" w:type="dxa"/>
            <w:vAlign w:val="center"/>
          </w:tcPr>
          <w:p w:rsidR="00B3558E" w:rsidRPr="007D26BA" w:rsidRDefault="00B3558E" w:rsidP="00B3558E">
            <w:pPr>
              <w:pStyle w:val="E-JOURNALBody"/>
              <w:ind w:firstLine="0"/>
              <w:contextualSpacing/>
              <w:jc w:val="center"/>
              <w:rPr>
                <w:lang/>
              </w:rPr>
            </w:pPr>
            <w:r w:rsidRPr="007D26BA">
              <w:rPr>
                <w:lang/>
              </w:rPr>
              <w:t>Rata-rata</w:t>
            </w:r>
          </w:p>
        </w:tc>
        <w:tc>
          <w:tcPr>
            <w:tcW w:w="1134" w:type="dxa"/>
            <w:vAlign w:val="center"/>
          </w:tcPr>
          <w:p w:rsidR="00B3558E" w:rsidRPr="007D26BA" w:rsidRDefault="00B3558E" w:rsidP="00B3558E">
            <w:pPr>
              <w:pStyle w:val="E-JOURNALBody"/>
              <w:ind w:firstLine="34"/>
              <w:contextualSpacing/>
              <w:jc w:val="center"/>
              <w:rPr>
                <w:lang/>
              </w:rPr>
            </w:pPr>
            <w:r w:rsidRPr="007D26BA">
              <w:rPr>
                <w:lang/>
              </w:rPr>
              <w:t>71,31</w:t>
            </w:r>
          </w:p>
        </w:tc>
      </w:tr>
    </w:tbl>
    <w:p w:rsidR="004A7CF1" w:rsidRPr="007D26BA" w:rsidRDefault="004A7CF1" w:rsidP="004A7CF1">
      <w:pPr>
        <w:pStyle w:val="E-JOURNALBody"/>
        <w:contextualSpacing/>
      </w:pPr>
    </w:p>
    <w:p w:rsidR="004A7CF1" w:rsidRPr="007D26BA" w:rsidRDefault="004A7CF1" w:rsidP="004A7CF1">
      <w:pPr>
        <w:pStyle w:val="E-JOURNALBody"/>
        <w:contextualSpacing/>
        <w:rPr>
          <w:sz w:val="24"/>
          <w:szCs w:val="28"/>
          <w:lang/>
        </w:rPr>
      </w:pPr>
      <w:r w:rsidRPr="007D26BA">
        <w:rPr>
          <w:sz w:val="24"/>
          <w:szCs w:val="28"/>
          <w:lang/>
        </w:rPr>
        <w:t>Tabel di atas menunjukkan bahwa siswa yang berhasil mencapai nilai ketuntasan minimal (KKM) yang telah ditetapkan yakni 75 kurang dari 50%. Baru 9 dari jumlah keseluruhan yang telah melampaui kriteria ketuntasan. Dengan kata lain, 23 siswa lainnya belum mencapai ketuntasan hasil belajar. Oleh karena itulah, perlu dilakukan penelusuran lebih lanjut untuk mengetahui hambatan yang dialami oleh siswa dan pada gilirannya dapat menentukan penanganan yang tepat untuk mengatasi hambatan tersebut.</w:t>
      </w:r>
    </w:p>
    <w:p w:rsidR="004A7CF1" w:rsidRPr="007D26BA" w:rsidRDefault="004A7CF1" w:rsidP="004A7CF1">
      <w:pPr>
        <w:pStyle w:val="E-JOURNALBody"/>
        <w:contextualSpacing/>
        <w:rPr>
          <w:sz w:val="24"/>
          <w:szCs w:val="28"/>
          <w:lang/>
        </w:rPr>
      </w:pPr>
      <w:r w:rsidRPr="007D26BA">
        <w:rPr>
          <w:sz w:val="24"/>
          <w:szCs w:val="28"/>
          <w:lang/>
        </w:rPr>
        <w:t xml:space="preserve">Untuk mendapatkan informasi mengenai hambatan siswa dalam menulis, peneliti menggunakan survei yang dilakukan secara daring. Survei dilakukan dengan </w:t>
      </w:r>
      <w:r w:rsidRPr="007D26BA">
        <w:rPr>
          <w:i/>
          <w:iCs/>
          <w:sz w:val="24"/>
          <w:szCs w:val="28"/>
          <w:lang/>
        </w:rPr>
        <w:t>single-response question</w:t>
      </w:r>
      <w:r w:rsidRPr="007D26BA">
        <w:rPr>
          <w:sz w:val="24"/>
          <w:szCs w:val="28"/>
          <w:lang/>
        </w:rPr>
        <w:t xml:space="preserve"> yang memungkinkan siswa dapat memilih jawaban dari yang sudah disediakan oleh peneliti. Adapun hasil survei hambatan menulis cerita fantasi siswa kelas VII B SMP Negeri 12 </w:t>
      </w:r>
      <w:r w:rsidRPr="007D26BA">
        <w:rPr>
          <w:sz w:val="24"/>
          <w:szCs w:val="28"/>
          <w:lang/>
        </w:rPr>
        <w:lastRenderedPageBreak/>
        <w:t>Madiun ditunjukkan dalam diagram sebagai berikut.</w:t>
      </w:r>
    </w:p>
    <w:p w:rsidR="004A7CF1" w:rsidRPr="007D26BA" w:rsidRDefault="004A7CF1" w:rsidP="004A7CF1">
      <w:pPr>
        <w:pStyle w:val="E-JOURNALBody"/>
        <w:contextualSpacing/>
        <w:rPr>
          <w:sz w:val="24"/>
          <w:szCs w:val="28"/>
          <w:lang/>
        </w:rPr>
      </w:pPr>
    </w:p>
    <w:p w:rsidR="004A7CF1" w:rsidRPr="007D26BA" w:rsidRDefault="00437E22" w:rsidP="004A7CF1">
      <w:pPr>
        <w:pStyle w:val="E-JOURNALBody"/>
        <w:contextualSpacing/>
        <w:rPr>
          <w:sz w:val="24"/>
          <w:szCs w:val="28"/>
          <w:lang/>
        </w:rPr>
      </w:pPr>
      <w:r>
        <w:rPr>
          <w:noProof/>
          <w:sz w:val="24"/>
          <w:szCs w:val="28"/>
          <w:lang w:eastAsia="id-ID"/>
        </w:rPr>
        <w:drawing>
          <wp:anchor distT="0" distB="0" distL="114300" distR="114300" simplePos="0" relativeHeight="251660288" behindDoc="0" locked="0" layoutInCell="1" allowOverlap="1">
            <wp:simplePos x="0" y="0"/>
            <wp:positionH relativeFrom="column">
              <wp:posOffset>0</wp:posOffset>
            </wp:positionH>
            <wp:positionV relativeFrom="paragraph">
              <wp:posOffset>150495</wp:posOffset>
            </wp:positionV>
            <wp:extent cx="2494915" cy="1572260"/>
            <wp:effectExtent l="19050" t="0" r="635" b="0"/>
            <wp:wrapTopAndBottom/>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srcRect/>
                    <a:stretch>
                      <a:fillRect/>
                    </a:stretch>
                  </pic:blipFill>
                  <pic:spPr bwMode="auto">
                    <a:xfrm>
                      <a:off x="0" y="0"/>
                      <a:ext cx="2494915" cy="1572260"/>
                    </a:xfrm>
                    <a:prstGeom prst="rect">
                      <a:avLst/>
                    </a:prstGeom>
                    <a:noFill/>
                    <a:ln w="9525">
                      <a:noFill/>
                      <a:miter lim="800000"/>
                      <a:headEnd/>
                      <a:tailEnd/>
                    </a:ln>
                  </pic:spPr>
                </pic:pic>
              </a:graphicData>
            </a:graphic>
          </wp:anchor>
        </w:drawing>
      </w:r>
      <w:r w:rsidR="004A7CF1" w:rsidRPr="007D26BA">
        <w:rPr>
          <w:b/>
          <w:bCs/>
          <w:sz w:val="24"/>
          <w:szCs w:val="28"/>
        </w:rPr>
        <w:t>Diagram 1.</w:t>
      </w:r>
      <w:r w:rsidR="004A7CF1" w:rsidRPr="007D26BA">
        <w:rPr>
          <w:sz w:val="24"/>
          <w:szCs w:val="28"/>
        </w:rPr>
        <w:t xml:space="preserve"> Hambatan Siswa dalam Menulis Cerita Fantasi</w:t>
      </w:r>
    </w:p>
    <w:p w:rsidR="004A7CF1" w:rsidRPr="007D26BA" w:rsidRDefault="004A7CF1" w:rsidP="004A7CF1">
      <w:pPr>
        <w:pStyle w:val="E-JOURNALBody"/>
        <w:contextualSpacing/>
        <w:rPr>
          <w:sz w:val="24"/>
          <w:szCs w:val="28"/>
          <w:lang/>
        </w:rPr>
      </w:pPr>
      <w:r w:rsidRPr="007D26BA">
        <w:rPr>
          <w:sz w:val="24"/>
          <w:szCs w:val="28"/>
          <w:lang/>
        </w:rPr>
        <w:t xml:space="preserve">Berdasarkan </w:t>
      </w:r>
      <w:r w:rsidRPr="007D26BA">
        <w:rPr>
          <w:sz w:val="24"/>
          <w:szCs w:val="28"/>
        </w:rPr>
        <w:t>diagram</w:t>
      </w:r>
      <w:r w:rsidRPr="007D26BA">
        <w:rPr>
          <w:sz w:val="24"/>
          <w:szCs w:val="28"/>
          <w:lang/>
        </w:rPr>
        <w:t xml:space="preserve"> di atas, dapat diketahui bahwa hambatan menulis cerita fantasi dapat digolongkan menjadi dua, yakni faktor siswa dan faktor guru. Faktor siswa disebabkan oleh 1) rasa kurang suka dengan kegiatan menulis, 2) kesulitan menemukan ide, dan 3) kesulitan mengembangkan karangan. Sementara itu, faktor dari guru diantaranya adalah 1) kurangnya bimbingan dan contoh dari guru, serta 2) penjelasan guru yang kurang menarik. Menyikapi informasi mengenai hambatan siswa dalam menulis cerita fantasi bermuatan lokalitas Madiun ini, peneliti menetapkan tujuan untuk meningkatkan minat serta keterampilan menulis cerita fantasi siswa kelas VII B SMP Negeri 12 Madiun dengan memanfaatkan </w:t>
      </w:r>
      <w:r w:rsidRPr="007D26BA">
        <w:rPr>
          <w:i/>
          <w:iCs/>
          <w:sz w:val="24"/>
          <w:szCs w:val="28"/>
          <w:lang/>
        </w:rPr>
        <w:t>Snowflake method</w:t>
      </w:r>
      <w:r w:rsidRPr="007D26BA">
        <w:rPr>
          <w:sz w:val="24"/>
          <w:szCs w:val="28"/>
          <w:lang/>
        </w:rPr>
        <w:t xml:space="preserve">berbantuan media tayangan </w:t>
      </w:r>
      <w:r w:rsidRPr="007D26BA">
        <w:rPr>
          <w:i/>
          <w:iCs/>
          <w:sz w:val="24"/>
          <w:szCs w:val="28"/>
          <w:lang/>
        </w:rPr>
        <w:t xml:space="preserve">Youtube </w:t>
      </w:r>
      <w:r w:rsidRPr="007D26BA">
        <w:rPr>
          <w:sz w:val="24"/>
          <w:szCs w:val="28"/>
          <w:lang/>
        </w:rPr>
        <w:t xml:space="preserve"> “Topi Ajaib” dari @IndonesianFairyTales.</w:t>
      </w:r>
    </w:p>
    <w:p w:rsidR="00B3558E" w:rsidRPr="007D26BA" w:rsidRDefault="004A7CF1" w:rsidP="00B3558E">
      <w:pPr>
        <w:pStyle w:val="E-JOURNALBody"/>
        <w:contextualSpacing/>
        <w:rPr>
          <w:b/>
          <w:bCs/>
          <w:sz w:val="24"/>
        </w:rPr>
      </w:pPr>
      <w:r w:rsidRPr="007D26BA">
        <w:rPr>
          <w:sz w:val="24"/>
          <w:lang/>
        </w:rPr>
        <w:t xml:space="preserve">Setelah dilaksanakannya siklus 1, terdapat sejumlah perubahan yang ditunjukkan siswa di dalam kelas. Diantaranya adalah suasana kelas yang menjadi lebih aktif. Penggunaan media tayangan </w:t>
      </w:r>
      <w:r w:rsidRPr="007D26BA">
        <w:rPr>
          <w:i/>
          <w:iCs/>
          <w:sz w:val="24"/>
          <w:lang/>
        </w:rPr>
        <w:t xml:space="preserve">Youtube </w:t>
      </w:r>
      <w:r w:rsidRPr="007D26BA">
        <w:rPr>
          <w:sz w:val="24"/>
          <w:lang/>
        </w:rPr>
        <w:t xml:space="preserve"> “Topi Ajaib” dapat membantu siswa mengenal unsur-unsur khas yang harus ada dalam cerita fantasi, seperti hal-hal supranatural, kekuatan super, amanat yang hitam-putih, dan lain sebagainya. Selain itu, hasil belajar </w:t>
      </w:r>
      <w:r w:rsidRPr="007D26BA">
        <w:rPr>
          <w:sz w:val="24"/>
          <w:lang/>
        </w:rPr>
        <w:lastRenderedPageBreak/>
        <w:t>siswa dalam menulis teks cerita fantasi juga mengalami peningkatan seperti yang ditunjukkan dalam tabel berikut.</w:t>
      </w:r>
      <w:r w:rsidR="00B3558E" w:rsidRPr="007D26BA">
        <w:rPr>
          <w:b/>
          <w:bCs/>
          <w:sz w:val="24"/>
        </w:rPr>
        <w:t xml:space="preserve"> </w:t>
      </w:r>
    </w:p>
    <w:p w:rsidR="00B3558E" w:rsidRPr="007D26BA" w:rsidRDefault="00B3558E" w:rsidP="00B3558E">
      <w:pPr>
        <w:pStyle w:val="E-JOURNALBody"/>
        <w:contextualSpacing/>
        <w:rPr>
          <w:b/>
          <w:bCs/>
          <w:sz w:val="24"/>
        </w:rPr>
      </w:pPr>
    </w:p>
    <w:p w:rsidR="004A7CF1" w:rsidRPr="007D26BA" w:rsidRDefault="004A7CF1" w:rsidP="00B3558E">
      <w:pPr>
        <w:pStyle w:val="E-JOURNALBody"/>
        <w:contextualSpacing/>
        <w:rPr>
          <w:sz w:val="24"/>
        </w:rPr>
      </w:pPr>
      <w:r w:rsidRPr="007D26BA">
        <w:rPr>
          <w:b/>
          <w:bCs/>
          <w:sz w:val="24"/>
        </w:rPr>
        <w:t>Tabel 2.</w:t>
      </w:r>
      <w:r w:rsidRPr="007D26BA">
        <w:rPr>
          <w:sz w:val="24"/>
        </w:rPr>
        <w:t xml:space="preserve"> Data perolehan nilai pada siklus 1.</w:t>
      </w:r>
    </w:p>
    <w:tbl>
      <w:tblPr>
        <w:tblpPr w:leftFromText="180" w:rightFromText="180" w:vertAnchor="text" w:horzAnchor="margin" w:tblpXSpec="right" w:tblpY="3"/>
        <w:tblW w:w="4077" w:type="dxa"/>
        <w:tblBorders>
          <w:top w:val="single" w:sz="4" w:space="0" w:color="auto"/>
          <w:bottom w:val="single" w:sz="4" w:space="0" w:color="auto"/>
          <w:insideH w:val="single" w:sz="4" w:space="0" w:color="auto"/>
        </w:tblBorders>
        <w:tblLook w:val="04A0"/>
      </w:tblPr>
      <w:tblGrid>
        <w:gridCol w:w="817"/>
        <w:gridCol w:w="2126"/>
        <w:gridCol w:w="1134"/>
      </w:tblGrid>
      <w:tr w:rsidR="009408EC" w:rsidRPr="007D26BA" w:rsidTr="009408EC">
        <w:trPr>
          <w:trHeight w:val="626"/>
        </w:trPr>
        <w:tc>
          <w:tcPr>
            <w:tcW w:w="817" w:type="dxa"/>
            <w:vAlign w:val="center"/>
          </w:tcPr>
          <w:p w:rsidR="009408EC" w:rsidRPr="007D26BA" w:rsidRDefault="009408EC" w:rsidP="009408EC">
            <w:pPr>
              <w:pStyle w:val="E-JOURNALBody"/>
              <w:ind w:firstLine="0"/>
              <w:contextualSpacing/>
              <w:jc w:val="center"/>
              <w:rPr>
                <w:b/>
                <w:bCs/>
              </w:rPr>
            </w:pPr>
            <w:r w:rsidRPr="007D26BA">
              <w:rPr>
                <w:b/>
                <w:bCs/>
              </w:rPr>
              <w:t>No.</w:t>
            </w:r>
          </w:p>
        </w:tc>
        <w:tc>
          <w:tcPr>
            <w:tcW w:w="2126" w:type="dxa"/>
            <w:vAlign w:val="center"/>
          </w:tcPr>
          <w:p w:rsidR="009408EC" w:rsidRPr="007D26BA" w:rsidRDefault="009408EC" w:rsidP="009408EC">
            <w:pPr>
              <w:pStyle w:val="E-JOURNALBody"/>
              <w:ind w:firstLine="0"/>
              <w:contextualSpacing/>
              <w:jc w:val="center"/>
              <w:rPr>
                <w:b/>
                <w:bCs/>
              </w:rPr>
            </w:pPr>
            <w:r w:rsidRPr="007D26BA">
              <w:rPr>
                <w:b/>
                <w:bCs/>
              </w:rPr>
              <w:t>Rentang Nilai</w:t>
            </w:r>
          </w:p>
        </w:tc>
        <w:tc>
          <w:tcPr>
            <w:tcW w:w="1134" w:type="dxa"/>
            <w:vAlign w:val="center"/>
          </w:tcPr>
          <w:p w:rsidR="009408EC" w:rsidRPr="007D26BA" w:rsidRDefault="009408EC" w:rsidP="009408EC">
            <w:pPr>
              <w:pStyle w:val="E-JOURNALBody"/>
              <w:ind w:firstLine="0"/>
              <w:contextualSpacing/>
              <w:jc w:val="center"/>
              <w:rPr>
                <w:b/>
                <w:bCs/>
              </w:rPr>
            </w:pPr>
            <w:r w:rsidRPr="007D26BA">
              <w:rPr>
                <w:b/>
                <w:bCs/>
              </w:rPr>
              <w:t>Jumlah Siswa</w:t>
            </w:r>
          </w:p>
        </w:tc>
      </w:tr>
      <w:tr w:rsidR="009408EC" w:rsidRPr="007D26BA" w:rsidTr="009408EC">
        <w:trPr>
          <w:trHeight w:val="342"/>
        </w:trPr>
        <w:tc>
          <w:tcPr>
            <w:tcW w:w="817" w:type="dxa"/>
            <w:vAlign w:val="center"/>
          </w:tcPr>
          <w:p w:rsidR="009408EC" w:rsidRPr="007D26BA" w:rsidRDefault="009408EC" w:rsidP="009408EC">
            <w:pPr>
              <w:pStyle w:val="E-JOURNALBody"/>
              <w:ind w:firstLine="0"/>
              <w:contextualSpacing/>
              <w:jc w:val="center"/>
            </w:pPr>
            <w:r w:rsidRPr="007D26BA">
              <w:t>1.</w:t>
            </w:r>
          </w:p>
        </w:tc>
        <w:tc>
          <w:tcPr>
            <w:tcW w:w="2126" w:type="dxa"/>
            <w:vAlign w:val="center"/>
          </w:tcPr>
          <w:p w:rsidR="009408EC" w:rsidRPr="007D26BA" w:rsidRDefault="009408EC" w:rsidP="009408EC">
            <w:pPr>
              <w:pStyle w:val="E-JOURNALBody"/>
              <w:ind w:firstLine="0"/>
              <w:contextualSpacing/>
              <w:jc w:val="center"/>
              <w:rPr>
                <w:lang/>
              </w:rPr>
            </w:pPr>
            <w:r w:rsidRPr="007D26BA">
              <w:rPr>
                <w:lang/>
              </w:rPr>
              <w:t>&lt;75</w:t>
            </w:r>
          </w:p>
        </w:tc>
        <w:tc>
          <w:tcPr>
            <w:tcW w:w="1134" w:type="dxa"/>
            <w:vAlign w:val="center"/>
          </w:tcPr>
          <w:p w:rsidR="009408EC" w:rsidRPr="007D26BA" w:rsidRDefault="009408EC" w:rsidP="009408EC">
            <w:pPr>
              <w:pStyle w:val="E-JOURNALBody"/>
              <w:ind w:firstLine="0"/>
              <w:contextualSpacing/>
              <w:jc w:val="center"/>
            </w:pPr>
            <w:r w:rsidRPr="007D26BA">
              <w:t>11</w:t>
            </w:r>
          </w:p>
        </w:tc>
      </w:tr>
      <w:tr w:rsidR="009408EC" w:rsidRPr="007D26BA" w:rsidTr="009408EC">
        <w:trPr>
          <w:trHeight w:val="342"/>
        </w:trPr>
        <w:tc>
          <w:tcPr>
            <w:tcW w:w="817" w:type="dxa"/>
            <w:vAlign w:val="center"/>
          </w:tcPr>
          <w:p w:rsidR="009408EC" w:rsidRPr="007D26BA" w:rsidRDefault="009408EC" w:rsidP="009408EC">
            <w:pPr>
              <w:pStyle w:val="E-JOURNALBody"/>
              <w:ind w:firstLine="0"/>
              <w:contextualSpacing/>
              <w:jc w:val="center"/>
            </w:pPr>
            <w:r w:rsidRPr="007D26BA">
              <w:t>2.</w:t>
            </w:r>
          </w:p>
        </w:tc>
        <w:tc>
          <w:tcPr>
            <w:tcW w:w="2126" w:type="dxa"/>
            <w:vAlign w:val="center"/>
          </w:tcPr>
          <w:p w:rsidR="009408EC" w:rsidRPr="007D26BA" w:rsidRDefault="009408EC" w:rsidP="009408EC">
            <w:pPr>
              <w:pStyle w:val="E-JOURNALBody"/>
              <w:ind w:firstLine="0"/>
              <w:contextualSpacing/>
              <w:jc w:val="center"/>
              <w:rPr>
                <w:lang/>
              </w:rPr>
            </w:pPr>
            <w:r w:rsidRPr="007D26BA">
              <w:rPr>
                <w:lang/>
              </w:rPr>
              <w:t>75-83</w:t>
            </w:r>
          </w:p>
        </w:tc>
        <w:tc>
          <w:tcPr>
            <w:tcW w:w="1134" w:type="dxa"/>
            <w:vAlign w:val="center"/>
          </w:tcPr>
          <w:p w:rsidR="009408EC" w:rsidRPr="007D26BA" w:rsidRDefault="009408EC" w:rsidP="009408EC">
            <w:pPr>
              <w:pStyle w:val="E-JOURNALBody"/>
              <w:ind w:firstLine="0"/>
              <w:contextualSpacing/>
              <w:jc w:val="center"/>
            </w:pPr>
            <w:r w:rsidRPr="007D26BA">
              <w:t>19</w:t>
            </w:r>
          </w:p>
        </w:tc>
      </w:tr>
      <w:tr w:rsidR="009408EC" w:rsidRPr="007D26BA" w:rsidTr="009408EC">
        <w:trPr>
          <w:trHeight w:val="342"/>
        </w:trPr>
        <w:tc>
          <w:tcPr>
            <w:tcW w:w="817" w:type="dxa"/>
            <w:vAlign w:val="center"/>
          </w:tcPr>
          <w:p w:rsidR="009408EC" w:rsidRPr="007D26BA" w:rsidRDefault="009408EC" w:rsidP="009408EC">
            <w:pPr>
              <w:pStyle w:val="E-JOURNALBody"/>
              <w:ind w:firstLine="0"/>
              <w:contextualSpacing/>
              <w:jc w:val="center"/>
            </w:pPr>
            <w:r w:rsidRPr="007D26BA">
              <w:t>3.</w:t>
            </w:r>
          </w:p>
        </w:tc>
        <w:tc>
          <w:tcPr>
            <w:tcW w:w="2126" w:type="dxa"/>
            <w:vAlign w:val="center"/>
          </w:tcPr>
          <w:p w:rsidR="009408EC" w:rsidRPr="007D26BA" w:rsidRDefault="009408EC" w:rsidP="009408EC">
            <w:pPr>
              <w:pStyle w:val="E-JOURNALBody"/>
              <w:ind w:firstLine="0"/>
              <w:contextualSpacing/>
              <w:jc w:val="center"/>
              <w:rPr>
                <w:lang/>
              </w:rPr>
            </w:pPr>
            <w:r w:rsidRPr="007D26BA">
              <w:rPr>
                <w:lang/>
              </w:rPr>
              <w:t>84-92</w:t>
            </w:r>
          </w:p>
        </w:tc>
        <w:tc>
          <w:tcPr>
            <w:tcW w:w="1134" w:type="dxa"/>
            <w:vAlign w:val="center"/>
          </w:tcPr>
          <w:p w:rsidR="009408EC" w:rsidRPr="007D26BA" w:rsidRDefault="009408EC" w:rsidP="009408EC">
            <w:pPr>
              <w:pStyle w:val="E-JOURNALBody"/>
              <w:ind w:firstLine="0"/>
              <w:contextualSpacing/>
              <w:jc w:val="center"/>
            </w:pPr>
            <w:r w:rsidRPr="007D26BA">
              <w:t>2</w:t>
            </w:r>
          </w:p>
        </w:tc>
      </w:tr>
      <w:tr w:rsidR="009408EC" w:rsidRPr="007D26BA" w:rsidTr="009408EC">
        <w:trPr>
          <w:trHeight w:val="342"/>
        </w:trPr>
        <w:tc>
          <w:tcPr>
            <w:tcW w:w="817" w:type="dxa"/>
            <w:vAlign w:val="center"/>
          </w:tcPr>
          <w:p w:rsidR="009408EC" w:rsidRPr="007D26BA" w:rsidRDefault="009408EC" w:rsidP="009408EC">
            <w:pPr>
              <w:pStyle w:val="E-JOURNALBody"/>
              <w:ind w:firstLine="0"/>
              <w:contextualSpacing/>
              <w:jc w:val="center"/>
            </w:pPr>
            <w:r w:rsidRPr="007D26BA">
              <w:t>4.</w:t>
            </w:r>
          </w:p>
        </w:tc>
        <w:tc>
          <w:tcPr>
            <w:tcW w:w="2126" w:type="dxa"/>
            <w:vAlign w:val="center"/>
          </w:tcPr>
          <w:p w:rsidR="009408EC" w:rsidRPr="007D26BA" w:rsidRDefault="009408EC" w:rsidP="009408EC">
            <w:pPr>
              <w:pStyle w:val="E-JOURNALBody"/>
              <w:ind w:firstLine="0"/>
              <w:contextualSpacing/>
              <w:jc w:val="center"/>
              <w:rPr>
                <w:lang/>
              </w:rPr>
            </w:pPr>
            <w:r w:rsidRPr="007D26BA">
              <w:rPr>
                <w:lang/>
              </w:rPr>
              <w:t>93-100</w:t>
            </w:r>
          </w:p>
        </w:tc>
        <w:tc>
          <w:tcPr>
            <w:tcW w:w="1134" w:type="dxa"/>
            <w:vAlign w:val="center"/>
          </w:tcPr>
          <w:p w:rsidR="009408EC" w:rsidRPr="007D26BA" w:rsidRDefault="009408EC" w:rsidP="009408EC">
            <w:pPr>
              <w:pStyle w:val="E-JOURNALBody"/>
              <w:ind w:firstLine="0"/>
              <w:contextualSpacing/>
              <w:jc w:val="center"/>
            </w:pPr>
            <w:r w:rsidRPr="007D26BA">
              <w:t>0</w:t>
            </w:r>
          </w:p>
        </w:tc>
      </w:tr>
      <w:tr w:rsidR="009408EC" w:rsidRPr="007D26BA" w:rsidTr="009408EC">
        <w:trPr>
          <w:trHeight w:val="342"/>
        </w:trPr>
        <w:tc>
          <w:tcPr>
            <w:tcW w:w="817" w:type="dxa"/>
            <w:vAlign w:val="center"/>
          </w:tcPr>
          <w:p w:rsidR="009408EC" w:rsidRPr="007D26BA" w:rsidRDefault="009408EC" w:rsidP="009408EC">
            <w:pPr>
              <w:pStyle w:val="E-JOURNALBody"/>
              <w:contextualSpacing/>
              <w:jc w:val="center"/>
            </w:pPr>
          </w:p>
        </w:tc>
        <w:tc>
          <w:tcPr>
            <w:tcW w:w="2126" w:type="dxa"/>
            <w:vAlign w:val="center"/>
          </w:tcPr>
          <w:p w:rsidR="009408EC" w:rsidRPr="007D26BA" w:rsidRDefault="009408EC" w:rsidP="009408EC">
            <w:pPr>
              <w:pStyle w:val="E-JOURNALBody"/>
              <w:ind w:firstLine="0"/>
              <w:contextualSpacing/>
              <w:jc w:val="center"/>
              <w:rPr>
                <w:lang/>
              </w:rPr>
            </w:pPr>
            <w:r w:rsidRPr="007D26BA">
              <w:t>Ju</w:t>
            </w:r>
            <w:r w:rsidRPr="007D26BA">
              <w:rPr>
                <w:lang/>
              </w:rPr>
              <w:t>mlah ketuntasan</w:t>
            </w:r>
          </w:p>
        </w:tc>
        <w:tc>
          <w:tcPr>
            <w:tcW w:w="1134" w:type="dxa"/>
            <w:vAlign w:val="center"/>
          </w:tcPr>
          <w:p w:rsidR="009408EC" w:rsidRPr="007D26BA" w:rsidRDefault="009408EC" w:rsidP="009408EC">
            <w:pPr>
              <w:pStyle w:val="E-JOURNALBody"/>
              <w:ind w:firstLine="0"/>
              <w:contextualSpacing/>
              <w:jc w:val="center"/>
            </w:pPr>
            <w:r w:rsidRPr="007D26BA">
              <w:t>20</w:t>
            </w:r>
          </w:p>
        </w:tc>
      </w:tr>
      <w:tr w:rsidR="009408EC" w:rsidRPr="007D26BA" w:rsidTr="009408EC">
        <w:trPr>
          <w:trHeight w:val="342"/>
        </w:trPr>
        <w:tc>
          <w:tcPr>
            <w:tcW w:w="817" w:type="dxa"/>
            <w:vAlign w:val="center"/>
          </w:tcPr>
          <w:p w:rsidR="009408EC" w:rsidRPr="007D26BA" w:rsidRDefault="009408EC" w:rsidP="009408EC">
            <w:pPr>
              <w:pStyle w:val="E-JOURNALBody"/>
              <w:contextualSpacing/>
              <w:jc w:val="center"/>
            </w:pPr>
          </w:p>
        </w:tc>
        <w:tc>
          <w:tcPr>
            <w:tcW w:w="2126" w:type="dxa"/>
            <w:vAlign w:val="center"/>
          </w:tcPr>
          <w:p w:rsidR="009408EC" w:rsidRPr="007D26BA" w:rsidRDefault="009408EC" w:rsidP="009408EC">
            <w:pPr>
              <w:pStyle w:val="E-JOURNALBody"/>
              <w:ind w:firstLine="0"/>
              <w:contextualSpacing/>
              <w:jc w:val="center"/>
              <w:rPr>
                <w:lang/>
              </w:rPr>
            </w:pPr>
            <w:r w:rsidRPr="007D26BA">
              <w:rPr>
                <w:lang/>
              </w:rPr>
              <w:t>Nilai tertinggi</w:t>
            </w:r>
          </w:p>
        </w:tc>
        <w:tc>
          <w:tcPr>
            <w:tcW w:w="1134" w:type="dxa"/>
            <w:vAlign w:val="center"/>
          </w:tcPr>
          <w:p w:rsidR="009408EC" w:rsidRPr="007D26BA" w:rsidRDefault="009408EC" w:rsidP="009408EC">
            <w:pPr>
              <w:pStyle w:val="E-JOURNALBody"/>
              <w:ind w:firstLine="0"/>
              <w:contextualSpacing/>
              <w:jc w:val="center"/>
            </w:pPr>
            <w:r w:rsidRPr="007D26BA">
              <w:t>84</w:t>
            </w:r>
          </w:p>
        </w:tc>
      </w:tr>
      <w:tr w:rsidR="009408EC" w:rsidRPr="007D26BA" w:rsidTr="009408EC">
        <w:trPr>
          <w:trHeight w:val="342"/>
        </w:trPr>
        <w:tc>
          <w:tcPr>
            <w:tcW w:w="817" w:type="dxa"/>
            <w:vAlign w:val="center"/>
          </w:tcPr>
          <w:p w:rsidR="009408EC" w:rsidRPr="007D26BA" w:rsidRDefault="009408EC" w:rsidP="009408EC">
            <w:pPr>
              <w:pStyle w:val="E-JOURNALBody"/>
              <w:contextualSpacing/>
              <w:jc w:val="center"/>
            </w:pPr>
          </w:p>
        </w:tc>
        <w:tc>
          <w:tcPr>
            <w:tcW w:w="2126" w:type="dxa"/>
            <w:vAlign w:val="center"/>
          </w:tcPr>
          <w:p w:rsidR="009408EC" w:rsidRPr="007D26BA" w:rsidRDefault="009408EC" w:rsidP="009408EC">
            <w:pPr>
              <w:pStyle w:val="E-JOURNALBody"/>
              <w:ind w:firstLine="0"/>
              <w:contextualSpacing/>
              <w:jc w:val="center"/>
              <w:rPr>
                <w:lang/>
              </w:rPr>
            </w:pPr>
            <w:r w:rsidRPr="007D26BA">
              <w:rPr>
                <w:lang/>
              </w:rPr>
              <w:t>Nilai terendah</w:t>
            </w:r>
          </w:p>
        </w:tc>
        <w:tc>
          <w:tcPr>
            <w:tcW w:w="1134" w:type="dxa"/>
            <w:vAlign w:val="center"/>
          </w:tcPr>
          <w:p w:rsidR="009408EC" w:rsidRPr="007D26BA" w:rsidRDefault="009408EC" w:rsidP="009408EC">
            <w:pPr>
              <w:pStyle w:val="E-JOURNALBody"/>
              <w:ind w:firstLine="0"/>
              <w:contextualSpacing/>
              <w:jc w:val="center"/>
            </w:pPr>
            <w:r w:rsidRPr="007D26BA">
              <w:t>68</w:t>
            </w:r>
          </w:p>
        </w:tc>
      </w:tr>
      <w:tr w:rsidR="009408EC" w:rsidRPr="007D26BA" w:rsidTr="009408EC">
        <w:trPr>
          <w:trHeight w:val="342"/>
        </w:trPr>
        <w:tc>
          <w:tcPr>
            <w:tcW w:w="817" w:type="dxa"/>
            <w:vAlign w:val="center"/>
          </w:tcPr>
          <w:p w:rsidR="009408EC" w:rsidRPr="007D26BA" w:rsidRDefault="009408EC" w:rsidP="009408EC">
            <w:pPr>
              <w:pStyle w:val="E-JOURNALBody"/>
              <w:contextualSpacing/>
              <w:jc w:val="center"/>
            </w:pPr>
          </w:p>
        </w:tc>
        <w:tc>
          <w:tcPr>
            <w:tcW w:w="2126" w:type="dxa"/>
            <w:vAlign w:val="center"/>
          </w:tcPr>
          <w:p w:rsidR="009408EC" w:rsidRPr="007D26BA" w:rsidRDefault="009408EC" w:rsidP="009408EC">
            <w:pPr>
              <w:pStyle w:val="E-JOURNALBody"/>
              <w:ind w:firstLine="0"/>
              <w:contextualSpacing/>
              <w:jc w:val="center"/>
              <w:rPr>
                <w:lang/>
              </w:rPr>
            </w:pPr>
            <w:r w:rsidRPr="007D26BA">
              <w:rPr>
                <w:lang/>
              </w:rPr>
              <w:t>Rata-rata</w:t>
            </w:r>
          </w:p>
        </w:tc>
        <w:tc>
          <w:tcPr>
            <w:tcW w:w="1134" w:type="dxa"/>
            <w:vAlign w:val="center"/>
          </w:tcPr>
          <w:p w:rsidR="009408EC" w:rsidRPr="007D26BA" w:rsidRDefault="009408EC" w:rsidP="009408EC">
            <w:pPr>
              <w:pStyle w:val="E-JOURNALBody"/>
              <w:ind w:firstLine="0"/>
              <w:contextualSpacing/>
              <w:jc w:val="center"/>
            </w:pPr>
            <w:r w:rsidRPr="007D26BA">
              <w:t>76,43</w:t>
            </w:r>
          </w:p>
        </w:tc>
      </w:tr>
    </w:tbl>
    <w:p w:rsidR="004A7CF1" w:rsidRPr="007D26BA" w:rsidRDefault="004A7CF1" w:rsidP="004A7CF1">
      <w:pPr>
        <w:pStyle w:val="E-JOURNALBody"/>
        <w:contextualSpacing/>
        <w:rPr>
          <w:sz w:val="24"/>
          <w:szCs w:val="28"/>
          <w:lang/>
        </w:rPr>
      </w:pPr>
      <w:r w:rsidRPr="007D26BA">
        <w:rPr>
          <w:sz w:val="24"/>
          <w:szCs w:val="28"/>
          <w:lang/>
        </w:rPr>
        <w:t>Berdasarkan tabel di atas, dapat diketahui bahwa dibandingkan dengan kondisi awal, nilai rata-rata klasikal telah menunjukkan peningkatan dari 71,31 menjadi 76,43. Jumlah siswa yang memenuhi atau melebihi kriteria ketuntasan minimal (KKM) juga sudah meningkat. Dari yang sebelumnya sembilan anak menjadi dua puluh anak. Sehingga dari data tersebut, dapat disimpulkan bahwa telah terjadi peningkatan ketuntasan hasil belajar siswa kelas VII B SMP Negeri 12 Madiun sebanyak 34,4%. Akan tetapi, meskipun meski telah mengalami peningkatan, hasil tersebut belum memenuhi target 70% indikator kinerja penelitian yang telah ditetapkan. Dengan demikian, penelitian tindakan kelas yang dilakukan untuk meningkatkan kemampuan menulis siswa akan dilanjutkan dengan melakukan siklus II yang memerlukan penyesuaian atau koreksi untuk mencapai tujuan penelitian dengan hasil yang diharapkan.</w:t>
      </w:r>
    </w:p>
    <w:p w:rsidR="004A7CF1" w:rsidRPr="007D26BA" w:rsidRDefault="004A7CF1" w:rsidP="004A7CF1">
      <w:pPr>
        <w:pStyle w:val="E-JOURNALBody"/>
        <w:contextualSpacing/>
        <w:rPr>
          <w:sz w:val="24"/>
          <w:szCs w:val="28"/>
          <w:lang/>
        </w:rPr>
      </w:pPr>
      <w:r w:rsidRPr="007D26BA">
        <w:rPr>
          <w:sz w:val="24"/>
          <w:szCs w:val="28"/>
          <w:lang/>
        </w:rPr>
        <w:t xml:space="preserve">Pada siklus II, penyesuaian dilakukan pada pengaplikasian </w:t>
      </w:r>
      <w:r w:rsidRPr="007D26BA">
        <w:rPr>
          <w:i/>
          <w:iCs/>
          <w:sz w:val="24"/>
          <w:szCs w:val="28"/>
          <w:lang/>
        </w:rPr>
        <w:t>snowflake method</w:t>
      </w:r>
      <w:r w:rsidRPr="007D26BA">
        <w:rPr>
          <w:sz w:val="24"/>
          <w:szCs w:val="28"/>
          <w:lang/>
        </w:rPr>
        <w:t xml:space="preserve">dalam pembelajaran. Jika pada siklus I metode menulis cerita fantasi ini diaplikasikan secara literal yakni dari ide utama yang kemudian </w:t>
      </w:r>
      <w:r w:rsidRPr="007D26BA">
        <w:rPr>
          <w:sz w:val="24"/>
          <w:szCs w:val="28"/>
          <w:lang/>
        </w:rPr>
        <w:lastRenderedPageBreak/>
        <w:t xml:space="preserve">diperinci, pada siklus II dilakukan dengan memanfaatkan diagram </w:t>
      </w:r>
      <w:r w:rsidRPr="007D26BA">
        <w:rPr>
          <w:i/>
          <w:iCs/>
          <w:sz w:val="24"/>
          <w:szCs w:val="28"/>
          <w:lang/>
        </w:rPr>
        <w:t>snowflake</w:t>
      </w:r>
      <w:r w:rsidRPr="007D26BA">
        <w:rPr>
          <w:sz w:val="24"/>
          <w:szCs w:val="28"/>
          <w:lang/>
        </w:rPr>
        <w:t xml:space="preserve">. Penggunaan diagram </w:t>
      </w:r>
      <w:r w:rsidRPr="007D26BA">
        <w:rPr>
          <w:i/>
          <w:iCs/>
          <w:sz w:val="24"/>
          <w:szCs w:val="28"/>
          <w:lang/>
        </w:rPr>
        <w:t>snowflake</w:t>
      </w:r>
      <w:r w:rsidRPr="007D26BA">
        <w:rPr>
          <w:sz w:val="24"/>
          <w:szCs w:val="28"/>
          <w:lang/>
        </w:rPr>
        <w:t xml:space="preserve"> ini memudahkan siswa utamanya siswa dengan gaya belajar visual yang terbiasa lebih mudah menerjemahkan simbol-simbol visual. Diagram </w:t>
      </w:r>
      <w:r w:rsidRPr="007D26BA">
        <w:rPr>
          <w:i/>
          <w:iCs/>
          <w:sz w:val="24"/>
          <w:szCs w:val="28"/>
          <w:lang/>
        </w:rPr>
        <w:t>snowflake</w:t>
      </w:r>
      <w:r w:rsidRPr="007D26BA">
        <w:rPr>
          <w:sz w:val="24"/>
          <w:szCs w:val="28"/>
          <w:lang/>
        </w:rPr>
        <w:t xml:space="preserve"> menempatkan ide utama/konsep utama cerita di pusat diagram. Di sekitar pusat ini, siswa menulis detail-detail yang mendukung cerita secara langsung. Di lapisan berikutnya, siswa menulis detail-detail lebih spesifik yang memperluas ide-ide cerita di lapisan pertama.</w:t>
      </w:r>
    </w:p>
    <w:p w:rsidR="004A7CF1" w:rsidRPr="007D26BA" w:rsidRDefault="004A7CF1" w:rsidP="004A7CF1">
      <w:pPr>
        <w:pStyle w:val="E-JOURNALBody"/>
        <w:contextualSpacing/>
        <w:rPr>
          <w:sz w:val="24"/>
          <w:szCs w:val="28"/>
          <w:lang/>
        </w:rPr>
      </w:pPr>
      <w:r w:rsidRPr="007D26BA">
        <w:rPr>
          <w:sz w:val="24"/>
          <w:szCs w:val="28"/>
          <w:lang/>
        </w:rPr>
        <w:t xml:space="preserve">Porter dan Hernacki menyebutkan bahwa siswa dengan gaya belajar visual terbiasa berpikir dengan gambar dan dapat belajar dengan baik menggunakan visualisasi. Artinya, penggunaan grafis, diagram, mind map maupun simbol-simbol lainnya akan memudahkan pemahaman mereka terhadap suatu hal yang sedang dipelajari. Selain itu, petunjuk nonverbal guru seperti gestur dan mimik wajah juga dapat membantu pemahaman mereka (Anisa Kurnia, 2023). Pembuatan kerangka karangan cerita fantasi dengan diagram </w:t>
      </w:r>
      <w:r w:rsidRPr="007D26BA">
        <w:rPr>
          <w:i/>
          <w:iCs/>
          <w:sz w:val="24"/>
          <w:szCs w:val="28"/>
          <w:lang/>
        </w:rPr>
        <w:t>snowflake</w:t>
      </w:r>
      <w:r w:rsidRPr="007D26BA">
        <w:rPr>
          <w:sz w:val="24"/>
          <w:szCs w:val="28"/>
          <w:lang/>
        </w:rPr>
        <w:t xml:space="preserve"> mendukung siswa kelas VIIB yang mayoritas memiliki gaya belajar visual.</w:t>
      </w:r>
    </w:p>
    <w:p w:rsidR="004A7CF1" w:rsidRPr="007D26BA" w:rsidRDefault="004A7CF1" w:rsidP="004A7CF1">
      <w:pPr>
        <w:pStyle w:val="E-JOURNALBody"/>
        <w:contextualSpacing/>
        <w:rPr>
          <w:sz w:val="24"/>
          <w:szCs w:val="28"/>
          <w:lang/>
        </w:rPr>
      </w:pPr>
      <w:r w:rsidRPr="007D26BA">
        <w:rPr>
          <w:sz w:val="24"/>
          <w:szCs w:val="28"/>
          <w:lang/>
        </w:rPr>
        <w:t xml:space="preserve">Penyesuaian yang dilakukan pada siklus II menunjukkan hasil yang positif. Pernyataan ini dibuktikan dengan rangkaian ide terstruktur yang ditulis siswa dalam diagram </w:t>
      </w:r>
      <w:r w:rsidRPr="007D26BA">
        <w:rPr>
          <w:i/>
          <w:iCs/>
          <w:sz w:val="24"/>
          <w:szCs w:val="28"/>
          <w:lang/>
        </w:rPr>
        <w:t>snowflake</w:t>
      </w:r>
      <w:r w:rsidRPr="007D26BA">
        <w:rPr>
          <w:sz w:val="24"/>
          <w:szCs w:val="28"/>
          <w:lang/>
        </w:rPr>
        <w:t xml:space="preserve">. Adapun pemerolehan nilai keterampilan menulis cerita fantasi bermuatan lokalitas Madiun menggunakan </w:t>
      </w:r>
      <w:r w:rsidRPr="007D26BA">
        <w:rPr>
          <w:i/>
          <w:iCs/>
          <w:sz w:val="24"/>
          <w:szCs w:val="28"/>
          <w:lang/>
        </w:rPr>
        <w:t>snowflake method</w:t>
      </w:r>
      <w:r w:rsidRPr="007D26BA">
        <w:rPr>
          <w:sz w:val="24"/>
          <w:szCs w:val="28"/>
          <w:lang/>
        </w:rPr>
        <w:t>adalah sebagai berikut.</w:t>
      </w:r>
    </w:p>
    <w:p w:rsidR="004A7CF1" w:rsidRPr="007D26BA" w:rsidRDefault="004A7CF1" w:rsidP="004A7CF1">
      <w:pPr>
        <w:pStyle w:val="E-JOURNALBody"/>
        <w:contextualSpacing/>
        <w:rPr>
          <w:sz w:val="24"/>
          <w:szCs w:val="28"/>
          <w:lang/>
        </w:rPr>
      </w:pPr>
    </w:p>
    <w:p w:rsidR="004A7CF1" w:rsidRPr="007D26BA" w:rsidRDefault="004A7CF1" w:rsidP="004A7CF1">
      <w:pPr>
        <w:pStyle w:val="E-JOURNALBody"/>
        <w:contextualSpacing/>
        <w:rPr>
          <w:sz w:val="24"/>
          <w:szCs w:val="28"/>
        </w:rPr>
      </w:pPr>
      <w:r w:rsidRPr="007D26BA">
        <w:rPr>
          <w:b/>
          <w:bCs/>
          <w:sz w:val="24"/>
          <w:szCs w:val="28"/>
        </w:rPr>
        <w:t>Tabel 3.</w:t>
      </w:r>
      <w:r w:rsidRPr="007D26BA">
        <w:rPr>
          <w:sz w:val="24"/>
          <w:szCs w:val="28"/>
        </w:rPr>
        <w:t xml:space="preserve"> Data perolehan nilai pada siklus 2</w:t>
      </w:r>
    </w:p>
    <w:tbl>
      <w:tblPr>
        <w:tblpPr w:leftFromText="180" w:rightFromText="180" w:vertAnchor="text" w:horzAnchor="margin" w:tblpXSpec="right" w:tblpY="-27"/>
        <w:tblW w:w="4077" w:type="dxa"/>
        <w:tblBorders>
          <w:top w:val="single" w:sz="4" w:space="0" w:color="auto"/>
          <w:bottom w:val="single" w:sz="4" w:space="0" w:color="auto"/>
          <w:insideH w:val="single" w:sz="4" w:space="0" w:color="auto"/>
        </w:tblBorders>
        <w:tblLook w:val="04A0"/>
      </w:tblPr>
      <w:tblGrid>
        <w:gridCol w:w="817"/>
        <w:gridCol w:w="2126"/>
        <w:gridCol w:w="1134"/>
      </w:tblGrid>
      <w:tr w:rsidR="00B3558E" w:rsidRPr="007D26BA" w:rsidTr="00B3558E">
        <w:trPr>
          <w:trHeight w:val="626"/>
        </w:trPr>
        <w:tc>
          <w:tcPr>
            <w:tcW w:w="817" w:type="dxa"/>
            <w:vAlign w:val="center"/>
          </w:tcPr>
          <w:p w:rsidR="00B3558E" w:rsidRPr="007D26BA" w:rsidRDefault="00B3558E" w:rsidP="00B3558E">
            <w:pPr>
              <w:pStyle w:val="E-JOURNALBody"/>
              <w:ind w:firstLine="0"/>
              <w:contextualSpacing/>
              <w:jc w:val="center"/>
              <w:rPr>
                <w:b/>
                <w:bCs/>
              </w:rPr>
            </w:pPr>
            <w:r w:rsidRPr="007D26BA">
              <w:rPr>
                <w:b/>
                <w:bCs/>
              </w:rPr>
              <w:t>No.</w:t>
            </w:r>
          </w:p>
        </w:tc>
        <w:tc>
          <w:tcPr>
            <w:tcW w:w="2126" w:type="dxa"/>
            <w:vAlign w:val="center"/>
          </w:tcPr>
          <w:p w:rsidR="00B3558E" w:rsidRPr="007D26BA" w:rsidRDefault="00B3558E" w:rsidP="00B3558E">
            <w:pPr>
              <w:pStyle w:val="E-JOURNALBody"/>
              <w:ind w:firstLine="0"/>
              <w:contextualSpacing/>
              <w:jc w:val="center"/>
              <w:rPr>
                <w:b/>
                <w:bCs/>
              </w:rPr>
            </w:pPr>
            <w:r w:rsidRPr="007D26BA">
              <w:rPr>
                <w:b/>
                <w:bCs/>
              </w:rPr>
              <w:t>Rentang Nilai</w:t>
            </w:r>
          </w:p>
        </w:tc>
        <w:tc>
          <w:tcPr>
            <w:tcW w:w="1134" w:type="dxa"/>
            <w:vAlign w:val="center"/>
          </w:tcPr>
          <w:p w:rsidR="00B3558E" w:rsidRPr="007D26BA" w:rsidRDefault="00B3558E" w:rsidP="00B3558E">
            <w:pPr>
              <w:pStyle w:val="E-JOURNALBody"/>
              <w:ind w:firstLine="0"/>
              <w:contextualSpacing/>
              <w:jc w:val="center"/>
              <w:rPr>
                <w:b/>
                <w:bCs/>
              </w:rPr>
            </w:pPr>
            <w:r w:rsidRPr="007D26BA">
              <w:rPr>
                <w:b/>
                <w:bCs/>
              </w:rPr>
              <w:t>Jumlah Siswa</w:t>
            </w:r>
          </w:p>
        </w:tc>
      </w:tr>
      <w:tr w:rsidR="00B3558E" w:rsidRPr="007D26BA" w:rsidTr="00B3558E">
        <w:trPr>
          <w:trHeight w:val="342"/>
        </w:trPr>
        <w:tc>
          <w:tcPr>
            <w:tcW w:w="817" w:type="dxa"/>
            <w:vAlign w:val="center"/>
          </w:tcPr>
          <w:p w:rsidR="00B3558E" w:rsidRPr="007D26BA" w:rsidRDefault="00B3558E" w:rsidP="00B3558E">
            <w:pPr>
              <w:pStyle w:val="E-JOURNALBody"/>
              <w:ind w:firstLine="0"/>
              <w:contextualSpacing/>
              <w:jc w:val="center"/>
            </w:pPr>
            <w:r w:rsidRPr="007D26BA">
              <w:t>1.</w:t>
            </w:r>
          </w:p>
        </w:tc>
        <w:tc>
          <w:tcPr>
            <w:tcW w:w="2126" w:type="dxa"/>
            <w:vAlign w:val="center"/>
          </w:tcPr>
          <w:p w:rsidR="00B3558E" w:rsidRPr="007D26BA" w:rsidRDefault="00B3558E" w:rsidP="00B3558E">
            <w:pPr>
              <w:pStyle w:val="E-JOURNALBody"/>
              <w:ind w:firstLine="0"/>
              <w:contextualSpacing/>
              <w:jc w:val="center"/>
              <w:rPr>
                <w:lang/>
              </w:rPr>
            </w:pPr>
            <w:r w:rsidRPr="007D26BA">
              <w:rPr>
                <w:lang/>
              </w:rPr>
              <w:t>&lt;75</w:t>
            </w:r>
          </w:p>
        </w:tc>
        <w:tc>
          <w:tcPr>
            <w:tcW w:w="1134" w:type="dxa"/>
            <w:vAlign w:val="center"/>
          </w:tcPr>
          <w:p w:rsidR="00B3558E" w:rsidRPr="007D26BA" w:rsidRDefault="00B3558E" w:rsidP="00B3558E">
            <w:pPr>
              <w:pStyle w:val="BodyText"/>
              <w:ind w:right="141"/>
              <w:jc w:val="center"/>
              <w:rPr>
                <w:sz w:val="22"/>
                <w:szCs w:val="22"/>
                <w:lang w:val="id-ID"/>
              </w:rPr>
            </w:pPr>
            <w:r w:rsidRPr="007D26BA">
              <w:rPr>
                <w:sz w:val="22"/>
                <w:szCs w:val="22"/>
                <w:lang w:val="id-ID"/>
              </w:rPr>
              <w:t>5</w:t>
            </w:r>
          </w:p>
        </w:tc>
      </w:tr>
      <w:tr w:rsidR="00B3558E" w:rsidRPr="007D26BA" w:rsidTr="00B3558E">
        <w:trPr>
          <w:trHeight w:val="342"/>
        </w:trPr>
        <w:tc>
          <w:tcPr>
            <w:tcW w:w="817" w:type="dxa"/>
            <w:vAlign w:val="center"/>
          </w:tcPr>
          <w:p w:rsidR="00B3558E" w:rsidRPr="007D26BA" w:rsidRDefault="00B3558E" w:rsidP="00B3558E">
            <w:pPr>
              <w:pStyle w:val="E-JOURNALBody"/>
              <w:ind w:firstLine="0"/>
              <w:contextualSpacing/>
              <w:jc w:val="center"/>
            </w:pPr>
            <w:r w:rsidRPr="007D26BA">
              <w:t>2.</w:t>
            </w:r>
          </w:p>
        </w:tc>
        <w:tc>
          <w:tcPr>
            <w:tcW w:w="2126" w:type="dxa"/>
            <w:vAlign w:val="center"/>
          </w:tcPr>
          <w:p w:rsidR="00B3558E" w:rsidRPr="007D26BA" w:rsidRDefault="00B3558E" w:rsidP="00B3558E">
            <w:pPr>
              <w:pStyle w:val="E-JOURNALBody"/>
              <w:ind w:firstLine="0"/>
              <w:contextualSpacing/>
              <w:jc w:val="center"/>
              <w:rPr>
                <w:lang/>
              </w:rPr>
            </w:pPr>
            <w:r w:rsidRPr="007D26BA">
              <w:rPr>
                <w:lang/>
              </w:rPr>
              <w:t>75-83</w:t>
            </w:r>
          </w:p>
        </w:tc>
        <w:tc>
          <w:tcPr>
            <w:tcW w:w="1134" w:type="dxa"/>
            <w:vAlign w:val="center"/>
          </w:tcPr>
          <w:p w:rsidR="00B3558E" w:rsidRPr="007D26BA" w:rsidRDefault="00B3558E" w:rsidP="00B3558E">
            <w:pPr>
              <w:pBdr>
                <w:top w:val="nil"/>
                <w:left w:val="nil"/>
                <w:bottom w:val="nil"/>
                <w:right w:val="nil"/>
                <w:between w:val="nil"/>
              </w:pBdr>
              <w:jc w:val="center"/>
            </w:pPr>
            <w:r w:rsidRPr="007D26BA">
              <w:t>20</w:t>
            </w:r>
          </w:p>
        </w:tc>
      </w:tr>
      <w:tr w:rsidR="00B3558E" w:rsidRPr="007D26BA" w:rsidTr="00B3558E">
        <w:trPr>
          <w:trHeight w:val="342"/>
        </w:trPr>
        <w:tc>
          <w:tcPr>
            <w:tcW w:w="817" w:type="dxa"/>
            <w:vAlign w:val="center"/>
          </w:tcPr>
          <w:p w:rsidR="00B3558E" w:rsidRPr="007D26BA" w:rsidRDefault="00B3558E" w:rsidP="00B3558E">
            <w:pPr>
              <w:pStyle w:val="E-JOURNALBody"/>
              <w:ind w:firstLine="0"/>
              <w:contextualSpacing/>
              <w:jc w:val="center"/>
            </w:pPr>
            <w:r w:rsidRPr="007D26BA">
              <w:t>3.</w:t>
            </w:r>
          </w:p>
        </w:tc>
        <w:tc>
          <w:tcPr>
            <w:tcW w:w="2126" w:type="dxa"/>
            <w:vAlign w:val="center"/>
          </w:tcPr>
          <w:p w:rsidR="00B3558E" w:rsidRPr="007D26BA" w:rsidRDefault="00B3558E" w:rsidP="00B3558E">
            <w:pPr>
              <w:pStyle w:val="E-JOURNALBody"/>
              <w:ind w:firstLine="0"/>
              <w:contextualSpacing/>
              <w:jc w:val="center"/>
              <w:rPr>
                <w:lang/>
              </w:rPr>
            </w:pPr>
            <w:r w:rsidRPr="007D26BA">
              <w:rPr>
                <w:lang/>
              </w:rPr>
              <w:t>84-92</w:t>
            </w:r>
          </w:p>
        </w:tc>
        <w:tc>
          <w:tcPr>
            <w:tcW w:w="1134" w:type="dxa"/>
            <w:vAlign w:val="center"/>
          </w:tcPr>
          <w:p w:rsidR="00B3558E" w:rsidRPr="007D26BA" w:rsidRDefault="00B3558E" w:rsidP="00B3558E">
            <w:pPr>
              <w:pBdr>
                <w:top w:val="nil"/>
                <w:left w:val="nil"/>
                <w:bottom w:val="nil"/>
                <w:right w:val="nil"/>
                <w:between w:val="nil"/>
              </w:pBdr>
              <w:jc w:val="center"/>
            </w:pPr>
            <w:r w:rsidRPr="007D26BA">
              <w:t>7</w:t>
            </w:r>
          </w:p>
        </w:tc>
      </w:tr>
      <w:tr w:rsidR="00B3558E" w:rsidRPr="007D26BA" w:rsidTr="00B3558E">
        <w:trPr>
          <w:trHeight w:val="342"/>
        </w:trPr>
        <w:tc>
          <w:tcPr>
            <w:tcW w:w="817" w:type="dxa"/>
            <w:vAlign w:val="center"/>
          </w:tcPr>
          <w:p w:rsidR="00B3558E" w:rsidRPr="007D26BA" w:rsidRDefault="00B3558E" w:rsidP="00B3558E">
            <w:pPr>
              <w:pStyle w:val="E-JOURNALBody"/>
              <w:ind w:firstLine="0"/>
              <w:contextualSpacing/>
              <w:jc w:val="center"/>
            </w:pPr>
            <w:r w:rsidRPr="007D26BA">
              <w:t>4.</w:t>
            </w:r>
          </w:p>
        </w:tc>
        <w:tc>
          <w:tcPr>
            <w:tcW w:w="2126" w:type="dxa"/>
            <w:vAlign w:val="center"/>
          </w:tcPr>
          <w:p w:rsidR="00B3558E" w:rsidRPr="007D26BA" w:rsidRDefault="00B3558E" w:rsidP="00B3558E">
            <w:pPr>
              <w:pStyle w:val="E-JOURNALBody"/>
              <w:ind w:firstLine="0"/>
              <w:contextualSpacing/>
              <w:jc w:val="center"/>
              <w:rPr>
                <w:lang/>
              </w:rPr>
            </w:pPr>
            <w:r w:rsidRPr="007D26BA">
              <w:rPr>
                <w:lang/>
              </w:rPr>
              <w:t>93-100</w:t>
            </w:r>
          </w:p>
        </w:tc>
        <w:tc>
          <w:tcPr>
            <w:tcW w:w="1134" w:type="dxa"/>
            <w:vAlign w:val="center"/>
          </w:tcPr>
          <w:p w:rsidR="00B3558E" w:rsidRPr="007D26BA" w:rsidRDefault="00B3558E" w:rsidP="00B3558E">
            <w:pPr>
              <w:pBdr>
                <w:top w:val="nil"/>
                <w:left w:val="nil"/>
                <w:bottom w:val="nil"/>
                <w:right w:val="nil"/>
                <w:between w:val="nil"/>
              </w:pBdr>
              <w:jc w:val="center"/>
            </w:pPr>
            <w:r w:rsidRPr="007D26BA">
              <w:t>0</w:t>
            </w:r>
          </w:p>
        </w:tc>
      </w:tr>
      <w:tr w:rsidR="00B3558E" w:rsidRPr="007D26BA" w:rsidTr="00B3558E">
        <w:trPr>
          <w:trHeight w:val="342"/>
        </w:trPr>
        <w:tc>
          <w:tcPr>
            <w:tcW w:w="817" w:type="dxa"/>
            <w:vAlign w:val="center"/>
          </w:tcPr>
          <w:p w:rsidR="00B3558E" w:rsidRPr="007D26BA" w:rsidRDefault="00B3558E" w:rsidP="00B3558E">
            <w:pPr>
              <w:pStyle w:val="E-JOURNALBody"/>
              <w:contextualSpacing/>
              <w:jc w:val="center"/>
            </w:pPr>
          </w:p>
        </w:tc>
        <w:tc>
          <w:tcPr>
            <w:tcW w:w="2126" w:type="dxa"/>
            <w:vAlign w:val="center"/>
          </w:tcPr>
          <w:p w:rsidR="00B3558E" w:rsidRPr="007D26BA" w:rsidRDefault="00B3558E" w:rsidP="00B3558E">
            <w:pPr>
              <w:pStyle w:val="E-JOURNALBody"/>
              <w:ind w:firstLine="0"/>
              <w:contextualSpacing/>
              <w:jc w:val="center"/>
              <w:rPr>
                <w:lang/>
              </w:rPr>
            </w:pPr>
            <w:r w:rsidRPr="007D26BA">
              <w:t>Ju</w:t>
            </w:r>
            <w:r w:rsidRPr="007D26BA">
              <w:rPr>
                <w:lang/>
              </w:rPr>
              <w:t>mlah ketuntasan</w:t>
            </w:r>
          </w:p>
        </w:tc>
        <w:tc>
          <w:tcPr>
            <w:tcW w:w="1134" w:type="dxa"/>
            <w:vAlign w:val="center"/>
          </w:tcPr>
          <w:p w:rsidR="00B3558E" w:rsidRPr="007D26BA" w:rsidRDefault="00B3558E" w:rsidP="00B3558E">
            <w:pPr>
              <w:pBdr>
                <w:top w:val="nil"/>
                <w:left w:val="nil"/>
                <w:bottom w:val="nil"/>
                <w:right w:val="nil"/>
                <w:between w:val="nil"/>
              </w:pBdr>
              <w:jc w:val="center"/>
            </w:pPr>
            <w:r w:rsidRPr="007D26BA">
              <w:t>27</w:t>
            </w:r>
          </w:p>
        </w:tc>
      </w:tr>
      <w:tr w:rsidR="00B3558E" w:rsidRPr="007D26BA" w:rsidTr="00B3558E">
        <w:trPr>
          <w:trHeight w:val="342"/>
        </w:trPr>
        <w:tc>
          <w:tcPr>
            <w:tcW w:w="817" w:type="dxa"/>
            <w:vAlign w:val="center"/>
          </w:tcPr>
          <w:p w:rsidR="00B3558E" w:rsidRPr="007D26BA" w:rsidRDefault="00B3558E" w:rsidP="00B3558E">
            <w:pPr>
              <w:pStyle w:val="E-JOURNALBody"/>
              <w:contextualSpacing/>
              <w:jc w:val="center"/>
            </w:pPr>
          </w:p>
        </w:tc>
        <w:tc>
          <w:tcPr>
            <w:tcW w:w="2126" w:type="dxa"/>
            <w:vAlign w:val="center"/>
          </w:tcPr>
          <w:p w:rsidR="00B3558E" w:rsidRPr="007D26BA" w:rsidRDefault="00B3558E" w:rsidP="00B3558E">
            <w:pPr>
              <w:pStyle w:val="E-JOURNALBody"/>
              <w:ind w:firstLine="0"/>
              <w:contextualSpacing/>
              <w:jc w:val="center"/>
              <w:rPr>
                <w:lang/>
              </w:rPr>
            </w:pPr>
            <w:r w:rsidRPr="007D26BA">
              <w:rPr>
                <w:lang/>
              </w:rPr>
              <w:t>Nilai tertinggi</w:t>
            </w:r>
          </w:p>
        </w:tc>
        <w:tc>
          <w:tcPr>
            <w:tcW w:w="1134" w:type="dxa"/>
            <w:vAlign w:val="center"/>
          </w:tcPr>
          <w:p w:rsidR="00B3558E" w:rsidRPr="007D26BA" w:rsidRDefault="00B3558E" w:rsidP="00B3558E">
            <w:pPr>
              <w:pBdr>
                <w:top w:val="nil"/>
                <w:left w:val="nil"/>
                <w:bottom w:val="nil"/>
                <w:right w:val="nil"/>
                <w:between w:val="nil"/>
              </w:pBdr>
              <w:jc w:val="center"/>
            </w:pPr>
            <w:r w:rsidRPr="007D26BA">
              <w:t>88</w:t>
            </w:r>
          </w:p>
        </w:tc>
      </w:tr>
      <w:tr w:rsidR="00B3558E" w:rsidRPr="007D26BA" w:rsidTr="00B3558E">
        <w:trPr>
          <w:trHeight w:val="342"/>
        </w:trPr>
        <w:tc>
          <w:tcPr>
            <w:tcW w:w="817" w:type="dxa"/>
            <w:vAlign w:val="center"/>
          </w:tcPr>
          <w:p w:rsidR="00B3558E" w:rsidRPr="007D26BA" w:rsidRDefault="00B3558E" w:rsidP="00B3558E">
            <w:pPr>
              <w:pStyle w:val="E-JOURNALBody"/>
              <w:contextualSpacing/>
              <w:jc w:val="center"/>
            </w:pPr>
          </w:p>
        </w:tc>
        <w:tc>
          <w:tcPr>
            <w:tcW w:w="2126" w:type="dxa"/>
            <w:vAlign w:val="center"/>
          </w:tcPr>
          <w:p w:rsidR="00B3558E" w:rsidRPr="007D26BA" w:rsidRDefault="00B3558E" w:rsidP="00B3558E">
            <w:pPr>
              <w:pStyle w:val="E-JOURNALBody"/>
              <w:ind w:firstLine="0"/>
              <w:contextualSpacing/>
              <w:jc w:val="center"/>
              <w:rPr>
                <w:lang/>
              </w:rPr>
            </w:pPr>
            <w:r w:rsidRPr="007D26BA">
              <w:rPr>
                <w:lang/>
              </w:rPr>
              <w:t>Nilai terendah</w:t>
            </w:r>
          </w:p>
        </w:tc>
        <w:tc>
          <w:tcPr>
            <w:tcW w:w="1134" w:type="dxa"/>
            <w:vAlign w:val="center"/>
          </w:tcPr>
          <w:p w:rsidR="00B3558E" w:rsidRPr="007D26BA" w:rsidRDefault="00B3558E" w:rsidP="00B3558E">
            <w:pPr>
              <w:pStyle w:val="E-JOURNALBody"/>
              <w:ind w:firstLine="0"/>
              <w:contextualSpacing/>
              <w:jc w:val="center"/>
            </w:pPr>
            <w:r w:rsidRPr="007D26BA">
              <w:t>74</w:t>
            </w:r>
          </w:p>
        </w:tc>
      </w:tr>
      <w:tr w:rsidR="00B3558E" w:rsidRPr="007D26BA" w:rsidTr="00B3558E">
        <w:trPr>
          <w:trHeight w:val="342"/>
        </w:trPr>
        <w:tc>
          <w:tcPr>
            <w:tcW w:w="817" w:type="dxa"/>
            <w:vAlign w:val="center"/>
          </w:tcPr>
          <w:p w:rsidR="00B3558E" w:rsidRPr="007D26BA" w:rsidRDefault="00B3558E" w:rsidP="00B3558E">
            <w:pPr>
              <w:pStyle w:val="E-JOURNALBody"/>
              <w:contextualSpacing/>
              <w:jc w:val="center"/>
            </w:pPr>
          </w:p>
        </w:tc>
        <w:tc>
          <w:tcPr>
            <w:tcW w:w="2126" w:type="dxa"/>
            <w:vAlign w:val="center"/>
          </w:tcPr>
          <w:p w:rsidR="00B3558E" w:rsidRPr="007D26BA" w:rsidRDefault="00B3558E" w:rsidP="00B3558E">
            <w:pPr>
              <w:pStyle w:val="E-JOURNALBody"/>
              <w:ind w:firstLine="0"/>
              <w:contextualSpacing/>
              <w:jc w:val="center"/>
              <w:rPr>
                <w:lang/>
              </w:rPr>
            </w:pPr>
            <w:r w:rsidRPr="007D26BA">
              <w:rPr>
                <w:lang/>
              </w:rPr>
              <w:t>Rata-rata</w:t>
            </w:r>
          </w:p>
        </w:tc>
        <w:tc>
          <w:tcPr>
            <w:tcW w:w="1134" w:type="dxa"/>
            <w:vAlign w:val="center"/>
          </w:tcPr>
          <w:p w:rsidR="00B3558E" w:rsidRPr="007D26BA" w:rsidRDefault="00B3558E" w:rsidP="00B3558E">
            <w:pPr>
              <w:pStyle w:val="E-JOURNALBody"/>
              <w:ind w:firstLine="0"/>
              <w:contextualSpacing/>
              <w:jc w:val="center"/>
            </w:pPr>
            <w:r w:rsidRPr="007D26BA">
              <w:t>80,34</w:t>
            </w:r>
          </w:p>
        </w:tc>
      </w:tr>
    </w:tbl>
    <w:p w:rsidR="004A7CF1" w:rsidRPr="007D26BA" w:rsidRDefault="004A7CF1" w:rsidP="009408EC">
      <w:pPr>
        <w:pStyle w:val="E-JOURNALBody"/>
        <w:ind w:firstLine="0"/>
        <w:contextualSpacing/>
      </w:pPr>
    </w:p>
    <w:p w:rsidR="004A7CF1" w:rsidRPr="007D26BA" w:rsidRDefault="004A7CF1" w:rsidP="004A7CF1">
      <w:pPr>
        <w:pStyle w:val="E-JOURNALBody"/>
        <w:contextualSpacing/>
        <w:rPr>
          <w:sz w:val="24"/>
          <w:szCs w:val="28"/>
          <w:lang/>
        </w:rPr>
      </w:pPr>
      <w:r w:rsidRPr="007D26BA">
        <w:rPr>
          <w:sz w:val="24"/>
          <w:szCs w:val="28"/>
          <w:lang/>
        </w:rPr>
        <w:t>Dari tabel di atas, dapat diketahui bahwa tindakan pada siklus II memberikan dampak yang signifikan terhadap keterampilan menulis cerita fantasi bermuatan lokalitas Madiun. Hal ini tampak dari nilai rata-rata klasikal yang meningkat dari 76,43 menjadi 80,34. Selain itu, jumlah siswa yang telah memenuhi atau melebihi nilai kriteria ketuntasan minimal (KKM) juga meningkat dari yang semula hanya 9 siswa kemudian meningkat menjadi 21 siswa pada siklus I dan meningkat menjadi 27 siswa pada siklus kedua. Di akhir siklus kedua, persentase ketuntasan belajar siswa dalam menulis cerita fantasi bermuatan lokalitas Madiun menunjukkan angka 84,3% dan telah memenuhi target 70% indikator kinerja penelitian yang telah ditetapkan.</w:t>
      </w:r>
    </w:p>
    <w:p w:rsidR="004A7CF1" w:rsidRPr="007D26BA" w:rsidRDefault="004A7CF1" w:rsidP="004A7CF1">
      <w:pPr>
        <w:pStyle w:val="E-JOURNALBody"/>
        <w:contextualSpacing/>
        <w:rPr>
          <w:sz w:val="24"/>
          <w:szCs w:val="28"/>
        </w:rPr>
      </w:pPr>
      <w:r w:rsidRPr="007D26BA">
        <w:rPr>
          <w:sz w:val="24"/>
          <w:szCs w:val="28"/>
          <w:lang/>
        </w:rPr>
        <w:t xml:space="preserve">Di lain sisi, respon siswa terhadap penggunaan </w:t>
      </w:r>
      <w:r w:rsidRPr="007D26BA">
        <w:rPr>
          <w:i/>
          <w:iCs/>
          <w:sz w:val="24"/>
          <w:szCs w:val="28"/>
          <w:lang/>
        </w:rPr>
        <w:t>snowflake method</w:t>
      </w:r>
      <w:r w:rsidRPr="007D26BA">
        <w:rPr>
          <w:sz w:val="24"/>
          <w:szCs w:val="28"/>
          <w:lang/>
        </w:rPr>
        <w:t xml:space="preserve">dan media video </w:t>
      </w:r>
      <w:r w:rsidRPr="007D26BA">
        <w:rPr>
          <w:i/>
          <w:iCs/>
          <w:sz w:val="24"/>
          <w:szCs w:val="28"/>
          <w:lang/>
        </w:rPr>
        <w:t xml:space="preserve">Youtube </w:t>
      </w:r>
      <w:r w:rsidRPr="007D26BA">
        <w:rPr>
          <w:sz w:val="24"/>
          <w:szCs w:val="28"/>
          <w:lang/>
        </w:rPr>
        <w:t xml:space="preserve"> “Topi Ajaib” dari @IndonesianFairyTales menunjukkan bahwa 28 dari 32 siswa merasa terbantu dalam proses pembuatan cerita fantasi bermuatan lokalitas Madiun. Kemudahan ini diperoleh pada proses penentuan konflik, tokoh dan karakternya, serta urutan alur cerita. Dengan demikian, pengembangan menjadi cerita utuh menjadi lebih mudah karena sudah memiliki kerangka yang terstruktur</w:t>
      </w:r>
      <w:r w:rsidRPr="007D26BA">
        <w:rPr>
          <w:sz w:val="24"/>
          <w:szCs w:val="28"/>
        </w:rPr>
        <w:t>.</w:t>
      </w:r>
    </w:p>
    <w:p w:rsidR="004A7CF1" w:rsidRPr="007D26BA" w:rsidRDefault="004A7CF1" w:rsidP="004A7CF1">
      <w:pPr>
        <w:pStyle w:val="E-JOURNALBody"/>
        <w:contextualSpacing/>
        <w:rPr>
          <w:sz w:val="24"/>
          <w:szCs w:val="28"/>
        </w:rPr>
      </w:pPr>
    </w:p>
    <w:p w:rsidR="00821842" w:rsidRPr="007D26BA" w:rsidRDefault="00821842" w:rsidP="00507F41">
      <w:pPr>
        <w:pStyle w:val="E-JOURNALBody"/>
        <w:contextualSpacing/>
        <w:rPr>
          <w:sz w:val="24"/>
          <w:szCs w:val="28"/>
        </w:rPr>
      </w:pPr>
    </w:p>
    <w:p w:rsidR="00821842" w:rsidRPr="007D26BA" w:rsidRDefault="005E36BB" w:rsidP="009408EC">
      <w:pPr>
        <w:pStyle w:val="E-JOURNALHeading1"/>
        <w:spacing w:before="0" w:after="0"/>
        <w:contextualSpacing/>
        <w:outlineLvl w:val="0"/>
        <w:rPr>
          <w:sz w:val="24"/>
          <w:szCs w:val="24"/>
          <w:lang w:val="id-ID"/>
        </w:rPr>
      </w:pPr>
      <w:r w:rsidRPr="007D26BA">
        <w:rPr>
          <w:sz w:val="24"/>
          <w:szCs w:val="24"/>
          <w:lang w:val="id-ID"/>
        </w:rPr>
        <w:lastRenderedPageBreak/>
        <w:t>S</w:t>
      </w:r>
      <w:r w:rsidRPr="007D26BA">
        <w:rPr>
          <w:sz w:val="24"/>
          <w:szCs w:val="24"/>
        </w:rPr>
        <w:t>IMPULAN</w:t>
      </w:r>
    </w:p>
    <w:p w:rsidR="009408EC" w:rsidRPr="007D26BA" w:rsidRDefault="009408EC" w:rsidP="009408EC">
      <w:pPr>
        <w:pStyle w:val="E-JOURNALHeading1"/>
        <w:ind w:firstLine="567"/>
        <w:contextualSpacing/>
        <w:jc w:val="both"/>
        <w:rPr>
          <w:b w:val="0"/>
          <w:bCs/>
          <w:sz w:val="24"/>
          <w:szCs w:val="24"/>
          <w:lang w:val="id-ID"/>
        </w:rPr>
      </w:pPr>
      <w:r w:rsidRPr="007D26BA">
        <w:rPr>
          <w:b w:val="0"/>
          <w:bCs/>
          <w:sz w:val="24"/>
          <w:szCs w:val="24"/>
          <w:lang/>
        </w:rPr>
        <w:t xml:space="preserve">Berdasarkan hasil penelitian yang telah dipaparkan, dapat diambil kesimpulan bahwa </w:t>
      </w:r>
      <w:r w:rsidRPr="007D26BA">
        <w:rPr>
          <w:b w:val="0"/>
          <w:bCs/>
          <w:i/>
          <w:iCs/>
          <w:sz w:val="24"/>
          <w:szCs w:val="24"/>
          <w:lang/>
        </w:rPr>
        <w:t>snowflake method</w:t>
      </w:r>
      <w:r w:rsidRPr="007D26BA">
        <w:rPr>
          <w:b w:val="0"/>
          <w:bCs/>
          <w:sz w:val="24"/>
          <w:szCs w:val="24"/>
          <w:lang/>
        </w:rPr>
        <w:t xml:space="preserve">dan tayangan </w:t>
      </w:r>
      <w:r w:rsidRPr="007D26BA">
        <w:rPr>
          <w:b w:val="0"/>
          <w:bCs/>
          <w:i/>
          <w:iCs/>
          <w:sz w:val="24"/>
          <w:szCs w:val="24"/>
          <w:lang/>
        </w:rPr>
        <w:t xml:space="preserve">Youtube </w:t>
      </w:r>
      <w:r w:rsidRPr="007D26BA">
        <w:rPr>
          <w:b w:val="0"/>
          <w:bCs/>
          <w:sz w:val="24"/>
          <w:szCs w:val="24"/>
          <w:lang/>
        </w:rPr>
        <w:t xml:space="preserve"> “Topi Ajaib” dapat meningkatkan keterampilan menulis cerita fantasi siswa kelas VII B SMP Negeri 12 Madiun. Pemanfaatan metode menulis dan media ajar tersebut memudahkan siswa dalam pembuatan kerangka cerita untuk kemudian dikembangkan menjadi cerita utuh. Hasil belajar pada tahap pra-tindakan, rata-rata kelas menunjukkan angka 71,31 dengan ketuntasan belajar klasikal 28,12%. Pada siklus 1, rata-rata kelas adalah 76,43 dengan ketuntasan belajar klasikal 62,5%. Pada siklus 2, rata-rata kelas adalah 80,34 dengan ketuntasan belajar klasikal yakni 84,37%. Sehingga dari pelaksanaan kedua siklus tindakan, telah terjadi peningkatan sebesar 56,25%.</w:t>
      </w:r>
    </w:p>
    <w:p w:rsidR="009408EC" w:rsidRPr="007D26BA" w:rsidRDefault="009408EC" w:rsidP="009408EC">
      <w:pPr>
        <w:pStyle w:val="E-JOURNALHeading1"/>
        <w:ind w:firstLine="567"/>
        <w:contextualSpacing/>
        <w:jc w:val="both"/>
        <w:rPr>
          <w:b w:val="0"/>
          <w:bCs/>
          <w:sz w:val="24"/>
          <w:szCs w:val="24"/>
          <w:lang/>
        </w:rPr>
      </w:pPr>
      <w:r w:rsidRPr="007D26BA">
        <w:rPr>
          <w:b w:val="0"/>
          <w:bCs/>
          <w:sz w:val="24"/>
          <w:szCs w:val="24"/>
          <w:lang/>
        </w:rPr>
        <w:t xml:space="preserve">Peningkatan kemampuan menulis cerita fantasi bermuatan lokal Madiun dipengaruhi oleh berbagai hal, diantaranya adalah kemampuan siswa dalam merangkai ide cerita dan kemampuan guru dalam memfasilitasi kebutuhan siswa tersebut. Penggunaan media tayangan </w:t>
      </w:r>
      <w:r w:rsidRPr="007D26BA">
        <w:rPr>
          <w:b w:val="0"/>
          <w:bCs/>
          <w:i/>
          <w:iCs/>
          <w:sz w:val="24"/>
          <w:szCs w:val="24"/>
          <w:lang/>
        </w:rPr>
        <w:t xml:space="preserve">Youtube </w:t>
      </w:r>
      <w:r w:rsidRPr="007D26BA">
        <w:rPr>
          <w:b w:val="0"/>
          <w:bCs/>
          <w:sz w:val="24"/>
          <w:szCs w:val="24"/>
          <w:lang/>
        </w:rPr>
        <w:t xml:space="preserve"> “Topi Ajaib” dari @IndonesianFairyTales membantu peserta didik menangkap ide cerita dan gambaran langsung unsur fantasi yang harus ada dalam cerita, yakni kemustahilan, supranatural/sihir, kemampuan super, dan amanat tentang kebaikan/keburukan. Sementara itu, </w:t>
      </w:r>
      <w:r w:rsidRPr="007D26BA">
        <w:rPr>
          <w:b w:val="0"/>
          <w:bCs/>
          <w:i/>
          <w:iCs/>
          <w:sz w:val="24"/>
          <w:szCs w:val="24"/>
          <w:lang/>
        </w:rPr>
        <w:t>snowflake method</w:t>
      </w:r>
      <w:r w:rsidRPr="007D26BA">
        <w:rPr>
          <w:b w:val="0"/>
          <w:bCs/>
          <w:sz w:val="24"/>
          <w:szCs w:val="24"/>
          <w:lang/>
        </w:rPr>
        <w:t>membantu siswa membuat kerangka secara terstruktur dan mendalam sehingga memudahkan siswa dalam mengembangkan cerita.</w:t>
      </w:r>
    </w:p>
    <w:p w:rsidR="009408EC" w:rsidRPr="007D26BA" w:rsidRDefault="009408EC" w:rsidP="005E36BB">
      <w:pPr>
        <w:pStyle w:val="E-JOURNALHeading1"/>
        <w:spacing w:before="0" w:after="0"/>
        <w:contextualSpacing/>
        <w:jc w:val="both"/>
        <w:rPr>
          <w:b w:val="0"/>
          <w:lang/>
        </w:rPr>
      </w:pPr>
    </w:p>
    <w:p w:rsidR="00821842" w:rsidRPr="007D26BA" w:rsidRDefault="005E36BB" w:rsidP="00C90678">
      <w:pPr>
        <w:pStyle w:val="E-JOURNALHeading1"/>
        <w:spacing w:before="0" w:after="0"/>
        <w:contextualSpacing/>
        <w:outlineLvl w:val="0"/>
      </w:pPr>
      <w:r w:rsidRPr="007D26BA">
        <w:rPr>
          <w:lang w:val="id-ID"/>
        </w:rPr>
        <w:t>D</w:t>
      </w:r>
      <w:r w:rsidRPr="007D26BA">
        <w:t xml:space="preserve">AFTAR </w:t>
      </w:r>
      <w:r w:rsidRPr="007D26BA">
        <w:rPr>
          <w:lang w:val="id-ID"/>
        </w:rPr>
        <w:t>P</w:t>
      </w:r>
      <w:r w:rsidRPr="007D26BA">
        <w:t>USTAKA</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Alvarez Llerena, C. L. (2020). The Benefits of Backward Design in the English as a Foreign Language Context. </w:t>
      </w:r>
      <w:r w:rsidRPr="007D26BA">
        <w:rPr>
          <w:rFonts w:asciiTheme="majorBidi" w:hAnsiTheme="majorBidi" w:cstheme="majorBidi"/>
          <w:i/>
        </w:rPr>
        <w:t>IJEE (Indonesian Journal of English Education)</w:t>
      </w:r>
      <w:r w:rsidRPr="007D26BA">
        <w:rPr>
          <w:rFonts w:asciiTheme="majorBidi" w:hAnsiTheme="majorBidi" w:cstheme="majorBidi"/>
        </w:rPr>
        <w:t xml:space="preserve">, </w:t>
      </w:r>
      <w:r w:rsidRPr="007D26BA">
        <w:rPr>
          <w:rFonts w:asciiTheme="majorBidi" w:hAnsiTheme="majorBidi" w:cstheme="majorBidi"/>
          <w:i/>
        </w:rPr>
        <w:t>7</w:t>
      </w:r>
      <w:r w:rsidRPr="007D26BA">
        <w:rPr>
          <w:rFonts w:asciiTheme="majorBidi" w:hAnsiTheme="majorBidi" w:cstheme="majorBidi"/>
        </w:rPr>
        <w:t>(2). https://doi.org/10.15408/ijee.v7i2.17785</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lastRenderedPageBreak/>
        <w:t xml:space="preserve">Anjani, A. F. (2020). </w:t>
      </w:r>
      <w:r w:rsidRPr="007D26BA">
        <w:rPr>
          <w:rFonts w:asciiTheme="majorBidi" w:hAnsiTheme="majorBidi" w:cstheme="majorBidi"/>
          <w:i/>
        </w:rPr>
        <w:t>IMPROVING STUDENTS’ WRITING NARRATIVE TEXT THROUGH SILENT MOVIE “LARVA” (A Classroom Action Research at the Students of Tenth Grade of MA Daarul Hikmah in Academic</w:t>
      </w:r>
      <w:r w:rsidRPr="007D26BA">
        <w:rPr>
          <w:rFonts w:asciiTheme="majorBidi" w:hAnsiTheme="majorBidi" w:cstheme="majorBidi"/>
        </w:rPr>
        <w:t>.</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Cornillie, F., Buendgens-Kosten, J., Sauro, S., &amp; van der Veken, J. (2021). “There’s always an option”: Collaborative Writing of Multilingual Interactive Fanfiction in a Foreign Language Class. </w:t>
      </w:r>
      <w:r w:rsidRPr="007D26BA">
        <w:rPr>
          <w:rFonts w:asciiTheme="majorBidi" w:hAnsiTheme="majorBidi" w:cstheme="majorBidi"/>
          <w:i/>
        </w:rPr>
        <w:t>CALICO Journal</w:t>
      </w:r>
      <w:r w:rsidRPr="007D26BA">
        <w:rPr>
          <w:rFonts w:asciiTheme="majorBidi" w:hAnsiTheme="majorBidi" w:cstheme="majorBidi"/>
        </w:rPr>
        <w:t xml:space="preserve">, </w:t>
      </w:r>
      <w:r w:rsidRPr="007D26BA">
        <w:rPr>
          <w:rFonts w:asciiTheme="majorBidi" w:hAnsiTheme="majorBidi" w:cstheme="majorBidi"/>
          <w:i/>
        </w:rPr>
        <w:t>38</w:t>
      </w:r>
      <w:r w:rsidRPr="007D26BA">
        <w:rPr>
          <w:rFonts w:asciiTheme="majorBidi" w:hAnsiTheme="majorBidi" w:cstheme="majorBidi"/>
        </w:rPr>
        <w:t>(1). https://doi.org/10.1558/cj.41119</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Dano Ali, Y. N. (2023). Application of backward design in designing learning with the observation-based learning method. </w:t>
      </w:r>
      <w:r w:rsidRPr="007D26BA">
        <w:rPr>
          <w:rFonts w:asciiTheme="majorBidi" w:hAnsiTheme="majorBidi" w:cstheme="majorBidi"/>
          <w:i/>
        </w:rPr>
        <w:t>Curricula: Journal of Curriculum Development</w:t>
      </w:r>
      <w:r w:rsidRPr="007D26BA">
        <w:rPr>
          <w:rFonts w:asciiTheme="majorBidi" w:hAnsiTheme="majorBidi" w:cstheme="majorBidi"/>
        </w:rPr>
        <w:t xml:space="preserve">, </w:t>
      </w:r>
      <w:r w:rsidRPr="007D26BA">
        <w:rPr>
          <w:rFonts w:asciiTheme="majorBidi" w:hAnsiTheme="majorBidi" w:cstheme="majorBidi"/>
          <w:i/>
        </w:rPr>
        <w:t>2</w:t>
      </w:r>
      <w:r w:rsidRPr="007D26BA">
        <w:rPr>
          <w:rFonts w:asciiTheme="majorBidi" w:hAnsiTheme="majorBidi" w:cstheme="majorBidi"/>
        </w:rPr>
        <w:t>(1). https://doi.org/10.17509/curricula.v2i1.54828</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Datunsolang, S., &amp; Kandori, I. (2024). PENGARUH PENERAPAN UNDERSTENDING BY DESIGN,BACKWARD DAN GAMEFIKASI PADA PENINGKATAN BERPIKIR KRITIS PESERTA DIDIK. </w:t>
      </w:r>
      <w:r w:rsidRPr="007D26BA">
        <w:rPr>
          <w:rFonts w:asciiTheme="majorBidi" w:hAnsiTheme="majorBidi" w:cstheme="majorBidi"/>
          <w:i/>
        </w:rPr>
        <w:t>Literacy: Jurnal Pendidikan Ekonomi</w:t>
      </w:r>
      <w:r w:rsidRPr="007D26BA">
        <w:rPr>
          <w:rFonts w:asciiTheme="majorBidi" w:hAnsiTheme="majorBidi" w:cstheme="majorBidi"/>
        </w:rPr>
        <w:t xml:space="preserve">, </w:t>
      </w:r>
      <w:r w:rsidRPr="007D26BA">
        <w:rPr>
          <w:rFonts w:asciiTheme="majorBidi" w:hAnsiTheme="majorBidi" w:cstheme="majorBidi"/>
          <w:i/>
        </w:rPr>
        <w:t>5</w:t>
      </w:r>
      <w:r w:rsidRPr="007D26BA">
        <w:rPr>
          <w:rFonts w:asciiTheme="majorBidi" w:hAnsiTheme="majorBidi" w:cstheme="majorBidi"/>
        </w:rPr>
        <w:t>(1s). https://doi.org/10.53682/jpeunima.v5i1s.8712</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Devi, R. S., Mulyasari, E., &amp; Anggia, G. (2023). Peningkatan keterampilan kolaborasi peserta didik melalui penerapan model kooperatif tipe. </w:t>
      </w:r>
      <w:r w:rsidRPr="007D26BA">
        <w:rPr>
          <w:rFonts w:asciiTheme="majorBidi" w:hAnsiTheme="majorBidi" w:cstheme="majorBidi"/>
          <w:i/>
        </w:rPr>
        <w:t>Jurnal Ilmiah PGSD FKIP Universitas Mandir</w:t>
      </w:r>
      <w:r w:rsidRPr="007D26BA">
        <w:rPr>
          <w:rFonts w:asciiTheme="majorBidi" w:hAnsiTheme="majorBidi" w:cstheme="majorBidi"/>
        </w:rPr>
        <w:t xml:space="preserve">, </w:t>
      </w:r>
      <w:r w:rsidRPr="007D26BA">
        <w:rPr>
          <w:rFonts w:asciiTheme="majorBidi" w:hAnsiTheme="majorBidi" w:cstheme="majorBidi"/>
          <w:i/>
        </w:rPr>
        <w:t>09</w:t>
      </w:r>
      <w:r w:rsidRPr="007D26BA">
        <w:rPr>
          <w:rFonts w:asciiTheme="majorBidi" w:hAnsiTheme="majorBidi" w:cstheme="majorBidi"/>
        </w:rPr>
        <w:t>.</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Ginting, E. S. (2020). PENERAPAN MODEL PEMBELAJARAN BERBASIS PROYEK (PROJECT BASED LEARNING) BERBANTUAN MEDIA GAMBAR UNTUK MENINGKATKAN KEMAMPUAN MENULIS CERITA FANTASI. </w:t>
      </w:r>
      <w:r w:rsidRPr="007D26BA">
        <w:rPr>
          <w:rFonts w:asciiTheme="majorBidi" w:hAnsiTheme="majorBidi" w:cstheme="majorBidi"/>
          <w:i/>
        </w:rPr>
        <w:t>Journal of Education Action Research</w:t>
      </w:r>
      <w:r w:rsidRPr="007D26BA">
        <w:rPr>
          <w:rFonts w:asciiTheme="majorBidi" w:hAnsiTheme="majorBidi" w:cstheme="majorBidi"/>
        </w:rPr>
        <w:t xml:space="preserve">, </w:t>
      </w:r>
      <w:r w:rsidRPr="007D26BA">
        <w:rPr>
          <w:rFonts w:asciiTheme="majorBidi" w:hAnsiTheme="majorBidi" w:cstheme="majorBidi"/>
          <w:i/>
        </w:rPr>
        <w:t>4</w:t>
      </w:r>
      <w:r w:rsidRPr="007D26BA">
        <w:rPr>
          <w:rFonts w:asciiTheme="majorBidi" w:hAnsiTheme="majorBidi" w:cstheme="majorBidi"/>
        </w:rPr>
        <w:t>(2). https://doi.org/10.23887/jear.v4i2.12334</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González, J., Martínez, L., Aguas, R., de La Hoz, J., &amp; Sánchez, H. (2023). Redesign and Implementation of the Electromagnetism Course for Engineering Students Using the </w:t>
      </w:r>
      <w:r w:rsidRPr="007D26BA">
        <w:rPr>
          <w:rFonts w:asciiTheme="majorBidi" w:hAnsiTheme="majorBidi" w:cstheme="majorBidi"/>
        </w:rPr>
        <w:lastRenderedPageBreak/>
        <w:t xml:space="preserve">Backward Design Methodology. </w:t>
      </w:r>
      <w:r w:rsidRPr="007D26BA">
        <w:rPr>
          <w:rFonts w:asciiTheme="majorBidi" w:hAnsiTheme="majorBidi" w:cstheme="majorBidi"/>
          <w:i/>
        </w:rPr>
        <w:t>Sustainability (Switzerland)</w:t>
      </w:r>
      <w:r w:rsidRPr="007D26BA">
        <w:rPr>
          <w:rFonts w:asciiTheme="majorBidi" w:hAnsiTheme="majorBidi" w:cstheme="majorBidi"/>
        </w:rPr>
        <w:t xml:space="preserve">, </w:t>
      </w:r>
      <w:r w:rsidRPr="007D26BA">
        <w:rPr>
          <w:rFonts w:asciiTheme="majorBidi" w:hAnsiTheme="majorBidi" w:cstheme="majorBidi"/>
          <w:i/>
        </w:rPr>
        <w:t>15</w:t>
      </w:r>
      <w:r w:rsidRPr="007D26BA">
        <w:rPr>
          <w:rFonts w:asciiTheme="majorBidi" w:hAnsiTheme="majorBidi" w:cstheme="majorBidi"/>
        </w:rPr>
        <w:t>(16). https://doi.org/10.3390/su151612152</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Hasibuan, N. (2013). Kriteria Pemilihan Metode Mengajar dalam Kegiatan Pembelajaran. </w:t>
      </w:r>
      <w:r w:rsidRPr="007D26BA">
        <w:rPr>
          <w:rFonts w:asciiTheme="majorBidi" w:hAnsiTheme="majorBidi" w:cstheme="majorBidi"/>
          <w:i/>
        </w:rPr>
        <w:t>Ta’allum: Jurnal Pendidikan Islam</w:t>
      </w:r>
      <w:r w:rsidRPr="007D26BA">
        <w:rPr>
          <w:rFonts w:asciiTheme="majorBidi" w:hAnsiTheme="majorBidi" w:cstheme="majorBidi"/>
        </w:rPr>
        <w:t xml:space="preserve">, </w:t>
      </w:r>
      <w:r w:rsidRPr="007D26BA">
        <w:rPr>
          <w:rFonts w:asciiTheme="majorBidi" w:hAnsiTheme="majorBidi" w:cstheme="majorBidi"/>
          <w:i/>
        </w:rPr>
        <w:t>1</w:t>
      </w:r>
      <w:r w:rsidRPr="007D26BA">
        <w:rPr>
          <w:rFonts w:asciiTheme="majorBidi" w:hAnsiTheme="majorBidi" w:cstheme="majorBidi"/>
        </w:rPr>
        <w:t>(1). https://doi.org/10.21274/taalum.2013.1.1.37-48</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Hendrisman, H., &amp; Yanis, R. (2022). Penggunaan Model Reciprocal Teaching terhadap Keterampilan Menulis Teks Cerita Fantasi. </w:t>
      </w:r>
      <w:r w:rsidRPr="007D26BA">
        <w:rPr>
          <w:rFonts w:asciiTheme="majorBidi" w:hAnsiTheme="majorBidi" w:cstheme="majorBidi"/>
          <w:i/>
        </w:rPr>
        <w:t>Jurnal Kajian Bahasa, Sastra Dan Pengajaran (KIBASP)</w:t>
      </w:r>
      <w:r w:rsidRPr="007D26BA">
        <w:rPr>
          <w:rFonts w:asciiTheme="majorBidi" w:hAnsiTheme="majorBidi" w:cstheme="majorBidi"/>
        </w:rPr>
        <w:t xml:space="preserve">, </w:t>
      </w:r>
      <w:r w:rsidRPr="007D26BA">
        <w:rPr>
          <w:rFonts w:asciiTheme="majorBidi" w:hAnsiTheme="majorBidi" w:cstheme="majorBidi"/>
          <w:i/>
        </w:rPr>
        <w:t>6</w:t>
      </w:r>
      <w:r w:rsidRPr="007D26BA">
        <w:rPr>
          <w:rFonts w:asciiTheme="majorBidi" w:hAnsiTheme="majorBidi" w:cstheme="majorBidi"/>
        </w:rPr>
        <w:t>(1). https://doi.org/10.31539/kibasp.v6i1.4696</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Hosseini, H., Chalak, A., &amp; Biria, R. (2019). Impact of backward design on improving Iranian advanced learners’ writing ability: Teachers’ practices and beliefs. </w:t>
      </w:r>
      <w:r w:rsidRPr="007D26BA">
        <w:rPr>
          <w:rFonts w:asciiTheme="majorBidi" w:hAnsiTheme="majorBidi" w:cstheme="majorBidi"/>
          <w:i/>
        </w:rPr>
        <w:t>International Journal of Instruction</w:t>
      </w:r>
      <w:r w:rsidRPr="007D26BA">
        <w:rPr>
          <w:rFonts w:asciiTheme="majorBidi" w:hAnsiTheme="majorBidi" w:cstheme="majorBidi"/>
        </w:rPr>
        <w:t xml:space="preserve">, </w:t>
      </w:r>
      <w:r w:rsidRPr="007D26BA">
        <w:rPr>
          <w:rFonts w:asciiTheme="majorBidi" w:hAnsiTheme="majorBidi" w:cstheme="majorBidi"/>
          <w:i/>
        </w:rPr>
        <w:t>12</w:t>
      </w:r>
      <w:r w:rsidRPr="007D26BA">
        <w:rPr>
          <w:rFonts w:asciiTheme="majorBidi" w:hAnsiTheme="majorBidi" w:cstheme="majorBidi"/>
        </w:rPr>
        <w:t>(2). https://doi.org/10.29333/iji.2019.1223a</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Indriani, M. S. (2019). Meningkatkan Kemampuan Menulis Cerita Fantasi dengan Penggunaan Video Anak “Malin Kundang.” </w:t>
      </w:r>
      <w:r w:rsidRPr="007D26BA">
        <w:rPr>
          <w:rFonts w:asciiTheme="majorBidi" w:hAnsiTheme="majorBidi" w:cstheme="majorBidi"/>
          <w:i/>
        </w:rPr>
        <w:t>Jurnal Penelitian Dan Pengembangan Sains Dan Humaniora</w:t>
      </w:r>
      <w:r w:rsidRPr="007D26BA">
        <w:rPr>
          <w:rFonts w:asciiTheme="majorBidi" w:hAnsiTheme="majorBidi" w:cstheme="majorBidi"/>
        </w:rPr>
        <w:t xml:space="preserve">, </w:t>
      </w:r>
      <w:r w:rsidRPr="007D26BA">
        <w:rPr>
          <w:rFonts w:asciiTheme="majorBidi" w:hAnsiTheme="majorBidi" w:cstheme="majorBidi"/>
          <w:i/>
        </w:rPr>
        <w:t>3</w:t>
      </w:r>
      <w:r w:rsidRPr="007D26BA">
        <w:rPr>
          <w:rFonts w:asciiTheme="majorBidi" w:hAnsiTheme="majorBidi" w:cstheme="majorBidi"/>
        </w:rPr>
        <w:t>(2). https://doi.org/10.23887/jppsh.v3i2.21273</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Mestika Putra, Y., Fitriah, S., Kartika Putri, A., Amri, U., &amp; Triandana, A. (2023). Penggunaan Flashcards Elektronik Dalam Keterampilan Menulis Kata Baku Di Smpn 5 Kota Jambi. </w:t>
      </w:r>
      <w:r w:rsidRPr="007D26BA">
        <w:rPr>
          <w:rFonts w:asciiTheme="majorBidi" w:hAnsiTheme="majorBidi" w:cstheme="majorBidi"/>
          <w:i/>
        </w:rPr>
        <w:t>Estungkara: Jurnal Pengabdian Pendidikan Sejarah</w:t>
      </w:r>
      <w:r w:rsidRPr="007D26BA">
        <w:rPr>
          <w:rFonts w:asciiTheme="majorBidi" w:hAnsiTheme="majorBidi" w:cstheme="majorBidi"/>
        </w:rPr>
        <w:t xml:space="preserve">, </w:t>
      </w:r>
      <w:r w:rsidRPr="007D26BA">
        <w:rPr>
          <w:rFonts w:asciiTheme="majorBidi" w:hAnsiTheme="majorBidi" w:cstheme="majorBidi"/>
          <w:i/>
        </w:rPr>
        <w:t>2</w:t>
      </w:r>
      <w:r w:rsidRPr="007D26BA">
        <w:rPr>
          <w:rFonts w:asciiTheme="majorBidi" w:hAnsiTheme="majorBidi" w:cstheme="majorBidi"/>
        </w:rPr>
        <w:t>(1). https://doi.org/10.22437/est.v2i1.24481</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Moşteanu, N. R. (2022). Improving Quality of Online Teaching Finance and Business Management Using Artificial Intelligence and Backward Design. </w:t>
      </w:r>
      <w:r w:rsidRPr="007D26BA">
        <w:rPr>
          <w:rFonts w:asciiTheme="majorBidi" w:hAnsiTheme="majorBidi" w:cstheme="majorBidi"/>
          <w:i/>
        </w:rPr>
        <w:t>Quality - Access to Success</w:t>
      </w:r>
      <w:r w:rsidRPr="007D26BA">
        <w:rPr>
          <w:rFonts w:asciiTheme="majorBidi" w:hAnsiTheme="majorBidi" w:cstheme="majorBidi"/>
        </w:rPr>
        <w:t xml:space="preserve">, </w:t>
      </w:r>
      <w:r w:rsidRPr="007D26BA">
        <w:rPr>
          <w:rFonts w:asciiTheme="majorBidi" w:hAnsiTheme="majorBidi" w:cstheme="majorBidi"/>
          <w:i/>
        </w:rPr>
        <w:t>23</w:t>
      </w:r>
      <w:r w:rsidRPr="007D26BA">
        <w:rPr>
          <w:rFonts w:asciiTheme="majorBidi" w:hAnsiTheme="majorBidi" w:cstheme="majorBidi"/>
        </w:rPr>
        <w:t>(187). https://doi.org/10.47750/QAS/23.187.01</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Nani, N. (2022). MENINGKATKAN KETERAMPILAN SISWA DALAM MENULIS CERITA FANTASI MELALUI PENERAPAN METODE </w:t>
      </w:r>
      <w:r w:rsidRPr="007D26BA">
        <w:rPr>
          <w:rFonts w:asciiTheme="majorBidi" w:hAnsiTheme="majorBidi" w:cstheme="majorBidi"/>
        </w:rPr>
        <w:lastRenderedPageBreak/>
        <w:t xml:space="preserve">ESTAFET WRITING DI KELAS VII B SMP NEGERI 2 DAWUAN. </w:t>
      </w:r>
      <w:r w:rsidRPr="007D26BA">
        <w:rPr>
          <w:rFonts w:asciiTheme="majorBidi" w:hAnsiTheme="majorBidi" w:cstheme="majorBidi"/>
          <w:i/>
        </w:rPr>
        <w:t>JPG: JURNAL PENELITIAN GURU FKIP UNIVERSITAS SUBANG</w:t>
      </w:r>
      <w:r w:rsidRPr="007D26BA">
        <w:rPr>
          <w:rFonts w:asciiTheme="majorBidi" w:hAnsiTheme="majorBidi" w:cstheme="majorBidi"/>
        </w:rPr>
        <w:t xml:space="preserve">, </w:t>
      </w:r>
      <w:r w:rsidRPr="007D26BA">
        <w:rPr>
          <w:rFonts w:asciiTheme="majorBidi" w:hAnsiTheme="majorBidi" w:cstheme="majorBidi"/>
          <w:i/>
        </w:rPr>
        <w:t>5</w:t>
      </w:r>
      <w:r w:rsidRPr="007D26BA">
        <w:rPr>
          <w:rFonts w:asciiTheme="majorBidi" w:hAnsiTheme="majorBidi" w:cstheme="majorBidi"/>
        </w:rPr>
        <w:t>(1). https://doi.org/10.35569/jpg.v5i1.1234</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Nasution, W. N. A. (2017). Analisis Permasalahan Pembelajaran Keterampilan Menulis Siswa. </w:t>
      </w:r>
      <w:r w:rsidRPr="007D26BA">
        <w:rPr>
          <w:rFonts w:asciiTheme="majorBidi" w:hAnsiTheme="majorBidi" w:cstheme="majorBidi"/>
          <w:i/>
        </w:rPr>
        <w:t>Jurnal Dialog</w:t>
      </w:r>
      <w:r w:rsidRPr="007D26BA">
        <w:rPr>
          <w:rFonts w:asciiTheme="majorBidi" w:hAnsiTheme="majorBidi" w:cstheme="majorBidi"/>
        </w:rPr>
        <w:t xml:space="preserve">, </w:t>
      </w:r>
      <w:r w:rsidRPr="007D26BA">
        <w:rPr>
          <w:rFonts w:asciiTheme="majorBidi" w:hAnsiTheme="majorBidi" w:cstheme="majorBidi"/>
          <w:i/>
        </w:rPr>
        <w:t>6</w:t>
      </w:r>
      <w:r w:rsidRPr="007D26BA">
        <w:rPr>
          <w:rFonts w:asciiTheme="majorBidi" w:hAnsiTheme="majorBidi" w:cstheme="majorBidi"/>
        </w:rPr>
        <w:t>(September).</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Natala, V. E. D., Vanalita, M., Pratama, A. O. S., &amp; Astuti, M. D. (2023). Implementasi Understanding By Design Dalam Kegiatan Pembelajaran: Literatur Review. </w:t>
      </w:r>
      <w:r w:rsidRPr="007D26BA">
        <w:rPr>
          <w:rFonts w:asciiTheme="majorBidi" w:hAnsiTheme="majorBidi" w:cstheme="majorBidi"/>
          <w:i/>
        </w:rPr>
        <w:t>Seminar Nasional Ilmu Pendidikan Ke-2</w:t>
      </w:r>
      <w:r w:rsidRPr="007D26BA">
        <w:rPr>
          <w:rFonts w:asciiTheme="majorBidi" w:hAnsiTheme="majorBidi" w:cstheme="majorBidi"/>
        </w:rPr>
        <w:t>, 111–116.</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ÖZDEMİR, O. (2023). Using a genre-based writing method in the distance education classroom. </w:t>
      </w:r>
      <w:r w:rsidRPr="007D26BA">
        <w:rPr>
          <w:rFonts w:asciiTheme="majorBidi" w:hAnsiTheme="majorBidi" w:cstheme="majorBidi"/>
          <w:i/>
        </w:rPr>
        <w:t>Turkish Journal of Education</w:t>
      </w:r>
      <w:r w:rsidRPr="007D26BA">
        <w:rPr>
          <w:rFonts w:asciiTheme="majorBidi" w:hAnsiTheme="majorBidi" w:cstheme="majorBidi"/>
        </w:rPr>
        <w:t xml:space="preserve">, </w:t>
      </w:r>
      <w:r w:rsidRPr="007D26BA">
        <w:rPr>
          <w:rFonts w:asciiTheme="majorBidi" w:hAnsiTheme="majorBidi" w:cstheme="majorBidi"/>
          <w:i/>
        </w:rPr>
        <w:t>12</w:t>
      </w:r>
      <w:r w:rsidRPr="007D26BA">
        <w:rPr>
          <w:rFonts w:asciiTheme="majorBidi" w:hAnsiTheme="majorBidi" w:cstheme="majorBidi"/>
        </w:rPr>
        <w:t>(2). https://doi.org/10.19128/turje.1127389</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Pangestu, W. A., Adiwijaya, P. A., &amp; Purnami, N. M. A. (2021). Improving Students ’ Writing Skill Through the Implementation of Animated Short Movie in Teaching Writing Narrative Text. </w:t>
      </w:r>
      <w:r w:rsidRPr="007D26BA">
        <w:rPr>
          <w:rFonts w:asciiTheme="majorBidi" w:hAnsiTheme="majorBidi" w:cstheme="majorBidi"/>
          <w:i/>
        </w:rPr>
        <w:t>Undiksha, Education Journal</w:t>
      </w:r>
      <w:r w:rsidRPr="007D26BA">
        <w:rPr>
          <w:rFonts w:asciiTheme="majorBidi" w:hAnsiTheme="majorBidi" w:cstheme="majorBidi"/>
        </w:rPr>
        <w:t xml:space="preserve">, </w:t>
      </w:r>
      <w:r w:rsidRPr="007D26BA">
        <w:rPr>
          <w:rFonts w:asciiTheme="majorBidi" w:hAnsiTheme="majorBidi" w:cstheme="majorBidi"/>
          <w:i/>
        </w:rPr>
        <w:t>4</w:t>
      </w:r>
      <w:r w:rsidRPr="007D26BA">
        <w:rPr>
          <w:rFonts w:asciiTheme="majorBidi" w:hAnsiTheme="majorBidi" w:cstheme="majorBidi"/>
        </w:rPr>
        <w:t>(2).</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Payne, E. K. (1973). Teaching Fiction through Silent Movies. </w:t>
      </w:r>
      <w:r w:rsidRPr="007D26BA">
        <w:rPr>
          <w:rFonts w:asciiTheme="majorBidi" w:hAnsiTheme="majorBidi" w:cstheme="majorBidi"/>
          <w:i/>
        </w:rPr>
        <w:t>College Composition and Communication</w:t>
      </w:r>
      <w:r w:rsidRPr="007D26BA">
        <w:rPr>
          <w:rFonts w:asciiTheme="majorBidi" w:hAnsiTheme="majorBidi" w:cstheme="majorBidi"/>
        </w:rPr>
        <w:t xml:space="preserve">, </w:t>
      </w:r>
      <w:r w:rsidRPr="007D26BA">
        <w:rPr>
          <w:rFonts w:asciiTheme="majorBidi" w:hAnsiTheme="majorBidi" w:cstheme="majorBidi"/>
          <w:i/>
        </w:rPr>
        <w:t>24</w:t>
      </w:r>
      <w:r w:rsidRPr="007D26BA">
        <w:rPr>
          <w:rFonts w:asciiTheme="majorBidi" w:hAnsiTheme="majorBidi" w:cstheme="majorBidi"/>
        </w:rPr>
        <w:t>(2). https://doi.org/10.2307/356515</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Priastari, M., &amp; Devi, W. S. (2021). Peningkatan Menulis Teks Fantasi Menggunakan Metode PJBL Berbantuan Media Bontang. </w:t>
      </w:r>
      <w:r w:rsidRPr="007D26BA">
        <w:rPr>
          <w:rFonts w:asciiTheme="majorBidi" w:hAnsiTheme="majorBidi" w:cstheme="majorBidi"/>
          <w:i/>
        </w:rPr>
        <w:t>Metafora: Jurnal Pembelajaran Bahasa Dan Sastra</w:t>
      </w:r>
      <w:r w:rsidRPr="007D26BA">
        <w:rPr>
          <w:rFonts w:asciiTheme="majorBidi" w:hAnsiTheme="majorBidi" w:cstheme="majorBidi"/>
        </w:rPr>
        <w:t xml:space="preserve">, </w:t>
      </w:r>
      <w:r w:rsidRPr="007D26BA">
        <w:rPr>
          <w:rFonts w:asciiTheme="majorBidi" w:hAnsiTheme="majorBidi" w:cstheme="majorBidi"/>
          <w:i/>
        </w:rPr>
        <w:t>8</w:t>
      </w:r>
      <w:r w:rsidRPr="007D26BA">
        <w:rPr>
          <w:rFonts w:asciiTheme="majorBidi" w:hAnsiTheme="majorBidi" w:cstheme="majorBidi"/>
        </w:rPr>
        <w:t>(1). https://doi.org/10.30595/mtf.v8i1.10276</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Razik, A. R. A. (2019). A suggested Program Based on Post Process Writing Approach using Flipped classroom model to develop Creative Writing Skills for English Language Majors. </w:t>
      </w:r>
      <w:r w:rsidRPr="007D26BA">
        <w:rPr>
          <w:rFonts w:asciiTheme="majorBidi" w:hAnsiTheme="majorBidi" w:cstheme="majorBidi"/>
          <w:i/>
          <w:rtl/>
        </w:rPr>
        <w:t>مجلة البحث العلمى فى التربیة</w:t>
      </w:r>
      <w:r w:rsidRPr="007D26BA">
        <w:rPr>
          <w:rFonts w:asciiTheme="majorBidi" w:hAnsiTheme="majorBidi" w:cstheme="majorBidi"/>
        </w:rPr>
        <w:t xml:space="preserve">, </w:t>
      </w:r>
      <w:r w:rsidRPr="007D26BA">
        <w:rPr>
          <w:rFonts w:asciiTheme="majorBidi" w:hAnsiTheme="majorBidi" w:cstheme="majorBidi"/>
          <w:i/>
        </w:rPr>
        <w:t>20</w:t>
      </w:r>
      <w:r w:rsidRPr="007D26BA">
        <w:rPr>
          <w:rFonts w:asciiTheme="majorBidi" w:hAnsiTheme="majorBidi" w:cstheme="majorBidi"/>
        </w:rPr>
        <w:t>(11). https://doi.org/10.21608/jsre.2019.70017</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Salbiana, S. (2022). PENINGKATAN KETERAMPILAN MENULIS TEKS CERITA FANTASI DENGAN </w:t>
      </w:r>
      <w:r w:rsidRPr="007D26BA">
        <w:rPr>
          <w:rFonts w:asciiTheme="majorBidi" w:hAnsiTheme="majorBidi" w:cstheme="majorBidi"/>
        </w:rPr>
        <w:lastRenderedPageBreak/>
        <w:t xml:space="preserve">METODE PARAFRASE SYAIR LAGU PADA SISWA KELAS VII SMP NEGERI 6 KOTABARU. </w:t>
      </w:r>
      <w:r w:rsidRPr="007D26BA">
        <w:rPr>
          <w:rFonts w:asciiTheme="majorBidi" w:hAnsiTheme="majorBidi" w:cstheme="majorBidi"/>
          <w:i/>
        </w:rPr>
        <w:t>CENDEKIA: JURNAL ILMIAH PENDIDIKAN</w:t>
      </w:r>
      <w:r w:rsidRPr="007D26BA">
        <w:rPr>
          <w:rFonts w:asciiTheme="majorBidi" w:hAnsiTheme="majorBidi" w:cstheme="majorBidi"/>
        </w:rPr>
        <w:t xml:space="preserve">, </w:t>
      </w:r>
      <w:r w:rsidRPr="007D26BA">
        <w:rPr>
          <w:rFonts w:asciiTheme="majorBidi" w:hAnsiTheme="majorBidi" w:cstheme="majorBidi"/>
          <w:i/>
        </w:rPr>
        <w:t>10</w:t>
      </w:r>
      <w:r w:rsidRPr="007D26BA">
        <w:rPr>
          <w:rFonts w:asciiTheme="majorBidi" w:hAnsiTheme="majorBidi" w:cstheme="majorBidi"/>
        </w:rPr>
        <w:t>(1). https://doi.org/10.33659/cip.v10i1.222</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Sari, M., &amp; Santi Oktarina, dan. (2019). PENGARUH METODE CHAIN WRITING TERHADAP KETERAMPILAN MENULIS TEKS NARASI SISWA KELAS VII SMP SRIJAYA NEGARA PALEMBANG. In </w:t>
      </w:r>
      <w:r w:rsidRPr="007D26BA">
        <w:rPr>
          <w:rFonts w:asciiTheme="majorBidi" w:hAnsiTheme="majorBidi" w:cstheme="majorBidi"/>
          <w:i/>
        </w:rPr>
        <w:t>Prosiding Sembadra Universitas Sriwijaya</w:t>
      </w:r>
      <w:r w:rsidRPr="007D26BA">
        <w:rPr>
          <w:rFonts w:asciiTheme="majorBidi" w:hAnsiTheme="majorBidi" w:cstheme="majorBidi"/>
        </w:rPr>
        <w:t xml:space="preserve"> (Vol. 2, Issue 1).</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Siti Faridah, Maria Ulfah, &amp; Muhammad Ihsan Ramadhani. (2022). Pelatihan Menulis Cerpen sebagai Penguatan Program Literasi Siswa. </w:t>
      </w:r>
      <w:r w:rsidRPr="007D26BA">
        <w:rPr>
          <w:rFonts w:asciiTheme="majorBidi" w:hAnsiTheme="majorBidi" w:cstheme="majorBidi"/>
          <w:i/>
        </w:rPr>
        <w:t>Jurnal Masyarakat Madani Indonesia</w:t>
      </w:r>
      <w:r w:rsidRPr="007D26BA">
        <w:rPr>
          <w:rFonts w:asciiTheme="majorBidi" w:hAnsiTheme="majorBidi" w:cstheme="majorBidi"/>
        </w:rPr>
        <w:t xml:space="preserve">, </w:t>
      </w:r>
      <w:r w:rsidRPr="007D26BA">
        <w:rPr>
          <w:rFonts w:asciiTheme="majorBidi" w:hAnsiTheme="majorBidi" w:cstheme="majorBidi"/>
          <w:i/>
        </w:rPr>
        <w:t>1</w:t>
      </w:r>
      <w:r w:rsidRPr="007D26BA">
        <w:rPr>
          <w:rFonts w:asciiTheme="majorBidi" w:hAnsiTheme="majorBidi" w:cstheme="majorBidi"/>
        </w:rPr>
        <w:t>(3). https://doi.org/10.59025/js.v1i3.38</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Sitohang, K. (2022). Analisis Metode Pembelajaran Keterampilan Menulis Bahasa Indonesia di Sekolah Menengah Pertama. </w:t>
      </w:r>
      <w:r w:rsidRPr="007D26BA">
        <w:rPr>
          <w:rFonts w:asciiTheme="majorBidi" w:hAnsiTheme="majorBidi" w:cstheme="majorBidi"/>
          <w:i/>
        </w:rPr>
        <w:t>EUNOIA (Jurnal Pendidikan Bahasa Indonesia)</w:t>
      </w:r>
      <w:r w:rsidRPr="007D26BA">
        <w:rPr>
          <w:rFonts w:asciiTheme="majorBidi" w:hAnsiTheme="majorBidi" w:cstheme="majorBidi"/>
        </w:rPr>
        <w:t xml:space="preserve">, </w:t>
      </w:r>
      <w:r w:rsidRPr="007D26BA">
        <w:rPr>
          <w:rFonts w:asciiTheme="majorBidi" w:hAnsiTheme="majorBidi" w:cstheme="majorBidi"/>
          <w:i/>
        </w:rPr>
        <w:t>2</w:t>
      </w:r>
      <w:r w:rsidRPr="007D26BA">
        <w:rPr>
          <w:rFonts w:asciiTheme="majorBidi" w:hAnsiTheme="majorBidi" w:cstheme="majorBidi"/>
        </w:rPr>
        <w:t>(2). https://doi.org/10.30821/eunoia.v2i2.2074</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Sri Margawati. (2021). Peningkatan Keterampilan Menulis Teks Cerita Fantasi Siswa Kelas Vii.3 SMP Negeri 5 Depok Melalui Model Project Based Learning Berbantuan Media Film. </w:t>
      </w:r>
      <w:r w:rsidRPr="007D26BA">
        <w:rPr>
          <w:rFonts w:asciiTheme="majorBidi" w:hAnsiTheme="majorBidi" w:cstheme="majorBidi"/>
          <w:i/>
        </w:rPr>
        <w:t>Jurnal Pendidikan Indonesia</w:t>
      </w:r>
      <w:r w:rsidRPr="007D26BA">
        <w:rPr>
          <w:rFonts w:asciiTheme="majorBidi" w:hAnsiTheme="majorBidi" w:cstheme="majorBidi"/>
        </w:rPr>
        <w:t xml:space="preserve">, </w:t>
      </w:r>
      <w:r w:rsidRPr="007D26BA">
        <w:rPr>
          <w:rFonts w:asciiTheme="majorBidi" w:hAnsiTheme="majorBidi" w:cstheme="majorBidi"/>
          <w:i/>
        </w:rPr>
        <w:t>2</w:t>
      </w:r>
      <w:r w:rsidRPr="007D26BA">
        <w:rPr>
          <w:rFonts w:asciiTheme="majorBidi" w:hAnsiTheme="majorBidi" w:cstheme="majorBidi"/>
        </w:rPr>
        <w:t>(1). https://doi.org/10.36418/japendi.v2i1.72</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Suhaedi, N. K., Harmaen, D., &amp; Fauziyyah, D. F. (2022). PENINGKATAN KEMAMPUAN MENULIS CERITA FANTASI DENGAN MODEL TRANSFORMATIF PADA SISWA KELAS VII SMP INDONESIA RAYA BANDUNG. </w:t>
      </w:r>
      <w:r w:rsidRPr="007D26BA">
        <w:rPr>
          <w:rFonts w:asciiTheme="majorBidi" w:hAnsiTheme="majorBidi" w:cstheme="majorBidi"/>
          <w:i/>
        </w:rPr>
        <w:t>Didaktik : Jurnal Ilmiah PGSD STKIP Subang</w:t>
      </w:r>
      <w:r w:rsidRPr="007D26BA">
        <w:rPr>
          <w:rFonts w:asciiTheme="majorBidi" w:hAnsiTheme="majorBidi" w:cstheme="majorBidi"/>
        </w:rPr>
        <w:t xml:space="preserve">, </w:t>
      </w:r>
      <w:r w:rsidRPr="007D26BA">
        <w:rPr>
          <w:rFonts w:asciiTheme="majorBidi" w:hAnsiTheme="majorBidi" w:cstheme="majorBidi"/>
          <w:i/>
        </w:rPr>
        <w:t>8</w:t>
      </w:r>
      <w:r w:rsidRPr="007D26BA">
        <w:rPr>
          <w:rFonts w:asciiTheme="majorBidi" w:hAnsiTheme="majorBidi" w:cstheme="majorBidi"/>
        </w:rPr>
        <w:t>(2). https://doi.org/10.36989/didaktik.v8i2.351</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Sukirman. (2020). Tes Kemampuan Keterampilan Menulis dalam Pembelajaran Bahasa Indonesia di Sekolah. </w:t>
      </w:r>
      <w:r w:rsidRPr="007D26BA">
        <w:rPr>
          <w:rFonts w:asciiTheme="majorBidi" w:hAnsiTheme="majorBidi" w:cstheme="majorBidi"/>
          <w:i/>
        </w:rPr>
        <w:t>Jurnal Konsepsi</w:t>
      </w:r>
      <w:r w:rsidRPr="007D26BA">
        <w:rPr>
          <w:rFonts w:asciiTheme="majorBidi" w:hAnsiTheme="majorBidi" w:cstheme="majorBidi"/>
        </w:rPr>
        <w:t xml:space="preserve">, </w:t>
      </w:r>
      <w:r w:rsidRPr="007D26BA">
        <w:rPr>
          <w:rFonts w:asciiTheme="majorBidi" w:hAnsiTheme="majorBidi" w:cstheme="majorBidi"/>
          <w:i/>
        </w:rPr>
        <w:t>9</w:t>
      </w:r>
      <w:r w:rsidRPr="007D26BA">
        <w:rPr>
          <w:rFonts w:asciiTheme="majorBidi" w:hAnsiTheme="majorBidi" w:cstheme="majorBidi"/>
        </w:rPr>
        <w:t>(2). https://www.p3i.my.id/index.php/konsepsi/article/view/42</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Suyuti, A. J. (2022). The Utilization of Fiction Movies in Teaching Writing </w:t>
      </w:r>
      <w:r w:rsidRPr="007D26BA">
        <w:rPr>
          <w:rFonts w:asciiTheme="majorBidi" w:hAnsiTheme="majorBidi" w:cstheme="majorBidi"/>
        </w:rPr>
        <w:lastRenderedPageBreak/>
        <w:t xml:space="preserve">Skill. </w:t>
      </w:r>
      <w:r w:rsidRPr="007D26BA">
        <w:rPr>
          <w:rFonts w:asciiTheme="majorBidi" w:hAnsiTheme="majorBidi" w:cstheme="majorBidi"/>
          <w:i/>
        </w:rPr>
        <w:t>SELL Journal Scope of English Language Teaching, Lingiustic, and Literature</w:t>
      </w:r>
      <w:r w:rsidRPr="007D26BA">
        <w:rPr>
          <w:rFonts w:asciiTheme="majorBidi" w:hAnsiTheme="majorBidi" w:cstheme="majorBidi"/>
        </w:rPr>
        <w:t xml:space="preserve">, </w:t>
      </w:r>
      <w:r w:rsidRPr="007D26BA">
        <w:rPr>
          <w:rFonts w:asciiTheme="majorBidi" w:hAnsiTheme="majorBidi" w:cstheme="majorBidi"/>
          <w:i/>
        </w:rPr>
        <w:t>7</w:t>
      </w:r>
      <w:r w:rsidRPr="007D26BA">
        <w:rPr>
          <w:rFonts w:asciiTheme="majorBidi" w:hAnsiTheme="majorBidi" w:cstheme="majorBidi"/>
        </w:rPr>
        <w:t>(1).</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Trismanto, T. (2017). Keterampilan Menulis Dan Permasalahannya. </w:t>
      </w:r>
      <w:r w:rsidRPr="007D26BA">
        <w:rPr>
          <w:rFonts w:asciiTheme="majorBidi" w:hAnsiTheme="majorBidi" w:cstheme="majorBidi"/>
          <w:i/>
        </w:rPr>
        <w:t>Bangun Rekaprima</w:t>
      </w:r>
      <w:r w:rsidRPr="007D26BA">
        <w:rPr>
          <w:rFonts w:asciiTheme="majorBidi" w:hAnsiTheme="majorBidi" w:cstheme="majorBidi"/>
        </w:rPr>
        <w:t xml:space="preserve">, </w:t>
      </w:r>
      <w:r w:rsidRPr="007D26BA">
        <w:rPr>
          <w:rFonts w:asciiTheme="majorBidi" w:hAnsiTheme="majorBidi" w:cstheme="majorBidi"/>
          <w:i/>
        </w:rPr>
        <w:t>3</w:t>
      </w:r>
      <w:r w:rsidRPr="007D26BA">
        <w:rPr>
          <w:rFonts w:asciiTheme="majorBidi" w:hAnsiTheme="majorBidi" w:cstheme="majorBidi"/>
        </w:rPr>
        <w:t>(1). https://doi.org/10.32497/bangunrekaprima.v3i1.764</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Uma, J. C., &amp; Ponnambala, T. (2001). Teaching writing skill through silent movie: An experiment. </w:t>
      </w:r>
      <w:r w:rsidRPr="007D26BA">
        <w:rPr>
          <w:rFonts w:asciiTheme="majorBidi" w:hAnsiTheme="majorBidi" w:cstheme="majorBidi"/>
          <w:i/>
        </w:rPr>
        <w:t>Indian Journal of Open Learning</w:t>
      </w:r>
      <w:r w:rsidRPr="007D26BA">
        <w:rPr>
          <w:rFonts w:asciiTheme="majorBidi" w:hAnsiTheme="majorBidi" w:cstheme="majorBidi"/>
        </w:rPr>
        <w:t xml:space="preserve">, </w:t>
      </w:r>
      <w:r w:rsidRPr="007D26BA">
        <w:rPr>
          <w:rFonts w:asciiTheme="majorBidi" w:hAnsiTheme="majorBidi" w:cstheme="majorBidi"/>
          <w:i/>
        </w:rPr>
        <w:t>10</w:t>
      </w:r>
      <w:r w:rsidRPr="007D26BA">
        <w:rPr>
          <w:rFonts w:asciiTheme="majorBidi" w:hAnsiTheme="majorBidi" w:cstheme="majorBidi"/>
        </w:rPr>
        <w:t>(1).</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Wibowo, S. H., &amp; Kemala, C. N. (2021). PENERAPAN TEKNIK BACKWARD CHAINING UNTUK MENINGKATKAN KEMAMPUAN MENGIKAT TALI SEPATU ANAK INTELLECTUAL DISABILITY TINGKAT MODERATE. </w:t>
      </w:r>
      <w:r w:rsidRPr="007D26BA">
        <w:rPr>
          <w:rFonts w:asciiTheme="majorBidi" w:hAnsiTheme="majorBidi" w:cstheme="majorBidi"/>
          <w:i/>
        </w:rPr>
        <w:t>Seurune : Jurnal Psikologi Unsyiah</w:t>
      </w:r>
      <w:r w:rsidRPr="007D26BA">
        <w:rPr>
          <w:rFonts w:asciiTheme="majorBidi" w:hAnsiTheme="majorBidi" w:cstheme="majorBidi"/>
        </w:rPr>
        <w:t xml:space="preserve">, </w:t>
      </w:r>
      <w:r w:rsidRPr="007D26BA">
        <w:rPr>
          <w:rFonts w:asciiTheme="majorBidi" w:hAnsiTheme="majorBidi" w:cstheme="majorBidi"/>
          <w:i/>
        </w:rPr>
        <w:t>2</w:t>
      </w:r>
      <w:r w:rsidRPr="007D26BA">
        <w:rPr>
          <w:rFonts w:asciiTheme="majorBidi" w:hAnsiTheme="majorBidi" w:cstheme="majorBidi"/>
        </w:rPr>
        <w:t>(1). https://doi.org/10.24815/s-jpu.v2i1.10549</w:t>
      </w:r>
    </w:p>
    <w:p w:rsidR="009408EC" w:rsidRPr="007D26BA" w:rsidRDefault="009408EC" w:rsidP="009408EC">
      <w:pPr>
        <w:ind w:left="567" w:hanging="567"/>
        <w:rPr>
          <w:rFonts w:asciiTheme="majorBidi" w:hAnsiTheme="majorBidi" w:cstheme="majorBidi"/>
        </w:rPr>
      </w:pPr>
      <w:r w:rsidRPr="007D26BA">
        <w:rPr>
          <w:rFonts w:asciiTheme="majorBidi" w:hAnsiTheme="majorBidi" w:cstheme="majorBidi"/>
        </w:rPr>
        <w:t xml:space="preserve">Zahrina, L. N. (2019). Peningkatan Keterampilan Menulis Teks Cerita Fantasi Melalui Strategi Joyfull Learning Untuk Siswa Kelas VII B SMP Negeri 7 Semarang. </w:t>
      </w:r>
      <w:r w:rsidRPr="007D26BA">
        <w:rPr>
          <w:rFonts w:asciiTheme="majorBidi" w:hAnsiTheme="majorBidi" w:cstheme="majorBidi"/>
          <w:i/>
        </w:rPr>
        <w:t>Jurnal Pendidikan Bahasa Dan Sastra Indonesia</w:t>
      </w:r>
      <w:r w:rsidRPr="007D26BA">
        <w:rPr>
          <w:rFonts w:asciiTheme="majorBidi" w:hAnsiTheme="majorBidi" w:cstheme="majorBidi"/>
        </w:rPr>
        <w:t xml:space="preserve">, </w:t>
      </w:r>
      <w:r w:rsidRPr="007D26BA">
        <w:rPr>
          <w:rFonts w:asciiTheme="majorBidi" w:hAnsiTheme="majorBidi" w:cstheme="majorBidi"/>
          <w:i/>
        </w:rPr>
        <w:t>8</w:t>
      </w:r>
      <w:r w:rsidRPr="007D26BA">
        <w:rPr>
          <w:rFonts w:asciiTheme="majorBidi" w:hAnsiTheme="majorBidi" w:cstheme="majorBidi"/>
        </w:rPr>
        <w:t>(1).</w:t>
      </w:r>
    </w:p>
    <w:p w:rsidR="0070516B" w:rsidRPr="007D26BA" w:rsidRDefault="0070516B" w:rsidP="00507F41"/>
    <w:p w:rsidR="0070516B" w:rsidRPr="007D26BA" w:rsidRDefault="0070516B" w:rsidP="00507F41"/>
    <w:p w:rsidR="0070516B" w:rsidRPr="007D26BA" w:rsidRDefault="0070516B" w:rsidP="00507F41"/>
    <w:sectPr w:rsidR="0070516B" w:rsidRPr="007D26BA"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F212A" w:rsidRDefault="00DF212A" w:rsidP="00821842">
      <w:r>
        <w:separator/>
      </w:r>
    </w:p>
  </w:endnote>
  <w:endnote w:type="continuationSeparator" w:id="1">
    <w:p w:rsidR="00DF212A" w:rsidRDefault="00DF212A" w:rsidP="008218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06EE" w:rsidRDefault="00E406E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06EE" w:rsidRDefault="00E406E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06EE" w:rsidRDefault="00E406E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F212A" w:rsidRDefault="00DF212A" w:rsidP="00821842">
      <w:r>
        <w:separator/>
      </w:r>
    </w:p>
  </w:footnote>
  <w:footnote w:type="continuationSeparator" w:id="1">
    <w:p w:rsidR="00DF212A" w:rsidRDefault="00DF212A" w:rsidP="0082184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r w:rsidR="00E406EE">
      <w:rPr>
        <w:rFonts w:ascii="Garamond" w:hAnsi="Garamond" w:cs="Calibri"/>
        <w:sz w:val="24"/>
        <w:szCs w:val="24"/>
      </w:rPr>
      <w:t>Januari 2022</w:t>
    </w:r>
    <w:r w:rsidR="00507F41" w:rsidRPr="00AC2C15">
      <w:rPr>
        <w:rFonts w:ascii="Garamond" w:hAnsi="Garamond" w:cs="Calibri"/>
        <w:sz w:val="24"/>
        <w:szCs w:val="24"/>
        <w:lang w:val="id-ID"/>
      </w:rPr>
      <w:t xml:space="preserve">, Vol </w:t>
    </w:r>
    <w:r w:rsidR="00E406EE">
      <w:rPr>
        <w:rFonts w:ascii="Garamond" w:hAnsi="Garamond" w:cs="Calibri"/>
        <w:sz w:val="24"/>
        <w:szCs w:val="24"/>
      </w:rPr>
      <w:t>3</w:t>
    </w:r>
    <w:r w:rsidR="00507F41" w:rsidRPr="00AC2C15">
      <w:rPr>
        <w:rFonts w:ascii="Garamond" w:hAnsi="Garamond" w:cs="Calibri"/>
        <w:sz w:val="24"/>
        <w:szCs w:val="24"/>
        <w:lang w:val="id-ID"/>
      </w:rPr>
      <w:t xml:space="preserve"> No </w:t>
    </w:r>
    <w:r w:rsidR="00507F41" w:rsidRPr="00AC2C15">
      <w:rPr>
        <w:rFonts w:ascii="Garamond" w:hAnsi="Garamond" w:cs="Calibri"/>
        <w:sz w:val="24"/>
        <w:szCs w:val="24"/>
      </w:rPr>
      <w:t>1</w:t>
    </w:r>
    <w:r w:rsidR="00507F41" w:rsidRPr="00AC2C15">
      <w:rPr>
        <w:rFonts w:ascii="Garamond" w:hAnsi="Garamond" w:cs="Calibri"/>
        <w:sz w:val="24"/>
        <w:szCs w:val="24"/>
        <w:lang w:val="id-ID"/>
      </w:rPr>
      <w:tab/>
    </w:r>
  </w:p>
  <w:p w:rsidR="00821842" w:rsidRPr="00507F41" w:rsidRDefault="00AC2C15" w:rsidP="00507F41">
    <w:pPr>
      <w:pStyle w:val="Header"/>
      <w:rPr>
        <w:lang w:val="id-ID"/>
      </w:rPr>
    </w:pPr>
    <w:r>
      <w:rPr>
        <w:noProof/>
      </w:rPr>
      <w:pict>
        <v:shapetype id="_x0000_t32" coordsize="21600,21600" o:spt="32" o:oned="t" path="m,l21600,21600e" filled="f">
          <v:path arrowok="t" fillok="f" o:connecttype="none"/>
          <o:lock v:ext="edit" shapetype="t"/>
        </v:shapetype>
        <v:shape id="Straight Arrow Connector 3" o:spid="_x0000_s2050" type="#_x0000_t32" style="position:absolute;left:0;text-align:left;margin-left:2.85pt;margin-top:3.15pt;width:423.7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CJQIAAEs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" strokeweight="1.5pt"/>
      </w:pic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092F" w:rsidRPr="00AC2C15" w:rsidRDefault="00FE17B6"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Pr="00AC2C15">
      <w:rPr>
        <w:rFonts w:ascii="Garamond" w:hAnsi="Garamond" w:cs="Calibri"/>
        <w:sz w:val="24"/>
        <w:szCs w:val="24"/>
      </w:rPr>
      <w:t xml:space="preserve">           </w:t>
    </w:r>
    <w:r w:rsidR="00CA71BC">
      <w:rPr>
        <w:rFonts w:ascii="Garamond" w:hAnsi="Garamond" w:cs="Calibri"/>
        <w:sz w:val="24"/>
        <w:szCs w:val="24"/>
      </w:rPr>
      <w:t>Januari 2024</w:t>
    </w:r>
    <w:r w:rsidR="00507F41" w:rsidRPr="00AC2C15">
      <w:rPr>
        <w:rFonts w:ascii="Garamond" w:hAnsi="Garamond" w:cs="Calibri"/>
        <w:sz w:val="24"/>
        <w:szCs w:val="24"/>
        <w:lang w:val="id-ID"/>
      </w:rPr>
      <w:t xml:space="preserve">, Vol </w:t>
    </w:r>
    <w:r w:rsidR="00CA71BC">
      <w:rPr>
        <w:rFonts w:ascii="Garamond" w:hAnsi="Garamond" w:cs="Calibri"/>
        <w:sz w:val="24"/>
        <w:szCs w:val="24"/>
      </w:rPr>
      <w:t>5</w:t>
    </w:r>
    <w:r w:rsidR="007A092F" w:rsidRPr="00AC2C15">
      <w:rPr>
        <w:rFonts w:ascii="Garamond" w:hAnsi="Garamond" w:cs="Calibri"/>
        <w:sz w:val="24"/>
        <w:szCs w:val="24"/>
        <w:lang w:val="id-ID"/>
      </w:rPr>
      <w:t xml:space="preserve"> No </w:t>
    </w:r>
    <w:r w:rsidR="007A092F" w:rsidRPr="00AC2C15">
      <w:rPr>
        <w:rFonts w:ascii="Garamond" w:hAnsi="Garamond" w:cs="Calibri"/>
        <w:sz w:val="24"/>
        <w:szCs w:val="24"/>
      </w:rPr>
      <w:t>1</w:t>
    </w:r>
  </w:p>
  <w:p w:rsidR="00821842" w:rsidRPr="00507F41" w:rsidRDefault="00AC2C15" w:rsidP="007A092F">
    <w:pPr>
      <w:pStyle w:val="Header"/>
      <w:rPr>
        <w:lang w:val="id-ID"/>
      </w:rPr>
    </w:pPr>
    <w:r>
      <w:rPr>
        <w:noProof/>
      </w:rPr>
      <w:pict>
        <v:shapetype id="_x0000_t32" coordsize="21600,21600" o:spt="32" o:oned="t" path="m,l21600,21600e" filled="f">
          <v:path arrowok="t" fillok="f" o:connecttype="none"/>
          <o:lock v:ext="edit" shapetype="t"/>
        </v:shapetype>
        <v:shape id="Straight Arrow Connector 14" o:spid="_x0000_s2049" type="#_x0000_t32" style="position:absolute;left:0;text-align:left;margin-left:2.85pt;margin-top:3.15pt;width:423.7pt;height:0;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" strokeweight="1.5pt"/>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06EE" w:rsidRDefault="00E406E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evenAndOddHeaders/>
  <w:characterSpacingControl w:val="doNotCompress"/>
  <w:hdrShapeDefaults>
    <o:shapedefaults v:ext="edit" spidmax="3074"/>
    <o:shapelayout v:ext="edit">
      <o:idmap v:ext="edit" data="2"/>
      <o:rules v:ext="edit">
        <o:r id="V:Rule1" type="connector" idref="#Straight Arrow Connector 14"/>
        <o:r id="V:Rule2" type="connector" idref="#Straight Arrow Connector 3"/>
      </o:rules>
    </o:shapelayout>
  </w:hdrShapeDefaults>
  <w:footnotePr>
    <w:footnote w:id="0"/>
    <w:footnote w:id="1"/>
  </w:footnotePr>
  <w:endnotePr>
    <w:endnote w:id="0"/>
    <w:endnote w:id="1"/>
  </w:endnotePr>
  <w:compat/>
  <w:rsids>
    <w:rsidRoot w:val="00E23CC4"/>
    <w:rsid w:val="001337AC"/>
    <w:rsid w:val="00146FDE"/>
    <w:rsid w:val="00161925"/>
    <w:rsid w:val="00214FF2"/>
    <w:rsid w:val="002476E3"/>
    <w:rsid w:val="00316EFE"/>
    <w:rsid w:val="00397A52"/>
    <w:rsid w:val="003C56B7"/>
    <w:rsid w:val="00437E22"/>
    <w:rsid w:val="00462988"/>
    <w:rsid w:val="00495E5E"/>
    <w:rsid w:val="004A1E6B"/>
    <w:rsid w:val="004A7CF1"/>
    <w:rsid w:val="004B50F8"/>
    <w:rsid w:val="004C5B4B"/>
    <w:rsid w:val="00507F41"/>
    <w:rsid w:val="00584418"/>
    <w:rsid w:val="005E36BB"/>
    <w:rsid w:val="005F2E94"/>
    <w:rsid w:val="006068A8"/>
    <w:rsid w:val="00673E74"/>
    <w:rsid w:val="0070516B"/>
    <w:rsid w:val="007077DF"/>
    <w:rsid w:val="007A092F"/>
    <w:rsid w:val="007D26BA"/>
    <w:rsid w:val="008042D6"/>
    <w:rsid w:val="00821842"/>
    <w:rsid w:val="00905905"/>
    <w:rsid w:val="009408EC"/>
    <w:rsid w:val="009A2257"/>
    <w:rsid w:val="009E6F2A"/>
    <w:rsid w:val="00AC2C15"/>
    <w:rsid w:val="00AF0FC7"/>
    <w:rsid w:val="00B3558E"/>
    <w:rsid w:val="00B8659F"/>
    <w:rsid w:val="00C90678"/>
    <w:rsid w:val="00CA71BC"/>
    <w:rsid w:val="00DD1135"/>
    <w:rsid w:val="00DF212A"/>
    <w:rsid w:val="00DF4413"/>
    <w:rsid w:val="00E23CC4"/>
    <w:rsid w:val="00E351FF"/>
    <w:rsid w:val="00E406EE"/>
    <w:rsid w:val="00F367FE"/>
    <w:rsid w:val="00F54814"/>
    <w:rsid w:val="00FE17B6"/>
  </w:rsids>
  <m:mathPr>
    <m:mathFont m:val="Cambria Math"/>
    <m:brkBin m:val="before"/>
    <m:brkBinSub m:val="--"/>
    <m:smallFrac m:val="off"/>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onnector" idref="#Straight Connector 2"/>
        <o:r id="V:Rule2" type="connector" idref="#Straight Connector 3"/>
        <o:r id="V:Rule3" type="connector" idref="#Straight Connector 2"/>
        <o:r id="V:Rule4" type="connector" idref="#Straight Connector 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Calibri" w:hAnsi="Arial"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eastAsia="en-US"/>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eastAsia="en-US"/>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uiPriority w:val="1"/>
    <w:qFormat/>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lang w:val="en-US" w:eastAsia="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customStyle="1"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DocumentMap">
    <w:name w:val="Document Map"/>
    <w:basedOn w:val="Normal"/>
    <w:link w:val="DocumentMapChar"/>
    <w:uiPriority w:val="99"/>
    <w:semiHidden/>
    <w:unhideWhenUsed/>
    <w:rsid w:val="00C90678"/>
    <w:rPr>
      <w:rFonts w:ascii="Tahoma" w:hAnsi="Tahoma" w:cs="Tahoma"/>
      <w:sz w:val="16"/>
      <w:szCs w:val="16"/>
    </w:rPr>
  </w:style>
  <w:style w:type="character" w:customStyle="1" w:styleId="DocumentMapChar">
    <w:name w:val="Document Map Char"/>
    <w:basedOn w:val="DefaultParagraphFont"/>
    <w:link w:val="DocumentMap"/>
    <w:uiPriority w:val="99"/>
    <w:semiHidden/>
    <w:rsid w:val="00C90678"/>
    <w:rPr>
      <w:rFonts w:ascii="Tahoma" w:hAnsi="Tahoma" w:cs="Tahoma"/>
      <w:sz w:val="16"/>
      <w:szCs w:val="16"/>
      <w:lang w:eastAsia="en-US"/>
    </w:rPr>
  </w:style>
</w:styles>
</file>

<file path=word/webSettings.xml><?xml version="1.0" encoding="utf-8"?>
<w:webSettings xmlns:r="http://schemas.openxmlformats.org/officeDocument/2006/relationships" xmlns:w="http://schemas.openxmlformats.org/wordprocessingml/2006/main">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hyperlink" Target="mailto:isaasna@gmail.com"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dianapuspa12@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uharto_teguh@yahoo.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D0460-AF07-4C76-BB5E-5B3A51EA3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4467</Words>
  <Characters>25463</Characters>
  <Application>Microsoft Office Word</Application>
  <DocSecurity>0</DocSecurity>
  <Lines>212</Lines>
  <Paragraphs>59</Paragraphs>
  <ScaleCrop>false</ScaleCrop>
  <Company/>
  <LinksUpToDate>false</LinksUpToDate>
  <CharactersWithSpaces>29871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2</cp:revision>
  <dcterms:created xsi:type="dcterms:W3CDTF">2025-06-11T15:07:00Z</dcterms:created>
  <dcterms:modified xsi:type="dcterms:W3CDTF">2025-06-11T15:07:00Z</dcterms:modified>
</cp:coreProperties>
</file>