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41D7" w:rsidRDefault="007841D7" w:rsidP="007841D7">
      <w:pPr>
        <w:pStyle w:val="Title"/>
        <w:spacing w:before="0" w:line="360" w:lineRule="auto"/>
        <w:ind w:left="0" w:right="49" w:firstLine="0"/>
        <w:rPr>
          <w:sz w:val="24"/>
          <w:lang w:val="id-ID"/>
        </w:rPr>
      </w:pPr>
      <w:r w:rsidRPr="00CA5B8B">
        <w:rPr>
          <w:sz w:val="24"/>
          <w:lang w:val="id-ID"/>
        </w:rPr>
        <w:t xml:space="preserve">TEKNIK PROPAGANDA IKLAN LAYANAN MASYARAKAT TENTANG </w:t>
      </w:r>
      <w:r w:rsidRPr="00F8541D">
        <w:rPr>
          <w:sz w:val="24"/>
          <w:lang w:val="id-ID"/>
        </w:rPr>
        <w:t>COVID-19</w:t>
      </w:r>
      <w:r w:rsidRPr="00CA5B8B">
        <w:rPr>
          <w:sz w:val="24"/>
          <w:lang w:val="id-ID"/>
        </w:rPr>
        <w:t xml:space="preserve"> PADA AKUN </w:t>
      </w:r>
      <w:r w:rsidRPr="00C5474E">
        <w:rPr>
          <w:sz w:val="24"/>
          <w:lang w:val="id-ID"/>
        </w:rPr>
        <w:t>@kemenkes</w:t>
      </w:r>
      <w:r w:rsidRPr="00C5474E">
        <w:rPr>
          <w:sz w:val="24"/>
          <w:lang w:val="id-ID"/>
        </w:rPr>
        <w:softHyphen/>
        <w:t>_ri</w:t>
      </w:r>
      <w:r w:rsidRPr="00CA5B8B">
        <w:rPr>
          <w:sz w:val="24"/>
          <w:lang w:val="id-ID"/>
        </w:rPr>
        <w:t xml:space="preserve"> DAN IMPLIKASINYA TERHADA</w:t>
      </w:r>
      <w:r>
        <w:rPr>
          <w:sz w:val="24"/>
          <w:lang w:val="id-ID"/>
        </w:rPr>
        <w:t>P PEMBELAJARAN BAHASA INDONESIA</w:t>
      </w:r>
    </w:p>
    <w:p w:rsidR="007841D7" w:rsidRDefault="007841D7" w:rsidP="007841D7">
      <w:pPr>
        <w:pStyle w:val="Title"/>
        <w:spacing w:before="0"/>
        <w:ind w:left="0" w:right="0" w:firstLine="0"/>
        <w:rPr>
          <w:sz w:val="24"/>
          <w:lang w:val="id-ID"/>
        </w:rPr>
      </w:pPr>
    </w:p>
    <w:p w:rsidR="00B93996" w:rsidRPr="00246926" w:rsidRDefault="007841D7" w:rsidP="00B93996">
      <w:pPr>
        <w:spacing w:after="0" w:line="240" w:lineRule="auto"/>
        <w:jc w:val="center"/>
        <w:rPr>
          <w:rFonts w:ascii="Times New Roman" w:hAnsi="Times New Roman" w:cs="Times New Roman"/>
          <w:b/>
          <w:noProof/>
          <w:sz w:val="24"/>
          <w:szCs w:val="24"/>
          <w:vertAlign w:val="superscript"/>
        </w:rPr>
      </w:pPr>
      <w:r>
        <w:rPr>
          <w:rFonts w:ascii="Times New Roman" w:hAnsi="Times New Roman" w:cs="Times New Roman"/>
          <w:b/>
          <w:noProof/>
          <w:sz w:val="24"/>
          <w:szCs w:val="24"/>
          <w:lang w:val="id-ID"/>
        </w:rPr>
        <w:t>Devi Kumalasari</w:t>
      </w:r>
      <w:r w:rsidR="00246926" w:rsidRPr="00246926">
        <w:rPr>
          <w:rFonts w:ascii="Times New Roman" w:hAnsi="Times New Roman" w:cs="Times New Roman"/>
          <w:b/>
          <w:noProof/>
          <w:sz w:val="24"/>
          <w:szCs w:val="24"/>
        </w:rPr>
        <w:t>, Nurulanningsih, Falina Noor Amalia</w:t>
      </w:r>
    </w:p>
    <w:p w:rsidR="009C36C3" w:rsidRPr="00246926" w:rsidRDefault="009C36C3" w:rsidP="009C36C3">
      <w:pPr>
        <w:spacing w:after="0" w:line="240" w:lineRule="auto"/>
        <w:jc w:val="center"/>
        <w:rPr>
          <w:rFonts w:asciiTheme="majorBidi" w:hAnsiTheme="majorBidi" w:cstheme="majorBidi"/>
          <w:b/>
          <w:bCs/>
          <w:sz w:val="24"/>
          <w:szCs w:val="24"/>
        </w:rPr>
      </w:pPr>
      <w:proofErr w:type="spellStart"/>
      <w:r w:rsidRPr="00246926">
        <w:rPr>
          <w:rFonts w:asciiTheme="majorBidi" w:hAnsiTheme="majorBidi" w:cstheme="majorBidi"/>
          <w:b/>
          <w:bCs/>
          <w:sz w:val="24"/>
          <w:szCs w:val="24"/>
        </w:rPr>
        <w:t>Universitas</w:t>
      </w:r>
      <w:proofErr w:type="spellEnd"/>
      <w:r w:rsidRPr="00246926">
        <w:rPr>
          <w:rFonts w:asciiTheme="majorBidi" w:hAnsiTheme="majorBidi" w:cstheme="majorBidi"/>
          <w:b/>
          <w:bCs/>
          <w:sz w:val="24"/>
          <w:szCs w:val="24"/>
        </w:rPr>
        <w:t xml:space="preserve"> </w:t>
      </w:r>
      <w:proofErr w:type="spellStart"/>
      <w:r w:rsidRPr="00246926">
        <w:rPr>
          <w:rFonts w:asciiTheme="majorBidi" w:hAnsiTheme="majorBidi" w:cstheme="majorBidi"/>
          <w:b/>
          <w:bCs/>
          <w:sz w:val="24"/>
          <w:szCs w:val="24"/>
        </w:rPr>
        <w:t>Tridinanti</w:t>
      </w:r>
      <w:proofErr w:type="spellEnd"/>
      <w:r w:rsidRPr="00246926">
        <w:rPr>
          <w:rFonts w:asciiTheme="majorBidi" w:hAnsiTheme="majorBidi" w:cstheme="majorBidi"/>
          <w:b/>
          <w:bCs/>
          <w:sz w:val="24"/>
          <w:szCs w:val="24"/>
        </w:rPr>
        <w:t xml:space="preserve"> Palembang</w:t>
      </w:r>
    </w:p>
    <w:p w:rsidR="000355B1" w:rsidRDefault="002B67FA" w:rsidP="009C36C3">
      <w:pPr>
        <w:spacing w:after="0" w:line="240" w:lineRule="auto"/>
        <w:jc w:val="center"/>
        <w:rPr>
          <w:rFonts w:asciiTheme="majorBidi" w:hAnsiTheme="majorBidi" w:cstheme="majorBidi"/>
          <w:sz w:val="24"/>
          <w:szCs w:val="24"/>
        </w:rPr>
      </w:pPr>
      <w:hyperlink r:id="rId7" w:history="1">
        <w:r w:rsidR="007841D7" w:rsidRPr="001C76B1">
          <w:rPr>
            <w:rStyle w:val="Hyperlink"/>
            <w:rFonts w:asciiTheme="majorBidi" w:hAnsiTheme="majorBidi" w:cstheme="majorBidi"/>
            <w:sz w:val="24"/>
            <w:szCs w:val="24"/>
            <w:lang w:val="id-ID"/>
          </w:rPr>
          <w:t>devikumalasari819@gmail.com</w:t>
        </w:r>
      </w:hyperlink>
      <w:r w:rsidR="000355B1">
        <w:rPr>
          <w:rFonts w:asciiTheme="majorBidi" w:hAnsiTheme="majorBidi" w:cstheme="majorBidi"/>
          <w:sz w:val="24"/>
          <w:szCs w:val="24"/>
        </w:rPr>
        <w:t xml:space="preserve"> </w:t>
      </w:r>
    </w:p>
    <w:p w:rsidR="000355B1" w:rsidRDefault="000355B1" w:rsidP="009C36C3">
      <w:pPr>
        <w:spacing w:after="0" w:line="240" w:lineRule="auto"/>
        <w:jc w:val="center"/>
        <w:rPr>
          <w:rFonts w:asciiTheme="majorBidi" w:hAnsiTheme="majorBidi" w:cstheme="majorBidi"/>
          <w:sz w:val="24"/>
          <w:szCs w:val="24"/>
        </w:rPr>
      </w:pPr>
    </w:p>
    <w:p w:rsidR="007841D7" w:rsidRDefault="002B67FA" w:rsidP="007841D7">
      <w:pPr>
        <w:pStyle w:val="Title"/>
        <w:spacing w:before="0"/>
        <w:ind w:left="0" w:right="0" w:firstLine="0"/>
        <w:jc w:val="both"/>
        <w:rPr>
          <w:b w:val="0"/>
          <w:sz w:val="24"/>
          <w:lang w:val="id-ID"/>
        </w:rPr>
      </w:pPr>
      <w:bookmarkStart w:id="0" w:name="_GoBack"/>
      <w:r w:rsidRPr="000355B1">
        <w:rPr>
          <w:rFonts w:asciiTheme="majorBidi" w:hAnsiTheme="majorBidi" w:cstheme="majorBidi"/>
          <w:sz w:val="24"/>
          <w:szCs w:val="24"/>
        </w:rPr>
        <w:t>ABSTRAK</w:t>
      </w:r>
      <w:bookmarkEnd w:id="0"/>
      <w:r w:rsidR="000355B1" w:rsidRPr="000355B1">
        <w:rPr>
          <w:rFonts w:asciiTheme="majorBidi" w:hAnsiTheme="majorBidi" w:cstheme="majorBidi"/>
          <w:sz w:val="24"/>
          <w:szCs w:val="24"/>
        </w:rPr>
        <w:t>:</w:t>
      </w:r>
      <w:r w:rsidR="000355B1">
        <w:rPr>
          <w:rFonts w:asciiTheme="majorBidi" w:hAnsiTheme="majorBidi" w:cstheme="majorBidi"/>
          <w:sz w:val="24"/>
          <w:szCs w:val="24"/>
        </w:rPr>
        <w:t xml:space="preserve"> </w:t>
      </w:r>
      <w:r w:rsidR="007841D7" w:rsidRPr="00F56381">
        <w:rPr>
          <w:b w:val="0"/>
          <w:sz w:val="24"/>
          <w:lang w:val="id-ID"/>
        </w:rPr>
        <w:t xml:space="preserve">Penelitian ini meneliti </w:t>
      </w:r>
      <w:r w:rsidR="007841D7">
        <w:rPr>
          <w:b w:val="0"/>
          <w:sz w:val="24"/>
          <w:lang w:val="id-ID"/>
        </w:rPr>
        <w:t xml:space="preserve">mengenai </w:t>
      </w:r>
      <w:r w:rsidR="007841D7" w:rsidRPr="002824B9">
        <w:rPr>
          <w:b w:val="0"/>
          <w:sz w:val="24"/>
          <w:lang w:val="id-ID"/>
        </w:rPr>
        <w:t xml:space="preserve">teknik propaganda dalam iklan layanan masyarakat tentang </w:t>
      </w:r>
      <w:r w:rsidR="007841D7" w:rsidRPr="002824B9">
        <w:rPr>
          <w:b w:val="0"/>
          <w:i/>
          <w:sz w:val="24"/>
          <w:lang w:val="id-ID"/>
        </w:rPr>
        <w:t>Covid-19</w:t>
      </w:r>
      <w:r w:rsidR="007841D7" w:rsidRPr="002824B9">
        <w:rPr>
          <w:b w:val="0"/>
          <w:sz w:val="24"/>
          <w:lang w:val="id-ID"/>
        </w:rPr>
        <w:t xml:space="preserve"> </w:t>
      </w:r>
      <w:proofErr w:type="spellStart"/>
      <w:r w:rsidR="007841D7">
        <w:rPr>
          <w:b w:val="0"/>
          <w:sz w:val="24"/>
        </w:rPr>
        <w:t>pada</w:t>
      </w:r>
      <w:proofErr w:type="spellEnd"/>
      <w:r w:rsidR="007841D7" w:rsidRPr="002824B9">
        <w:rPr>
          <w:b w:val="0"/>
          <w:sz w:val="24"/>
          <w:lang w:val="id-ID"/>
        </w:rPr>
        <w:t xml:space="preserve"> akun </w:t>
      </w:r>
      <w:proofErr w:type="spellStart"/>
      <w:r w:rsidR="007841D7" w:rsidRPr="00631CE6">
        <w:rPr>
          <w:b w:val="0"/>
          <w:sz w:val="24"/>
        </w:rPr>
        <w:t>instagram</w:t>
      </w:r>
      <w:proofErr w:type="spellEnd"/>
      <w:r w:rsidR="007841D7" w:rsidRPr="002824B9">
        <w:rPr>
          <w:b w:val="0"/>
          <w:sz w:val="24"/>
          <w:lang w:val="id-ID"/>
        </w:rPr>
        <w:t xml:space="preserve"> </w:t>
      </w:r>
      <w:r w:rsidR="007841D7" w:rsidRPr="002824B9">
        <w:rPr>
          <w:b w:val="0"/>
          <w:i/>
          <w:sz w:val="24"/>
          <w:lang w:val="id-ID"/>
        </w:rPr>
        <w:t>@kemenkes-ri</w:t>
      </w:r>
      <w:r w:rsidR="007841D7" w:rsidRPr="002824B9">
        <w:rPr>
          <w:b w:val="0"/>
          <w:sz w:val="24"/>
          <w:lang w:val="id-ID"/>
        </w:rPr>
        <w:t>. Penelitian ini adalah penelitian deskriptif kualitatif dengan metode analisis isi yaitu mengelompokkan teknik propaganda yang d</w:t>
      </w:r>
      <w:r w:rsidR="007841D7">
        <w:rPr>
          <w:b w:val="0"/>
          <w:sz w:val="24"/>
          <w:lang w:val="id-ID"/>
        </w:rPr>
        <w:t xml:space="preserve">igunakan dalam unggahan berupa gambar pada akun </w:t>
      </w:r>
      <w:r w:rsidR="007841D7" w:rsidRPr="00631CE6">
        <w:rPr>
          <w:b w:val="0"/>
          <w:sz w:val="24"/>
        </w:rPr>
        <w:t>i</w:t>
      </w:r>
      <w:r w:rsidR="007841D7" w:rsidRPr="00631CE6">
        <w:rPr>
          <w:b w:val="0"/>
          <w:sz w:val="24"/>
          <w:lang w:val="id-ID"/>
        </w:rPr>
        <w:t>nstagram</w:t>
      </w:r>
      <w:r w:rsidR="007841D7" w:rsidRPr="002824B9">
        <w:rPr>
          <w:b w:val="0"/>
          <w:sz w:val="24"/>
          <w:lang w:val="id-ID"/>
        </w:rPr>
        <w:t xml:space="preserve"> </w:t>
      </w:r>
      <w:r w:rsidR="007841D7" w:rsidRPr="002824B9">
        <w:rPr>
          <w:b w:val="0"/>
          <w:i/>
          <w:sz w:val="24"/>
          <w:lang w:val="id-ID"/>
        </w:rPr>
        <w:t>@kemenkes_ri</w:t>
      </w:r>
      <w:r w:rsidR="007841D7" w:rsidRPr="002824B9">
        <w:rPr>
          <w:b w:val="0"/>
          <w:sz w:val="24"/>
          <w:lang w:val="id-ID"/>
        </w:rPr>
        <w:t>. Terdapat penggunaan satu teknik</w:t>
      </w:r>
      <w:r w:rsidR="007841D7">
        <w:rPr>
          <w:b w:val="0"/>
          <w:sz w:val="24"/>
          <w:lang w:val="id-ID"/>
        </w:rPr>
        <w:t xml:space="preserve"> propaganda</w:t>
      </w:r>
      <w:r w:rsidR="007841D7" w:rsidRPr="002824B9">
        <w:rPr>
          <w:b w:val="0"/>
          <w:sz w:val="24"/>
          <w:lang w:val="id-ID"/>
        </w:rPr>
        <w:t xml:space="preserve"> dan dua teknik</w:t>
      </w:r>
      <w:r w:rsidR="007841D7">
        <w:rPr>
          <w:b w:val="0"/>
          <w:sz w:val="24"/>
          <w:lang w:val="id-ID"/>
        </w:rPr>
        <w:t xml:space="preserve"> propaganda yang diambil oleh peneliti dari 108 unggahan data</w:t>
      </w:r>
      <w:r w:rsidR="007841D7" w:rsidRPr="002824B9">
        <w:rPr>
          <w:b w:val="0"/>
          <w:sz w:val="24"/>
          <w:lang w:val="id-ID"/>
        </w:rPr>
        <w:t xml:space="preserve">. </w:t>
      </w:r>
      <w:r w:rsidR="007841D7">
        <w:rPr>
          <w:b w:val="0"/>
          <w:sz w:val="24"/>
          <w:lang w:val="id-ID"/>
        </w:rPr>
        <w:t>Penggunaan t</w:t>
      </w:r>
      <w:r w:rsidR="007841D7" w:rsidRPr="002824B9">
        <w:rPr>
          <w:b w:val="0"/>
          <w:sz w:val="24"/>
          <w:lang w:val="id-ID"/>
        </w:rPr>
        <w:t xml:space="preserve">eknik propaganda </w:t>
      </w:r>
      <w:r w:rsidR="007841D7" w:rsidRPr="000A50E9">
        <w:rPr>
          <w:b w:val="0"/>
          <w:i/>
          <w:sz w:val="24"/>
          <w:lang w:val="id-ID"/>
        </w:rPr>
        <w:t>bandwagon</w:t>
      </w:r>
      <w:r w:rsidR="007841D7" w:rsidRPr="002824B9">
        <w:rPr>
          <w:b w:val="0"/>
          <w:sz w:val="24"/>
          <w:lang w:val="id-ID"/>
        </w:rPr>
        <w:t xml:space="preserve"> lebih dominan diba</w:t>
      </w:r>
      <w:r w:rsidR="007841D7">
        <w:rPr>
          <w:b w:val="0"/>
          <w:sz w:val="24"/>
          <w:lang w:val="id-ID"/>
        </w:rPr>
        <w:t xml:space="preserve">nding teknik propaganda lainnya, sedangkan teknik </w:t>
      </w:r>
      <w:r w:rsidR="007841D7" w:rsidRPr="00914662">
        <w:rPr>
          <w:b w:val="0"/>
          <w:i/>
          <w:sz w:val="24"/>
          <w:lang w:val="id-ID"/>
        </w:rPr>
        <w:t>name calling</w:t>
      </w:r>
      <w:r w:rsidR="007841D7">
        <w:rPr>
          <w:b w:val="0"/>
          <w:sz w:val="24"/>
          <w:lang w:val="id-ID"/>
        </w:rPr>
        <w:t xml:space="preserve"> jarang digunakan dibanding teknik lainnya.</w:t>
      </w:r>
      <w:r w:rsidR="007841D7">
        <w:rPr>
          <w:lang w:val="id-ID"/>
        </w:rPr>
        <w:t xml:space="preserve"> </w:t>
      </w:r>
      <w:r w:rsidR="007841D7">
        <w:rPr>
          <w:b w:val="0"/>
          <w:sz w:val="24"/>
          <w:lang w:val="id-ID"/>
        </w:rPr>
        <w:t>T</w:t>
      </w:r>
      <w:r w:rsidR="007841D7" w:rsidRPr="006144C4">
        <w:rPr>
          <w:b w:val="0"/>
          <w:sz w:val="24"/>
          <w:lang w:val="id-ID"/>
        </w:rPr>
        <w:t xml:space="preserve">eknik propaganda dalam penelitian ini berkaitan erat dengan pembelajaran materi iklan yaitu persuasi pada </w:t>
      </w:r>
      <w:r w:rsidR="007841D7">
        <w:rPr>
          <w:b w:val="0"/>
          <w:sz w:val="24"/>
          <w:lang w:val="id-ID"/>
        </w:rPr>
        <w:t xml:space="preserve">mata pelajaran bahasa Indonesia yaitu </w:t>
      </w:r>
      <w:r w:rsidR="007841D7" w:rsidRPr="006144C4">
        <w:rPr>
          <w:b w:val="0"/>
          <w:sz w:val="24"/>
          <w:lang w:val="id-ID"/>
        </w:rPr>
        <w:t xml:space="preserve">ajakan </w:t>
      </w:r>
      <w:r w:rsidR="007841D7">
        <w:rPr>
          <w:b w:val="0"/>
          <w:sz w:val="24"/>
          <w:lang w:val="id-ID"/>
        </w:rPr>
        <w:t>untuk</w:t>
      </w:r>
      <w:r w:rsidR="007841D7" w:rsidRPr="006144C4">
        <w:rPr>
          <w:b w:val="0"/>
          <w:sz w:val="24"/>
          <w:lang w:val="id-ID"/>
        </w:rPr>
        <w:t xml:space="preserve"> melakukan sesuatu sesuai dengan yang diharapkan oleh pesan  iklan yang disampaikan.</w:t>
      </w:r>
      <w:r w:rsidR="007841D7">
        <w:rPr>
          <w:b w:val="0"/>
          <w:sz w:val="24"/>
          <w:lang w:val="id-ID"/>
        </w:rPr>
        <w:t xml:space="preserve"> </w:t>
      </w:r>
    </w:p>
    <w:p w:rsidR="005249BC" w:rsidRPr="00055925" w:rsidRDefault="005249BC" w:rsidP="003338D4">
      <w:pPr>
        <w:spacing w:after="0" w:line="240" w:lineRule="auto"/>
        <w:jc w:val="both"/>
        <w:rPr>
          <w:rFonts w:asciiTheme="majorBidi" w:hAnsiTheme="majorBidi" w:cstheme="majorBidi"/>
        </w:rPr>
      </w:pPr>
    </w:p>
    <w:p w:rsidR="00952F12" w:rsidRPr="00055925" w:rsidRDefault="000355B1" w:rsidP="00055925">
      <w:pPr>
        <w:pBdr>
          <w:bottom w:val="thinThickThinMediumGap" w:sz="18" w:space="1" w:color="auto"/>
        </w:pBdr>
        <w:spacing w:after="0" w:line="240" w:lineRule="auto"/>
        <w:jc w:val="both"/>
        <w:rPr>
          <w:rFonts w:asciiTheme="majorBidi" w:hAnsiTheme="majorBidi" w:cstheme="majorBidi"/>
          <w:i/>
          <w:iCs/>
        </w:rPr>
      </w:pPr>
      <w:r w:rsidRPr="00055925">
        <w:rPr>
          <w:rFonts w:asciiTheme="majorBidi" w:hAnsiTheme="majorBidi" w:cstheme="majorBidi"/>
          <w:i/>
          <w:iCs/>
        </w:rPr>
        <w:t xml:space="preserve">Kata </w:t>
      </w:r>
      <w:proofErr w:type="spellStart"/>
      <w:r w:rsidRPr="00055925">
        <w:rPr>
          <w:rFonts w:asciiTheme="majorBidi" w:hAnsiTheme="majorBidi" w:cstheme="majorBidi"/>
          <w:i/>
          <w:iCs/>
        </w:rPr>
        <w:t>kunci</w:t>
      </w:r>
      <w:proofErr w:type="spellEnd"/>
      <w:r w:rsidRPr="00055925">
        <w:rPr>
          <w:rFonts w:asciiTheme="majorBidi" w:hAnsiTheme="majorBidi" w:cstheme="majorBidi"/>
          <w:i/>
          <w:iCs/>
        </w:rPr>
        <w:t xml:space="preserve">: </w:t>
      </w:r>
      <w:r w:rsidR="007841D7" w:rsidRPr="007841D7">
        <w:rPr>
          <w:rFonts w:asciiTheme="majorBidi" w:hAnsiTheme="majorBidi" w:cstheme="majorBidi"/>
          <w:i/>
          <w:iCs/>
        </w:rPr>
        <w:t xml:space="preserve">Covid-19, </w:t>
      </w:r>
      <w:proofErr w:type="spellStart"/>
      <w:r w:rsidR="007841D7" w:rsidRPr="007841D7">
        <w:rPr>
          <w:rFonts w:asciiTheme="majorBidi" w:hAnsiTheme="majorBidi" w:cstheme="majorBidi"/>
          <w:i/>
          <w:iCs/>
        </w:rPr>
        <w:t>iklan</w:t>
      </w:r>
      <w:proofErr w:type="spellEnd"/>
      <w:r w:rsidR="007841D7" w:rsidRPr="007841D7">
        <w:rPr>
          <w:rFonts w:asciiTheme="majorBidi" w:hAnsiTheme="majorBidi" w:cstheme="majorBidi"/>
          <w:i/>
          <w:iCs/>
        </w:rPr>
        <w:t xml:space="preserve">, </w:t>
      </w:r>
      <w:proofErr w:type="spellStart"/>
      <w:r w:rsidR="007841D7" w:rsidRPr="007841D7">
        <w:rPr>
          <w:rFonts w:asciiTheme="majorBidi" w:hAnsiTheme="majorBidi" w:cstheme="majorBidi"/>
          <w:i/>
          <w:iCs/>
        </w:rPr>
        <w:t>instagram</w:t>
      </w:r>
      <w:proofErr w:type="spellEnd"/>
      <w:r w:rsidR="007841D7" w:rsidRPr="007841D7">
        <w:rPr>
          <w:rFonts w:asciiTheme="majorBidi" w:hAnsiTheme="majorBidi" w:cstheme="majorBidi"/>
          <w:i/>
          <w:iCs/>
        </w:rPr>
        <w:t xml:space="preserve">, </w:t>
      </w:r>
      <w:proofErr w:type="spellStart"/>
      <w:r w:rsidR="007841D7" w:rsidRPr="007841D7">
        <w:rPr>
          <w:rFonts w:asciiTheme="majorBidi" w:hAnsiTheme="majorBidi" w:cstheme="majorBidi"/>
          <w:i/>
          <w:iCs/>
        </w:rPr>
        <w:t>teknik</w:t>
      </w:r>
      <w:proofErr w:type="spellEnd"/>
      <w:r w:rsidR="007841D7" w:rsidRPr="007841D7">
        <w:rPr>
          <w:rFonts w:asciiTheme="majorBidi" w:hAnsiTheme="majorBidi" w:cstheme="majorBidi"/>
          <w:i/>
          <w:iCs/>
        </w:rPr>
        <w:t xml:space="preserve"> propaganda.  </w:t>
      </w:r>
    </w:p>
    <w:p w:rsidR="00055925" w:rsidRPr="00055925" w:rsidRDefault="00055925" w:rsidP="00D25E44">
      <w:pPr>
        <w:jc w:val="both"/>
        <w:rPr>
          <w:rFonts w:asciiTheme="majorBidi" w:hAnsiTheme="majorBidi" w:cstheme="majorBidi"/>
          <w:u w:val="thick"/>
        </w:rPr>
      </w:pPr>
    </w:p>
    <w:p w:rsidR="00D25E44" w:rsidRPr="00055925" w:rsidRDefault="00D25E44" w:rsidP="005249BC">
      <w:pPr>
        <w:spacing w:before="240"/>
        <w:jc w:val="both"/>
        <w:rPr>
          <w:rFonts w:asciiTheme="majorBidi" w:hAnsiTheme="majorBidi" w:cstheme="majorBidi"/>
        </w:rPr>
      </w:pPr>
      <w:r w:rsidRPr="00055925">
        <w:rPr>
          <w:rFonts w:asciiTheme="majorBidi" w:hAnsiTheme="majorBidi" w:cstheme="majorBidi"/>
          <w:b/>
          <w:bCs/>
        </w:rPr>
        <w:t xml:space="preserve">ABSTRACK: </w:t>
      </w:r>
      <w:r w:rsidR="007841D7" w:rsidRPr="007841D7">
        <w:rPr>
          <w:rFonts w:asciiTheme="majorBidi" w:hAnsiTheme="majorBidi" w:cstheme="majorBidi"/>
        </w:rPr>
        <w:t xml:space="preserve">This research examines propaganda techniques in service advertising community about Covid-19 on the </w:t>
      </w:r>
      <w:proofErr w:type="spellStart"/>
      <w:r w:rsidR="007841D7" w:rsidRPr="007841D7">
        <w:rPr>
          <w:rFonts w:asciiTheme="majorBidi" w:hAnsiTheme="majorBidi" w:cstheme="majorBidi"/>
        </w:rPr>
        <w:t>Instagram</w:t>
      </w:r>
      <w:proofErr w:type="spellEnd"/>
      <w:r w:rsidR="007841D7" w:rsidRPr="007841D7">
        <w:rPr>
          <w:rFonts w:asciiTheme="majorBidi" w:hAnsiTheme="majorBidi" w:cstheme="majorBidi"/>
        </w:rPr>
        <w:t xml:space="preserve"> account @</w:t>
      </w:r>
      <w:proofErr w:type="spellStart"/>
      <w:r w:rsidR="007841D7" w:rsidRPr="007841D7">
        <w:rPr>
          <w:rFonts w:asciiTheme="majorBidi" w:hAnsiTheme="majorBidi" w:cstheme="majorBidi"/>
        </w:rPr>
        <w:t>kemenkes-ri</w:t>
      </w:r>
      <w:proofErr w:type="spellEnd"/>
      <w:r w:rsidR="007841D7" w:rsidRPr="007841D7">
        <w:rPr>
          <w:rFonts w:asciiTheme="majorBidi" w:hAnsiTheme="majorBidi" w:cstheme="majorBidi"/>
        </w:rPr>
        <w:t xml:space="preserve">.  This research is qualitative descriptive research with content analysis method, namely grouping techniques propaganda used in uploads in the form of images on </w:t>
      </w:r>
      <w:proofErr w:type="spellStart"/>
      <w:r w:rsidR="007841D7" w:rsidRPr="007841D7">
        <w:rPr>
          <w:rFonts w:asciiTheme="majorBidi" w:hAnsiTheme="majorBidi" w:cstheme="majorBidi"/>
        </w:rPr>
        <w:t>Instagram</w:t>
      </w:r>
      <w:proofErr w:type="spellEnd"/>
      <w:r w:rsidR="007841D7" w:rsidRPr="007841D7">
        <w:rPr>
          <w:rFonts w:asciiTheme="majorBidi" w:hAnsiTheme="majorBidi" w:cstheme="majorBidi"/>
        </w:rPr>
        <w:t xml:space="preserve"> accounts @</w:t>
      </w:r>
      <w:proofErr w:type="spellStart"/>
      <w:r w:rsidR="007841D7" w:rsidRPr="007841D7">
        <w:rPr>
          <w:rFonts w:asciiTheme="majorBidi" w:hAnsiTheme="majorBidi" w:cstheme="majorBidi"/>
        </w:rPr>
        <w:t>kemenkes_ri</w:t>
      </w:r>
      <w:proofErr w:type="spellEnd"/>
      <w:r w:rsidR="007841D7" w:rsidRPr="007841D7">
        <w:rPr>
          <w:rFonts w:asciiTheme="majorBidi" w:hAnsiTheme="majorBidi" w:cstheme="majorBidi"/>
        </w:rPr>
        <w:t>. There is the use of one propaganda technique and two techniques propaganda taken by researchers from 108 data uploads.  Use of techniques bandwagon propaganda is more dominant than other propaganda techniques, meanwhile name calling techniques are rarely used compared to other techniques. Propaganda techniques in this research is closely related to learning advertising materials, namely persuasion Indonesian language subjects are invitations to do something in accordance with expected by the advertising message delivered.</w:t>
      </w:r>
    </w:p>
    <w:p w:rsidR="00055925" w:rsidRPr="005249BC" w:rsidRDefault="00D25E44" w:rsidP="005249BC">
      <w:pPr>
        <w:jc w:val="both"/>
        <w:rPr>
          <w:rFonts w:asciiTheme="majorBidi" w:hAnsiTheme="majorBidi" w:cstheme="majorBidi"/>
          <w:i/>
          <w:iCs/>
          <w:u w:val="double"/>
        </w:rPr>
      </w:pPr>
      <w:r w:rsidRPr="00055925">
        <w:rPr>
          <w:rFonts w:asciiTheme="majorBidi" w:hAnsiTheme="majorBidi" w:cstheme="majorBidi"/>
          <w:i/>
          <w:iCs/>
          <w:u w:val="double"/>
        </w:rPr>
        <w:t xml:space="preserve">Keywords: </w:t>
      </w:r>
      <w:r w:rsidR="007841D7" w:rsidRPr="007841D7">
        <w:rPr>
          <w:rFonts w:asciiTheme="majorBidi" w:hAnsiTheme="majorBidi" w:cstheme="majorBidi"/>
          <w:i/>
          <w:iCs/>
          <w:u w:val="double"/>
        </w:rPr>
        <w:t xml:space="preserve">Covid-19, advertising, </w:t>
      </w:r>
      <w:proofErr w:type="spellStart"/>
      <w:r w:rsidR="007841D7" w:rsidRPr="007841D7">
        <w:rPr>
          <w:rFonts w:asciiTheme="majorBidi" w:hAnsiTheme="majorBidi" w:cstheme="majorBidi"/>
          <w:i/>
          <w:iCs/>
          <w:u w:val="double"/>
        </w:rPr>
        <w:t>instagram</w:t>
      </w:r>
      <w:proofErr w:type="spellEnd"/>
      <w:r w:rsidR="007841D7" w:rsidRPr="007841D7">
        <w:rPr>
          <w:rFonts w:asciiTheme="majorBidi" w:hAnsiTheme="majorBidi" w:cstheme="majorBidi"/>
          <w:i/>
          <w:iCs/>
          <w:u w:val="double"/>
        </w:rPr>
        <w:t>, propaganda techniques</w:t>
      </w:r>
    </w:p>
    <w:p w:rsidR="005249BC" w:rsidRDefault="005249BC" w:rsidP="00D25E44">
      <w:pPr>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pPr>
    </w:p>
    <w:p w:rsidR="0008582A" w:rsidRDefault="0008582A" w:rsidP="005249BC">
      <w:pPr>
        <w:spacing w:before="240" w:after="0" w:line="240" w:lineRule="auto"/>
        <w:jc w:val="both"/>
        <w:rPr>
          <w:rFonts w:asciiTheme="majorBidi" w:hAnsiTheme="majorBidi" w:cstheme="majorBidi"/>
          <w:b/>
          <w:bCs/>
          <w:sz w:val="24"/>
          <w:szCs w:val="24"/>
        </w:rPr>
        <w:sectPr w:rsidR="0008582A" w:rsidSect="00055925">
          <w:pgSz w:w="11907" w:h="16839" w:code="9"/>
          <w:pgMar w:top="1701" w:right="1701" w:bottom="1701" w:left="2268" w:header="708" w:footer="708" w:gutter="0"/>
          <w:cols w:space="708"/>
          <w:docGrid w:linePitch="360"/>
        </w:sectPr>
      </w:pPr>
    </w:p>
    <w:p w:rsidR="00937FB7" w:rsidRPr="0054180B" w:rsidRDefault="007528F7" w:rsidP="005249BC">
      <w:pPr>
        <w:spacing w:before="240" w:after="0" w:line="240" w:lineRule="auto"/>
        <w:jc w:val="both"/>
        <w:rPr>
          <w:rFonts w:asciiTheme="majorBidi" w:hAnsiTheme="majorBidi" w:cstheme="majorBidi"/>
          <w:sz w:val="24"/>
          <w:szCs w:val="24"/>
        </w:rPr>
      </w:pPr>
      <w:r w:rsidRPr="0054180B">
        <w:rPr>
          <w:rFonts w:asciiTheme="majorBidi" w:hAnsiTheme="majorBidi" w:cstheme="majorBidi"/>
          <w:b/>
          <w:bCs/>
          <w:sz w:val="24"/>
          <w:szCs w:val="24"/>
        </w:rPr>
        <w:lastRenderedPageBreak/>
        <w:t>PENDAHULUAN</w:t>
      </w:r>
    </w:p>
    <w:p w:rsidR="005C0F4A" w:rsidRPr="0054180B" w:rsidRDefault="007528F7" w:rsidP="00491005">
      <w:pPr>
        <w:spacing w:after="0" w:line="240" w:lineRule="auto"/>
        <w:ind w:firstLine="720"/>
        <w:jc w:val="both"/>
        <w:rPr>
          <w:rFonts w:asciiTheme="majorBidi" w:hAnsiTheme="majorBidi" w:cstheme="majorBidi"/>
          <w:sz w:val="24"/>
          <w:szCs w:val="24"/>
          <w:lang w:val="id-ID"/>
        </w:rPr>
      </w:pPr>
      <w:proofErr w:type="spellStart"/>
      <w:r w:rsidRPr="00491005">
        <w:rPr>
          <w:rFonts w:asciiTheme="majorBidi" w:hAnsiTheme="majorBidi" w:cstheme="majorBidi"/>
          <w:b/>
          <w:bCs/>
          <w:sz w:val="52"/>
          <w:szCs w:val="24"/>
        </w:rPr>
        <w:t>P</w:t>
      </w:r>
      <w:r w:rsidR="007841D7" w:rsidRPr="0054180B">
        <w:rPr>
          <w:rFonts w:asciiTheme="majorBidi" w:hAnsiTheme="majorBidi" w:cstheme="majorBidi"/>
          <w:sz w:val="24"/>
          <w:szCs w:val="24"/>
        </w:rPr>
        <w:t>andemi</w:t>
      </w:r>
      <w:proofErr w:type="spellEnd"/>
      <w:r w:rsidR="007841D7" w:rsidRPr="0054180B">
        <w:rPr>
          <w:rFonts w:asciiTheme="majorBidi" w:hAnsiTheme="majorBidi" w:cstheme="majorBidi"/>
          <w:sz w:val="24"/>
          <w:szCs w:val="24"/>
        </w:rPr>
        <w:t xml:space="preserve"> </w:t>
      </w:r>
      <w:r w:rsidR="007841D7" w:rsidRPr="0054180B">
        <w:rPr>
          <w:rFonts w:asciiTheme="majorBidi" w:hAnsiTheme="majorBidi" w:cstheme="majorBidi"/>
          <w:i/>
          <w:sz w:val="24"/>
          <w:szCs w:val="24"/>
        </w:rPr>
        <w:t>Covid-19</w:t>
      </w:r>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telah</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menyebabkan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banyak</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perubahan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dalam</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berbagai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tatanan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kehidupan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sosial</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manusia</w:t>
      </w:r>
      <w:proofErr w:type="spellEnd"/>
      <w:r w:rsidR="007841D7" w:rsidRPr="0054180B">
        <w:rPr>
          <w:rFonts w:asciiTheme="majorBidi" w:hAnsiTheme="majorBidi" w:cstheme="majorBidi"/>
          <w:sz w:val="24"/>
          <w:szCs w:val="24"/>
        </w:rPr>
        <w:t xml:space="preserve"> di </w:t>
      </w:r>
      <w:proofErr w:type="spellStart"/>
      <w:r w:rsidR="007841D7" w:rsidRPr="0054180B">
        <w:rPr>
          <w:rFonts w:asciiTheme="majorBidi" w:hAnsiTheme="majorBidi" w:cstheme="majorBidi"/>
          <w:sz w:val="24"/>
          <w:szCs w:val="24"/>
        </w:rPr>
        <w:t>dunia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Menurut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Dzulfaroh</w:t>
      </w:r>
      <w:proofErr w:type="spellEnd"/>
      <w:r w:rsidR="007841D7" w:rsidRPr="0054180B">
        <w:rPr>
          <w:rFonts w:asciiTheme="majorBidi" w:hAnsiTheme="majorBidi" w:cstheme="majorBidi"/>
          <w:sz w:val="24"/>
          <w:szCs w:val="24"/>
        </w:rPr>
        <w:t xml:space="preserve"> (2021),  </w:t>
      </w:r>
      <w:proofErr w:type="spellStart"/>
      <w:r w:rsidR="007841D7" w:rsidRPr="0054180B">
        <w:rPr>
          <w:rFonts w:asciiTheme="majorBidi" w:hAnsiTheme="majorBidi" w:cstheme="majorBidi"/>
          <w:sz w:val="24"/>
          <w:szCs w:val="24"/>
        </w:rPr>
        <w:t>awal</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mula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adanya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wabah</w:t>
      </w:r>
      <w:proofErr w:type="spellEnd"/>
      <w:r w:rsidR="007841D7" w:rsidRPr="0054180B">
        <w:rPr>
          <w:rFonts w:asciiTheme="majorBidi" w:hAnsiTheme="majorBidi" w:cstheme="majorBidi"/>
          <w:sz w:val="24"/>
          <w:szCs w:val="24"/>
        </w:rPr>
        <w:t xml:space="preserve"> virus </w:t>
      </w:r>
      <w:proofErr w:type="spellStart"/>
      <w:r w:rsidR="007841D7" w:rsidRPr="0054180B">
        <w:rPr>
          <w:rFonts w:asciiTheme="majorBidi" w:hAnsiTheme="majorBidi" w:cstheme="majorBidi"/>
          <w:sz w:val="24"/>
          <w:szCs w:val="24"/>
        </w:rPr>
        <w:t>ini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terjadi</w:t>
      </w:r>
      <w:proofErr w:type="spellEnd"/>
      <w:r w:rsidR="007841D7" w:rsidRPr="0054180B">
        <w:rPr>
          <w:rFonts w:asciiTheme="majorBidi" w:hAnsiTheme="majorBidi" w:cstheme="majorBidi"/>
          <w:sz w:val="24"/>
          <w:szCs w:val="24"/>
        </w:rPr>
        <w:t xml:space="preserve"> di </w:t>
      </w:r>
      <w:proofErr w:type="spellStart"/>
      <w:r w:rsidR="007841D7" w:rsidRPr="0054180B">
        <w:rPr>
          <w:rFonts w:asciiTheme="majorBidi" w:hAnsiTheme="majorBidi" w:cstheme="majorBidi"/>
          <w:sz w:val="24"/>
          <w:szCs w:val="24"/>
        </w:rPr>
        <w:t>kota</w:t>
      </w:r>
      <w:proofErr w:type="spellEnd"/>
      <w:r w:rsidR="007841D7" w:rsidRPr="0054180B">
        <w:rPr>
          <w:rFonts w:asciiTheme="majorBidi" w:hAnsiTheme="majorBidi" w:cstheme="majorBidi"/>
          <w:sz w:val="24"/>
          <w:szCs w:val="24"/>
        </w:rPr>
        <w:t xml:space="preserve"> Wuhan, </w:t>
      </w:r>
      <w:proofErr w:type="spellStart"/>
      <w:r w:rsidR="007841D7" w:rsidRPr="0054180B">
        <w:rPr>
          <w:rFonts w:asciiTheme="majorBidi" w:hAnsiTheme="majorBidi" w:cstheme="majorBidi"/>
          <w:sz w:val="24"/>
          <w:szCs w:val="24"/>
        </w:rPr>
        <w:t>Cina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akhir</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tahun</w:t>
      </w:r>
      <w:proofErr w:type="spellEnd"/>
      <w:r w:rsidR="007841D7" w:rsidRPr="0054180B">
        <w:rPr>
          <w:rFonts w:asciiTheme="majorBidi" w:hAnsiTheme="majorBidi" w:cstheme="majorBidi"/>
          <w:sz w:val="24"/>
          <w:szCs w:val="24"/>
        </w:rPr>
        <w:t xml:space="preserve"> 2019. </w:t>
      </w:r>
      <w:proofErr w:type="spellStart"/>
      <w:r w:rsidR="007841D7" w:rsidRPr="0054180B">
        <w:rPr>
          <w:rFonts w:asciiTheme="majorBidi" w:hAnsiTheme="majorBidi" w:cstheme="majorBidi"/>
          <w:sz w:val="24"/>
          <w:szCs w:val="24"/>
        </w:rPr>
        <w:t>Penyebaran</w:t>
      </w:r>
      <w:proofErr w:type="spellEnd"/>
      <w:r w:rsidR="007841D7" w:rsidRPr="0054180B">
        <w:rPr>
          <w:rFonts w:asciiTheme="majorBidi" w:hAnsiTheme="majorBidi" w:cstheme="majorBidi"/>
          <w:sz w:val="24"/>
          <w:szCs w:val="24"/>
        </w:rPr>
        <w:t xml:space="preserve"> virus </w:t>
      </w:r>
      <w:proofErr w:type="spellStart"/>
      <w:r w:rsidR="007841D7" w:rsidRPr="0054180B">
        <w:rPr>
          <w:rFonts w:asciiTheme="majorBidi" w:hAnsiTheme="majorBidi" w:cstheme="majorBidi"/>
          <w:sz w:val="24"/>
          <w:szCs w:val="24"/>
        </w:rPr>
        <w:t>ini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melalui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udara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terutama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saat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bersin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atau</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batuk</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tergolong</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sangat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cepat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sehingga</w:t>
      </w:r>
      <w:proofErr w:type="spellEnd"/>
      <w:r w:rsidR="007841D7" w:rsidRPr="0054180B">
        <w:rPr>
          <w:rFonts w:asciiTheme="majorBidi" w:hAnsiTheme="majorBidi" w:cstheme="majorBidi"/>
          <w:sz w:val="24"/>
          <w:szCs w:val="24"/>
        </w:rPr>
        <w:t xml:space="preserve"> Who Health </w:t>
      </w:r>
      <w:proofErr w:type="spellStart"/>
      <w:r w:rsidR="007841D7" w:rsidRPr="0054180B">
        <w:rPr>
          <w:rFonts w:asciiTheme="majorBidi" w:hAnsiTheme="majorBidi" w:cstheme="majorBidi"/>
          <w:sz w:val="24"/>
          <w:szCs w:val="24"/>
        </w:rPr>
        <w:t>Organisation</w:t>
      </w:r>
      <w:proofErr w:type="spellEnd"/>
      <w:r w:rsidR="007841D7" w:rsidRPr="0054180B">
        <w:rPr>
          <w:rFonts w:asciiTheme="majorBidi" w:hAnsiTheme="majorBidi" w:cstheme="majorBidi"/>
          <w:sz w:val="24"/>
          <w:szCs w:val="24"/>
        </w:rPr>
        <w:t xml:space="preserve"> (WHO) </w:t>
      </w:r>
      <w:proofErr w:type="spellStart"/>
      <w:r w:rsidR="007841D7" w:rsidRPr="0054180B">
        <w:rPr>
          <w:rFonts w:asciiTheme="majorBidi" w:hAnsiTheme="majorBidi" w:cstheme="majorBidi"/>
          <w:sz w:val="24"/>
          <w:szCs w:val="24"/>
        </w:rPr>
        <w:t>pada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tanggal</w:t>
      </w:r>
      <w:proofErr w:type="spellEnd"/>
      <w:r w:rsidR="007841D7" w:rsidRPr="0054180B">
        <w:rPr>
          <w:rFonts w:asciiTheme="majorBidi" w:hAnsiTheme="majorBidi" w:cstheme="majorBidi"/>
          <w:sz w:val="24"/>
          <w:szCs w:val="24"/>
        </w:rPr>
        <w:t xml:space="preserve"> 11 </w:t>
      </w:r>
      <w:proofErr w:type="spellStart"/>
      <w:r w:rsidR="007841D7" w:rsidRPr="0054180B">
        <w:rPr>
          <w:rFonts w:asciiTheme="majorBidi" w:hAnsiTheme="majorBidi" w:cstheme="majorBidi"/>
          <w:sz w:val="24"/>
          <w:szCs w:val="24"/>
        </w:rPr>
        <w:t>Maret</w:t>
      </w:r>
      <w:proofErr w:type="spellEnd"/>
      <w:r w:rsidR="007841D7" w:rsidRPr="0054180B">
        <w:rPr>
          <w:rFonts w:asciiTheme="majorBidi" w:hAnsiTheme="majorBidi" w:cstheme="majorBidi"/>
          <w:sz w:val="24"/>
          <w:szCs w:val="24"/>
        </w:rPr>
        <w:t xml:space="preserve"> 2020 </w:t>
      </w:r>
      <w:proofErr w:type="spellStart"/>
      <w:r w:rsidR="007841D7" w:rsidRPr="0054180B">
        <w:rPr>
          <w:rFonts w:asciiTheme="majorBidi" w:hAnsiTheme="majorBidi" w:cstheme="majorBidi"/>
          <w:sz w:val="24"/>
          <w:szCs w:val="24"/>
        </w:rPr>
        <w:t>menyatakan</w:t>
      </w:r>
      <w:proofErr w:type="spellEnd"/>
      <w:r w:rsidR="007841D7" w:rsidRPr="0054180B">
        <w:rPr>
          <w:rFonts w:asciiTheme="majorBidi" w:hAnsiTheme="majorBidi" w:cstheme="majorBidi"/>
          <w:sz w:val="24"/>
          <w:szCs w:val="24"/>
        </w:rPr>
        <w:t xml:space="preserve"> </w:t>
      </w:r>
      <w:r w:rsidR="007841D7" w:rsidRPr="0054180B">
        <w:rPr>
          <w:rFonts w:asciiTheme="majorBidi" w:hAnsiTheme="majorBidi" w:cstheme="majorBidi"/>
          <w:i/>
          <w:sz w:val="24"/>
          <w:szCs w:val="24"/>
        </w:rPr>
        <w:t>Covid-19</w:t>
      </w:r>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sebagai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pandemi</w:t>
      </w:r>
      <w:proofErr w:type="spellEnd"/>
      <w:r w:rsidR="007841D7" w:rsidRPr="0054180B">
        <w:rPr>
          <w:rFonts w:asciiTheme="majorBidi" w:hAnsiTheme="majorBidi" w:cstheme="majorBidi"/>
          <w:sz w:val="24"/>
          <w:szCs w:val="24"/>
        </w:rPr>
        <w:t xml:space="preserve"> global. </w:t>
      </w:r>
    </w:p>
    <w:p w:rsidR="00A34F01" w:rsidRPr="0054180B" w:rsidRDefault="005C0F4A" w:rsidP="00491005">
      <w:pPr>
        <w:spacing w:after="0" w:line="240" w:lineRule="auto"/>
        <w:ind w:firstLine="720"/>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 M</w:t>
      </w:r>
      <w:proofErr w:type="spellStart"/>
      <w:r w:rsidR="007841D7" w:rsidRPr="0054180B">
        <w:rPr>
          <w:rFonts w:asciiTheme="majorBidi" w:hAnsiTheme="majorBidi" w:cstheme="majorBidi"/>
          <w:sz w:val="24"/>
          <w:szCs w:val="24"/>
        </w:rPr>
        <w:t>enurut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Alam</w:t>
      </w:r>
      <w:proofErr w:type="spellEnd"/>
      <w:r w:rsidR="007841D7" w:rsidRPr="0054180B">
        <w:rPr>
          <w:rFonts w:asciiTheme="majorBidi" w:hAnsiTheme="majorBidi" w:cstheme="majorBidi"/>
          <w:sz w:val="24"/>
          <w:szCs w:val="24"/>
        </w:rPr>
        <w:t xml:space="preserve"> (2021), </w:t>
      </w:r>
      <w:proofErr w:type="spellStart"/>
      <w:r w:rsidR="007841D7" w:rsidRPr="0054180B">
        <w:rPr>
          <w:rFonts w:asciiTheme="majorBidi" w:hAnsiTheme="majorBidi" w:cstheme="majorBidi"/>
          <w:sz w:val="24"/>
          <w:szCs w:val="24"/>
        </w:rPr>
        <w:t>penularan</w:t>
      </w:r>
      <w:proofErr w:type="spellEnd"/>
      <w:r w:rsidR="007841D7" w:rsidRPr="0054180B">
        <w:rPr>
          <w:rFonts w:asciiTheme="majorBidi" w:hAnsiTheme="majorBidi" w:cstheme="majorBidi"/>
          <w:sz w:val="24"/>
          <w:szCs w:val="24"/>
        </w:rPr>
        <w:t xml:space="preserve"> virus </w:t>
      </w:r>
      <w:proofErr w:type="spellStart"/>
      <w:r w:rsidR="007841D7" w:rsidRPr="0054180B">
        <w:rPr>
          <w:rFonts w:asciiTheme="majorBidi" w:hAnsiTheme="majorBidi" w:cstheme="majorBidi"/>
          <w:sz w:val="24"/>
          <w:szCs w:val="24"/>
        </w:rPr>
        <w:t>ini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pertama</w:t>
      </w:r>
      <w:proofErr w:type="spellEnd"/>
      <w:r w:rsidR="007841D7" w:rsidRPr="0054180B">
        <w:rPr>
          <w:rFonts w:asciiTheme="majorBidi" w:hAnsiTheme="majorBidi" w:cstheme="majorBidi"/>
          <w:sz w:val="24"/>
          <w:szCs w:val="24"/>
        </w:rPr>
        <w:t xml:space="preserve"> kali </w:t>
      </w:r>
      <w:proofErr w:type="spellStart"/>
      <w:r w:rsidR="007841D7" w:rsidRPr="0054180B">
        <w:rPr>
          <w:rFonts w:asciiTheme="majorBidi" w:hAnsiTheme="majorBidi" w:cstheme="majorBidi"/>
          <w:sz w:val="24"/>
          <w:szCs w:val="24"/>
        </w:rPr>
        <w:t>ditemukan</w:t>
      </w:r>
      <w:proofErr w:type="spellEnd"/>
      <w:r w:rsidR="007841D7" w:rsidRPr="0054180B">
        <w:rPr>
          <w:rFonts w:asciiTheme="majorBidi" w:hAnsiTheme="majorBidi" w:cstheme="majorBidi"/>
          <w:sz w:val="24"/>
          <w:szCs w:val="24"/>
        </w:rPr>
        <w:t xml:space="preserve"> di </w:t>
      </w:r>
      <w:proofErr w:type="spellStart"/>
      <w:r w:rsidR="007841D7" w:rsidRPr="0054180B">
        <w:rPr>
          <w:rFonts w:asciiTheme="majorBidi" w:hAnsiTheme="majorBidi" w:cstheme="majorBidi"/>
          <w:sz w:val="24"/>
          <w:szCs w:val="24"/>
        </w:rPr>
        <w:t>Jawa</w:t>
      </w:r>
      <w:proofErr w:type="spellEnd"/>
      <w:r w:rsidR="007841D7" w:rsidRPr="0054180B">
        <w:rPr>
          <w:rFonts w:asciiTheme="majorBidi" w:hAnsiTheme="majorBidi" w:cstheme="majorBidi"/>
          <w:sz w:val="24"/>
          <w:szCs w:val="24"/>
        </w:rPr>
        <w:t xml:space="preserve"> Barat </w:t>
      </w:r>
      <w:proofErr w:type="spellStart"/>
      <w:r w:rsidR="007841D7" w:rsidRPr="0054180B">
        <w:rPr>
          <w:rFonts w:asciiTheme="majorBidi" w:hAnsiTheme="majorBidi" w:cstheme="majorBidi"/>
          <w:sz w:val="24"/>
          <w:szCs w:val="24"/>
        </w:rPr>
        <w:t>saat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salah</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satu</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warga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negara</w:t>
      </w:r>
      <w:proofErr w:type="spellEnd"/>
      <w:r w:rsidR="007841D7" w:rsidRPr="0054180B">
        <w:rPr>
          <w:rFonts w:asciiTheme="majorBidi" w:hAnsiTheme="majorBidi" w:cstheme="majorBidi"/>
          <w:sz w:val="24"/>
          <w:szCs w:val="24"/>
        </w:rPr>
        <w:t xml:space="preserve"> Indonesia </w:t>
      </w:r>
      <w:proofErr w:type="spellStart"/>
      <w:r w:rsidR="007841D7" w:rsidRPr="0054180B">
        <w:rPr>
          <w:rFonts w:asciiTheme="majorBidi" w:hAnsiTheme="majorBidi" w:cstheme="majorBidi"/>
          <w:sz w:val="24"/>
          <w:szCs w:val="24"/>
        </w:rPr>
        <w:t>melakukan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kontak</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dekat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dengan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warga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negara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Jepang</w:t>
      </w:r>
      <w:proofErr w:type="spellEnd"/>
      <w:r w:rsidR="007841D7" w:rsidRPr="0054180B">
        <w:rPr>
          <w:rFonts w:asciiTheme="majorBidi" w:hAnsiTheme="majorBidi" w:cstheme="majorBidi"/>
          <w:sz w:val="24"/>
          <w:szCs w:val="24"/>
        </w:rPr>
        <w:t xml:space="preserve"> yang </w:t>
      </w:r>
      <w:proofErr w:type="spellStart"/>
      <w:r w:rsidR="007841D7" w:rsidRPr="0054180B">
        <w:rPr>
          <w:rFonts w:asciiTheme="majorBidi" w:hAnsiTheme="majorBidi" w:cstheme="majorBidi"/>
          <w:sz w:val="24"/>
          <w:szCs w:val="24"/>
        </w:rPr>
        <w:t>positif</w:t>
      </w:r>
      <w:proofErr w:type="spellEnd"/>
      <w:r w:rsidR="007841D7" w:rsidRPr="0054180B">
        <w:rPr>
          <w:rFonts w:asciiTheme="majorBidi" w:hAnsiTheme="majorBidi" w:cstheme="majorBidi"/>
          <w:sz w:val="24"/>
          <w:szCs w:val="24"/>
        </w:rPr>
        <w:t xml:space="preserve"> Covid-19 </w:t>
      </w:r>
      <w:proofErr w:type="spellStart"/>
      <w:r w:rsidR="007841D7" w:rsidRPr="0054180B">
        <w:rPr>
          <w:rFonts w:asciiTheme="majorBidi" w:hAnsiTheme="majorBidi" w:cstheme="majorBidi"/>
          <w:sz w:val="24"/>
          <w:szCs w:val="24"/>
        </w:rPr>
        <w:t>saat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diperiksa</w:t>
      </w:r>
      <w:proofErr w:type="spellEnd"/>
      <w:r w:rsidR="007841D7" w:rsidRPr="0054180B">
        <w:rPr>
          <w:rFonts w:asciiTheme="majorBidi" w:hAnsiTheme="majorBidi" w:cstheme="majorBidi"/>
          <w:sz w:val="24"/>
          <w:szCs w:val="24"/>
        </w:rPr>
        <w:t xml:space="preserve"> di Malaysia </w:t>
      </w:r>
      <w:proofErr w:type="spellStart"/>
      <w:r w:rsidR="007841D7" w:rsidRPr="0054180B">
        <w:rPr>
          <w:rFonts w:asciiTheme="majorBidi" w:hAnsiTheme="majorBidi" w:cstheme="majorBidi"/>
          <w:sz w:val="24"/>
          <w:szCs w:val="24"/>
        </w:rPr>
        <w:t>pada</w:t>
      </w:r>
      <w:proofErr w:type="spellEnd"/>
      <w:r w:rsidR="007841D7" w:rsidRPr="0054180B">
        <w:rPr>
          <w:rFonts w:asciiTheme="majorBidi" w:hAnsiTheme="majorBidi" w:cstheme="majorBidi"/>
          <w:sz w:val="24"/>
          <w:szCs w:val="24"/>
        </w:rPr>
        <w:t xml:space="preserve"> 14 </w:t>
      </w:r>
      <w:proofErr w:type="spellStart"/>
      <w:r w:rsidR="007841D7" w:rsidRPr="0054180B">
        <w:rPr>
          <w:rFonts w:asciiTheme="majorBidi" w:hAnsiTheme="majorBidi" w:cstheme="majorBidi"/>
          <w:sz w:val="24"/>
          <w:szCs w:val="24"/>
        </w:rPr>
        <w:t>Februari</w:t>
      </w:r>
      <w:proofErr w:type="spellEnd"/>
      <w:r w:rsidR="007841D7" w:rsidRPr="0054180B">
        <w:rPr>
          <w:rFonts w:asciiTheme="majorBidi" w:hAnsiTheme="majorBidi" w:cstheme="majorBidi"/>
          <w:sz w:val="24"/>
          <w:szCs w:val="24"/>
        </w:rPr>
        <w:t xml:space="preserve"> 2020.</w:t>
      </w:r>
      <w:r w:rsidR="00F64343"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Berbagai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upaya</w:t>
      </w:r>
      <w:proofErr w:type="spellEnd"/>
      <w:r w:rsidR="007841D7" w:rsidRPr="0054180B">
        <w:rPr>
          <w:rFonts w:asciiTheme="majorBidi" w:hAnsiTheme="majorBidi" w:cstheme="majorBidi"/>
          <w:sz w:val="24"/>
          <w:szCs w:val="24"/>
        </w:rPr>
        <w:t xml:space="preserve"> yang </w:t>
      </w:r>
      <w:proofErr w:type="spellStart"/>
      <w:r w:rsidR="007841D7" w:rsidRPr="0054180B">
        <w:rPr>
          <w:rFonts w:asciiTheme="majorBidi" w:hAnsiTheme="majorBidi" w:cstheme="majorBidi"/>
          <w:sz w:val="24"/>
          <w:szCs w:val="24"/>
        </w:rPr>
        <w:t>dilakukan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oleh</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pemerintah</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untuk</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menghentikan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penularan</w:t>
      </w:r>
      <w:proofErr w:type="spellEnd"/>
      <w:r w:rsidR="007841D7" w:rsidRPr="0054180B">
        <w:rPr>
          <w:rFonts w:asciiTheme="majorBidi" w:hAnsiTheme="majorBidi" w:cstheme="majorBidi"/>
          <w:sz w:val="24"/>
          <w:szCs w:val="24"/>
        </w:rPr>
        <w:t xml:space="preserve"> virus </w:t>
      </w:r>
      <w:r w:rsidR="007841D7" w:rsidRPr="0054180B">
        <w:rPr>
          <w:rFonts w:asciiTheme="majorBidi" w:hAnsiTheme="majorBidi" w:cstheme="majorBidi"/>
          <w:i/>
          <w:sz w:val="24"/>
          <w:szCs w:val="24"/>
        </w:rPr>
        <w:t>Covid-19,</w:t>
      </w:r>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seperti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pemberian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vaksin</w:t>
      </w:r>
      <w:proofErr w:type="spellEnd"/>
      <w:r w:rsidR="007841D7" w:rsidRPr="0054180B">
        <w:rPr>
          <w:rFonts w:asciiTheme="majorBidi" w:hAnsiTheme="majorBidi" w:cstheme="majorBidi"/>
          <w:sz w:val="24"/>
          <w:szCs w:val="24"/>
        </w:rPr>
        <w:t xml:space="preserve">, social distancing, </w:t>
      </w:r>
      <w:proofErr w:type="spellStart"/>
      <w:r w:rsidR="007841D7" w:rsidRPr="0054180B">
        <w:rPr>
          <w:rFonts w:asciiTheme="majorBidi" w:hAnsiTheme="majorBidi" w:cstheme="majorBidi"/>
          <w:sz w:val="24"/>
          <w:szCs w:val="24"/>
        </w:rPr>
        <w:t>bahkan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memberlakukan</w:t>
      </w:r>
      <w:proofErr w:type="spellEnd"/>
      <w:r w:rsidR="007841D7" w:rsidRPr="0054180B">
        <w:rPr>
          <w:rFonts w:asciiTheme="majorBidi" w:hAnsiTheme="majorBidi" w:cstheme="majorBidi"/>
          <w:sz w:val="24"/>
          <w:szCs w:val="24"/>
        </w:rPr>
        <w:t xml:space="preserve"> PSBB ( </w:t>
      </w:r>
      <w:proofErr w:type="spellStart"/>
      <w:r w:rsidR="007841D7" w:rsidRPr="0054180B">
        <w:rPr>
          <w:rFonts w:asciiTheme="majorBidi" w:hAnsiTheme="majorBidi" w:cstheme="majorBidi"/>
          <w:sz w:val="24"/>
          <w:szCs w:val="24"/>
        </w:rPr>
        <w:t>Pembatasan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Sosial</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Berskala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Besar</w:t>
      </w:r>
      <w:proofErr w:type="spellEnd"/>
      <w:r w:rsidR="007841D7" w:rsidRPr="0054180B">
        <w:rPr>
          <w:rFonts w:asciiTheme="majorBidi" w:hAnsiTheme="majorBidi" w:cstheme="majorBidi"/>
          <w:sz w:val="24"/>
          <w:szCs w:val="24"/>
        </w:rPr>
        <w:t xml:space="preserve">) di </w:t>
      </w:r>
      <w:proofErr w:type="spellStart"/>
      <w:r w:rsidR="007841D7" w:rsidRPr="0054180B">
        <w:rPr>
          <w:rFonts w:asciiTheme="majorBidi" w:hAnsiTheme="majorBidi" w:cstheme="majorBidi"/>
          <w:sz w:val="24"/>
          <w:szCs w:val="24"/>
        </w:rPr>
        <w:t>beberapa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daerah</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Upaya</w:t>
      </w:r>
      <w:proofErr w:type="spellEnd"/>
      <w:r w:rsidR="007841D7" w:rsidRPr="0054180B">
        <w:rPr>
          <w:rFonts w:asciiTheme="majorBidi" w:hAnsiTheme="majorBidi" w:cstheme="majorBidi"/>
          <w:sz w:val="24"/>
          <w:szCs w:val="24"/>
        </w:rPr>
        <w:t xml:space="preserve"> yang </w:t>
      </w:r>
      <w:proofErr w:type="spellStart"/>
      <w:r w:rsidR="007841D7" w:rsidRPr="0054180B">
        <w:rPr>
          <w:rFonts w:asciiTheme="majorBidi" w:hAnsiTheme="majorBidi" w:cstheme="majorBidi"/>
          <w:sz w:val="24"/>
          <w:szCs w:val="24"/>
        </w:rPr>
        <w:t>dilakukan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pemerintah</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ini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bukanlah</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sesuatu</w:t>
      </w:r>
      <w:proofErr w:type="spellEnd"/>
      <w:r w:rsidR="007841D7" w:rsidRPr="0054180B">
        <w:rPr>
          <w:rFonts w:asciiTheme="majorBidi" w:hAnsiTheme="majorBidi" w:cstheme="majorBidi"/>
          <w:sz w:val="24"/>
          <w:szCs w:val="24"/>
        </w:rPr>
        <w:t xml:space="preserve"> yang </w:t>
      </w:r>
      <w:proofErr w:type="spellStart"/>
      <w:r w:rsidR="007841D7" w:rsidRPr="0054180B">
        <w:rPr>
          <w:rFonts w:asciiTheme="majorBidi" w:hAnsiTheme="majorBidi" w:cstheme="majorBidi"/>
          <w:sz w:val="24"/>
          <w:szCs w:val="24"/>
        </w:rPr>
        <w:t>berjalan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lurus</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tanpa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hambatan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karena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pada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saat</w:t>
      </w:r>
      <w:proofErr w:type="spellEnd"/>
      <w:r w:rsidR="007841D7" w:rsidRPr="0054180B">
        <w:rPr>
          <w:rFonts w:asciiTheme="majorBidi" w:hAnsiTheme="majorBidi" w:cstheme="majorBidi"/>
          <w:sz w:val="24"/>
          <w:szCs w:val="24"/>
        </w:rPr>
        <w:t xml:space="preserve"> yang </w:t>
      </w:r>
      <w:proofErr w:type="spellStart"/>
      <w:r w:rsidR="007841D7" w:rsidRPr="0054180B">
        <w:rPr>
          <w:rFonts w:asciiTheme="majorBidi" w:hAnsiTheme="majorBidi" w:cstheme="majorBidi"/>
          <w:sz w:val="24"/>
          <w:szCs w:val="24"/>
        </w:rPr>
        <w:t>sama</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muncul</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berbagai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informasi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mengenai</w:t>
      </w:r>
      <w:proofErr w:type="spellEnd"/>
      <w:r w:rsidR="007841D7" w:rsidRPr="0054180B">
        <w:rPr>
          <w:rFonts w:asciiTheme="majorBidi" w:hAnsiTheme="majorBidi" w:cstheme="majorBidi"/>
          <w:sz w:val="24"/>
          <w:szCs w:val="24"/>
        </w:rPr>
        <w:t xml:space="preserve"> </w:t>
      </w:r>
      <w:r w:rsidR="007841D7" w:rsidRPr="0054180B">
        <w:rPr>
          <w:rFonts w:asciiTheme="majorBidi" w:hAnsiTheme="majorBidi" w:cstheme="majorBidi"/>
          <w:i/>
          <w:sz w:val="24"/>
          <w:szCs w:val="24"/>
        </w:rPr>
        <w:t>Covid-19</w:t>
      </w:r>
      <w:r w:rsidR="007841D7" w:rsidRPr="0054180B">
        <w:rPr>
          <w:rFonts w:asciiTheme="majorBidi" w:hAnsiTheme="majorBidi" w:cstheme="majorBidi"/>
          <w:sz w:val="24"/>
          <w:szCs w:val="24"/>
        </w:rPr>
        <w:t xml:space="preserve"> yang </w:t>
      </w:r>
      <w:proofErr w:type="spellStart"/>
      <w:r w:rsidR="007841D7" w:rsidRPr="0054180B">
        <w:rPr>
          <w:rFonts w:asciiTheme="majorBidi" w:hAnsiTheme="majorBidi" w:cstheme="majorBidi"/>
          <w:sz w:val="24"/>
          <w:szCs w:val="24"/>
        </w:rPr>
        <w:t>membuat</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asumsi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tersendiri</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dalam</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lingkungan</w:t>
      </w:r>
      <w:proofErr w:type="spellEnd"/>
      <w:r w:rsidR="007841D7" w:rsidRPr="0054180B">
        <w:rPr>
          <w:rFonts w:asciiTheme="majorBidi" w:hAnsiTheme="majorBidi" w:cstheme="majorBidi"/>
          <w:sz w:val="24"/>
          <w:szCs w:val="24"/>
        </w:rPr>
        <w:t xml:space="preserve"> </w:t>
      </w:r>
      <w:proofErr w:type="spellStart"/>
      <w:r w:rsidR="007841D7" w:rsidRPr="0054180B">
        <w:rPr>
          <w:rFonts w:asciiTheme="majorBidi" w:hAnsiTheme="majorBidi" w:cstheme="majorBidi"/>
          <w:sz w:val="24"/>
          <w:szCs w:val="24"/>
        </w:rPr>
        <w:t>masyarakat</w:t>
      </w:r>
      <w:proofErr w:type="spellEnd"/>
      <w:r w:rsidRPr="0054180B">
        <w:rPr>
          <w:rFonts w:asciiTheme="majorBidi" w:hAnsiTheme="majorBidi" w:cstheme="majorBidi"/>
          <w:sz w:val="24"/>
          <w:szCs w:val="24"/>
          <w:lang w:val="id-ID"/>
        </w:rPr>
        <w:t xml:space="preserve">. Menurut Garfin, Silver, dan Holman (2020, 355—357), penyampaian informasi dari media yang sumbernya tidak dapat dipercaya akan menyebabkan kepanikan dan rasa cemas dilingkungan masyarakat. Informasi yang kurang tepat memang sangat berimbas pada pemikiran yang  dikelola sendiri sehingga </w:t>
      </w:r>
      <w:r w:rsidRPr="0054180B">
        <w:rPr>
          <w:rFonts w:asciiTheme="majorBidi" w:hAnsiTheme="majorBidi" w:cstheme="majorBidi"/>
          <w:sz w:val="24"/>
          <w:szCs w:val="24"/>
          <w:lang w:val="id-ID"/>
        </w:rPr>
        <w:lastRenderedPageBreak/>
        <w:t xml:space="preserve">menimbulkan rasa cemas dan kekhawatiran Pemberian vaksin </w:t>
      </w:r>
      <w:r w:rsidRPr="0054180B">
        <w:rPr>
          <w:rFonts w:asciiTheme="majorBidi" w:hAnsiTheme="majorBidi" w:cstheme="majorBidi"/>
          <w:i/>
          <w:sz w:val="24"/>
          <w:szCs w:val="24"/>
          <w:lang w:val="id-ID"/>
        </w:rPr>
        <w:t>Covid-19</w:t>
      </w:r>
      <w:r w:rsidRPr="0054180B">
        <w:rPr>
          <w:rFonts w:asciiTheme="majorBidi" w:hAnsiTheme="majorBidi" w:cstheme="majorBidi"/>
          <w:sz w:val="24"/>
          <w:szCs w:val="24"/>
          <w:lang w:val="id-ID"/>
        </w:rPr>
        <w:t xml:space="preserve"> menimbulkan banyak pro dan kontra karena kurang tepatnya informasi. Masyarakat masih banyak menolak pemberian  vaksin disebabkan oleh beredarnya informasi hoax yang membuat takut masyarakat dan ragu serta mengganggap bahwa vaksin </w:t>
      </w:r>
      <w:r w:rsidRPr="0054180B">
        <w:rPr>
          <w:rFonts w:asciiTheme="majorBidi" w:hAnsiTheme="majorBidi" w:cstheme="majorBidi"/>
          <w:i/>
          <w:sz w:val="24"/>
          <w:szCs w:val="24"/>
          <w:lang w:val="id-ID"/>
        </w:rPr>
        <w:t>Covid-19</w:t>
      </w:r>
      <w:r w:rsidRPr="0054180B">
        <w:rPr>
          <w:rFonts w:asciiTheme="majorBidi" w:hAnsiTheme="majorBidi" w:cstheme="majorBidi"/>
          <w:sz w:val="24"/>
          <w:szCs w:val="24"/>
          <w:lang w:val="id-ID"/>
        </w:rPr>
        <w:t xml:space="preserve"> berbahaya dan mematikan. Padahal menurut Wahyuliana &amp; Ida (2021, p. 184), pemberian vaksin ini dilakukan untuk mengurangi penularan </w:t>
      </w:r>
      <w:r w:rsidRPr="0054180B">
        <w:rPr>
          <w:rFonts w:asciiTheme="majorBidi" w:hAnsiTheme="majorBidi" w:cstheme="majorBidi"/>
          <w:i/>
          <w:sz w:val="24"/>
          <w:szCs w:val="24"/>
          <w:lang w:val="id-ID"/>
        </w:rPr>
        <w:t>Covid-19</w:t>
      </w:r>
      <w:r w:rsidRPr="0054180B">
        <w:rPr>
          <w:rFonts w:asciiTheme="majorBidi" w:hAnsiTheme="majorBidi" w:cstheme="majorBidi"/>
          <w:sz w:val="24"/>
          <w:szCs w:val="24"/>
          <w:lang w:val="id-ID"/>
        </w:rPr>
        <w:t xml:space="preserve">, menurunkan angka kesakitan dan kematian akibat </w:t>
      </w:r>
      <w:r w:rsidRPr="0054180B">
        <w:rPr>
          <w:rFonts w:asciiTheme="majorBidi" w:hAnsiTheme="majorBidi" w:cstheme="majorBidi"/>
          <w:i/>
          <w:sz w:val="24"/>
          <w:szCs w:val="24"/>
          <w:lang w:val="id-ID"/>
        </w:rPr>
        <w:t>Covid-19</w:t>
      </w:r>
      <w:r w:rsidRPr="0054180B">
        <w:rPr>
          <w:rFonts w:asciiTheme="majorBidi" w:hAnsiTheme="majorBidi" w:cstheme="majorBidi"/>
          <w:sz w:val="24"/>
          <w:szCs w:val="24"/>
          <w:lang w:val="id-ID"/>
        </w:rPr>
        <w:t>, mencapai kekebalan tubuh, dan ekonomi. Hal tersebut merupakan salah contoh bahwa masyarakat masih ada keraguan terhadap suatu informasi yang disampaikan karena masih banyaknya berita atau informasi hoax. Oleh karena itu, diperlukan sebuah iklan layanan untuk menyampaikan informasi yang sumbernya dapat dipercaya. Berikut contoh iklan layanan kesehatan masyarakat akun @kemenkes_ri.</w:t>
      </w:r>
    </w:p>
    <w:p w:rsidR="005C0F4A" w:rsidRPr="0054180B" w:rsidRDefault="005C0F4A" w:rsidP="005C0F4A">
      <w:pPr>
        <w:spacing w:before="240" w:after="0" w:line="240" w:lineRule="auto"/>
        <w:ind w:firstLine="720"/>
        <w:jc w:val="both"/>
        <w:rPr>
          <w:rFonts w:asciiTheme="majorBidi" w:hAnsiTheme="majorBidi" w:cstheme="majorBidi"/>
          <w:sz w:val="24"/>
          <w:szCs w:val="24"/>
          <w:lang w:val="id-ID"/>
        </w:rPr>
      </w:pPr>
      <w:r w:rsidRPr="0054180B">
        <w:rPr>
          <w:rFonts w:asciiTheme="majorBidi" w:hAnsiTheme="majorBidi" w:cstheme="majorBidi"/>
          <w:noProof/>
          <w:sz w:val="24"/>
          <w:szCs w:val="24"/>
        </w:rPr>
        <w:drawing>
          <wp:anchor distT="0" distB="0" distL="114300" distR="114300" simplePos="0" relativeHeight="251658240" behindDoc="0" locked="0" layoutInCell="1" allowOverlap="1" wp14:anchorId="38961DE1" wp14:editId="72051EB2">
            <wp:simplePos x="0" y="0"/>
            <wp:positionH relativeFrom="column">
              <wp:posOffset>57106</wp:posOffset>
            </wp:positionH>
            <wp:positionV relativeFrom="paragraph">
              <wp:posOffset>94039</wp:posOffset>
            </wp:positionV>
            <wp:extent cx="2211070" cy="227536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3828" r="47319" b="2870"/>
                    <a:stretch/>
                  </pic:blipFill>
                  <pic:spPr bwMode="auto">
                    <a:xfrm>
                      <a:off x="0" y="0"/>
                      <a:ext cx="2211070" cy="22753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C0F4A" w:rsidRPr="0054180B" w:rsidRDefault="005C0F4A" w:rsidP="005C0F4A">
      <w:pPr>
        <w:spacing w:before="240" w:after="0" w:line="240" w:lineRule="auto"/>
        <w:ind w:firstLine="720"/>
        <w:jc w:val="both"/>
        <w:rPr>
          <w:rFonts w:asciiTheme="majorBidi" w:hAnsiTheme="majorBidi" w:cstheme="majorBidi"/>
          <w:sz w:val="24"/>
          <w:szCs w:val="24"/>
          <w:lang w:val="id-ID"/>
        </w:rPr>
      </w:pPr>
    </w:p>
    <w:p w:rsidR="005C0F4A" w:rsidRPr="0054180B" w:rsidRDefault="005C0F4A" w:rsidP="005C0F4A">
      <w:pPr>
        <w:spacing w:before="240" w:after="0" w:line="240" w:lineRule="auto"/>
        <w:ind w:firstLine="720"/>
        <w:jc w:val="both"/>
        <w:rPr>
          <w:rFonts w:asciiTheme="majorBidi" w:hAnsiTheme="majorBidi" w:cstheme="majorBidi"/>
          <w:sz w:val="24"/>
          <w:szCs w:val="24"/>
          <w:lang w:val="id-ID"/>
        </w:rPr>
      </w:pPr>
    </w:p>
    <w:p w:rsidR="005C0F4A" w:rsidRPr="0054180B" w:rsidRDefault="005C0F4A" w:rsidP="005C0F4A">
      <w:pPr>
        <w:spacing w:before="240" w:after="0" w:line="240" w:lineRule="auto"/>
        <w:ind w:firstLine="720"/>
        <w:jc w:val="both"/>
        <w:rPr>
          <w:rFonts w:asciiTheme="majorBidi" w:hAnsiTheme="majorBidi" w:cstheme="majorBidi"/>
          <w:sz w:val="24"/>
          <w:szCs w:val="24"/>
          <w:lang w:val="id-ID"/>
        </w:rPr>
      </w:pPr>
    </w:p>
    <w:p w:rsidR="005C0F4A" w:rsidRPr="0054180B" w:rsidRDefault="005C0F4A" w:rsidP="005C0F4A">
      <w:pPr>
        <w:spacing w:before="240" w:after="0" w:line="240" w:lineRule="auto"/>
        <w:ind w:firstLine="720"/>
        <w:jc w:val="both"/>
        <w:rPr>
          <w:rFonts w:asciiTheme="majorBidi" w:hAnsiTheme="majorBidi" w:cstheme="majorBidi"/>
          <w:sz w:val="24"/>
          <w:szCs w:val="24"/>
          <w:lang w:val="id-ID"/>
        </w:rPr>
      </w:pPr>
    </w:p>
    <w:p w:rsidR="005C0F4A" w:rsidRPr="0054180B" w:rsidRDefault="005C0F4A" w:rsidP="005C0F4A">
      <w:pPr>
        <w:spacing w:before="240" w:after="0" w:line="240" w:lineRule="auto"/>
        <w:ind w:firstLine="720"/>
        <w:jc w:val="both"/>
        <w:rPr>
          <w:rFonts w:asciiTheme="majorBidi" w:hAnsiTheme="majorBidi" w:cstheme="majorBidi"/>
          <w:sz w:val="24"/>
          <w:szCs w:val="24"/>
          <w:lang w:val="id-ID"/>
        </w:rPr>
      </w:pPr>
    </w:p>
    <w:p w:rsidR="005C0F4A" w:rsidRPr="0054180B" w:rsidRDefault="005C0F4A" w:rsidP="005C0F4A">
      <w:pPr>
        <w:spacing w:before="240" w:after="0" w:line="240" w:lineRule="auto"/>
        <w:ind w:firstLine="720"/>
        <w:jc w:val="both"/>
        <w:rPr>
          <w:rFonts w:asciiTheme="majorBidi" w:hAnsiTheme="majorBidi" w:cstheme="majorBidi"/>
          <w:sz w:val="24"/>
          <w:szCs w:val="24"/>
          <w:lang w:val="id-ID"/>
        </w:rPr>
      </w:pPr>
    </w:p>
    <w:p w:rsidR="005C0F4A" w:rsidRPr="0054180B" w:rsidRDefault="005C0F4A" w:rsidP="00491005">
      <w:pPr>
        <w:spacing w:before="240" w:after="0" w:line="240" w:lineRule="auto"/>
        <w:ind w:firstLine="720"/>
        <w:jc w:val="both"/>
        <w:rPr>
          <w:rFonts w:asciiTheme="majorBidi" w:hAnsiTheme="majorBidi" w:cstheme="majorBidi"/>
          <w:sz w:val="24"/>
          <w:szCs w:val="24"/>
          <w:lang w:val="id-ID"/>
        </w:rPr>
      </w:pPr>
      <w:r w:rsidRPr="0054180B">
        <w:rPr>
          <w:noProof/>
          <w:sz w:val="24"/>
          <w:szCs w:val="24"/>
        </w:rPr>
        <mc:AlternateContent>
          <mc:Choice Requires="wps">
            <w:drawing>
              <wp:anchor distT="0" distB="0" distL="114300" distR="114300" simplePos="0" relativeHeight="251660288" behindDoc="0" locked="0" layoutInCell="1" allowOverlap="1" wp14:anchorId="1505F22C" wp14:editId="20284772">
                <wp:simplePos x="0" y="0"/>
                <wp:positionH relativeFrom="column">
                  <wp:posOffset>56515</wp:posOffset>
                </wp:positionH>
                <wp:positionV relativeFrom="paragraph">
                  <wp:posOffset>144942</wp:posOffset>
                </wp:positionV>
                <wp:extent cx="2211070" cy="170121"/>
                <wp:effectExtent l="0" t="0" r="0" b="1905"/>
                <wp:wrapNone/>
                <wp:docPr id="3" name="Text Box 3"/>
                <wp:cNvGraphicFramePr/>
                <a:graphic xmlns:a="http://schemas.openxmlformats.org/drawingml/2006/main">
                  <a:graphicData uri="http://schemas.microsoft.com/office/word/2010/wordprocessingShape">
                    <wps:wsp>
                      <wps:cNvSpPr txBox="1"/>
                      <wps:spPr>
                        <a:xfrm>
                          <a:off x="0" y="0"/>
                          <a:ext cx="2211070" cy="170121"/>
                        </a:xfrm>
                        <a:prstGeom prst="rect">
                          <a:avLst/>
                        </a:prstGeom>
                        <a:solidFill>
                          <a:prstClr val="white"/>
                        </a:solidFill>
                        <a:ln>
                          <a:noFill/>
                        </a:ln>
                        <a:effectLst/>
                      </wps:spPr>
                      <wps:txbx>
                        <w:txbxContent>
                          <w:p w:rsidR="005C0F4A" w:rsidRPr="005C0F4A" w:rsidRDefault="005C0F4A" w:rsidP="005C0F4A">
                            <w:pPr>
                              <w:spacing w:line="240" w:lineRule="auto"/>
                              <w:rPr>
                                <w:rFonts w:ascii="Times New Roman" w:hAnsi="Times New Roman" w:cs="Times New Roman"/>
                                <w:noProof/>
                                <w:sz w:val="24"/>
                                <w:lang w:val="id-ID"/>
                              </w:rPr>
                            </w:pPr>
                            <w:r>
                              <w:rPr>
                                <w:rFonts w:ascii="Times New Roman" w:hAnsi="Times New Roman" w:cs="Times New Roman"/>
                                <w:noProof/>
                                <w:sz w:val="24"/>
                                <w:lang w:val="id-ID"/>
                              </w:rPr>
                              <w:t xml:space="preserve">Gambar </w:t>
                            </w:r>
                            <w:r w:rsidRPr="005C0F4A">
                              <w:rPr>
                                <w:rFonts w:ascii="Times New Roman" w:hAnsi="Times New Roman" w:cs="Times New Roman"/>
                                <w:noProof/>
                                <w:sz w:val="24"/>
                                <w:lang w:val="id-ID"/>
                              </w:rPr>
                              <w:t xml:space="preserve">1.1 </w:t>
                            </w:r>
                            <w:r>
                              <w:rPr>
                                <w:rFonts w:ascii="Times New Roman" w:hAnsi="Times New Roman" w:cs="Times New Roman"/>
                                <w:noProof/>
                                <w:sz w:val="24"/>
                                <w:lang w:val="id-ID"/>
                              </w:rPr>
                              <w:t>data</w:t>
                            </w:r>
                            <w:r w:rsidRPr="005C0F4A">
                              <w:rPr>
                                <w:rFonts w:ascii="Times New Roman" w:hAnsi="Times New Roman" w:cs="Times New Roman"/>
                                <w:noProof/>
                                <w:sz w:val="24"/>
                                <w:lang w:val="id-ID"/>
                              </w:rPr>
                              <w:t xml:space="preserve"> @kemenkes_ri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4.45pt;margin-top:11.4pt;width:174.1pt;height:1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" stroked="f">
                <v:textbox inset="0,0,0,0">
                  <w:txbxContent>
                    <w:p w:rsidR="005C0F4A" w:rsidRPr="005C0F4A" w:rsidRDefault="005C0F4A" w:rsidP="005C0F4A">
                      <w:pPr>
                        <w:spacing w:line="240" w:lineRule="auto"/>
                        <w:rPr>
                          <w:rFonts w:ascii="Times New Roman" w:hAnsi="Times New Roman" w:cs="Times New Roman"/>
                          <w:noProof/>
                          <w:sz w:val="24"/>
                          <w:lang w:val="id-ID"/>
                        </w:rPr>
                      </w:pPr>
                      <w:r>
                        <w:rPr>
                          <w:rFonts w:ascii="Times New Roman" w:hAnsi="Times New Roman" w:cs="Times New Roman"/>
                          <w:noProof/>
                          <w:sz w:val="24"/>
                          <w:lang w:val="id-ID"/>
                        </w:rPr>
                        <w:t xml:space="preserve">Gambar </w:t>
                      </w:r>
                      <w:r w:rsidRPr="005C0F4A">
                        <w:rPr>
                          <w:rFonts w:ascii="Times New Roman" w:hAnsi="Times New Roman" w:cs="Times New Roman"/>
                          <w:noProof/>
                          <w:sz w:val="24"/>
                          <w:lang w:val="id-ID"/>
                        </w:rPr>
                        <w:t xml:space="preserve">1.1 </w:t>
                      </w:r>
                      <w:r>
                        <w:rPr>
                          <w:rFonts w:ascii="Times New Roman" w:hAnsi="Times New Roman" w:cs="Times New Roman"/>
                          <w:noProof/>
                          <w:sz w:val="24"/>
                          <w:lang w:val="id-ID"/>
                        </w:rPr>
                        <w:t>data</w:t>
                      </w:r>
                      <w:r w:rsidRPr="005C0F4A">
                        <w:rPr>
                          <w:rFonts w:ascii="Times New Roman" w:hAnsi="Times New Roman" w:cs="Times New Roman"/>
                          <w:noProof/>
                          <w:sz w:val="24"/>
                          <w:lang w:val="id-ID"/>
                        </w:rPr>
                        <w:t xml:space="preserve"> @kemenkes_ri</w:t>
                      </w:r>
                    </w:p>
                  </w:txbxContent>
                </v:textbox>
              </v:shape>
            </w:pict>
          </mc:Fallback>
        </mc:AlternateContent>
      </w:r>
    </w:p>
    <w:p w:rsidR="005C0F4A" w:rsidRPr="0054180B" w:rsidRDefault="005C0F4A" w:rsidP="00491005">
      <w:pPr>
        <w:spacing w:after="0" w:line="240" w:lineRule="auto"/>
        <w:ind w:firstLine="426"/>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Kata </w:t>
      </w:r>
      <w:r w:rsidRPr="0054180B">
        <w:rPr>
          <w:rFonts w:asciiTheme="majorBidi" w:hAnsiTheme="majorBidi" w:cstheme="majorBidi"/>
          <w:i/>
          <w:sz w:val="24"/>
          <w:szCs w:val="24"/>
          <w:lang w:val="id-ID"/>
        </w:rPr>
        <w:t>“Tetap Jaga Diri dan Keluarga”,</w:t>
      </w:r>
      <w:r w:rsidRPr="0054180B">
        <w:rPr>
          <w:rFonts w:asciiTheme="majorBidi" w:hAnsiTheme="majorBidi" w:cstheme="majorBidi"/>
          <w:sz w:val="24"/>
          <w:szCs w:val="24"/>
          <w:lang w:val="id-ID"/>
        </w:rPr>
        <w:t xml:space="preserve"> dengan adanya kata bijak tersebut bisa menggerakan pembaca </w:t>
      </w:r>
      <w:r w:rsidRPr="0054180B">
        <w:rPr>
          <w:rFonts w:asciiTheme="majorBidi" w:hAnsiTheme="majorBidi" w:cstheme="majorBidi"/>
          <w:sz w:val="24"/>
          <w:szCs w:val="24"/>
          <w:lang w:val="id-ID"/>
        </w:rPr>
        <w:lastRenderedPageBreak/>
        <w:t xml:space="preserve">untuk mengikuti perilaku hidup bersih dan sehat sesuai dengan yang diajurkan pemerintah selama pandemi </w:t>
      </w:r>
      <w:r w:rsidRPr="0054180B">
        <w:rPr>
          <w:rFonts w:asciiTheme="majorBidi" w:hAnsiTheme="majorBidi" w:cstheme="majorBidi"/>
          <w:i/>
          <w:sz w:val="24"/>
          <w:szCs w:val="24"/>
          <w:lang w:val="id-ID"/>
        </w:rPr>
        <w:t>Covid-19</w:t>
      </w:r>
      <w:r w:rsidRPr="0054180B">
        <w:rPr>
          <w:rFonts w:asciiTheme="majorBidi" w:hAnsiTheme="majorBidi" w:cstheme="majorBidi"/>
          <w:sz w:val="24"/>
          <w:szCs w:val="24"/>
          <w:lang w:val="id-ID"/>
        </w:rPr>
        <w:t xml:space="preserve"> ini berlangsung. Kata “</w:t>
      </w:r>
      <w:r w:rsidRPr="0054180B">
        <w:rPr>
          <w:rFonts w:asciiTheme="majorBidi" w:hAnsiTheme="majorBidi" w:cstheme="majorBidi"/>
          <w:i/>
          <w:sz w:val="24"/>
          <w:szCs w:val="24"/>
          <w:lang w:val="id-ID"/>
        </w:rPr>
        <w:t>Tetap Jaga Diri dan Keluarga”</w:t>
      </w:r>
      <w:r w:rsidRPr="0054180B">
        <w:rPr>
          <w:rFonts w:asciiTheme="majorBidi" w:hAnsiTheme="majorBidi" w:cstheme="majorBidi"/>
          <w:sz w:val="24"/>
          <w:szCs w:val="24"/>
          <w:lang w:val="id-ID"/>
        </w:rPr>
        <w:t xml:space="preserve"> tentulah tidak perlu dibuktikan lagi kebenarannya, karena bagi si pembaca atau yang menerima sudah mengetahui itu dan akan mengikuti apa yang dianjurkan agar bisa terhindar dari </w:t>
      </w:r>
      <w:r w:rsidRPr="0054180B">
        <w:rPr>
          <w:rFonts w:asciiTheme="majorBidi" w:hAnsiTheme="majorBidi" w:cstheme="majorBidi"/>
          <w:i/>
          <w:sz w:val="24"/>
          <w:szCs w:val="24"/>
          <w:lang w:val="id-ID"/>
        </w:rPr>
        <w:t>Covid-19</w:t>
      </w:r>
      <w:r w:rsidRPr="0054180B">
        <w:rPr>
          <w:rFonts w:asciiTheme="majorBidi" w:hAnsiTheme="majorBidi" w:cstheme="majorBidi"/>
          <w:sz w:val="24"/>
          <w:szCs w:val="24"/>
          <w:lang w:val="id-ID"/>
        </w:rPr>
        <w:t xml:space="preserve"> ini. Iklan di atas menggunakan teknik propaganda glitering generality atau sebutan-sebutan bijak yaitu teknik yang menggunakan kata bijak atau kata baik yang membuat pembaca menerima dan menyetujui tanpa harus memeriksa bukti. Iklan layanan masyarakat merupakan jenis iklan yang bertujuan meggerakan dan mendidik serta menambah kesadaran sikap berdasarkan yang diiklankan (Widhayani, 2020, p. 25). Iklan layanan kesehatan masyarakat yang ada yang di instagram akun milik Kementerian Kesehatan Repubik Indonesia yaitu </w:t>
      </w:r>
      <w:r w:rsidRPr="0054180B">
        <w:rPr>
          <w:rFonts w:asciiTheme="majorBidi" w:hAnsiTheme="majorBidi" w:cstheme="majorBidi"/>
          <w:i/>
          <w:sz w:val="24"/>
          <w:szCs w:val="24"/>
          <w:lang w:val="id-ID"/>
        </w:rPr>
        <w:t>@kemenkes_ri</w:t>
      </w:r>
      <w:r w:rsidRPr="0054180B">
        <w:rPr>
          <w:rFonts w:asciiTheme="majorBidi" w:hAnsiTheme="majorBidi" w:cstheme="majorBidi"/>
          <w:sz w:val="24"/>
          <w:szCs w:val="24"/>
          <w:lang w:val="id-ID"/>
        </w:rPr>
        <w:t xml:space="preserve"> merupakan salah satu contoh akun yang dapat dipercaya untuk mengetahui informasi mengenai kesehatan terutama informasi masa pandemi </w:t>
      </w:r>
      <w:r w:rsidRPr="0054180B">
        <w:rPr>
          <w:rFonts w:asciiTheme="majorBidi" w:hAnsiTheme="majorBidi" w:cstheme="majorBidi"/>
          <w:i/>
          <w:sz w:val="24"/>
          <w:szCs w:val="24"/>
          <w:lang w:val="id-ID"/>
        </w:rPr>
        <w:t xml:space="preserve">Covid-19. </w:t>
      </w:r>
      <w:r w:rsidRPr="0054180B">
        <w:rPr>
          <w:rFonts w:asciiTheme="majorBidi" w:hAnsiTheme="majorBidi" w:cstheme="majorBidi"/>
          <w:sz w:val="24"/>
          <w:szCs w:val="24"/>
          <w:lang w:val="id-ID"/>
        </w:rPr>
        <w:t xml:space="preserve">Lingkup media sosial yang digunakan dalam penelitian ini yaitu akun instagram mengenai kesehatan milik Kemenkes RI yaitu </w:t>
      </w:r>
      <w:r w:rsidRPr="0054180B">
        <w:rPr>
          <w:rFonts w:asciiTheme="majorBidi" w:hAnsiTheme="majorBidi" w:cstheme="majorBidi"/>
          <w:i/>
          <w:sz w:val="24"/>
          <w:szCs w:val="24"/>
          <w:lang w:val="id-ID"/>
        </w:rPr>
        <w:t>@kemenkes_ri</w:t>
      </w:r>
      <w:r w:rsidRPr="0054180B">
        <w:rPr>
          <w:rFonts w:asciiTheme="majorBidi" w:hAnsiTheme="majorBidi" w:cstheme="majorBidi"/>
          <w:sz w:val="24"/>
          <w:szCs w:val="24"/>
          <w:lang w:val="id-ID"/>
        </w:rPr>
        <w:t xml:space="preserve">. Akun ini dibuat pada April 2015. Akun ini merupakan akun resmi milik Kemenkes RI karena akun ini sudah cetang biru dan mendapat respon baik di masyarakat terlihat dari jumlah pengikut yang semakin bertambah  sekitar 2,5 juta pengikut dan setiap unggahan selalu mendapat banyak like atau suka dari </w:t>
      </w:r>
      <w:r w:rsidRPr="0054180B">
        <w:rPr>
          <w:rFonts w:asciiTheme="majorBidi" w:hAnsiTheme="majorBidi" w:cstheme="majorBidi"/>
          <w:i/>
          <w:sz w:val="24"/>
          <w:szCs w:val="24"/>
          <w:lang w:val="id-ID"/>
        </w:rPr>
        <w:t>followers</w:t>
      </w:r>
      <w:r w:rsidRPr="0054180B">
        <w:rPr>
          <w:rFonts w:asciiTheme="majorBidi" w:hAnsiTheme="majorBidi" w:cstheme="majorBidi"/>
          <w:sz w:val="24"/>
          <w:szCs w:val="24"/>
          <w:lang w:val="id-ID"/>
        </w:rPr>
        <w:t xml:space="preserve"> atau pengikutnya. Akun ini biasanya memposting satu unggahan berupa foto dan video dalam sehari </w:t>
      </w:r>
      <w:r w:rsidRPr="0054180B">
        <w:rPr>
          <w:rFonts w:asciiTheme="majorBidi" w:hAnsiTheme="majorBidi" w:cstheme="majorBidi"/>
          <w:sz w:val="24"/>
          <w:szCs w:val="24"/>
          <w:lang w:val="id-ID"/>
        </w:rPr>
        <w:lastRenderedPageBreak/>
        <w:t xml:space="preserve">mengenai kesehatan sehingga sampai saat ini jumlah unggahannya mencapai 2.160 unggahan. Akun </w:t>
      </w:r>
      <w:r w:rsidRPr="0054180B">
        <w:rPr>
          <w:rFonts w:asciiTheme="majorBidi" w:hAnsiTheme="majorBidi" w:cstheme="majorBidi"/>
          <w:i/>
          <w:sz w:val="24"/>
          <w:szCs w:val="24"/>
          <w:lang w:val="id-ID"/>
        </w:rPr>
        <w:t>@kemenkes_ri</w:t>
      </w:r>
      <w:r w:rsidRPr="0054180B">
        <w:rPr>
          <w:rFonts w:asciiTheme="majorBidi" w:hAnsiTheme="majorBidi" w:cstheme="majorBidi"/>
          <w:sz w:val="24"/>
          <w:szCs w:val="24"/>
          <w:lang w:val="id-ID"/>
        </w:rPr>
        <w:t xml:space="preserve"> bertujuan mempropagandakan seruan menjaga kesehatan serta untuk mengedukasi masyarakat mengenai kesehatan. </w:t>
      </w:r>
      <w:r w:rsidR="003A2422" w:rsidRPr="0054180B">
        <w:rPr>
          <w:rFonts w:asciiTheme="majorBidi" w:hAnsiTheme="majorBidi" w:cstheme="majorBidi"/>
          <w:sz w:val="24"/>
          <w:szCs w:val="24"/>
          <w:lang w:val="id-ID"/>
        </w:rPr>
        <w:t xml:space="preserve">Teknik-teknik propaganda yang digunakan dalam penelitian ini diharapkan akan manambah wawasan lebih dalam mengenai teknik iklan propaganda terutama untuk mata pelajaran bahasa Indonesia dipelajari di sekolah yaitu pada materi iklan di mana terdapat ajakan dan melakukan sesuatu sesuai dengan yang diharapkan oleh iklan tersebut. </w:t>
      </w:r>
    </w:p>
    <w:p w:rsidR="003A2422" w:rsidRPr="0054180B" w:rsidRDefault="003A2422" w:rsidP="00B11C0A">
      <w:pPr>
        <w:spacing w:after="0" w:line="240" w:lineRule="auto"/>
        <w:ind w:firstLine="426"/>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Menurut Finoza (2005, p. 233), propaganda merupakan suatu komunikasi bahasa yang tidak berhenti pada penyebaran informasi saja, melainkan informasi yang disampaikan kepada pembaca maupun pendengar mau dan sadar untuk berbuat sesuatu dari informasi yang disampaikan.  Lebih jauh mengenai pengertian propaganda menurut Lasswell (dikutip Severin &amp; Tankard 2011, p. 128), propaganda merujuk pada kontrol opini dengan simbol-simbol penting, atau berbicara secara lebih konkret dan kurang akurat melalui cerita, rumor, berita, gambar atau bentuk-bentuk komunikasi sosia lainnya. Propaganda adalah teknik yang dilakukan manusia untuk memengaruhi dan memanipulasi representasi yang dalam hal ini adalah bentuk tulisan, lisan, gambar dan musik, sehingga semua hal yang meliputi periklanan yang di dalamnya dianggap sebagai persuasi padahal menurut Lasswell semua hal yang mencakup dalam periklanan adalah propaganda. Berikut 7 teknik propraganda berdasarkan teori </w:t>
      </w:r>
      <w:r w:rsidRPr="0054180B">
        <w:rPr>
          <w:rFonts w:asciiTheme="majorBidi" w:hAnsiTheme="majorBidi" w:cstheme="majorBidi"/>
          <w:sz w:val="24"/>
          <w:szCs w:val="24"/>
          <w:lang w:val="id-ID"/>
        </w:rPr>
        <w:lastRenderedPageBreak/>
        <w:t xml:space="preserve">Severin &amp; Tankard (2011, p. 131—144). 1) </w:t>
      </w:r>
      <w:r w:rsidRPr="0054180B">
        <w:rPr>
          <w:rFonts w:asciiTheme="majorBidi" w:hAnsiTheme="majorBidi" w:cstheme="majorBidi"/>
          <w:i/>
          <w:sz w:val="24"/>
          <w:szCs w:val="24"/>
          <w:lang w:val="id-ID"/>
        </w:rPr>
        <w:t>Name calling</w:t>
      </w:r>
      <w:r w:rsidRPr="0054180B">
        <w:rPr>
          <w:rFonts w:asciiTheme="majorBidi" w:hAnsiTheme="majorBidi" w:cstheme="majorBidi"/>
          <w:sz w:val="24"/>
          <w:szCs w:val="24"/>
          <w:lang w:val="id-ID"/>
        </w:rPr>
        <w:t xml:space="preserve"> adalah teknik propaganda dengan pemberian julukan yang buruk pada seseorang, ide, gagasan, atau sesuatu tertentu dapat disebut juga menjelek-jelekkan agar yang dipengaruhi langsung membenci hal tersebut tanpa memeriksa lagi.</w:t>
      </w:r>
    </w:p>
    <w:p w:rsidR="003A2422" w:rsidRPr="0054180B" w:rsidRDefault="003A2422" w:rsidP="00B11C0A">
      <w:pPr>
        <w:spacing w:after="0" w:line="240" w:lineRule="auto"/>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2) </w:t>
      </w:r>
      <w:r w:rsidRPr="0054180B">
        <w:rPr>
          <w:rFonts w:asciiTheme="majorBidi" w:hAnsiTheme="majorBidi" w:cstheme="majorBidi"/>
          <w:i/>
          <w:sz w:val="24"/>
          <w:szCs w:val="24"/>
          <w:lang w:val="id-ID"/>
        </w:rPr>
        <w:t>Glittering generality</w:t>
      </w:r>
      <w:r w:rsidRPr="0054180B">
        <w:rPr>
          <w:rFonts w:asciiTheme="majorBidi" w:hAnsiTheme="majorBidi" w:cstheme="majorBidi"/>
          <w:sz w:val="24"/>
          <w:szCs w:val="24"/>
          <w:lang w:val="id-ID"/>
        </w:rPr>
        <w:t xml:space="preserve"> merupakan kebalikan dari name calling. Jika name calling bermakana negatif maka teknik ini justru bermakna positif, yang mana teknik ini mengasosiasikan sesuatu menggunakan “kata bijak” untuk membuat komunikan menerima dan menyetujui hal tersebut tanpa memeriksanya terlebih dahulu.</w:t>
      </w:r>
    </w:p>
    <w:p w:rsidR="003A2422" w:rsidRPr="0054180B" w:rsidRDefault="003A2422" w:rsidP="00B11C0A">
      <w:pPr>
        <w:spacing w:after="0" w:line="240" w:lineRule="auto"/>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3)   </w:t>
      </w:r>
      <w:r w:rsidRPr="0054180B">
        <w:rPr>
          <w:rFonts w:asciiTheme="majorBidi" w:hAnsiTheme="majorBidi" w:cstheme="majorBidi"/>
          <w:i/>
          <w:sz w:val="24"/>
          <w:szCs w:val="24"/>
          <w:lang w:val="id-ID"/>
        </w:rPr>
        <w:t>Transfer</w:t>
      </w:r>
      <w:r w:rsidRPr="0054180B">
        <w:rPr>
          <w:rFonts w:asciiTheme="majorBidi" w:hAnsiTheme="majorBidi" w:cstheme="majorBidi"/>
          <w:sz w:val="24"/>
          <w:szCs w:val="24"/>
          <w:lang w:val="id-ID"/>
        </w:rPr>
        <w:t xml:space="preserve"> ini menggunakan pengaruh seseorang atau tokoh yang paling dikagumi dan berwibawa dalam lingkungan tertentu agar memperkuat penerimaan masyarakat terkait propaganda yang ingin disampaikan.</w:t>
      </w:r>
    </w:p>
    <w:p w:rsidR="003A2422" w:rsidRPr="0054180B" w:rsidRDefault="003A2422" w:rsidP="00B11C0A">
      <w:pPr>
        <w:tabs>
          <w:tab w:val="left" w:pos="426"/>
        </w:tabs>
        <w:spacing w:after="0" w:line="240" w:lineRule="auto"/>
        <w:jc w:val="both"/>
        <w:rPr>
          <w:rFonts w:asciiTheme="majorBidi" w:hAnsiTheme="majorBidi" w:cstheme="majorBidi"/>
          <w:sz w:val="24"/>
          <w:szCs w:val="24"/>
          <w:lang w:val="id-ID"/>
        </w:rPr>
      </w:pPr>
      <w:r w:rsidRPr="0054180B">
        <w:rPr>
          <w:rFonts w:asciiTheme="majorBidi" w:hAnsiTheme="majorBidi" w:cstheme="majorBidi"/>
          <w:sz w:val="24"/>
          <w:szCs w:val="24"/>
          <w:lang w:val="id-ID"/>
        </w:rPr>
        <w:t>4)</w:t>
      </w:r>
      <w:r w:rsidRPr="0054180B">
        <w:rPr>
          <w:rFonts w:asciiTheme="majorBidi" w:hAnsiTheme="majorBidi" w:cstheme="majorBidi"/>
          <w:sz w:val="24"/>
          <w:szCs w:val="24"/>
          <w:lang w:val="id-ID"/>
        </w:rPr>
        <w:tab/>
      </w:r>
      <w:r w:rsidRPr="0054180B">
        <w:rPr>
          <w:rFonts w:asciiTheme="majorBidi" w:hAnsiTheme="majorBidi" w:cstheme="majorBidi"/>
          <w:i/>
          <w:sz w:val="24"/>
          <w:szCs w:val="24"/>
          <w:lang w:val="id-ID"/>
        </w:rPr>
        <w:t>Testimoni</w:t>
      </w:r>
      <w:r w:rsidRPr="0054180B">
        <w:rPr>
          <w:rFonts w:asciiTheme="majorBidi" w:hAnsiTheme="majorBidi" w:cstheme="majorBidi"/>
          <w:sz w:val="24"/>
          <w:szCs w:val="24"/>
          <w:lang w:val="id-ID"/>
        </w:rPr>
        <w:t xml:space="preserve"> merupakan teknik propagada yang cara kerjanya memberi kesaksian baik atau buruknya sesuatu, supaya khalayak mengikuti atau melaksanakan yang propagandis lakukan.</w:t>
      </w:r>
    </w:p>
    <w:p w:rsidR="003A2422" w:rsidRPr="0054180B" w:rsidRDefault="003A2422" w:rsidP="00B11C0A">
      <w:pPr>
        <w:tabs>
          <w:tab w:val="left" w:pos="426"/>
        </w:tabs>
        <w:spacing w:after="0" w:line="240" w:lineRule="auto"/>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5) </w:t>
      </w:r>
      <w:r w:rsidRPr="0054180B">
        <w:rPr>
          <w:rFonts w:asciiTheme="majorBidi" w:hAnsiTheme="majorBidi" w:cstheme="majorBidi"/>
          <w:sz w:val="24"/>
          <w:szCs w:val="24"/>
          <w:lang w:val="id-ID"/>
        </w:rPr>
        <w:tab/>
      </w:r>
      <w:r w:rsidRPr="0054180B">
        <w:rPr>
          <w:rFonts w:asciiTheme="majorBidi" w:hAnsiTheme="majorBidi" w:cstheme="majorBidi"/>
          <w:i/>
          <w:sz w:val="24"/>
          <w:szCs w:val="24"/>
          <w:lang w:val="id-ID"/>
        </w:rPr>
        <w:t>Plain Foks</w:t>
      </w:r>
      <w:r w:rsidRPr="0054180B">
        <w:rPr>
          <w:rFonts w:asciiTheme="majorBidi" w:hAnsiTheme="majorBidi" w:cstheme="majorBidi"/>
          <w:sz w:val="24"/>
          <w:szCs w:val="24"/>
          <w:lang w:val="id-ID"/>
        </w:rPr>
        <w:t xml:space="preserve"> Teknik dengan melakukan pendekatan diri pada nilai dan gaya hidup suatu kelompok masyarakat agar khalayak yakin bahwa sang propagandis merupakan bagian dari mereka. </w:t>
      </w:r>
    </w:p>
    <w:p w:rsidR="003A2422" w:rsidRPr="0054180B" w:rsidRDefault="003A2422" w:rsidP="00B11C0A">
      <w:pPr>
        <w:tabs>
          <w:tab w:val="left" w:pos="426"/>
        </w:tabs>
        <w:spacing w:after="0" w:line="240" w:lineRule="auto"/>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6) </w:t>
      </w:r>
      <w:r w:rsidRPr="0054180B">
        <w:rPr>
          <w:rFonts w:asciiTheme="majorBidi" w:hAnsiTheme="majorBidi" w:cstheme="majorBidi"/>
          <w:i/>
          <w:sz w:val="24"/>
          <w:szCs w:val="24"/>
          <w:lang w:val="id-ID"/>
        </w:rPr>
        <w:t>Card stacking</w:t>
      </w:r>
      <w:r w:rsidRPr="0054180B">
        <w:rPr>
          <w:rFonts w:asciiTheme="majorBidi" w:hAnsiTheme="majorBidi" w:cstheme="majorBidi"/>
          <w:sz w:val="24"/>
          <w:szCs w:val="24"/>
          <w:lang w:val="id-ID"/>
        </w:rPr>
        <w:t xml:space="preserve"> yaitu terlepas dari benar atau salah suatu penyampaian atau argumen sang propagandis, propaganda dengan teknik ini hanya menonjolkan sisi baiknya saja.</w:t>
      </w:r>
    </w:p>
    <w:p w:rsidR="005C0F4A" w:rsidRPr="0054180B" w:rsidRDefault="003A2422" w:rsidP="00B11C0A">
      <w:pPr>
        <w:tabs>
          <w:tab w:val="left" w:pos="426"/>
        </w:tabs>
        <w:spacing w:after="0" w:line="240" w:lineRule="auto"/>
        <w:jc w:val="both"/>
        <w:rPr>
          <w:rFonts w:asciiTheme="majorBidi" w:hAnsiTheme="majorBidi" w:cstheme="majorBidi"/>
          <w:sz w:val="24"/>
          <w:szCs w:val="24"/>
          <w:lang w:val="id-ID"/>
        </w:rPr>
      </w:pPr>
      <w:r w:rsidRPr="0054180B">
        <w:rPr>
          <w:rFonts w:asciiTheme="majorBidi" w:hAnsiTheme="majorBidi" w:cstheme="majorBidi"/>
          <w:sz w:val="24"/>
          <w:szCs w:val="24"/>
          <w:lang w:val="id-ID"/>
        </w:rPr>
        <w:t xml:space="preserve">7) Teknik </w:t>
      </w:r>
      <w:r w:rsidRPr="0054180B">
        <w:rPr>
          <w:rFonts w:asciiTheme="majorBidi" w:hAnsiTheme="majorBidi" w:cstheme="majorBidi"/>
          <w:i/>
          <w:sz w:val="24"/>
          <w:szCs w:val="24"/>
          <w:lang w:val="id-ID"/>
        </w:rPr>
        <w:t>bandwagon</w:t>
      </w:r>
      <w:r w:rsidRPr="0054180B">
        <w:rPr>
          <w:rFonts w:asciiTheme="majorBidi" w:hAnsiTheme="majorBidi" w:cstheme="majorBidi"/>
          <w:sz w:val="24"/>
          <w:szCs w:val="24"/>
          <w:lang w:val="id-ID"/>
        </w:rPr>
        <w:t xml:space="preserve"> ini dilakukan dengan memamerkan apa yang telah dicapai oleh seseorang, lembaga atau organisasi. Dalam hal ini biasanya sering digunakan dalam bidang </w:t>
      </w:r>
      <w:r w:rsidRPr="0054180B">
        <w:rPr>
          <w:rFonts w:asciiTheme="majorBidi" w:hAnsiTheme="majorBidi" w:cstheme="majorBidi"/>
          <w:sz w:val="24"/>
          <w:szCs w:val="24"/>
          <w:lang w:val="id-ID"/>
        </w:rPr>
        <w:lastRenderedPageBreak/>
        <w:t>ekonomi untuk menarik minat pembeli akan suatu produk yang laku dipasaran.</w:t>
      </w:r>
    </w:p>
    <w:p w:rsidR="003A2422" w:rsidRDefault="003A2422" w:rsidP="00B11C0A">
      <w:pPr>
        <w:tabs>
          <w:tab w:val="left" w:pos="426"/>
        </w:tabs>
        <w:spacing w:after="0" w:line="240" w:lineRule="auto"/>
        <w:jc w:val="both"/>
        <w:rPr>
          <w:rFonts w:asciiTheme="majorBidi" w:hAnsiTheme="majorBidi" w:cstheme="majorBidi"/>
          <w:lang w:val="id-ID"/>
        </w:rPr>
      </w:pPr>
    </w:p>
    <w:p w:rsidR="00847A39" w:rsidRDefault="00847A39" w:rsidP="00B11C0A">
      <w:pPr>
        <w:spacing w:after="0" w:line="240" w:lineRule="auto"/>
        <w:jc w:val="both"/>
        <w:rPr>
          <w:rFonts w:asciiTheme="majorBidi" w:hAnsiTheme="majorBidi" w:cstheme="majorBidi"/>
          <w:b/>
          <w:bCs/>
        </w:rPr>
      </w:pPr>
      <w:r w:rsidRPr="00847A39">
        <w:rPr>
          <w:rFonts w:asciiTheme="majorBidi" w:hAnsiTheme="majorBidi" w:cstheme="majorBidi"/>
          <w:b/>
          <w:bCs/>
          <w:sz w:val="24"/>
          <w:szCs w:val="24"/>
        </w:rPr>
        <w:t>METODOLOGI</w:t>
      </w:r>
      <w:r>
        <w:rPr>
          <w:rFonts w:asciiTheme="majorBidi" w:hAnsiTheme="majorBidi" w:cstheme="majorBidi"/>
          <w:b/>
          <w:bCs/>
        </w:rPr>
        <w:t xml:space="preserve"> </w:t>
      </w:r>
    </w:p>
    <w:p w:rsidR="0054180B" w:rsidRDefault="0054180B" w:rsidP="00B11C0A">
      <w:pPr>
        <w:spacing w:after="0" w:line="240" w:lineRule="auto"/>
        <w:ind w:firstLine="567"/>
        <w:jc w:val="both"/>
        <w:rPr>
          <w:rFonts w:asciiTheme="majorBidi" w:hAnsiTheme="majorBidi" w:cstheme="majorBidi"/>
          <w:sz w:val="24"/>
          <w:lang w:val="id-ID"/>
        </w:rPr>
      </w:pPr>
      <w:proofErr w:type="spellStart"/>
      <w:r w:rsidRPr="0054180B">
        <w:rPr>
          <w:rFonts w:asciiTheme="majorBidi" w:hAnsiTheme="majorBidi" w:cstheme="majorBidi"/>
          <w:sz w:val="24"/>
        </w:rPr>
        <w:t>Penelitian</w:t>
      </w:r>
      <w:proofErr w:type="spellEnd"/>
      <w:r w:rsidR="003A2422" w:rsidRPr="0054180B">
        <w:rPr>
          <w:rFonts w:asciiTheme="majorBidi" w:hAnsiTheme="majorBidi" w:cstheme="majorBidi"/>
          <w:sz w:val="24"/>
        </w:rPr>
        <w:t xml:space="preserve"> </w:t>
      </w:r>
      <w:r w:rsidRPr="0054180B">
        <w:rPr>
          <w:rFonts w:asciiTheme="majorBidi" w:hAnsiTheme="majorBidi" w:cstheme="majorBidi"/>
          <w:sz w:val="24"/>
          <w:lang w:val="id-ID"/>
        </w:rPr>
        <w:t xml:space="preserve">ini menggunakan pendekatan deskriptif kualitatif dengan memanfaatkan studi dokumentasi. Studi dokumentasi merupakan catatan atau peristiwa yang sudah berlalu. Ini dapat berupa karya-karya, gambar, tulisan, peraturan kebijakan, sketsa dan lain sebagainnya (Sugiyono, 2016, p. 240). Teknik dokumentasi bertujuan untuk memperoleh data sekunder secara langsung dan tidak langsung. Untuk data primer yang digunakan yaitu iklan layanan kesehatan masyarakat yang ada di dalam akun instagram </w:t>
      </w:r>
      <w:r>
        <w:rPr>
          <w:rFonts w:asciiTheme="majorBidi" w:hAnsiTheme="majorBidi" w:cstheme="majorBidi"/>
          <w:i/>
          <w:sz w:val="24"/>
          <w:lang w:val="id-ID"/>
        </w:rPr>
        <w:t xml:space="preserve">@kemenkes_ri. </w:t>
      </w:r>
      <w:r w:rsidRPr="0054180B">
        <w:rPr>
          <w:rFonts w:asciiTheme="majorBidi" w:hAnsiTheme="majorBidi" w:cstheme="majorBidi"/>
          <w:sz w:val="24"/>
          <w:lang w:val="id-ID"/>
        </w:rPr>
        <w:t xml:space="preserve">Teknik analisis analisis data yang digunakan dalam penelitian ini adalah analisis isi </w:t>
      </w:r>
      <w:r w:rsidRPr="0054180B">
        <w:rPr>
          <w:rFonts w:asciiTheme="majorBidi" w:hAnsiTheme="majorBidi" w:cstheme="majorBidi"/>
          <w:i/>
          <w:sz w:val="24"/>
          <w:lang w:val="id-ID"/>
        </w:rPr>
        <w:t>(content analysis</w:t>
      </w:r>
      <w:r w:rsidRPr="0054180B">
        <w:rPr>
          <w:rFonts w:asciiTheme="majorBidi" w:hAnsiTheme="majorBidi" w:cstheme="majorBidi"/>
          <w:sz w:val="24"/>
          <w:lang w:val="id-ID"/>
        </w:rPr>
        <w:t>).</w:t>
      </w:r>
      <w:r>
        <w:rPr>
          <w:rFonts w:asciiTheme="majorBidi" w:hAnsiTheme="majorBidi" w:cstheme="majorBidi"/>
          <w:sz w:val="24"/>
          <w:lang w:val="id-ID"/>
        </w:rPr>
        <w:t xml:space="preserve"> Berikut langkah-langkah analisis data dalam penelitian ini.</w:t>
      </w:r>
    </w:p>
    <w:p w:rsidR="0054180B" w:rsidRPr="0054180B" w:rsidRDefault="0054180B" w:rsidP="00B11C0A">
      <w:pPr>
        <w:spacing w:after="0" w:line="240" w:lineRule="auto"/>
        <w:jc w:val="both"/>
        <w:rPr>
          <w:rFonts w:asciiTheme="majorBidi" w:hAnsiTheme="majorBidi" w:cstheme="majorBidi"/>
          <w:sz w:val="24"/>
          <w:lang w:val="id-ID"/>
        </w:rPr>
      </w:pPr>
      <w:r>
        <w:rPr>
          <w:rFonts w:asciiTheme="majorBidi" w:hAnsiTheme="majorBidi" w:cstheme="majorBidi"/>
          <w:sz w:val="24"/>
          <w:lang w:val="id-ID"/>
        </w:rPr>
        <w:t xml:space="preserve">1) </w:t>
      </w:r>
      <w:r w:rsidRPr="0054180B">
        <w:rPr>
          <w:rFonts w:asciiTheme="majorBidi" w:hAnsiTheme="majorBidi" w:cstheme="majorBidi"/>
          <w:sz w:val="24"/>
          <w:lang w:val="id-ID"/>
        </w:rPr>
        <w:t>Membaca unggahan yang ada di akun instagram kesehatan milik Kemenkes RI @kemenkes_ri yang akan dijadikan sumber data.</w:t>
      </w:r>
    </w:p>
    <w:p w:rsidR="0054180B" w:rsidRPr="0054180B" w:rsidRDefault="0054180B" w:rsidP="00B11C0A">
      <w:pPr>
        <w:spacing w:after="0" w:line="240" w:lineRule="auto"/>
        <w:jc w:val="both"/>
        <w:rPr>
          <w:rFonts w:asciiTheme="majorBidi" w:hAnsiTheme="majorBidi" w:cstheme="majorBidi"/>
          <w:sz w:val="24"/>
          <w:lang w:val="id-ID"/>
        </w:rPr>
      </w:pPr>
      <w:r>
        <w:rPr>
          <w:rFonts w:asciiTheme="majorBidi" w:hAnsiTheme="majorBidi" w:cstheme="majorBidi"/>
          <w:sz w:val="24"/>
          <w:lang w:val="id-ID"/>
        </w:rPr>
        <w:t xml:space="preserve">2) </w:t>
      </w:r>
      <w:r w:rsidRPr="0054180B">
        <w:rPr>
          <w:rFonts w:asciiTheme="majorBidi" w:hAnsiTheme="majorBidi" w:cstheme="majorBidi"/>
          <w:sz w:val="24"/>
          <w:lang w:val="id-ID"/>
        </w:rPr>
        <w:t>Menandai unggahan mana saja yang termasuk ke dalam katogori Covid-19 dengan cara menyiman unggahan tersebut yang ditemukan di dalam akun intagram @kemenkes_ri yang dilihat dari awal mula dinyatakan adanya virus Covid-19 April 2020- Desember 2022.</w:t>
      </w:r>
    </w:p>
    <w:p w:rsidR="0054180B" w:rsidRPr="0054180B" w:rsidRDefault="0054180B" w:rsidP="00B11C0A">
      <w:pPr>
        <w:spacing w:after="0" w:line="240" w:lineRule="auto"/>
        <w:jc w:val="both"/>
        <w:rPr>
          <w:rFonts w:asciiTheme="majorBidi" w:hAnsiTheme="majorBidi" w:cstheme="majorBidi"/>
          <w:sz w:val="24"/>
          <w:lang w:val="id-ID"/>
        </w:rPr>
      </w:pPr>
      <w:r>
        <w:rPr>
          <w:rFonts w:asciiTheme="majorBidi" w:hAnsiTheme="majorBidi" w:cstheme="majorBidi"/>
          <w:sz w:val="24"/>
          <w:lang w:val="id-ID"/>
        </w:rPr>
        <w:t xml:space="preserve">3) </w:t>
      </w:r>
      <w:r w:rsidRPr="0054180B">
        <w:rPr>
          <w:rFonts w:asciiTheme="majorBidi" w:hAnsiTheme="majorBidi" w:cstheme="majorBidi"/>
          <w:sz w:val="24"/>
          <w:lang w:val="id-ID"/>
        </w:rPr>
        <w:t>Mengelompokkan berdasarkan teknik-teknik propaganda.</w:t>
      </w:r>
    </w:p>
    <w:p w:rsidR="0054180B" w:rsidRPr="0054180B" w:rsidRDefault="0054180B" w:rsidP="00B11C0A">
      <w:pPr>
        <w:spacing w:after="0" w:line="240" w:lineRule="auto"/>
        <w:jc w:val="both"/>
        <w:rPr>
          <w:rFonts w:asciiTheme="majorBidi" w:hAnsiTheme="majorBidi" w:cstheme="majorBidi"/>
          <w:sz w:val="24"/>
          <w:lang w:val="id-ID"/>
        </w:rPr>
      </w:pPr>
      <w:r>
        <w:rPr>
          <w:rFonts w:asciiTheme="majorBidi" w:hAnsiTheme="majorBidi" w:cstheme="majorBidi"/>
          <w:sz w:val="24"/>
          <w:lang w:val="id-ID"/>
        </w:rPr>
        <w:t xml:space="preserve">4) </w:t>
      </w:r>
      <w:r w:rsidRPr="0054180B">
        <w:rPr>
          <w:rFonts w:asciiTheme="majorBidi" w:hAnsiTheme="majorBidi" w:cstheme="majorBidi"/>
          <w:sz w:val="24"/>
          <w:lang w:val="id-ID"/>
        </w:rPr>
        <w:t xml:space="preserve">Menganalisis gambar atau foto yang telat dikelompokkan </w:t>
      </w:r>
      <w:r>
        <w:rPr>
          <w:rFonts w:asciiTheme="majorBidi" w:hAnsiTheme="majorBidi" w:cstheme="majorBidi"/>
          <w:sz w:val="24"/>
          <w:lang w:val="id-ID"/>
        </w:rPr>
        <w:t xml:space="preserve">berdasarkan teknik </w:t>
      </w:r>
      <w:r w:rsidRPr="0054180B">
        <w:rPr>
          <w:rFonts w:asciiTheme="majorBidi" w:hAnsiTheme="majorBidi" w:cstheme="majorBidi"/>
          <w:sz w:val="24"/>
          <w:lang w:val="id-ID"/>
        </w:rPr>
        <w:t>propaganda.</w:t>
      </w:r>
    </w:p>
    <w:p w:rsidR="00B11C0A" w:rsidRDefault="0054180B" w:rsidP="00B11C0A">
      <w:pPr>
        <w:spacing w:after="0" w:line="240" w:lineRule="auto"/>
        <w:jc w:val="both"/>
        <w:rPr>
          <w:rFonts w:asciiTheme="majorBidi" w:hAnsiTheme="majorBidi" w:cstheme="majorBidi"/>
          <w:sz w:val="24"/>
          <w:lang w:val="id-ID"/>
        </w:rPr>
      </w:pPr>
      <w:r>
        <w:rPr>
          <w:rFonts w:asciiTheme="majorBidi" w:hAnsiTheme="majorBidi" w:cstheme="majorBidi"/>
          <w:sz w:val="24"/>
          <w:lang w:val="id-ID"/>
        </w:rPr>
        <w:t xml:space="preserve">5) </w:t>
      </w:r>
      <w:r w:rsidRPr="0054180B">
        <w:rPr>
          <w:rFonts w:asciiTheme="majorBidi" w:hAnsiTheme="majorBidi" w:cstheme="majorBidi"/>
          <w:sz w:val="24"/>
          <w:lang w:val="id-ID"/>
        </w:rPr>
        <w:t>Menarikan kesimpulan.</w:t>
      </w:r>
    </w:p>
    <w:p w:rsidR="00B11C0A" w:rsidRPr="0054180B" w:rsidRDefault="00B11C0A" w:rsidP="00B11C0A">
      <w:pPr>
        <w:spacing w:after="0" w:line="240" w:lineRule="auto"/>
        <w:jc w:val="both"/>
        <w:rPr>
          <w:rFonts w:asciiTheme="majorBidi" w:hAnsiTheme="majorBidi" w:cstheme="majorBidi"/>
          <w:sz w:val="24"/>
          <w:lang w:val="id-ID"/>
        </w:rPr>
      </w:pPr>
    </w:p>
    <w:p w:rsidR="00817492" w:rsidRDefault="00817492" w:rsidP="00B11C0A">
      <w:pPr>
        <w:spacing w:after="0"/>
        <w:jc w:val="both"/>
        <w:rPr>
          <w:rFonts w:asciiTheme="majorBidi" w:hAnsiTheme="majorBidi" w:cstheme="majorBidi"/>
        </w:rPr>
      </w:pPr>
      <w:r w:rsidRPr="00817492">
        <w:rPr>
          <w:rFonts w:asciiTheme="majorBidi" w:hAnsiTheme="majorBidi" w:cstheme="majorBidi"/>
          <w:b/>
          <w:bCs/>
          <w:sz w:val="24"/>
          <w:szCs w:val="24"/>
        </w:rPr>
        <w:t>HASIL PENELITIAN</w:t>
      </w:r>
      <w:r>
        <w:rPr>
          <w:rFonts w:asciiTheme="majorBidi" w:hAnsiTheme="majorBidi" w:cstheme="majorBidi"/>
          <w:b/>
          <w:bCs/>
          <w:sz w:val="24"/>
          <w:szCs w:val="24"/>
        </w:rPr>
        <w:t xml:space="preserve"> </w:t>
      </w:r>
    </w:p>
    <w:p w:rsidR="00B11C0A" w:rsidRDefault="00B11C0A" w:rsidP="00216DA6">
      <w:pPr>
        <w:spacing w:after="0" w:line="240" w:lineRule="auto"/>
        <w:ind w:firstLine="360"/>
        <w:jc w:val="both"/>
        <w:rPr>
          <w:rFonts w:asciiTheme="majorBidi" w:hAnsiTheme="majorBidi" w:cstheme="majorBidi"/>
          <w:sz w:val="24"/>
          <w:szCs w:val="24"/>
          <w:lang w:val="id-ID"/>
        </w:rPr>
      </w:pPr>
      <w:r w:rsidRPr="00B11C0A">
        <w:rPr>
          <w:rFonts w:asciiTheme="majorBidi" w:hAnsiTheme="majorBidi" w:cstheme="majorBidi"/>
          <w:sz w:val="24"/>
          <w:szCs w:val="24"/>
          <w:lang w:val="id-ID"/>
        </w:rPr>
        <w:t>Pada bagian ini dipaparkan data dan hasil temuan penelitian</w:t>
      </w:r>
      <w:r>
        <w:rPr>
          <w:rFonts w:asciiTheme="majorBidi" w:hAnsiTheme="majorBidi" w:cstheme="majorBidi"/>
          <w:sz w:val="24"/>
          <w:szCs w:val="24"/>
          <w:lang w:val="id-ID"/>
        </w:rPr>
        <w:t xml:space="preserve"> yaitu </w:t>
      </w:r>
      <w:r>
        <w:rPr>
          <w:rFonts w:asciiTheme="majorBidi" w:hAnsiTheme="majorBidi" w:cstheme="majorBidi"/>
          <w:sz w:val="24"/>
          <w:szCs w:val="24"/>
          <w:lang w:val="id-ID"/>
        </w:rPr>
        <w:lastRenderedPageBreak/>
        <w:t xml:space="preserve">sebanyak 108 data penggunaan teknik propaganda bandwagon lebih sering digunanakan dalam penyamapaian pesan pada akun </w:t>
      </w:r>
      <w:r w:rsidRPr="00B11C0A">
        <w:rPr>
          <w:rFonts w:asciiTheme="majorBidi" w:hAnsiTheme="majorBidi" w:cstheme="majorBidi"/>
          <w:i/>
          <w:sz w:val="24"/>
          <w:szCs w:val="24"/>
          <w:lang w:val="id-ID"/>
        </w:rPr>
        <w:t>@kemenkes_ri</w:t>
      </w:r>
      <w:r>
        <w:rPr>
          <w:rFonts w:asciiTheme="majorBidi" w:hAnsiTheme="majorBidi" w:cstheme="majorBidi"/>
          <w:sz w:val="24"/>
          <w:szCs w:val="24"/>
          <w:lang w:val="id-ID"/>
        </w:rPr>
        <w:t xml:space="preserve"> dibanding teknik lainnya yaitu sebanyak 58 data periode </w:t>
      </w:r>
      <w:r w:rsidRPr="00B11C0A">
        <w:rPr>
          <w:rFonts w:asciiTheme="majorBidi" w:hAnsiTheme="majorBidi" w:cstheme="majorBidi"/>
          <w:sz w:val="24"/>
          <w:szCs w:val="24"/>
          <w:lang w:val="id-ID"/>
        </w:rPr>
        <w:t xml:space="preserve">April 2020 sampai Desember 2022.  </w:t>
      </w:r>
      <w:r>
        <w:rPr>
          <w:rFonts w:asciiTheme="majorBidi" w:hAnsiTheme="majorBidi" w:cstheme="majorBidi"/>
          <w:sz w:val="24"/>
          <w:szCs w:val="24"/>
          <w:lang w:val="id-ID"/>
        </w:rPr>
        <w:t xml:space="preserve"> </w:t>
      </w:r>
    </w:p>
    <w:p w:rsidR="00B11C0A" w:rsidRDefault="00216DA6" w:rsidP="00A767FC">
      <w:pPr>
        <w:spacing w:after="0" w:line="240" w:lineRule="auto"/>
        <w:ind w:firstLine="360"/>
        <w:jc w:val="both"/>
        <w:rPr>
          <w:rFonts w:asciiTheme="majorBidi" w:hAnsiTheme="majorBidi" w:cstheme="majorBidi"/>
          <w:sz w:val="24"/>
          <w:szCs w:val="24"/>
          <w:lang w:val="id-ID"/>
        </w:rPr>
      </w:pPr>
      <w:r>
        <w:rPr>
          <w:rFonts w:asciiTheme="majorBidi" w:hAnsiTheme="majorBidi" w:cstheme="majorBidi"/>
          <w:sz w:val="24"/>
          <w:szCs w:val="24"/>
          <w:lang w:val="id-ID"/>
        </w:rPr>
        <w:t xml:space="preserve">Tabel </w:t>
      </w:r>
      <w:r w:rsidRPr="00216DA6">
        <w:rPr>
          <w:rFonts w:asciiTheme="majorBidi" w:hAnsiTheme="majorBidi" w:cstheme="majorBidi"/>
          <w:sz w:val="24"/>
          <w:szCs w:val="24"/>
          <w:lang w:val="id-ID"/>
        </w:rPr>
        <w:t>1</w:t>
      </w:r>
      <w:r>
        <w:rPr>
          <w:rFonts w:asciiTheme="majorBidi" w:hAnsiTheme="majorBidi" w:cstheme="majorBidi"/>
          <w:sz w:val="24"/>
          <w:szCs w:val="24"/>
          <w:lang w:val="id-ID"/>
        </w:rPr>
        <w:t>.</w:t>
      </w:r>
      <w:r w:rsidRPr="00216DA6">
        <w:rPr>
          <w:rFonts w:asciiTheme="majorBidi" w:hAnsiTheme="majorBidi" w:cstheme="majorBidi"/>
          <w:sz w:val="24"/>
          <w:szCs w:val="24"/>
          <w:lang w:val="id-ID"/>
        </w:rPr>
        <w:t xml:space="preserve"> data penggunaan </w:t>
      </w:r>
      <w:r>
        <w:rPr>
          <w:rFonts w:asciiTheme="majorBidi" w:hAnsiTheme="majorBidi" w:cstheme="majorBidi"/>
          <w:sz w:val="24"/>
          <w:szCs w:val="24"/>
          <w:lang w:val="id-ID"/>
        </w:rPr>
        <w:t xml:space="preserve">satu </w:t>
      </w:r>
      <w:r w:rsidRPr="00216DA6">
        <w:rPr>
          <w:rFonts w:asciiTheme="majorBidi" w:hAnsiTheme="majorBidi" w:cstheme="majorBidi"/>
          <w:sz w:val="24"/>
          <w:szCs w:val="24"/>
          <w:lang w:val="id-ID"/>
        </w:rPr>
        <w:t>teknik propaganda</w:t>
      </w:r>
    </w:p>
    <w:p w:rsidR="00216DA6" w:rsidRDefault="00216DA6" w:rsidP="00A767FC">
      <w:pPr>
        <w:spacing w:after="0" w:line="240" w:lineRule="auto"/>
        <w:ind w:firstLine="360"/>
        <w:jc w:val="both"/>
        <w:rPr>
          <w:rFonts w:asciiTheme="majorBidi" w:hAnsiTheme="majorBidi" w:cstheme="majorBidi"/>
          <w:sz w:val="24"/>
          <w:szCs w:val="24"/>
          <w:lang w:val="id-ID"/>
        </w:rPr>
      </w:pPr>
    </w:p>
    <w:tbl>
      <w:tblPr>
        <w:tblStyle w:val="TableGrid"/>
        <w:tblW w:w="3544" w:type="dxa"/>
        <w:tblInd w:w="5" w:type="dxa"/>
        <w:tblCellMar>
          <w:left w:w="0" w:type="dxa"/>
          <w:right w:w="0" w:type="dxa"/>
        </w:tblCellMar>
        <w:tblLook w:val="04A0" w:firstRow="1" w:lastRow="0" w:firstColumn="1" w:lastColumn="0" w:noHBand="0" w:noVBand="1"/>
      </w:tblPr>
      <w:tblGrid>
        <w:gridCol w:w="413"/>
        <w:gridCol w:w="1997"/>
        <w:gridCol w:w="1134"/>
      </w:tblGrid>
      <w:tr w:rsidR="00B11C0A" w:rsidRPr="005E4E74" w:rsidTr="00B11C0A">
        <w:trPr>
          <w:trHeight w:val="23"/>
        </w:trPr>
        <w:tc>
          <w:tcPr>
            <w:tcW w:w="413" w:type="dxa"/>
            <w:vAlign w:val="center"/>
          </w:tcPr>
          <w:p w:rsidR="00B11C0A" w:rsidRPr="005E4E74" w:rsidRDefault="00B11C0A" w:rsidP="00A767FC">
            <w:pPr>
              <w:pStyle w:val="Title"/>
              <w:spacing w:before="0"/>
              <w:ind w:left="0" w:right="0" w:firstLine="0"/>
              <w:rPr>
                <w:sz w:val="24"/>
                <w:lang w:val="id-ID"/>
              </w:rPr>
            </w:pPr>
            <w:r>
              <w:rPr>
                <w:sz w:val="24"/>
                <w:lang w:val="id-ID"/>
              </w:rPr>
              <w:t>No</w:t>
            </w:r>
            <w:r w:rsidRPr="005E4E74">
              <w:rPr>
                <w:sz w:val="24"/>
                <w:lang w:val="id-ID"/>
              </w:rPr>
              <w:t>.</w:t>
            </w:r>
          </w:p>
        </w:tc>
        <w:tc>
          <w:tcPr>
            <w:tcW w:w="1997" w:type="dxa"/>
            <w:vAlign w:val="center"/>
          </w:tcPr>
          <w:p w:rsidR="00B11C0A" w:rsidRPr="005E4E74" w:rsidRDefault="00B11C0A" w:rsidP="00A767FC">
            <w:pPr>
              <w:pStyle w:val="Title"/>
              <w:spacing w:before="0"/>
              <w:ind w:left="0" w:right="0" w:firstLine="0"/>
              <w:jc w:val="left"/>
              <w:rPr>
                <w:sz w:val="24"/>
                <w:lang w:val="id-ID"/>
              </w:rPr>
            </w:pPr>
            <w:r>
              <w:rPr>
                <w:sz w:val="24"/>
                <w:lang w:val="id-ID"/>
              </w:rPr>
              <w:t>Teknik p</w:t>
            </w:r>
            <w:r w:rsidRPr="005E4E74">
              <w:rPr>
                <w:sz w:val="24"/>
                <w:lang w:val="id-ID"/>
              </w:rPr>
              <w:t>ropaganda</w:t>
            </w:r>
          </w:p>
        </w:tc>
        <w:tc>
          <w:tcPr>
            <w:tcW w:w="1134" w:type="dxa"/>
            <w:vAlign w:val="center"/>
          </w:tcPr>
          <w:p w:rsidR="00B11C0A" w:rsidRPr="005E4E74" w:rsidRDefault="00B11C0A" w:rsidP="00A767FC">
            <w:pPr>
              <w:pStyle w:val="Title"/>
              <w:spacing w:before="0"/>
              <w:ind w:left="0" w:right="0" w:firstLine="0"/>
              <w:jc w:val="left"/>
              <w:rPr>
                <w:sz w:val="24"/>
                <w:lang w:val="id-ID"/>
              </w:rPr>
            </w:pPr>
            <w:r>
              <w:rPr>
                <w:sz w:val="24"/>
                <w:lang w:val="id-ID"/>
              </w:rPr>
              <w:t>Banyak d</w:t>
            </w:r>
            <w:r w:rsidRPr="005E4E74">
              <w:rPr>
                <w:sz w:val="24"/>
                <w:lang w:val="id-ID"/>
              </w:rPr>
              <w:t>ata</w:t>
            </w:r>
          </w:p>
        </w:tc>
      </w:tr>
      <w:tr w:rsidR="00B11C0A" w:rsidTr="00B11C0A">
        <w:trPr>
          <w:trHeight w:val="23"/>
        </w:trPr>
        <w:tc>
          <w:tcPr>
            <w:tcW w:w="413" w:type="dxa"/>
            <w:vAlign w:val="center"/>
          </w:tcPr>
          <w:p w:rsidR="00B11C0A" w:rsidRDefault="00B11C0A" w:rsidP="00A767FC">
            <w:pPr>
              <w:pStyle w:val="Title"/>
              <w:spacing w:before="0"/>
              <w:ind w:left="0" w:right="0" w:firstLine="0"/>
              <w:rPr>
                <w:b w:val="0"/>
                <w:sz w:val="24"/>
                <w:lang w:val="id-ID"/>
              </w:rPr>
            </w:pPr>
            <w:r>
              <w:rPr>
                <w:b w:val="0"/>
                <w:sz w:val="24"/>
                <w:lang w:val="id-ID"/>
              </w:rPr>
              <w:t>1.</w:t>
            </w:r>
          </w:p>
        </w:tc>
        <w:tc>
          <w:tcPr>
            <w:tcW w:w="1997" w:type="dxa"/>
            <w:vAlign w:val="center"/>
          </w:tcPr>
          <w:p w:rsidR="00B11C0A" w:rsidRDefault="00B11C0A" w:rsidP="00A767FC">
            <w:pPr>
              <w:pStyle w:val="Title"/>
              <w:spacing w:before="0"/>
              <w:ind w:left="0" w:right="0" w:firstLine="0"/>
              <w:jc w:val="left"/>
              <w:rPr>
                <w:b w:val="0"/>
                <w:sz w:val="24"/>
                <w:lang w:val="id-ID"/>
              </w:rPr>
            </w:pPr>
            <w:r>
              <w:rPr>
                <w:b w:val="0"/>
                <w:sz w:val="24"/>
                <w:lang w:val="id-ID"/>
              </w:rPr>
              <w:t>Name Calling</w:t>
            </w:r>
          </w:p>
        </w:tc>
        <w:tc>
          <w:tcPr>
            <w:tcW w:w="1134" w:type="dxa"/>
            <w:vAlign w:val="center"/>
          </w:tcPr>
          <w:p w:rsidR="00B11C0A" w:rsidRDefault="00B11C0A" w:rsidP="00A767FC">
            <w:pPr>
              <w:pStyle w:val="Title"/>
              <w:spacing w:before="0"/>
              <w:ind w:left="0" w:right="0" w:firstLine="0"/>
              <w:rPr>
                <w:b w:val="0"/>
                <w:sz w:val="24"/>
                <w:lang w:val="id-ID"/>
              </w:rPr>
            </w:pPr>
            <w:r>
              <w:rPr>
                <w:b w:val="0"/>
                <w:sz w:val="24"/>
                <w:lang w:val="id-ID"/>
              </w:rPr>
              <w:t>1</w:t>
            </w:r>
          </w:p>
        </w:tc>
      </w:tr>
      <w:tr w:rsidR="00B11C0A" w:rsidRPr="005E4E74" w:rsidTr="00B11C0A">
        <w:trPr>
          <w:trHeight w:val="23"/>
        </w:trPr>
        <w:tc>
          <w:tcPr>
            <w:tcW w:w="413" w:type="dxa"/>
            <w:vAlign w:val="center"/>
          </w:tcPr>
          <w:p w:rsidR="00B11C0A" w:rsidRPr="005E4E74" w:rsidRDefault="00B11C0A" w:rsidP="00A767FC">
            <w:pPr>
              <w:pStyle w:val="Title"/>
              <w:spacing w:before="0"/>
              <w:ind w:left="0" w:right="0" w:firstLine="0"/>
              <w:rPr>
                <w:b w:val="0"/>
                <w:i/>
                <w:sz w:val="24"/>
                <w:lang w:val="id-ID"/>
              </w:rPr>
            </w:pPr>
            <w:r w:rsidRPr="005E4E74">
              <w:rPr>
                <w:b w:val="0"/>
                <w:i/>
                <w:sz w:val="24"/>
                <w:lang w:val="id-ID"/>
              </w:rPr>
              <w:t>2.</w:t>
            </w:r>
          </w:p>
        </w:tc>
        <w:tc>
          <w:tcPr>
            <w:tcW w:w="1997" w:type="dxa"/>
            <w:vAlign w:val="center"/>
          </w:tcPr>
          <w:p w:rsidR="00B11C0A" w:rsidRPr="005E4E74" w:rsidRDefault="00B11C0A" w:rsidP="00A767FC">
            <w:pPr>
              <w:pStyle w:val="Title"/>
              <w:spacing w:before="0"/>
              <w:ind w:left="0" w:right="0" w:firstLine="0"/>
              <w:jc w:val="left"/>
              <w:rPr>
                <w:b w:val="0"/>
                <w:sz w:val="24"/>
                <w:lang w:val="id-ID"/>
              </w:rPr>
            </w:pPr>
            <w:r w:rsidRPr="005E4E74">
              <w:rPr>
                <w:b w:val="0"/>
                <w:sz w:val="24"/>
                <w:lang w:val="id-ID"/>
              </w:rPr>
              <w:t>Glittering Generality</w:t>
            </w:r>
          </w:p>
        </w:tc>
        <w:tc>
          <w:tcPr>
            <w:tcW w:w="1134" w:type="dxa"/>
            <w:vAlign w:val="center"/>
          </w:tcPr>
          <w:p w:rsidR="00B11C0A" w:rsidRPr="005E4E74" w:rsidRDefault="00B11C0A" w:rsidP="00A767FC">
            <w:pPr>
              <w:pStyle w:val="Title"/>
              <w:spacing w:before="0"/>
              <w:ind w:left="0" w:right="0" w:firstLine="0"/>
              <w:rPr>
                <w:b w:val="0"/>
                <w:sz w:val="24"/>
                <w:lang w:val="id-ID"/>
              </w:rPr>
            </w:pPr>
            <w:r w:rsidRPr="005E4E74">
              <w:rPr>
                <w:b w:val="0"/>
                <w:sz w:val="24"/>
                <w:lang w:val="id-ID"/>
              </w:rPr>
              <w:t>15</w:t>
            </w:r>
          </w:p>
        </w:tc>
      </w:tr>
      <w:tr w:rsidR="00B11C0A" w:rsidRPr="005E4E74" w:rsidTr="00B11C0A">
        <w:trPr>
          <w:trHeight w:val="23"/>
        </w:trPr>
        <w:tc>
          <w:tcPr>
            <w:tcW w:w="413" w:type="dxa"/>
            <w:vAlign w:val="center"/>
          </w:tcPr>
          <w:p w:rsidR="00B11C0A" w:rsidRPr="005E4E74" w:rsidRDefault="00B11C0A" w:rsidP="00A767FC">
            <w:pPr>
              <w:pStyle w:val="Title"/>
              <w:spacing w:before="0"/>
              <w:ind w:left="0" w:right="0" w:firstLine="0"/>
              <w:rPr>
                <w:b w:val="0"/>
                <w:i/>
                <w:sz w:val="24"/>
                <w:lang w:val="id-ID"/>
              </w:rPr>
            </w:pPr>
            <w:r w:rsidRPr="005E4E74">
              <w:rPr>
                <w:b w:val="0"/>
                <w:i/>
                <w:sz w:val="24"/>
                <w:lang w:val="id-ID"/>
              </w:rPr>
              <w:t>3.</w:t>
            </w:r>
          </w:p>
        </w:tc>
        <w:tc>
          <w:tcPr>
            <w:tcW w:w="1997" w:type="dxa"/>
            <w:vAlign w:val="center"/>
          </w:tcPr>
          <w:p w:rsidR="00B11C0A" w:rsidRPr="005E4E74" w:rsidRDefault="00B11C0A" w:rsidP="00A767FC">
            <w:pPr>
              <w:pStyle w:val="Title"/>
              <w:spacing w:before="0"/>
              <w:ind w:left="0" w:right="0" w:firstLine="0"/>
              <w:jc w:val="left"/>
              <w:rPr>
                <w:b w:val="0"/>
                <w:i/>
                <w:sz w:val="24"/>
                <w:lang w:val="id-ID"/>
              </w:rPr>
            </w:pPr>
            <w:r w:rsidRPr="005E4E74">
              <w:rPr>
                <w:b w:val="0"/>
                <w:sz w:val="24"/>
                <w:lang w:val="id-ID"/>
              </w:rPr>
              <w:t>Transfer</w:t>
            </w:r>
          </w:p>
        </w:tc>
        <w:tc>
          <w:tcPr>
            <w:tcW w:w="1134" w:type="dxa"/>
            <w:vAlign w:val="center"/>
          </w:tcPr>
          <w:p w:rsidR="00B11C0A" w:rsidRPr="005E4E74" w:rsidRDefault="00B11C0A" w:rsidP="00A767FC">
            <w:pPr>
              <w:pStyle w:val="Title"/>
              <w:spacing w:before="0"/>
              <w:ind w:left="0" w:right="0" w:firstLine="0"/>
              <w:rPr>
                <w:b w:val="0"/>
                <w:sz w:val="24"/>
                <w:lang w:val="id-ID"/>
              </w:rPr>
            </w:pPr>
            <w:r w:rsidRPr="005E4E74">
              <w:rPr>
                <w:b w:val="0"/>
                <w:sz w:val="24"/>
                <w:lang w:val="id-ID"/>
              </w:rPr>
              <w:t>13</w:t>
            </w:r>
          </w:p>
        </w:tc>
      </w:tr>
      <w:tr w:rsidR="00B11C0A" w:rsidRPr="005E4E74" w:rsidTr="00B11C0A">
        <w:trPr>
          <w:trHeight w:val="23"/>
        </w:trPr>
        <w:tc>
          <w:tcPr>
            <w:tcW w:w="413" w:type="dxa"/>
            <w:vAlign w:val="center"/>
          </w:tcPr>
          <w:p w:rsidR="00B11C0A" w:rsidRPr="005E4E74" w:rsidRDefault="00B11C0A" w:rsidP="00A767FC">
            <w:pPr>
              <w:pStyle w:val="Title"/>
              <w:spacing w:before="0"/>
              <w:ind w:left="0" w:right="0" w:firstLine="0"/>
              <w:rPr>
                <w:b w:val="0"/>
                <w:i/>
                <w:sz w:val="24"/>
                <w:lang w:val="id-ID"/>
              </w:rPr>
            </w:pPr>
            <w:r w:rsidRPr="005E4E74">
              <w:rPr>
                <w:b w:val="0"/>
                <w:i/>
                <w:sz w:val="24"/>
                <w:lang w:val="id-ID"/>
              </w:rPr>
              <w:t>4.</w:t>
            </w:r>
          </w:p>
        </w:tc>
        <w:tc>
          <w:tcPr>
            <w:tcW w:w="1997" w:type="dxa"/>
            <w:vAlign w:val="center"/>
          </w:tcPr>
          <w:p w:rsidR="00B11C0A" w:rsidRPr="005E4E74" w:rsidRDefault="00B11C0A" w:rsidP="00A767FC">
            <w:pPr>
              <w:pStyle w:val="Title"/>
              <w:spacing w:before="0"/>
              <w:ind w:left="0" w:right="0" w:firstLine="0"/>
              <w:jc w:val="left"/>
              <w:rPr>
                <w:b w:val="0"/>
                <w:i/>
                <w:sz w:val="24"/>
                <w:lang w:val="id-ID"/>
              </w:rPr>
            </w:pPr>
            <w:r w:rsidRPr="005E4E74">
              <w:rPr>
                <w:b w:val="0"/>
                <w:sz w:val="24"/>
                <w:lang w:val="id-ID"/>
              </w:rPr>
              <w:t>Testimoni</w:t>
            </w:r>
          </w:p>
        </w:tc>
        <w:tc>
          <w:tcPr>
            <w:tcW w:w="1134" w:type="dxa"/>
            <w:vAlign w:val="center"/>
          </w:tcPr>
          <w:p w:rsidR="00B11C0A" w:rsidRPr="005E4E74" w:rsidRDefault="00B11C0A" w:rsidP="00A767FC">
            <w:pPr>
              <w:pStyle w:val="Title"/>
              <w:spacing w:before="0"/>
              <w:ind w:left="0" w:right="0" w:firstLine="0"/>
              <w:rPr>
                <w:b w:val="0"/>
                <w:sz w:val="24"/>
                <w:lang w:val="id-ID"/>
              </w:rPr>
            </w:pPr>
            <w:r w:rsidRPr="005E4E74">
              <w:rPr>
                <w:b w:val="0"/>
                <w:sz w:val="24"/>
                <w:lang w:val="id-ID"/>
              </w:rPr>
              <w:t>9</w:t>
            </w:r>
          </w:p>
        </w:tc>
      </w:tr>
      <w:tr w:rsidR="00B11C0A" w:rsidRPr="005E4E74" w:rsidTr="00B11C0A">
        <w:trPr>
          <w:trHeight w:val="23"/>
        </w:trPr>
        <w:tc>
          <w:tcPr>
            <w:tcW w:w="413" w:type="dxa"/>
            <w:vAlign w:val="center"/>
          </w:tcPr>
          <w:p w:rsidR="00B11C0A" w:rsidRPr="005E4E74" w:rsidRDefault="00B11C0A" w:rsidP="00A767FC">
            <w:pPr>
              <w:pStyle w:val="Title"/>
              <w:spacing w:before="0"/>
              <w:ind w:left="0" w:right="0" w:firstLine="0"/>
              <w:rPr>
                <w:b w:val="0"/>
                <w:i/>
                <w:sz w:val="24"/>
                <w:lang w:val="id-ID"/>
              </w:rPr>
            </w:pPr>
            <w:r w:rsidRPr="005E4E74">
              <w:rPr>
                <w:b w:val="0"/>
                <w:i/>
                <w:sz w:val="24"/>
                <w:lang w:val="id-ID"/>
              </w:rPr>
              <w:t>5.</w:t>
            </w:r>
          </w:p>
        </w:tc>
        <w:tc>
          <w:tcPr>
            <w:tcW w:w="1997" w:type="dxa"/>
            <w:vAlign w:val="center"/>
          </w:tcPr>
          <w:p w:rsidR="00B11C0A" w:rsidRPr="005E4E74" w:rsidRDefault="00B11C0A" w:rsidP="00A767FC">
            <w:pPr>
              <w:pStyle w:val="Title"/>
              <w:spacing w:before="0"/>
              <w:ind w:left="0" w:right="0" w:firstLine="0"/>
              <w:jc w:val="left"/>
              <w:rPr>
                <w:b w:val="0"/>
                <w:sz w:val="24"/>
                <w:lang w:val="id-ID"/>
              </w:rPr>
            </w:pPr>
            <w:r w:rsidRPr="005E4E74">
              <w:rPr>
                <w:b w:val="0"/>
                <w:sz w:val="24"/>
                <w:lang w:val="id-ID"/>
              </w:rPr>
              <w:t>Flain Foks</w:t>
            </w:r>
          </w:p>
        </w:tc>
        <w:tc>
          <w:tcPr>
            <w:tcW w:w="1134" w:type="dxa"/>
            <w:vAlign w:val="center"/>
          </w:tcPr>
          <w:p w:rsidR="00B11C0A" w:rsidRPr="005E4E74" w:rsidRDefault="00B11C0A" w:rsidP="00A767FC">
            <w:pPr>
              <w:pStyle w:val="Title"/>
              <w:spacing w:before="0"/>
              <w:ind w:left="0" w:right="0" w:firstLine="0"/>
              <w:rPr>
                <w:b w:val="0"/>
                <w:sz w:val="24"/>
                <w:lang w:val="id-ID"/>
              </w:rPr>
            </w:pPr>
            <w:r w:rsidRPr="005E4E74">
              <w:rPr>
                <w:b w:val="0"/>
                <w:sz w:val="24"/>
                <w:lang w:val="id-ID"/>
              </w:rPr>
              <w:t>2</w:t>
            </w:r>
          </w:p>
        </w:tc>
      </w:tr>
      <w:tr w:rsidR="00B11C0A" w:rsidRPr="005E4E74" w:rsidTr="00B11C0A">
        <w:trPr>
          <w:trHeight w:val="23"/>
        </w:trPr>
        <w:tc>
          <w:tcPr>
            <w:tcW w:w="413" w:type="dxa"/>
            <w:vAlign w:val="center"/>
          </w:tcPr>
          <w:p w:rsidR="00B11C0A" w:rsidRPr="005E4E74" w:rsidRDefault="00B11C0A" w:rsidP="00A767FC">
            <w:pPr>
              <w:pStyle w:val="Title"/>
              <w:spacing w:before="0"/>
              <w:ind w:left="0" w:right="0" w:firstLine="0"/>
              <w:rPr>
                <w:b w:val="0"/>
                <w:i/>
                <w:sz w:val="24"/>
                <w:lang w:val="id-ID"/>
              </w:rPr>
            </w:pPr>
            <w:r w:rsidRPr="005E4E74">
              <w:rPr>
                <w:b w:val="0"/>
                <w:i/>
                <w:sz w:val="24"/>
                <w:lang w:val="id-ID"/>
              </w:rPr>
              <w:t>6.</w:t>
            </w:r>
          </w:p>
        </w:tc>
        <w:tc>
          <w:tcPr>
            <w:tcW w:w="1997" w:type="dxa"/>
            <w:vAlign w:val="center"/>
          </w:tcPr>
          <w:p w:rsidR="00B11C0A" w:rsidRPr="005E4E74" w:rsidRDefault="00B11C0A" w:rsidP="00A767FC">
            <w:pPr>
              <w:pStyle w:val="Title"/>
              <w:spacing w:before="0"/>
              <w:ind w:left="0" w:right="0" w:firstLine="0"/>
              <w:jc w:val="left"/>
              <w:rPr>
                <w:b w:val="0"/>
                <w:sz w:val="24"/>
                <w:lang w:val="id-ID"/>
              </w:rPr>
            </w:pPr>
            <w:r w:rsidRPr="005E4E74">
              <w:rPr>
                <w:b w:val="0"/>
                <w:sz w:val="24"/>
                <w:lang w:val="id-ID"/>
              </w:rPr>
              <w:t>Card Stacking</w:t>
            </w:r>
          </w:p>
        </w:tc>
        <w:tc>
          <w:tcPr>
            <w:tcW w:w="1134" w:type="dxa"/>
            <w:vAlign w:val="center"/>
          </w:tcPr>
          <w:p w:rsidR="00B11C0A" w:rsidRPr="005E4E74" w:rsidRDefault="00B11C0A" w:rsidP="00A767FC">
            <w:pPr>
              <w:pStyle w:val="Title"/>
              <w:spacing w:before="0"/>
              <w:ind w:left="0" w:right="0" w:firstLine="0"/>
              <w:rPr>
                <w:b w:val="0"/>
                <w:sz w:val="24"/>
                <w:lang w:val="id-ID"/>
              </w:rPr>
            </w:pPr>
            <w:r w:rsidRPr="005E4E74">
              <w:rPr>
                <w:b w:val="0"/>
                <w:sz w:val="24"/>
                <w:lang w:val="id-ID"/>
              </w:rPr>
              <w:t>5</w:t>
            </w:r>
          </w:p>
        </w:tc>
      </w:tr>
      <w:tr w:rsidR="00B11C0A" w:rsidRPr="005E4E74" w:rsidTr="00B11C0A">
        <w:trPr>
          <w:trHeight w:val="23"/>
        </w:trPr>
        <w:tc>
          <w:tcPr>
            <w:tcW w:w="413" w:type="dxa"/>
            <w:vAlign w:val="center"/>
          </w:tcPr>
          <w:p w:rsidR="00B11C0A" w:rsidRPr="005E4E74" w:rsidRDefault="00B11C0A" w:rsidP="00A767FC">
            <w:pPr>
              <w:pStyle w:val="Title"/>
              <w:spacing w:before="0"/>
              <w:ind w:left="0" w:right="0" w:firstLine="0"/>
              <w:rPr>
                <w:b w:val="0"/>
                <w:i/>
                <w:sz w:val="24"/>
                <w:lang w:val="id-ID"/>
              </w:rPr>
            </w:pPr>
            <w:r w:rsidRPr="005E4E74">
              <w:rPr>
                <w:b w:val="0"/>
                <w:i/>
                <w:sz w:val="24"/>
                <w:lang w:val="id-ID"/>
              </w:rPr>
              <w:t>7.</w:t>
            </w:r>
          </w:p>
        </w:tc>
        <w:tc>
          <w:tcPr>
            <w:tcW w:w="1997" w:type="dxa"/>
            <w:vAlign w:val="center"/>
          </w:tcPr>
          <w:p w:rsidR="00B11C0A" w:rsidRPr="005E4E74" w:rsidRDefault="00B11C0A" w:rsidP="00A767FC">
            <w:pPr>
              <w:pStyle w:val="Title"/>
              <w:spacing w:before="0"/>
              <w:ind w:left="0" w:right="0" w:firstLine="0"/>
              <w:jc w:val="left"/>
              <w:rPr>
                <w:b w:val="0"/>
                <w:sz w:val="24"/>
                <w:lang w:val="id-ID"/>
              </w:rPr>
            </w:pPr>
            <w:r w:rsidRPr="005E4E74">
              <w:rPr>
                <w:b w:val="0"/>
                <w:sz w:val="24"/>
                <w:lang w:val="id-ID"/>
              </w:rPr>
              <w:t>Bandwagon</w:t>
            </w:r>
          </w:p>
        </w:tc>
        <w:tc>
          <w:tcPr>
            <w:tcW w:w="1134" w:type="dxa"/>
            <w:vAlign w:val="center"/>
          </w:tcPr>
          <w:p w:rsidR="00B11C0A" w:rsidRPr="005E4E74" w:rsidRDefault="00B11C0A" w:rsidP="00A767FC">
            <w:pPr>
              <w:pStyle w:val="Title"/>
              <w:spacing w:before="0"/>
              <w:ind w:left="0" w:right="0" w:firstLine="0"/>
              <w:rPr>
                <w:b w:val="0"/>
                <w:sz w:val="24"/>
                <w:lang w:val="id-ID"/>
              </w:rPr>
            </w:pPr>
            <w:r w:rsidRPr="005E4E74">
              <w:rPr>
                <w:b w:val="0"/>
                <w:sz w:val="24"/>
                <w:lang w:val="id-ID"/>
              </w:rPr>
              <w:t>58</w:t>
            </w:r>
          </w:p>
        </w:tc>
      </w:tr>
    </w:tbl>
    <w:p w:rsidR="00B11C0A" w:rsidRDefault="00B11C0A" w:rsidP="00A767FC">
      <w:pPr>
        <w:spacing w:after="0" w:line="240" w:lineRule="auto"/>
        <w:ind w:firstLine="360"/>
        <w:jc w:val="both"/>
        <w:rPr>
          <w:rFonts w:asciiTheme="majorBidi" w:hAnsiTheme="majorBidi" w:cstheme="majorBidi"/>
          <w:sz w:val="24"/>
          <w:szCs w:val="24"/>
          <w:lang w:val="id-ID"/>
        </w:rPr>
      </w:pPr>
    </w:p>
    <w:p w:rsidR="00B11C0A" w:rsidRDefault="00216DA6" w:rsidP="00A767FC">
      <w:pPr>
        <w:spacing w:after="0" w:line="240" w:lineRule="auto"/>
        <w:ind w:firstLine="360"/>
        <w:jc w:val="both"/>
        <w:rPr>
          <w:rFonts w:asciiTheme="majorBidi" w:hAnsiTheme="majorBidi" w:cstheme="majorBidi"/>
          <w:sz w:val="24"/>
          <w:szCs w:val="24"/>
          <w:lang w:val="id-ID"/>
        </w:rPr>
      </w:pPr>
      <w:r>
        <w:rPr>
          <w:rFonts w:asciiTheme="majorBidi" w:hAnsiTheme="majorBidi" w:cstheme="majorBidi"/>
          <w:sz w:val="24"/>
          <w:szCs w:val="24"/>
          <w:lang w:val="id-ID"/>
        </w:rPr>
        <w:t xml:space="preserve">Tabel 2. </w:t>
      </w:r>
      <w:r w:rsidRPr="00216DA6">
        <w:rPr>
          <w:rFonts w:asciiTheme="majorBidi" w:hAnsiTheme="majorBidi" w:cstheme="majorBidi"/>
          <w:sz w:val="24"/>
          <w:szCs w:val="24"/>
          <w:lang w:val="id-ID"/>
        </w:rPr>
        <w:t xml:space="preserve">data penggunaan </w:t>
      </w:r>
      <w:r>
        <w:rPr>
          <w:rFonts w:asciiTheme="majorBidi" w:hAnsiTheme="majorBidi" w:cstheme="majorBidi"/>
          <w:sz w:val="24"/>
          <w:szCs w:val="24"/>
          <w:lang w:val="id-ID"/>
        </w:rPr>
        <w:t>dua</w:t>
      </w:r>
      <w:r w:rsidRPr="00216DA6">
        <w:rPr>
          <w:rFonts w:asciiTheme="majorBidi" w:hAnsiTheme="majorBidi" w:cstheme="majorBidi"/>
          <w:sz w:val="24"/>
          <w:szCs w:val="24"/>
          <w:lang w:val="id-ID"/>
        </w:rPr>
        <w:t xml:space="preserve"> teknik propaganda</w:t>
      </w:r>
    </w:p>
    <w:tbl>
      <w:tblPr>
        <w:tblStyle w:val="TableGrid"/>
        <w:tblW w:w="4890" w:type="pct"/>
        <w:tblInd w:w="5" w:type="dxa"/>
        <w:tblCellMar>
          <w:left w:w="0" w:type="dxa"/>
          <w:right w:w="0" w:type="dxa"/>
        </w:tblCellMar>
        <w:tblLook w:val="04A0" w:firstRow="1" w:lastRow="0" w:firstColumn="1" w:lastColumn="0" w:noHBand="0" w:noVBand="1"/>
      </w:tblPr>
      <w:tblGrid>
        <w:gridCol w:w="364"/>
        <w:gridCol w:w="2330"/>
        <w:gridCol w:w="851"/>
      </w:tblGrid>
      <w:tr w:rsidR="00216DA6" w:rsidRPr="005E4E74" w:rsidTr="00216DA6">
        <w:trPr>
          <w:trHeight w:val="77"/>
        </w:trPr>
        <w:tc>
          <w:tcPr>
            <w:tcW w:w="513" w:type="pct"/>
            <w:vAlign w:val="center"/>
          </w:tcPr>
          <w:p w:rsidR="00216DA6" w:rsidRPr="005E4E74" w:rsidRDefault="00216DA6" w:rsidP="00A767FC">
            <w:pPr>
              <w:pStyle w:val="Title"/>
              <w:spacing w:before="0"/>
              <w:ind w:left="0" w:right="0" w:firstLine="0"/>
              <w:rPr>
                <w:sz w:val="24"/>
                <w:lang w:val="id-ID"/>
              </w:rPr>
            </w:pPr>
            <w:r>
              <w:rPr>
                <w:sz w:val="24"/>
                <w:lang w:val="id-ID"/>
              </w:rPr>
              <w:t>No</w:t>
            </w:r>
            <w:r w:rsidRPr="005E4E74">
              <w:rPr>
                <w:sz w:val="24"/>
                <w:lang w:val="id-ID"/>
              </w:rPr>
              <w:t>.</w:t>
            </w:r>
          </w:p>
        </w:tc>
        <w:tc>
          <w:tcPr>
            <w:tcW w:w="3286" w:type="pct"/>
            <w:vAlign w:val="center"/>
          </w:tcPr>
          <w:p w:rsidR="00216DA6" w:rsidRPr="005E4E74" w:rsidRDefault="00216DA6" w:rsidP="00A767FC">
            <w:pPr>
              <w:pStyle w:val="Title"/>
              <w:spacing w:before="0"/>
              <w:ind w:left="0" w:right="0" w:firstLine="0"/>
              <w:rPr>
                <w:sz w:val="24"/>
                <w:lang w:val="id-ID"/>
              </w:rPr>
            </w:pPr>
            <w:r>
              <w:rPr>
                <w:sz w:val="24"/>
                <w:lang w:val="id-ID"/>
              </w:rPr>
              <w:t>Teknik p</w:t>
            </w:r>
            <w:r w:rsidRPr="005E4E74">
              <w:rPr>
                <w:sz w:val="24"/>
                <w:lang w:val="id-ID"/>
              </w:rPr>
              <w:t>ropaganda</w:t>
            </w:r>
          </w:p>
        </w:tc>
        <w:tc>
          <w:tcPr>
            <w:tcW w:w="1200" w:type="pct"/>
            <w:vAlign w:val="center"/>
          </w:tcPr>
          <w:p w:rsidR="00216DA6" w:rsidRPr="005E4E74" w:rsidRDefault="00216DA6" w:rsidP="00A767FC">
            <w:pPr>
              <w:pStyle w:val="Title"/>
              <w:spacing w:before="0"/>
              <w:ind w:left="0" w:right="0" w:firstLine="0"/>
              <w:rPr>
                <w:sz w:val="24"/>
                <w:lang w:val="id-ID"/>
              </w:rPr>
            </w:pPr>
            <w:r w:rsidRPr="005E4E74">
              <w:rPr>
                <w:sz w:val="24"/>
                <w:lang w:val="id-ID"/>
              </w:rPr>
              <w:t>Banyak Data</w:t>
            </w:r>
          </w:p>
        </w:tc>
      </w:tr>
      <w:tr w:rsidR="00216DA6" w:rsidTr="00216DA6">
        <w:trPr>
          <w:trHeight w:val="77"/>
        </w:trPr>
        <w:tc>
          <w:tcPr>
            <w:tcW w:w="513" w:type="pct"/>
            <w:vAlign w:val="center"/>
          </w:tcPr>
          <w:p w:rsidR="00216DA6" w:rsidRDefault="00216DA6" w:rsidP="00A767FC">
            <w:pPr>
              <w:pStyle w:val="Title"/>
              <w:spacing w:before="0"/>
              <w:ind w:left="0" w:right="0" w:firstLine="0"/>
              <w:rPr>
                <w:b w:val="0"/>
                <w:sz w:val="24"/>
                <w:lang w:val="id-ID"/>
              </w:rPr>
            </w:pPr>
            <w:r>
              <w:rPr>
                <w:b w:val="0"/>
                <w:sz w:val="24"/>
                <w:lang w:val="id-ID"/>
              </w:rPr>
              <w:t>1.</w:t>
            </w:r>
          </w:p>
        </w:tc>
        <w:tc>
          <w:tcPr>
            <w:tcW w:w="3286" w:type="pct"/>
            <w:vAlign w:val="center"/>
          </w:tcPr>
          <w:p w:rsidR="00216DA6" w:rsidRDefault="00216DA6" w:rsidP="00A767FC">
            <w:pPr>
              <w:pStyle w:val="Title"/>
              <w:spacing w:before="0"/>
              <w:ind w:left="0" w:right="0" w:firstLine="0"/>
              <w:jc w:val="left"/>
              <w:rPr>
                <w:b w:val="0"/>
                <w:sz w:val="24"/>
                <w:lang w:val="id-ID"/>
              </w:rPr>
            </w:pPr>
            <w:r w:rsidRPr="006602D3">
              <w:rPr>
                <w:b w:val="0"/>
                <w:sz w:val="24"/>
                <w:lang w:val="id-ID"/>
              </w:rPr>
              <w:t>Glittering Generality dan Transfer</w:t>
            </w:r>
          </w:p>
        </w:tc>
        <w:tc>
          <w:tcPr>
            <w:tcW w:w="1200" w:type="pct"/>
            <w:vAlign w:val="center"/>
          </w:tcPr>
          <w:p w:rsidR="00216DA6" w:rsidRDefault="00216DA6" w:rsidP="00A767FC">
            <w:pPr>
              <w:pStyle w:val="Title"/>
              <w:spacing w:before="0"/>
              <w:ind w:left="-851" w:right="0" w:firstLine="0"/>
              <w:rPr>
                <w:b w:val="0"/>
                <w:sz w:val="24"/>
                <w:lang w:val="id-ID"/>
              </w:rPr>
            </w:pPr>
            <w:r>
              <w:rPr>
                <w:b w:val="0"/>
                <w:sz w:val="24"/>
                <w:lang w:val="id-ID"/>
              </w:rPr>
              <w:t>1           1</w:t>
            </w:r>
          </w:p>
        </w:tc>
      </w:tr>
      <w:tr w:rsidR="00216DA6" w:rsidRPr="005E4E74" w:rsidTr="00216DA6">
        <w:trPr>
          <w:trHeight w:val="15"/>
        </w:trPr>
        <w:tc>
          <w:tcPr>
            <w:tcW w:w="513" w:type="pct"/>
            <w:vAlign w:val="center"/>
          </w:tcPr>
          <w:p w:rsidR="00216DA6" w:rsidRPr="005E4E74" w:rsidRDefault="00216DA6" w:rsidP="00A767FC">
            <w:pPr>
              <w:pStyle w:val="Title"/>
              <w:spacing w:before="0"/>
              <w:ind w:left="0" w:right="0" w:firstLine="0"/>
              <w:rPr>
                <w:b w:val="0"/>
                <w:i/>
                <w:sz w:val="24"/>
                <w:lang w:val="id-ID"/>
              </w:rPr>
            </w:pPr>
            <w:r w:rsidRPr="005E4E74">
              <w:rPr>
                <w:b w:val="0"/>
                <w:i/>
                <w:sz w:val="24"/>
                <w:lang w:val="id-ID"/>
              </w:rPr>
              <w:t>2.</w:t>
            </w:r>
          </w:p>
        </w:tc>
        <w:tc>
          <w:tcPr>
            <w:tcW w:w="3286" w:type="pct"/>
            <w:vAlign w:val="center"/>
          </w:tcPr>
          <w:p w:rsidR="00216DA6" w:rsidRPr="005E4E74" w:rsidRDefault="00216DA6" w:rsidP="00A767FC">
            <w:pPr>
              <w:pStyle w:val="Title"/>
              <w:spacing w:before="0"/>
              <w:ind w:left="0" w:right="0" w:firstLine="0"/>
              <w:jc w:val="left"/>
              <w:rPr>
                <w:b w:val="0"/>
                <w:sz w:val="24"/>
                <w:lang w:val="id-ID"/>
              </w:rPr>
            </w:pPr>
            <w:r w:rsidRPr="006602D3">
              <w:rPr>
                <w:b w:val="0"/>
                <w:sz w:val="24"/>
                <w:lang w:val="id-ID"/>
              </w:rPr>
              <w:t>Bandwagon dan Plain Folks</w:t>
            </w:r>
          </w:p>
        </w:tc>
        <w:tc>
          <w:tcPr>
            <w:tcW w:w="1200" w:type="pct"/>
            <w:vAlign w:val="center"/>
          </w:tcPr>
          <w:p w:rsidR="00216DA6" w:rsidRPr="005E4E74" w:rsidRDefault="00216DA6" w:rsidP="00A767FC">
            <w:pPr>
              <w:pStyle w:val="Title"/>
              <w:spacing w:before="0"/>
              <w:ind w:left="0" w:right="0" w:firstLine="0"/>
              <w:rPr>
                <w:b w:val="0"/>
                <w:sz w:val="24"/>
                <w:lang w:val="id-ID"/>
              </w:rPr>
            </w:pPr>
            <w:r>
              <w:rPr>
                <w:b w:val="0"/>
                <w:sz w:val="24"/>
                <w:lang w:val="id-ID"/>
              </w:rPr>
              <w:t>1</w:t>
            </w:r>
          </w:p>
        </w:tc>
      </w:tr>
      <w:tr w:rsidR="00216DA6" w:rsidRPr="005E4E74" w:rsidTr="00216DA6">
        <w:trPr>
          <w:trHeight w:val="15"/>
        </w:trPr>
        <w:tc>
          <w:tcPr>
            <w:tcW w:w="513" w:type="pct"/>
            <w:vAlign w:val="center"/>
          </w:tcPr>
          <w:p w:rsidR="00216DA6" w:rsidRPr="005E4E74" w:rsidRDefault="00216DA6" w:rsidP="00A767FC">
            <w:pPr>
              <w:pStyle w:val="Title"/>
              <w:spacing w:before="0"/>
              <w:ind w:left="0" w:right="0" w:firstLine="0"/>
              <w:rPr>
                <w:b w:val="0"/>
                <w:i/>
                <w:sz w:val="24"/>
                <w:lang w:val="id-ID"/>
              </w:rPr>
            </w:pPr>
            <w:r w:rsidRPr="005E4E74">
              <w:rPr>
                <w:b w:val="0"/>
                <w:i/>
                <w:sz w:val="24"/>
                <w:lang w:val="id-ID"/>
              </w:rPr>
              <w:t>3.</w:t>
            </w:r>
          </w:p>
        </w:tc>
        <w:tc>
          <w:tcPr>
            <w:tcW w:w="3286" w:type="pct"/>
            <w:vAlign w:val="center"/>
          </w:tcPr>
          <w:p w:rsidR="00216DA6" w:rsidRPr="005E4E74" w:rsidRDefault="00216DA6" w:rsidP="00A767FC">
            <w:pPr>
              <w:pStyle w:val="Title"/>
              <w:spacing w:before="0"/>
              <w:ind w:left="0" w:right="0" w:firstLine="0"/>
              <w:jc w:val="left"/>
              <w:rPr>
                <w:b w:val="0"/>
                <w:i/>
                <w:sz w:val="24"/>
                <w:lang w:val="id-ID"/>
              </w:rPr>
            </w:pPr>
            <w:r w:rsidRPr="006602D3">
              <w:rPr>
                <w:b w:val="0"/>
                <w:sz w:val="24"/>
                <w:lang w:val="id-ID"/>
              </w:rPr>
              <w:t>Bandwagon dan Glittering Generality</w:t>
            </w:r>
          </w:p>
        </w:tc>
        <w:tc>
          <w:tcPr>
            <w:tcW w:w="1200" w:type="pct"/>
            <w:vAlign w:val="center"/>
          </w:tcPr>
          <w:p w:rsidR="00216DA6" w:rsidRPr="005E4E74" w:rsidRDefault="00216DA6" w:rsidP="00A767FC">
            <w:pPr>
              <w:pStyle w:val="Title"/>
              <w:spacing w:before="0"/>
              <w:ind w:left="0" w:right="0" w:firstLine="0"/>
              <w:rPr>
                <w:b w:val="0"/>
                <w:sz w:val="24"/>
                <w:lang w:val="id-ID"/>
              </w:rPr>
            </w:pPr>
            <w:r>
              <w:rPr>
                <w:b w:val="0"/>
                <w:sz w:val="24"/>
                <w:lang w:val="id-ID"/>
              </w:rPr>
              <w:t>1</w:t>
            </w:r>
          </w:p>
        </w:tc>
      </w:tr>
      <w:tr w:rsidR="00216DA6" w:rsidRPr="005E4E74" w:rsidTr="00216DA6">
        <w:trPr>
          <w:trHeight w:val="15"/>
        </w:trPr>
        <w:tc>
          <w:tcPr>
            <w:tcW w:w="513" w:type="pct"/>
            <w:vAlign w:val="center"/>
          </w:tcPr>
          <w:p w:rsidR="00216DA6" w:rsidRPr="005E4E74" w:rsidRDefault="00216DA6" w:rsidP="00A767FC">
            <w:pPr>
              <w:pStyle w:val="Title"/>
              <w:spacing w:before="0"/>
              <w:ind w:left="0" w:right="0" w:firstLine="0"/>
              <w:rPr>
                <w:b w:val="0"/>
                <w:i/>
                <w:sz w:val="24"/>
                <w:lang w:val="id-ID"/>
              </w:rPr>
            </w:pPr>
            <w:r w:rsidRPr="005E4E74">
              <w:rPr>
                <w:b w:val="0"/>
                <w:i/>
                <w:sz w:val="24"/>
                <w:lang w:val="id-ID"/>
              </w:rPr>
              <w:t>4.</w:t>
            </w:r>
          </w:p>
        </w:tc>
        <w:tc>
          <w:tcPr>
            <w:tcW w:w="3286" w:type="pct"/>
            <w:vAlign w:val="center"/>
          </w:tcPr>
          <w:p w:rsidR="00216DA6" w:rsidRPr="005E4E74" w:rsidRDefault="00216DA6" w:rsidP="00A767FC">
            <w:pPr>
              <w:pStyle w:val="Title"/>
              <w:spacing w:before="0"/>
              <w:ind w:left="0" w:right="0" w:firstLine="0"/>
              <w:jc w:val="left"/>
              <w:rPr>
                <w:b w:val="0"/>
                <w:i/>
                <w:sz w:val="24"/>
                <w:lang w:val="id-ID"/>
              </w:rPr>
            </w:pPr>
            <w:r w:rsidRPr="006602D3">
              <w:rPr>
                <w:b w:val="0"/>
                <w:sz w:val="24"/>
                <w:lang w:val="id-ID"/>
              </w:rPr>
              <w:t>Bandwagon dan Transfer</w:t>
            </w:r>
          </w:p>
        </w:tc>
        <w:tc>
          <w:tcPr>
            <w:tcW w:w="1200" w:type="pct"/>
            <w:vAlign w:val="center"/>
          </w:tcPr>
          <w:p w:rsidR="00216DA6" w:rsidRPr="005E4E74" w:rsidRDefault="00216DA6" w:rsidP="00A767FC">
            <w:pPr>
              <w:pStyle w:val="Title"/>
              <w:spacing w:before="0"/>
              <w:ind w:left="0" w:right="0" w:firstLine="0"/>
              <w:rPr>
                <w:b w:val="0"/>
                <w:sz w:val="24"/>
                <w:lang w:val="id-ID"/>
              </w:rPr>
            </w:pPr>
            <w:r>
              <w:rPr>
                <w:b w:val="0"/>
                <w:sz w:val="24"/>
                <w:lang w:val="id-ID"/>
              </w:rPr>
              <w:t>1</w:t>
            </w:r>
          </w:p>
        </w:tc>
      </w:tr>
    </w:tbl>
    <w:p w:rsidR="00216DA6" w:rsidRDefault="00216DA6" w:rsidP="00A767FC">
      <w:pPr>
        <w:spacing w:after="0" w:line="240" w:lineRule="auto"/>
        <w:jc w:val="both"/>
        <w:rPr>
          <w:rFonts w:asciiTheme="majorBidi" w:hAnsiTheme="majorBidi" w:cstheme="majorBidi"/>
          <w:sz w:val="24"/>
          <w:szCs w:val="24"/>
          <w:lang w:val="id-ID"/>
        </w:rPr>
      </w:pPr>
    </w:p>
    <w:p w:rsidR="00216DA6" w:rsidRPr="00216DA6" w:rsidRDefault="00216DA6" w:rsidP="00A767FC">
      <w:pPr>
        <w:spacing w:after="0" w:line="240" w:lineRule="auto"/>
        <w:ind w:firstLine="360"/>
        <w:jc w:val="both"/>
        <w:rPr>
          <w:rFonts w:asciiTheme="majorBidi" w:hAnsiTheme="majorBidi" w:cstheme="majorBidi"/>
          <w:sz w:val="24"/>
          <w:szCs w:val="24"/>
          <w:lang w:val="id-ID"/>
        </w:rPr>
      </w:pPr>
      <w:r>
        <w:rPr>
          <w:rFonts w:asciiTheme="majorBidi" w:hAnsiTheme="majorBidi" w:cstheme="majorBidi"/>
          <w:sz w:val="24"/>
          <w:szCs w:val="24"/>
          <w:lang w:val="id-ID"/>
        </w:rPr>
        <w:t xml:space="preserve">Penggunaan teknik </w:t>
      </w:r>
      <w:r w:rsidRPr="00216DA6">
        <w:rPr>
          <w:rFonts w:asciiTheme="majorBidi" w:hAnsiTheme="majorBidi" w:cstheme="majorBidi"/>
          <w:i/>
          <w:sz w:val="24"/>
          <w:szCs w:val="24"/>
          <w:lang w:val="id-ID"/>
        </w:rPr>
        <w:t>bandwagon</w:t>
      </w:r>
      <w:r>
        <w:rPr>
          <w:rFonts w:asciiTheme="majorBidi" w:hAnsiTheme="majorBidi" w:cstheme="majorBidi"/>
          <w:sz w:val="24"/>
          <w:szCs w:val="24"/>
          <w:lang w:val="id-ID"/>
        </w:rPr>
        <w:t xml:space="preserve"> lebih sering digunakan karena </w:t>
      </w:r>
      <w:r w:rsidRPr="00216DA6">
        <w:rPr>
          <w:rFonts w:asciiTheme="majorBidi" w:hAnsiTheme="majorBidi" w:cstheme="majorBidi"/>
          <w:sz w:val="24"/>
          <w:szCs w:val="24"/>
          <w:lang w:val="id-ID"/>
        </w:rPr>
        <w:t xml:space="preserve">teknik propaganda </w:t>
      </w:r>
      <w:r w:rsidRPr="00216DA6">
        <w:rPr>
          <w:rFonts w:asciiTheme="majorBidi" w:hAnsiTheme="majorBidi" w:cstheme="majorBidi"/>
          <w:i/>
          <w:sz w:val="24"/>
          <w:szCs w:val="24"/>
          <w:lang w:val="id-ID"/>
        </w:rPr>
        <w:t>bandwagon</w:t>
      </w:r>
      <w:r w:rsidRPr="00216DA6">
        <w:rPr>
          <w:rFonts w:asciiTheme="majorBidi" w:hAnsiTheme="majorBidi" w:cstheme="majorBidi"/>
          <w:sz w:val="24"/>
          <w:szCs w:val="24"/>
          <w:lang w:val="id-ID"/>
        </w:rPr>
        <w:t xml:space="preserve"> langsung memberikan contoh tokoh atau oraganisasi yang ahli dalam bidang yang sesuai dengan pesan yang disampaikan dan suatu keadaan yang sama dirasakan semua orang, sehingga pembaca atau penerima pesan bisa langsung mengikuti tanpa harus mencari tahu karena sudah yakin dan percaya pada sesuatu yang disampaikan. Dalam hal ini, </w:t>
      </w:r>
      <w:r w:rsidRPr="00216DA6">
        <w:rPr>
          <w:rFonts w:asciiTheme="majorBidi" w:hAnsiTheme="majorBidi" w:cstheme="majorBidi"/>
          <w:sz w:val="24"/>
          <w:szCs w:val="24"/>
          <w:lang w:val="id-ID"/>
        </w:rPr>
        <w:lastRenderedPageBreak/>
        <w:t>penggunaan tokoh-tokoh dibidang kesehatan sering digunakan dalam peny</w:t>
      </w:r>
      <w:r w:rsidR="00A767FC">
        <w:rPr>
          <w:rFonts w:asciiTheme="majorBidi" w:hAnsiTheme="majorBidi" w:cstheme="majorBidi"/>
          <w:sz w:val="24"/>
          <w:szCs w:val="24"/>
          <w:lang w:val="id-ID"/>
        </w:rPr>
        <w:t xml:space="preserve">ampaian pesan teknik bandwagon. Penggunaan </w:t>
      </w:r>
      <w:r w:rsidRPr="00216DA6">
        <w:rPr>
          <w:rFonts w:asciiTheme="majorBidi" w:hAnsiTheme="majorBidi" w:cstheme="majorBidi"/>
          <w:sz w:val="24"/>
          <w:szCs w:val="24"/>
          <w:lang w:val="id-ID"/>
        </w:rPr>
        <w:t xml:space="preserve">teknik </w:t>
      </w:r>
      <w:r w:rsidRPr="00216DA6">
        <w:rPr>
          <w:rFonts w:asciiTheme="majorBidi" w:hAnsiTheme="majorBidi" w:cstheme="majorBidi"/>
          <w:i/>
          <w:sz w:val="24"/>
          <w:szCs w:val="24"/>
          <w:lang w:val="id-ID"/>
        </w:rPr>
        <w:t>bandwagon</w:t>
      </w:r>
      <w:r w:rsidRPr="00216DA6">
        <w:rPr>
          <w:rFonts w:asciiTheme="majorBidi" w:hAnsiTheme="majorBidi" w:cstheme="majorBidi"/>
          <w:sz w:val="24"/>
          <w:szCs w:val="24"/>
          <w:lang w:val="id-ID"/>
        </w:rPr>
        <w:t xml:space="preserve"> dengan menggunakan tokoh ahli dalam bidang hal yang disampaikan yaitu salah satu contoh pada gambar 4.71 terdapat ungkapan yang disampaikan oleh tokoh ahli di bidang kesehatan yaitu Profesor. Dr. dr. Cissy Kartasasmita, Sp. A (K), M. Sc yang merupakan Guru Besar Fakultas Kedokteran Uiversitas Padjadjaran yang mengajak kita untuk tidak ragu melakukan vaksinasi karena vaksinasi </w:t>
      </w:r>
      <w:r w:rsidRPr="00216DA6">
        <w:rPr>
          <w:rFonts w:asciiTheme="majorBidi" w:hAnsiTheme="majorBidi" w:cstheme="majorBidi"/>
          <w:i/>
          <w:sz w:val="24"/>
          <w:szCs w:val="24"/>
          <w:lang w:val="id-ID"/>
        </w:rPr>
        <w:t>Covid-19</w:t>
      </w:r>
      <w:r w:rsidRPr="00216DA6">
        <w:rPr>
          <w:rFonts w:asciiTheme="majorBidi" w:hAnsiTheme="majorBidi" w:cstheme="majorBidi"/>
          <w:sz w:val="24"/>
          <w:szCs w:val="24"/>
          <w:lang w:val="id-ID"/>
        </w:rPr>
        <w:t xml:space="preserve"> aman dan sudah teruji BPOM. Dalam iklan ini tentunya masyakat tidak perlu merasa cemas dan khawatir mengenai vaksinasi </w:t>
      </w:r>
      <w:r w:rsidRPr="00216DA6">
        <w:rPr>
          <w:rFonts w:asciiTheme="majorBidi" w:hAnsiTheme="majorBidi" w:cstheme="majorBidi"/>
          <w:i/>
          <w:sz w:val="24"/>
          <w:szCs w:val="24"/>
          <w:lang w:val="id-ID"/>
        </w:rPr>
        <w:t>Covid-19.</w:t>
      </w:r>
      <w:r w:rsidRPr="00216DA6">
        <w:rPr>
          <w:rFonts w:asciiTheme="majorBidi" w:hAnsiTheme="majorBidi" w:cstheme="majorBidi"/>
          <w:sz w:val="24"/>
          <w:szCs w:val="24"/>
          <w:lang w:val="id-ID"/>
        </w:rPr>
        <w:t xml:space="preserve"> Contoh lain, penggunaan teknik bandwagon bahwa semua orang sedang dalam keadaan yang sama yaitu pada gambar 4.49 Iklan mengenai penggunaan masker terdapat kutipan </w:t>
      </w:r>
      <w:r w:rsidRPr="00216DA6">
        <w:rPr>
          <w:rFonts w:asciiTheme="majorBidi" w:hAnsiTheme="majorBidi" w:cstheme="majorBidi"/>
          <w:i/>
          <w:sz w:val="24"/>
          <w:szCs w:val="24"/>
          <w:lang w:val="id-ID"/>
        </w:rPr>
        <w:t>“maskerku melindungimu, maskermu melindungiku”,</w:t>
      </w:r>
      <w:r w:rsidRPr="00216DA6">
        <w:rPr>
          <w:rFonts w:asciiTheme="majorBidi" w:hAnsiTheme="majorBidi" w:cstheme="majorBidi"/>
          <w:sz w:val="24"/>
          <w:szCs w:val="24"/>
          <w:lang w:val="id-ID"/>
        </w:rPr>
        <w:t xml:space="preserve"> yang artinya kita tidak pernah tahu setiap hari saat keluar rumah bertemu dengan banyak orang atau bahkan diri kita sendiri yang terkena </w:t>
      </w:r>
      <w:r w:rsidRPr="00216DA6">
        <w:rPr>
          <w:rFonts w:asciiTheme="majorBidi" w:hAnsiTheme="majorBidi" w:cstheme="majorBidi"/>
          <w:i/>
          <w:sz w:val="24"/>
          <w:szCs w:val="24"/>
          <w:lang w:val="id-ID"/>
        </w:rPr>
        <w:t>Covid-19</w:t>
      </w:r>
      <w:r w:rsidRPr="00216DA6">
        <w:rPr>
          <w:rFonts w:asciiTheme="majorBidi" w:hAnsiTheme="majorBidi" w:cstheme="majorBidi"/>
          <w:sz w:val="24"/>
          <w:szCs w:val="24"/>
          <w:lang w:val="id-ID"/>
        </w:rPr>
        <w:t xml:space="preserve"> ini. Dalam hal ini ketipan ini mengajak untuk mengharuskan semua orang yang berada di luar rumah pada masa </w:t>
      </w:r>
      <w:r w:rsidRPr="00216DA6">
        <w:rPr>
          <w:rFonts w:asciiTheme="majorBidi" w:hAnsiTheme="majorBidi" w:cstheme="majorBidi"/>
          <w:i/>
          <w:sz w:val="24"/>
          <w:szCs w:val="24"/>
          <w:lang w:val="id-ID"/>
        </w:rPr>
        <w:t>Covid-19</w:t>
      </w:r>
      <w:r w:rsidRPr="00216DA6">
        <w:rPr>
          <w:rFonts w:asciiTheme="majorBidi" w:hAnsiTheme="majorBidi" w:cstheme="majorBidi"/>
          <w:sz w:val="24"/>
          <w:szCs w:val="24"/>
          <w:lang w:val="id-ID"/>
        </w:rPr>
        <w:t xml:space="preserve"> harus menggunakan masker. Iklan ini merupakan teknik bandwagon dengan menggunakan keadaan yang mana semua orang menghadapi permasalahan yang sama. </w:t>
      </w:r>
    </w:p>
    <w:p w:rsidR="00216DA6" w:rsidRPr="00216DA6" w:rsidRDefault="00216DA6" w:rsidP="00A767FC">
      <w:pPr>
        <w:spacing w:after="0" w:line="240" w:lineRule="auto"/>
        <w:ind w:firstLine="360"/>
        <w:jc w:val="both"/>
        <w:rPr>
          <w:rFonts w:asciiTheme="majorBidi" w:hAnsiTheme="majorBidi" w:cstheme="majorBidi"/>
          <w:sz w:val="24"/>
          <w:szCs w:val="24"/>
          <w:lang w:val="id-ID"/>
        </w:rPr>
      </w:pPr>
      <w:r w:rsidRPr="00216DA6">
        <w:rPr>
          <w:rFonts w:asciiTheme="majorBidi" w:hAnsiTheme="majorBidi" w:cstheme="majorBidi"/>
          <w:sz w:val="24"/>
          <w:szCs w:val="24"/>
          <w:lang w:val="id-ID"/>
        </w:rPr>
        <w:tab/>
        <w:t xml:space="preserve">Untuk penggunaan teknik propaganda yang sedikit digunakan adalah teknik propagandaa </w:t>
      </w:r>
      <w:r w:rsidRPr="00A767FC">
        <w:rPr>
          <w:rFonts w:asciiTheme="majorBidi" w:hAnsiTheme="majorBidi" w:cstheme="majorBidi"/>
          <w:i/>
          <w:sz w:val="24"/>
          <w:szCs w:val="24"/>
          <w:lang w:val="id-ID"/>
        </w:rPr>
        <w:t>name calling.</w:t>
      </w:r>
      <w:r w:rsidRPr="00216DA6">
        <w:rPr>
          <w:rFonts w:asciiTheme="majorBidi" w:hAnsiTheme="majorBidi" w:cstheme="majorBidi"/>
          <w:sz w:val="24"/>
          <w:szCs w:val="24"/>
          <w:lang w:val="id-ID"/>
        </w:rPr>
        <w:t xml:space="preserve"> Penggunan teknik </w:t>
      </w:r>
      <w:r w:rsidRPr="00A767FC">
        <w:rPr>
          <w:rFonts w:asciiTheme="majorBidi" w:hAnsiTheme="majorBidi" w:cstheme="majorBidi"/>
          <w:i/>
          <w:sz w:val="24"/>
          <w:szCs w:val="24"/>
          <w:lang w:val="id-ID"/>
        </w:rPr>
        <w:t>name calling</w:t>
      </w:r>
      <w:r w:rsidRPr="00216DA6">
        <w:rPr>
          <w:rFonts w:asciiTheme="majorBidi" w:hAnsiTheme="majorBidi" w:cstheme="majorBidi"/>
          <w:sz w:val="24"/>
          <w:szCs w:val="24"/>
          <w:lang w:val="id-ID"/>
        </w:rPr>
        <w:t xml:space="preserve"> terlihat jarang digunakan karena penggunaan kata yang dipakai seakan menyudutkan pihak tertentu </w:t>
      </w:r>
      <w:r w:rsidRPr="00216DA6">
        <w:rPr>
          <w:rFonts w:asciiTheme="majorBidi" w:hAnsiTheme="majorBidi" w:cstheme="majorBidi"/>
          <w:sz w:val="24"/>
          <w:szCs w:val="24"/>
          <w:lang w:val="id-ID"/>
        </w:rPr>
        <w:lastRenderedPageBreak/>
        <w:t xml:space="preserve">yang mana beralawanan dengan tujuan pemerintah ingin merangkul dan pesan yang disampaikan tidak membuat asumsi tersendiri di lingkungan masyarakat. Contohnya, pada gambar 4.1 Iklan peraturan untuk pelaku perjalanan internasional. Pada kalimat </w:t>
      </w:r>
      <w:r w:rsidRPr="00A767FC">
        <w:rPr>
          <w:rFonts w:asciiTheme="majorBidi" w:hAnsiTheme="majorBidi" w:cstheme="majorBidi"/>
          <w:i/>
          <w:sz w:val="24"/>
          <w:szCs w:val="24"/>
          <w:lang w:val="id-ID"/>
        </w:rPr>
        <w:t>“para pelaku perjalanan internasional”.</w:t>
      </w:r>
      <w:r w:rsidRPr="00216DA6">
        <w:rPr>
          <w:rFonts w:asciiTheme="majorBidi" w:hAnsiTheme="majorBidi" w:cstheme="majorBidi"/>
          <w:sz w:val="24"/>
          <w:szCs w:val="24"/>
          <w:lang w:val="id-ID"/>
        </w:rPr>
        <w:t xml:space="preserve"> Kata </w:t>
      </w:r>
      <w:r w:rsidRPr="00A767FC">
        <w:rPr>
          <w:rFonts w:asciiTheme="majorBidi" w:hAnsiTheme="majorBidi" w:cstheme="majorBidi"/>
          <w:i/>
          <w:sz w:val="24"/>
          <w:szCs w:val="24"/>
          <w:lang w:val="id-ID"/>
        </w:rPr>
        <w:t>“pelaku”</w:t>
      </w:r>
      <w:r w:rsidRPr="00216DA6">
        <w:rPr>
          <w:rFonts w:asciiTheme="majorBidi" w:hAnsiTheme="majorBidi" w:cstheme="majorBidi"/>
          <w:sz w:val="24"/>
          <w:szCs w:val="24"/>
          <w:lang w:val="id-ID"/>
        </w:rPr>
        <w:t xml:space="preserve"> yaitu seseorang yang melakukan sesuatu yang mengubah keadaan tertentu. Artinya iklan ini menyudutkan seseorang yang telah melakukan perjalanan dari luar negeri harus sadar dan harus mengikuti aturan wajib yang telah ditetapkan oleh pemerintah seperti yang disebutkan di atas. Hal ini dilakukan guna mencegah penularan virus </w:t>
      </w:r>
      <w:r w:rsidRPr="00A767FC">
        <w:rPr>
          <w:rFonts w:asciiTheme="majorBidi" w:hAnsiTheme="majorBidi" w:cstheme="majorBidi"/>
          <w:i/>
          <w:sz w:val="24"/>
          <w:szCs w:val="24"/>
          <w:lang w:val="id-ID"/>
        </w:rPr>
        <w:t>Covid-19</w:t>
      </w:r>
      <w:r w:rsidRPr="00216DA6">
        <w:rPr>
          <w:rFonts w:asciiTheme="majorBidi" w:hAnsiTheme="majorBidi" w:cstheme="majorBidi"/>
          <w:sz w:val="24"/>
          <w:szCs w:val="24"/>
          <w:lang w:val="id-ID"/>
        </w:rPr>
        <w:t xml:space="preserve">, tetapi iklan ini seakan-akan membuat orang yang telah berpergian jauh dianggap sudah terkena virus sehingga membuat asumsi tersendiri bahwasanya mereka adalah penyebab penularan virus apalagi seperti yang diketahui khalayak umum bahwa virus tersebut berasal dari luar negeri. Salah satu tujuan yang pemerintah memberikan informasi atau penyampaian pesan melalui unggahan-ungahan berupa gambar melalui akun resmi pemerintah adalah  untuk tidak membuat informasi palsu atau tidak benar yang menyebabkan kesalahpahaman informasi di lingkungan masyarakat. Oleh karena itu, pengunaan teknik name calling jarang digunakan. </w:t>
      </w:r>
    </w:p>
    <w:p w:rsidR="00216DA6" w:rsidRDefault="00216DA6" w:rsidP="00A767FC">
      <w:pPr>
        <w:spacing w:after="0" w:line="240" w:lineRule="auto"/>
        <w:ind w:firstLine="360"/>
        <w:jc w:val="both"/>
        <w:rPr>
          <w:rFonts w:asciiTheme="majorBidi" w:hAnsiTheme="majorBidi" w:cstheme="majorBidi"/>
          <w:sz w:val="24"/>
          <w:szCs w:val="24"/>
          <w:lang w:val="id-ID"/>
        </w:rPr>
      </w:pPr>
      <w:r w:rsidRPr="00216DA6">
        <w:rPr>
          <w:rFonts w:asciiTheme="majorBidi" w:hAnsiTheme="majorBidi" w:cstheme="majorBidi"/>
          <w:sz w:val="24"/>
          <w:szCs w:val="24"/>
          <w:lang w:val="id-ID"/>
        </w:rPr>
        <w:tab/>
        <w:t xml:space="preserve">Teknik-teknik propaganda yang digunakan dalam penelitian ini berkaitan erat dengan pembelajaran materi iklan yaitu persuasi atau ajakan pada mata pelajaran bahasa Indonesia di SMP dan SMA, di mana terdapat ajakan dan melakukan sesuatu sesuai dengan yang </w:t>
      </w:r>
      <w:r w:rsidRPr="00216DA6">
        <w:rPr>
          <w:rFonts w:asciiTheme="majorBidi" w:hAnsiTheme="majorBidi" w:cstheme="majorBidi"/>
          <w:sz w:val="24"/>
          <w:szCs w:val="24"/>
          <w:lang w:val="id-ID"/>
        </w:rPr>
        <w:lastRenderedPageBreak/>
        <w:t>diharapkan oleh pesan  iklan yang disampaikan.</w:t>
      </w:r>
    </w:p>
    <w:p w:rsidR="00A767FC" w:rsidRDefault="00A767FC" w:rsidP="00A767FC">
      <w:pPr>
        <w:spacing w:after="0"/>
        <w:ind w:firstLine="360"/>
        <w:jc w:val="both"/>
        <w:rPr>
          <w:rFonts w:asciiTheme="majorBidi" w:hAnsiTheme="majorBidi" w:cstheme="majorBidi"/>
          <w:sz w:val="24"/>
          <w:szCs w:val="24"/>
          <w:lang w:val="id-ID"/>
        </w:rPr>
      </w:pPr>
    </w:p>
    <w:p w:rsidR="00CF5C58" w:rsidRDefault="00CF5C58" w:rsidP="00A767FC">
      <w:pPr>
        <w:spacing w:after="0"/>
        <w:jc w:val="both"/>
        <w:rPr>
          <w:rFonts w:asciiTheme="majorBidi" w:hAnsiTheme="majorBidi" w:cstheme="majorBidi"/>
          <w:b/>
          <w:bCs/>
          <w:sz w:val="24"/>
          <w:szCs w:val="24"/>
        </w:rPr>
      </w:pPr>
      <w:r w:rsidRPr="00CF5C58">
        <w:rPr>
          <w:rFonts w:asciiTheme="majorBidi" w:hAnsiTheme="majorBidi" w:cstheme="majorBidi"/>
          <w:b/>
          <w:bCs/>
          <w:sz w:val="24"/>
          <w:szCs w:val="24"/>
        </w:rPr>
        <w:t xml:space="preserve">PENUTUP </w:t>
      </w:r>
    </w:p>
    <w:p w:rsidR="00A767FC" w:rsidRPr="00491005" w:rsidRDefault="00284FBD" w:rsidP="00491005">
      <w:pPr>
        <w:spacing w:after="0" w:line="240" w:lineRule="auto"/>
        <w:ind w:firstLine="567"/>
        <w:jc w:val="both"/>
        <w:rPr>
          <w:rFonts w:asciiTheme="majorBidi" w:hAnsiTheme="majorBidi" w:cstheme="majorBidi"/>
          <w:sz w:val="24"/>
        </w:rPr>
      </w:pPr>
      <w:proofErr w:type="spellStart"/>
      <w:r w:rsidRPr="00A767FC">
        <w:rPr>
          <w:rFonts w:asciiTheme="majorBidi" w:hAnsiTheme="majorBidi" w:cstheme="majorBidi"/>
          <w:sz w:val="24"/>
        </w:rPr>
        <w:t>Berdasarkan</w:t>
      </w:r>
      <w:proofErr w:type="spellEnd"/>
      <w:r w:rsidRPr="00A767FC">
        <w:rPr>
          <w:rFonts w:asciiTheme="majorBidi" w:hAnsiTheme="majorBidi" w:cstheme="majorBidi"/>
          <w:sz w:val="24"/>
        </w:rPr>
        <w:t xml:space="preserve"> </w:t>
      </w:r>
      <w:proofErr w:type="spellStart"/>
      <w:r w:rsidRPr="00A767FC">
        <w:rPr>
          <w:rFonts w:asciiTheme="majorBidi" w:hAnsiTheme="majorBidi" w:cstheme="majorBidi"/>
          <w:sz w:val="24"/>
        </w:rPr>
        <w:t>hasil</w:t>
      </w:r>
      <w:proofErr w:type="spellEnd"/>
      <w:r w:rsidRPr="00A767FC">
        <w:rPr>
          <w:rFonts w:asciiTheme="majorBidi" w:hAnsiTheme="majorBidi" w:cstheme="majorBidi"/>
          <w:sz w:val="24"/>
        </w:rPr>
        <w:t xml:space="preserve"> </w:t>
      </w:r>
      <w:proofErr w:type="spellStart"/>
      <w:r w:rsidRPr="00A767FC">
        <w:rPr>
          <w:rFonts w:asciiTheme="majorBidi" w:hAnsiTheme="majorBidi" w:cstheme="majorBidi"/>
          <w:sz w:val="24"/>
        </w:rPr>
        <w:t>penelitian</w:t>
      </w:r>
      <w:proofErr w:type="spellEnd"/>
      <w:r w:rsidRPr="00A767FC">
        <w:rPr>
          <w:rFonts w:asciiTheme="majorBidi" w:hAnsiTheme="majorBidi" w:cstheme="majorBidi"/>
          <w:sz w:val="24"/>
        </w:rPr>
        <w:t xml:space="preserve">, </w:t>
      </w:r>
      <w:proofErr w:type="spellStart"/>
      <w:r w:rsidRPr="00A767FC">
        <w:rPr>
          <w:rFonts w:asciiTheme="majorBidi" w:hAnsiTheme="majorBidi" w:cstheme="majorBidi"/>
          <w:sz w:val="24"/>
        </w:rPr>
        <w:t>dan</w:t>
      </w:r>
      <w:proofErr w:type="spellEnd"/>
      <w:r w:rsidRPr="00A767FC">
        <w:rPr>
          <w:rFonts w:asciiTheme="majorBidi" w:hAnsiTheme="majorBidi" w:cstheme="majorBidi"/>
          <w:sz w:val="24"/>
        </w:rPr>
        <w:t xml:space="preserve"> </w:t>
      </w:r>
      <w:proofErr w:type="spellStart"/>
      <w:r w:rsidRPr="00A767FC">
        <w:rPr>
          <w:rFonts w:asciiTheme="majorBidi" w:hAnsiTheme="majorBidi" w:cstheme="majorBidi"/>
          <w:sz w:val="24"/>
        </w:rPr>
        <w:t>pembahasan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penggunaan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teknik</w:t>
      </w:r>
      <w:proofErr w:type="spellEnd"/>
      <w:r w:rsidR="00A767FC" w:rsidRPr="00A767FC">
        <w:rPr>
          <w:rFonts w:asciiTheme="majorBidi" w:hAnsiTheme="majorBidi" w:cstheme="majorBidi"/>
          <w:sz w:val="24"/>
        </w:rPr>
        <w:t xml:space="preserve"> propaganda </w:t>
      </w:r>
      <w:r w:rsidR="00A767FC" w:rsidRPr="00A767FC">
        <w:rPr>
          <w:rFonts w:asciiTheme="majorBidi" w:hAnsiTheme="majorBidi" w:cstheme="majorBidi"/>
          <w:i/>
          <w:sz w:val="24"/>
        </w:rPr>
        <w:t>name calling</w:t>
      </w:r>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jarang</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digunakan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dalam</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penyampaian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pesan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pada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unggahan-unggahan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dalam</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akun</w:t>
      </w:r>
      <w:proofErr w:type="spellEnd"/>
      <w:r w:rsidR="00A767FC" w:rsidRPr="00A767FC">
        <w:rPr>
          <w:rFonts w:asciiTheme="majorBidi" w:hAnsiTheme="majorBidi" w:cstheme="majorBidi"/>
          <w:sz w:val="24"/>
        </w:rPr>
        <w:t xml:space="preserve"> </w:t>
      </w:r>
      <w:r w:rsidR="00A767FC" w:rsidRPr="00A767FC">
        <w:rPr>
          <w:rFonts w:asciiTheme="majorBidi" w:hAnsiTheme="majorBidi" w:cstheme="majorBidi"/>
          <w:i/>
          <w:sz w:val="24"/>
        </w:rPr>
        <w:t>@</w:t>
      </w:r>
      <w:proofErr w:type="spellStart"/>
      <w:r w:rsidR="00A767FC" w:rsidRPr="00A767FC">
        <w:rPr>
          <w:rFonts w:asciiTheme="majorBidi" w:hAnsiTheme="majorBidi" w:cstheme="majorBidi"/>
          <w:i/>
          <w:sz w:val="24"/>
        </w:rPr>
        <w:t>kemenkes-ri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karena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teknik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ini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lebih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kepada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menjelek-jelekan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atau</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memberi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julukan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buruk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pada</w:t>
      </w:r>
      <w:proofErr w:type="spellEnd"/>
      <w:r w:rsidR="00A767FC" w:rsidRPr="00A767FC">
        <w:rPr>
          <w:rFonts w:asciiTheme="majorBidi" w:hAnsiTheme="majorBidi" w:cstheme="majorBidi"/>
          <w:sz w:val="24"/>
        </w:rPr>
        <w:t xml:space="preserve"> ide, orang </w:t>
      </w:r>
      <w:proofErr w:type="spellStart"/>
      <w:r w:rsidR="00A767FC" w:rsidRPr="00A767FC">
        <w:rPr>
          <w:rFonts w:asciiTheme="majorBidi" w:hAnsiTheme="majorBidi" w:cstheme="majorBidi"/>
          <w:sz w:val="24"/>
        </w:rPr>
        <w:t>serta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gagasan</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disampaikan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sehingga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bertolak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belakang</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dengan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tujuan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pemerintah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yaitu</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untuk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tidak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membuat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resah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khawatir</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masyarakat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pada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pesan</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akan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disampaikan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Sedangkan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teknik</w:t>
      </w:r>
      <w:proofErr w:type="spellEnd"/>
      <w:r w:rsidR="00A767FC" w:rsidRPr="00A767FC">
        <w:rPr>
          <w:rFonts w:asciiTheme="majorBidi" w:hAnsiTheme="majorBidi" w:cstheme="majorBidi"/>
          <w:sz w:val="24"/>
        </w:rPr>
        <w:t xml:space="preserve"> propaganda yang </w:t>
      </w:r>
      <w:proofErr w:type="spellStart"/>
      <w:r w:rsidR="00A767FC" w:rsidRPr="00A767FC">
        <w:rPr>
          <w:rFonts w:asciiTheme="majorBidi" w:hAnsiTheme="majorBidi" w:cstheme="majorBidi"/>
          <w:sz w:val="24"/>
        </w:rPr>
        <w:t>sering</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digunakan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adalah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teknik</w:t>
      </w:r>
      <w:proofErr w:type="spellEnd"/>
      <w:r w:rsidR="00A767FC" w:rsidRPr="00A767FC">
        <w:rPr>
          <w:rFonts w:asciiTheme="majorBidi" w:hAnsiTheme="majorBidi" w:cstheme="majorBidi"/>
          <w:sz w:val="24"/>
        </w:rPr>
        <w:t xml:space="preserve"> propaganda </w:t>
      </w:r>
      <w:r w:rsidR="00A767FC" w:rsidRPr="00A767FC">
        <w:rPr>
          <w:rFonts w:asciiTheme="majorBidi" w:hAnsiTheme="majorBidi" w:cstheme="majorBidi"/>
          <w:i/>
          <w:sz w:val="24"/>
        </w:rPr>
        <w:t>bandwagon</w:t>
      </w:r>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karena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penyampaian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pesan</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digunakan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lebih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bersifat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merangkul</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masyarakat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penyampaiannya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langsung</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memberikan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contoh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tokoh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atau</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organisasi</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memang</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ahli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dalam</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bidang</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hal</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disampaikan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biasanya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lebih</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membuat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keyakinan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bahwa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hal</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sama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dirasakan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semua</w:t>
      </w:r>
      <w:proofErr w:type="spellEnd"/>
      <w:r w:rsidR="00A767FC" w:rsidRPr="00A767FC">
        <w:rPr>
          <w:rFonts w:asciiTheme="majorBidi" w:hAnsiTheme="majorBidi" w:cstheme="majorBidi"/>
          <w:sz w:val="24"/>
        </w:rPr>
        <w:t xml:space="preserve"> orang </w:t>
      </w:r>
      <w:proofErr w:type="spellStart"/>
      <w:r w:rsidR="00A767FC" w:rsidRPr="00A767FC">
        <w:rPr>
          <w:rFonts w:asciiTheme="majorBidi" w:hAnsiTheme="majorBidi" w:cstheme="majorBidi"/>
          <w:sz w:val="24"/>
        </w:rPr>
        <w:t>sehingga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timbul</w:t>
      </w:r>
      <w:proofErr w:type="spellEnd"/>
      <w:r w:rsidR="00A767FC" w:rsidRPr="00A767FC">
        <w:rPr>
          <w:rFonts w:asciiTheme="majorBidi" w:hAnsiTheme="majorBidi" w:cstheme="majorBidi"/>
          <w:sz w:val="24"/>
        </w:rPr>
        <w:t xml:space="preserve"> rasa </w:t>
      </w:r>
      <w:proofErr w:type="spellStart"/>
      <w:r w:rsidR="00A767FC" w:rsidRPr="00A767FC">
        <w:rPr>
          <w:rFonts w:asciiTheme="majorBidi" w:hAnsiTheme="majorBidi" w:cstheme="majorBidi"/>
          <w:sz w:val="24"/>
        </w:rPr>
        <w:t>percaya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pada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sesuatu</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disampaikan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Pesan-pesan</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disampaikan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selama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masa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pandemi</w:t>
      </w:r>
      <w:proofErr w:type="spellEnd"/>
      <w:r w:rsidR="00A767FC" w:rsidRPr="00A767FC">
        <w:rPr>
          <w:rFonts w:asciiTheme="majorBidi" w:hAnsiTheme="majorBidi" w:cstheme="majorBidi"/>
          <w:sz w:val="24"/>
        </w:rPr>
        <w:t xml:space="preserve"> </w:t>
      </w:r>
      <w:r w:rsidR="00A767FC" w:rsidRPr="00A767FC">
        <w:rPr>
          <w:rFonts w:asciiTheme="majorBidi" w:hAnsiTheme="majorBidi" w:cstheme="majorBidi"/>
          <w:i/>
          <w:sz w:val="24"/>
        </w:rPr>
        <w:t>Covid-19</w:t>
      </w:r>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pada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akun</w:t>
      </w:r>
      <w:proofErr w:type="spellEnd"/>
      <w:r w:rsidR="00A767FC" w:rsidRPr="00A767FC">
        <w:rPr>
          <w:rFonts w:asciiTheme="majorBidi" w:hAnsiTheme="majorBidi" w:cstheme="majorBidi"/>
          <w:sz w:val="24"/>
        </w:rPr>
        <w:t xml:space="preserve"> </w:t>
      </w:r>
      <w:r w:rsidR="00A767FC" w:rsidRPr="00A767FC">
        <w:rPr>
          <w:rFonts w:asciiTheme="majorBidi" w:hAnsiTheme="majorBidi" w:cstheme="majorBidi"/>
          <w:i/>
          <w:sz w:val="24"/>
        </w:rPr>
        <w:t>@</w:t>
      </w:r>
      <w:proofErr w:type="spellStart"/>
      <w:r w:rsidR="00A767FC" w:rsidRPr="00A767FC">
        <w:rPr>
          <w:rFonts w:asciiTheme="majorBidi" w:hAnsiTheme="majorBidi" w:cstheme="majorBidi"/>
          <w:i/>
          <w:sz w:val="24"/>
        </w:rPr>
        <w:t>kemenkes-ri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bukan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hanya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sekedar</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pesan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saja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tetapi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terdapat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tujuan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pemerintah</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berusaha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untuk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membuat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masyarakat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tidak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langsung</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mengambil</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kesimpulan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dari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berita-berita</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sumbernya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tidak</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bisa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dipercaya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sehingga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diharapkan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dengan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adamya</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pesan-pesan</w:t>
      </w:r>
      <w:proofErr w:type="spellEnd"/>
      <w:r w:rsidR="00A767FC" w:rsidRPr="00A767FC">
        <w:rPr>
          <w:rFonts w:asciiTheme="majorBidi" w:hAnsiTheme="majorBidi" w:cstheme="majorBidi"/>
          <w:sz w:val="24"/>
        </w:rPr>
        <w:t xml:space="preserve"> yang </w:t>
      </w:r>
      <w:proofErr w:type="spellStart"/>
      <w:r w:rsidR="00A767FC" w:rsidRPr="00A767FC">
        <w:rPr>
          <w:rFonts w:asciiTheme="majorBidi" w:hAnsiTheme="majorBidi" w:cstheme="majorBidi"/>
          <w:sz w:val="24"/>
        </w:rPr>
        <w:t>disampaikan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melalui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akun</w:t>
      </w:r>
      <w:proofErr w:type="spellEnd"/>
      <w:r w:rsidR="00A767FC" w:rsidRPr="00A767FC">
        <w:rPr>
          <w:rFonts w:asciiTheme="majorBidi" w:hAnsiTheme="majorBidi" w:cstheme="majorBidi"/>
          <w:sz w:val="24"/>
        </w:rPr>
        <w:t xml:space="preserve"> </w:t>
      </w:r>
      <w:r w:rsidR="00A767FC" w:rsidRPr="00A767FC">
        <w:rPr>
          <w:rFonts w:asciiTheme="majorBidi" w:hAnsiTheme="majorBidi" w:cstheme="majorBidi"/>
          <w:i/>
          <w:sz w:val="24"/>
        </w:rPr>
        <w:t>@</w:t>
      </w:r>
      <w:proofErr w:type="spellStart"/>
      <w:r w:rsidR="00A767FC" w:rsidRPr="00A767FC">
        <w:rPr>
          <w:rFonts w:asciiTheme="majorBidi" w:hAnsiTheme="majorBidi" w:cstheme="majorBidi"/>
          <w:i/>
          <w:sz w:val="24"/>
        </w:rPr>
        <w:t>kemenkes-ri</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membuat</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masyarak</w:t>
      </w:r>
      <w:r w:rsidR="00491005">
        <w:rPr>
          <w:rFonts w:asciiTheme="majorBidi" w:hAnsiTheme="majorBidi" w:cstheme="majorBidi"/>
          <w:sz w:val="24"/>
        </w:rPr>
        <w:t>at</w:t>
      </w:r>
      <w:proofErr w:type="spellEnd"/>
      <w:r w:rsidR="00491005">
        <w:rPr>
          <w:rFonts w:asciiTheme="majorBidi" w:hAnsiTheme="majorBidi" w:cstheme="majorBidi"/>
          <w:sz w:val="24"/>
        </w:rPr>
        <w:t xml:space="preserve"> </w:t>
      </w:r>
      <w:proofErr w:type="spellStart"/>
      <w:r w:rsidR="00491005">
        <w:rPr>
          <w:rFonts w:asciiTheme="majorBidi" w:hAnsiTheme="majorBidi" w:cstheme="majorBidi"/>
          <w:sz w:val="24"/>
        </w:rPr>
        <w:t>lebih</w:t>
      </w:r>
      <w:proofErr w:type="spellEnd"/>
      <w:r w:rsidR="00491005">
        <w:rPr>
          <w:rFonts w:asciiTheme="majorBidi" w:hAnsiTheme="majorBidi" w:cstheme="majorBidi"/>
          <w:sz w:val="24"/>
        </w:rPr>
        <w:t xml:space="preserve"> </w:t>
      </w:r>
      <w:proofErr w:type="spellStart"/>
      <w:r w:rsidR="00491005">
        <w:rPr>
          <w:rFonts w:asciiTheme="majorBidi" w:hAnsiTheme="majorBidi" w:cstheme="majorBidi"/>
          <w:sz w:val="24"/>
        </w:rPr>
        <w:t>peduli</w:t>
      </w:r>
      <w:proofErr w:type="spellEnd"/>
      <w:r w:rsidR="00491005">
        <w:rPr>
          <w:rFonts w:asciiTheme="majorBidi" w:hAnsiTheme="majorBidi" w:cstheme="majorBidi"/>
          <w:sz w:val="24"/>
        </w:rPr>
        <w:t xml:space="preserve"> </w:t>
      </w:r>
      <w:proofErr w:type="spellStart"/>
      <w:r w:rsidR="00491005">
        <w:rPr>
          <w:rFonts w:asciiTheme="majorBidi" w:hAnsiTheme="majorBidi" w:cstheme="majorBidi"/>
          <w:sz w:val="24"/>
        </w:rPr>
        <w:t>lagi</w:t>
      </w:r>
      <w:proofErr w:type="spellEnd"/>
      <w:r w:rsidR="00491005">
        <w:rPr>
          <w:rFonts w:asciiTheme="majorBidi" w:hAnsiTheme="majorBidi" w:cstheme="majorBidi"/>
          <w:sz w:val="24"/>
        </w:rPr>
        <w:t xml:space="preserve"> </w:t>
      </w:r>
      <w:proofErr w:type="spellStart"/>
      <w:r w:rsidR="00491005">
        <w:rPr>
          <w:rFonts w:asciiTheme="majorBidi" w:hAnsiTheme="majorBidi" w:cstheme="majorBidi"/>
          <w:sz w:val="24"/>
        </w:rPr>
        <w:t>terhadap</w:t>
      </w:r>
      <w:proofErr w:type="spellEnd"/>
      <w:r w:rsidR="00491005">
        <w:rPr>
          <w:rFonts w:asciiTheme="majorBidi" w:hAnsiTheme="majorBidi" w:cstheme="majorBidi"/>
          <w:sz w:val="24"/>
        </w:rPr>
        <w:t xml:space="preserve">  </w:t>
      </w:r>
      <w:proofErr w:type="spellStart"/>
      <w:r w:rsidR="00A767FC" w:rsidRPr="00A767FC">
        <w:rPr>
          <w:rFonts w:asciiTheme="majorBidi" w:hAnsiTheme="majorBidi" w:cstheme="majorBidi"/>
          <w:sz w:val="24"/>
        </w:rPr>
        <w:t>lingkungan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dan</w:t>
      </w:r>
      <w:proofErr w:type="spellEnd"/>
      <w:r w:rsidR="00A767FC" w:rsidRPr="00A767FC">
        <w:rPr>
          <w:rFonts w:asciiTheme="majorBidi" w:hAnsiTheme="majorBidi" w:cstheme="majorBidi"/>
          <w:sz w:val="24"/>
        </w:rPr>
        <w:t xml:space="preserve"> </w:t>
      </w:r>
      <w:proofErr w:type="spellStart"/>
      <w:r w:rsidR="00A767FC" w:rsidRPr="00A767FC">
        <w:rPr>
          <w:rFonts w:asciiTheme="majorBidi" w:hAnsiTheme="majorBidi" w:cstheme="majorBidi"/>
          <w:sz w:val="24"/>
        </w:rPr>
        <w:t>masyarakat</w:t>
      </w:r>
      <w:proofErr w:type="spellEnd"/>
      <w:r w:rsidR="00A767FC" w:rsidRPr="00A767FC">
        <w:rPr>
          <w:rFonts w:asciiTheme="majorBidi" w:hAnsiTheme="majorBidi" w:cstheme="majorBidi"/>
          <w:sz w:val="24"/>
        </w:rPr>
        <w:t>.</w:t>
      </w:r>
    </w:p>
    <w:p w:rsidR="00491005" w:rsidRPr="00491005" w:rsidRDefault="00491005" w:rsidP="00A767FC">
      <w:pPr>
        <w:spacing w:after="0" w:line="240" w:lineRule="auto"/>
        <w:ind w:firstLine="567"/>
        <w:jc w:val="both"/>
        <w:rPr>
          <w:rFonts w:asciiTheme="majorBidi" w:hAnsiTheme="majorBidi" w:cstheme="majorBidi"/>
          <w:sz w:val="24"/>
          <w:lang w:val="id-ID"/>
        </w:rPr>
      </w:pPr>
    </w:p>
    <w:p w:rsidR="00A767FC" w:rsidRPr="00A767FC" w:rsidRDefault="00A767FC" w:rsidP="00A767FC">
      <w:pPr>
        <w:spacing w:after="0" w:line="240" w:lineRule="auto"/>
        <w:ind w:firstLine="567"/>
        <w:jc w:val="both"/>
        <w:rPr>
          <w:rFonts w:asciiTheme="majorBidi" w:hAnsiTheme="majorBidi" w:cstheme="majorBidi"/>
          <w:sz w:val="24"/>
          <w:lang w:val="id-ID"/>
        </w:rPr>
      </w:pPr>
    </w:p>
    <w:p w:rsidR="00CF5C58" w:rsidRDefault="000236DD" w:rsidP="00EE1FFC">
      <w:pPr>
        <w:tabs>
          <w:tab w:val="left" w:pos="1830"/>
        </w:tabs>
        <w:spacing w:after="0"/>
        <w:jc w:val="both"/>
        <w:rPr>
          <w:rFonts w:asciiTheme="majorBidi" w:hAnsiTheme="majorBidi" w:cstheme="majorBidi"/>
          <w:b/>
          <w:bCs/>
          <w:sz w:val="24"/>
          <w:szCs w:val="24"/>
          <w:lang w:val="id-ID"/>
        </w:rPr>
      </w:pPr>
      <w:r w:rsidRPr="000236DD">
        <w:rPr>
          <w:rFonts w:asciiTheme="majorBidi" w:hAnsiTheme="majorBidi" w:cstheme="majorBidi"/>
          <w:b/>
          <w:bCs/>
          <w:sz w:val="24"/>
          <w:szCs w:val="24"/>
        </w:rPr>
        <w:lastRenderedPageBreak/>
        <w:t xml:space="preserve">DAFTAR PUSTAKA </w:t>
      </w:r>
      <w:r w:rsidRPr="000236DD">
        <w:rPr>
          <w:rFonts w:asciiTheme="majorBidi" w:hAnsiTheme="majorBidi" w:cstheme="majorBidi"/>
          <w:b/>
          <w:bCs/>
          <w:sz w:val="24"/>
          <w:szCs w:val="24"/>
        </w:rPr>
        <w:tab/>
      </w:r>
    </w:p>
    <w:p w:rsidR="00EE1FFC" w:rsidRPr="00EE1FFC" w:rsidRDefault="00EE1FFC" w:rsidP="00491005">
      <w:pPr>
        <w:tabs>
          <w:tab w:val="left" w:pos="1830"/>
        </w:tabs>
        <w:spacing w:after="0" w:line="240" w:lineRule="auto"/>
        <w:jc w:val="both"/>
        <w:rPr>
          <w:rFonts w:asciiTheme="majorBidi" w:hAnsiTheme="majorBidi" w:cstheme="majorBidi"/>
          <w:b/>
          <w:bCs/>
          <w:sz w:val="24"/>
          <w:szCs w:val="24"/>
          <w:lang w:val="id-ID"/>
        </w:rPr>
      </w:pPr>
    </w:p>
    <w:p w:rsidR="00A767FC" w:rsidRDefault="00A767FC" w:rsidP="00EE1FFC">
      <w:pPr>
        <w:tabs>
          <w:tab w:val="left" w:pos="1830"/>
        </w:tabs>
        <w:spacing w:after="0" w:line="240" w:lineRule="auto"/>
        <w:ind w:left="851" w:hanging="851"/>
        <w:jc w:val="both"/>
        <w:rPr>
          <w:rFonts w:asciiTheme="majorBidi" w:hAnsiTheme="majorBidi" w:cstheme="majorBidi"/>
          <w:bCs/>
          <w:sz w:val="24"/>
          <w:szCs w:val="24"/>
          <w:lang w:val="id-ID"/>
        </w:rPr>
      </w:pPr>
      <w:r w:rsidRPr="00A767FC">
        <w:rPr>
          <w:rFonts w:asciiTheme="majorBidi" w:hAnsiTheme="majorBidi" w:cstheme="majorBidi"/>
          <w:bCs/>
          <w:sz w:val="24"/>
          <w:szCs w:val="24"/>
          <w:lang w:val="id-ID"/>
        </w:rPr>
        <w:t xml:space="preserve">Affandi, M. (2017). </w:t>
      </w:r>
      <w:r w:rsidRPr="00A767FC">
        <w:rPr>
          <w:rFonts w:asciiTheme="majorBidi" w:hAnsiTheme="majorBidi" w:cstheme="majorBidi"/>
          <w:bCs/>
          <w:i/>
          <w:sz w:val="24"/>
          <w:szCs w:val="24"/>
          <w:lang w:val="id-ID"/>
        </w:rPr>
        <w:t>Komunikasi propaganda sebagai suatu pengantar</w:t>
      </w:r>
      <w:r w:rsidRPr="00A767FC">
        <w:rPr>
          <w:rFonts w:asciiTheme="majorBidi" w:hAnsiTheme="majorBidi" w:cstheme="majorBidi"/>
          <w:bCs/>
          <w:sz w:val="24"/>
          <w:szCs w:val="24"/>
          <w:lang w:val="id-ID"/>
        </w:rPr>
        <w:t>. Yogyakarta: Deepublish.</w:t>
      </w:r>
    </w:p>
    <w:p w:rsidR="00EE1FFC" w:rsidRDefault="00EE1FFC" w:rsidP="00EE1FFC">
      <w:pPr>
        <w:tabs>
          <w:tab w:val="left" w:pos="1830"/>
        </w:tabs>
        <w:spacing w:after="0" w:line="240" w:lineRule="auto"/>
        <w:ind w:left="851" w:hanging="851"/>
        <w:jc w:val="both"/>
        <w:rPr>
          <w:rFonts w:asciiTheme="majorBidi" w:hAnsiTheme="majorBidi" w:cstheme="majorBidi"/>
          <w:bCs/>
          <w:sz w:val="24"/>
          <w:szCs w:val="24"/>
          <w:lang w:val="id-ID"/>
        </w:rPr>
      </w:pPr>
    </w:p>
    <w:p w:rsidR="00EE1FFC" w:rsidRDefault="00EE1FFC" w:rsidP="00EE1FFC">
      <w:pPr>
        <w:spacing w:after="0"/>
        <w:ind w:left="851" w:hanging="851"/>
        <w:rPr>
          <w:rFonts w:asciiTheme="majorBidi" w:hAnsiTheme="majorBidi" w:cstheme="majorBidi"/>
          <w:bCs/>
          <w:sz w:val="24"/>
          <w:szCs w:val="24"/>
          <w:lang w:val="id-ID"/>
        </w:rPr>
      </w:pPr>
      <w:r w:rsidRPr="00EE1FFC">
        <w:rPr>
          <w:rFonts w:asciiTheme="majorBidi" w:hAnsiTheme="majorBidi" w:cstheme="majorBidi"/>
          <w:bCs/>
          <w:sz w:val="24"/>
          <w:szCs w:val="24"/>
          <w:lang w:val="id-ID"/>
        </w:rPr>
        <w:t xml:space="preserve">Alam, S. O. (2021). detikhealth. Retrieved from </w:t>
      </w:r>
      <w:hyperlink r:id="rId9" w:history="1">
        <w:r w:rsidRPr="003749EF">
          <w:rPr>
            <w:rStyle w:val="Hyperlink"/>
            <w:rFonts w:asciiTheme="majorBidi" w:hAnsiTheme="majorBidi" w:cstheme="majorBidi"/>
            <w:bCs/>
            <w:sz w:val="24"/>
            <w:szCs w:val="24"/>
            <w:lang w:val="id-ID"/>
          </w:rPr>
          <w:t>https://health.detik.com/berita-detikhealth/d-5781536/kapan-covid-19-masuk-ke-indonesia-begini-kronologinya</w:t>
        </w:r>
      </w:hyperlink>
      <w:r>
        <w:rPr>
          <w:rFonts w:asciiTheme="majorBidi" w:hAnsiTheme="majorBidi" w:cstheme="majorBidi"/>
          <w:bCs/>
          <w:sz w:val="24"/>
          <w:szCs w:val="24"/>
          <w:lang w:val="id-ID"/>
        </w:rPr>
        <w:t xml:space="preserve"> </w:t>
      </w:r>
    </w:p>
    <w:p w:rsidR="00EE1FFC" w:rsidRDefault="00EE1FFC" w:rsidP="00491005">
      <w:pPr>
        <w:spacing w:after="0" w:line="240" w:lineRule="auto"/>
        <w:ind w:left="851" w:hanging="851"/>
        <w:rPr>
          <w:rFonts w:asciiTheme="majorBidi" w:hAnsiTheme="majorBidi" w:cstheme="majorBidi"/>
          <w:bCs/>
          <w:sz w:val="24"/>
          <w:szCs w:val="24"/>
          <w:lang w:val="id-ID"/>
        </w:rPr>
      </w:pPr>
    </w:p>
    <w:p w:rsidR="00EE1FFC" w:rsidRDefault="00EE1FFC" w:rsidP="00EE1FFC">
      <w:pPr>
        <w:tabs>
          <w:tab w:val="left" w:pos="1830"/>
        </w:tabs>
        <w:spacing w:after="0" w:line="240" w:lineRule="auto"/>
        <w:ind w:left="851" w:hanging="851"/>
        <w:jc w:val="both"/>
        <w:rPr>
          <w:rFonts w:asciiTheme="majorBidi" w:hAnsiTheme="majorBidi" w:cstheme="majorBidi"/>
          <w:bCs/>
          <w:sz w:val="24"/>
          <w:szCs w:val="24"/>
          <w:lang w:val="id-ID"/>
        </w:rPr>
      </w:pPr>
      <w:r w:rsidRPr="00EE1FFC">
        <w:rPr>
          <w:rFonts w:asciiTheme="majorBidi" w:hAnsiTheme="majorBidi" w:cstheme="majorBidi"/>
          <w:bCs/>
          <w:sz w:val="24"/>
          <w:szCs w:val="24"/>
          <w:lang w:val="id-ID"/>
        </w:rPr>
        <w:t xml:space="preserve">Dzulfaroh, A. N. (2021). kompas.com. Dikutip  02 03, 2022, dari  </w:t>
      </w:r>
      <w:hyperlink r:id="rId10" w:history="1">
        <w:r w:rsidRPr="003749EF">
          <w:rPr>
            <w:rStyle w:val="Hyperlink"/>
            <w:rFonts w:asciiTheme="majorBidi" w:hAnsiTheme="majorBidi" w:cstheme="majorBidi"/>
            <w:bCs/>
            <w:sz w:val="24"/>
            <w:szCs w:val="24"/>
            <w:lang w:val="id-ID"/>
          </w:rPr>
          <w:t>https://www.kompas.com/tren/read/2021/03/11/104000165/hari-ini-dalam-sejarah--who-tetapkan-covid-19-sebagai-pandemi-global?page=all</w:t>
        </w:r>
      </w:hyperlink>
    </w:p>
    <w:p w:rsidR="00EE1FFC" w:rsidRDefault="00EE1FFC" w:rsidP="00EE1FFC">
      <w:pPr>
        <w:tabs>
          <w:tab w:val="left" w:pos="1830"/>
        </w:tabs>
        <w:spacing w:after="0" w:line="240" w:lineRule="auto"/>
        <w:ind w:left="851" w:hanging="851"/>
        <w:jc w:val="both"/>
        <w:rPr>
          <w:rFonts w:asciiTheme="majorBidi" w:hAnsiTheme="majorBidi" w:cstheme="majorBidi"/>
          <w:bCs/>
          <w:sz w:val="24"/>
          <w:szCs w:val="24"/>
          <w:lang w:val="id-ID"/>
        </w:rPr>
      </w:pPr>
    </w:p>
    <w:p w:rsidR="00EE1FFC" w:rsidRDefault="00EE1FFC" w:rsidP="00EE1FFC">
      <w:pPr>
        <w:tabs>
          <w:tab w:val="left" w:pos="1830"/>
        </w:tabs>
        <w:spacing w:after="0" w:line="240" w:lineRule="auto"/>
        <w:ind w:left="851" w:hanging="851"/>
        <w:jc w:val="both"/>
        <w:rPr>
          <w:rFonts w:asciiTheme="majorBidi" w:hAnsiTheme="majorBidi" w:cstheme="majorBidi"/>
          <w:bCs/>
          <w:sz w:val="24"/>
          <w:szCs w:val="24"/>
          <w:lang w:val="id-ID"/>
        </w:rPr>
      </w:pPr>
      <w:r w:rsidRPr="00EE1FFC">
        <w:rPr>
          <w:rFonts w:asciiTheme="majorBidi" w:hAnsiTheme="majorBidi" w:cstheme="majorBidi"/>
          <w:bCs/>
          <w:sz w:val="24"/>
          <w:szCs w:val="24"/>
          <w:lang w:val="id-ID"/>
        </w:rPr>
        <w:t xml:space="preserve">Finoza, L. (2005). </w:t>
      </w:r>
      <w:r w:rsidRPr="00EE1FFC">
        <w:rPr>
          <w:rFonts w:asciiTheme="majorBidi" w:hAnsiTheme="majorBidi" w:cstheme="majorBidi"/>
          <w:bCs/>
          <w:i/>
          <w:sz w:val="24"/>
          <w:szCs w:val="24"/>
          <w:lang w:val="id-ID"/>
        </w:rPr>
        <w:t>Komposisi Bahasa Indonesia untuk Mahasiswa Jurusan Non Bahasa.</w:t>
      </w:r>
      <w:r w:rsidRPr="00EE1FFC">
        <w:rPr>
          <w:rFonts w:asciiTheme="majorBidi" w:hAnsiTheme="majorBidi" w:cstheme="majorBidi"/>
          <w:bCs/>
          <w:sz w:val="24"/>
          <w:szCs w:val="24"/>
          <w:lang w:val="id-ID"/>
        </w:rPr>
        <w:t xml:space="preserve"> Jakarta: Diksi Ihsan Mulia.</w:t>
      </w:r>
    </w:p>
    <w:p w:rsidR="00EE1FFC" w:rsidRDefault="00EE1FFC" w:rsidP="00EE1FFC">
      <w:pPr>
        <w:tabs>
          <w:tab w:val="left" w:pos="1830"/>
        </w:tabs>
        <w:spacing w:after="0" w:line="240" w:lineRule="auto"/>
        <w:ind w:left="851" w:hanging="851"/>
        <w:jc w:val="both"/>
        <w:rPr>
          <w:rFonts w:asciiTheme="majorBidi" w:hAnsiTheme="majorBidi" w:cstheme="majorBidi"/>
          <w:bCs/>
          <w:sz w:val="24"/>
          <w:szCs w:val="24"/>
          <w:lang w:val="id-ID"/>
        </w:rPr>
      </w:pPr>
    </w:p>
    <w:p w:rsidR="00EE1FFC" w:rsidRDefault="00EE1FFC" w:rsidP="00EE1FFC">
      <w:pPr>
        <w:tabs>
          <w:tab w:val="left" w:pos="1830"/>
        </w:tabs>
        <w:spacing w:after="0" w:line="240" w:lineRule="auto"/>
        <w:ind w:left="851" w:hanging="851"/>
        <w:jc w:val="both"/>
        <w:rPr>
          <w:rFonts w:asciiTheme="majorBidi" w:hAnsiTheme="majorBidi" w:cstheme="majorBidi"/>
          <w:bCs/>
          <w:sz w:val="24"/>
          <w:szCs w:val="24"/>
          <w:lang w:val="id-ID"/>
        </w:rPr>
      </w:pPr>
      <w:r w:rsidRPr="00EE1FFC">
        <w:rPr>
          <w:rFonts w:asciiTheme="majorBidi" w:hAnsiTheme="majorBidi" w:cstheme="majorBidi"/>
          <w:bCs/>
          <w:sz w:val="24"/>
          <w:szCs w:val="24"/>
          <w:lang w:val="id-ID"/>
        </w:rPr>
        <w:t xml:space="preserve">Garfin, D. R., Silver, R. C., &amp; Holman, E. A. (2020). </w:t>
      </w:r>
      <w:r w:rsidRPr="00EE1FFC">
        <w:rPr>
          <w:rFonts w:asciiTheme="majorBidi" w:hAnsiTheme="majorBidi" w:cstheme="majorBidi"/>
          <w:bCs/>
          <w:i/>
          <w:sz w:val="24"/>
          <w:szCs w:val="24"/>
          <w:lang w:val="id-ID"/>
        </w:rPr>
        <w:t>The novel coronavirus (COVID- 2019) outbreak: Amplification of public health consequences by media exposure.</w:t>
      </w:r>
      <w:r w:rsidRPr="00EE1FFC">
        <w:rPr>
          <w:rFonts w:asciiTheme="majorBidi" w:hAnsiTheme="majorBidi" w:cstheme="majorBidi"/>
          <w:bCs/>
          <w:sz w:val="24"/>
          <w:szCs w:val="24"/>
          <w:lang w:val="id-ID"/>
        </w:rPr>
        <w:t xml:space="preserve"> Health Psychology, 39(5), 355—357. </w:t>
      </w:r>
    </w:p>
    <w:p w:rsidR="00491005" w:rsidRDefault="00491005" w:rsidP="00EE1FFC">
      <w:pPr>
        <w:tabs>
          <w:tab w:val="left" w:pos="1830"/>
        </w:tabs>
        <w:spacing w:after="0" w:line="240" w:lineRule="auto"/>
        <w:ind w:left="851" w:hanging="851"/>
        <w:jc w:val="both"/>
        <w:rPr>
          <w:rFonts w:asciiTheme="majorBidi" w:hAnsiTheme="majorBidi" w:cstheme="majorBidi"/>
          <w:bCs/>
          <w:sz w:val="24"/>
          <w:szCs w:val="24"/>
          <w:lang w:val="id-ID"/>
        </w:rPr>
      </w:pPr>
    </w:p>
    <w:p w:rsidR="00491005" w:rsidRDefault="00491005" w:rsidP="00EE1FFC">
      <w:pPr>
        <w:tabs>
          <w:tab w:val="left" w:pos="1830"/>
        </w:tabs>
        <w:spacing w:after="0" w:line="240" w:lineRule="auto"/>
        <w:ind w:left="851" w:hanging="851"/>
        <w:jc w:val="both"/>
        <w:rPr>
          <w:rFonts w:asciiTheme="majorBidi" w:hAnsiTheme="majorBidi" w:cstheme="majorBidi"/>
          <w:bCs/>
          <w:sz w:val="24"/>
          <w:szCs w:val="24"/>
          <w:lang w:val="id-ID"/>
        </w:rPr>
      </w:pPr>
      <w:r w:rsidRPr="00491005">
        <w:rPr>
          <w:rFonts w:asciiTheme="majorBidi" w:hAnsiTheme="majorBidi" w:cstheme="majorBidi"/>
          <w:bCs/>
          <w:sz w:val="24"/>
          <w:szCs w:val="24"/>
          <w:lang w:val="id-ID"/>
        </w:rPr>
        <w:t xml:space="preserve">Severin, W. J., &amp; James W. Tankard, J. (2011). Teori komuniasi : </w:t>
      </w:r>
      <w:r w:rsidRPr="00491005">
        <w:rPr>
          <w:rFonts w:asciiTheme="majorBidi" w:hAnsiTheme="majorBidi" w:cstheme="majorBidi"/>
          <w:bCs/>
          <w:i/>
          <w:sz w:val="24"/>
          <w:szCs w:val="24"/>
          <w:lang w:val="id-ID"/>
        </w:rPr>
        <w:t>sejarah, metode, dan terapan di dalam media massa</w:t>
      </w:r>
      <w:r w:rsidRPr="00491005">
        <w:rPr>
          <w:rFonts w:asciiTheme="majorBidi" w:hAnsiTheme="majorBidi" w:cstheme="majorBidi"/>
          <w:bCs/>
          <w:sz w:val="24"/>
          <w:szCs w:val="24"/>
          <w:lang w:val="id-ID"/>
        </w:rPr>
        <w:t xml:space="preserve"> (Kelima ed.). Jakarta: Kencana.</w:t>
      </w:r>
    </w:p>
    <w:p w:rsidR="00491005" w:rsidRPr="00EE1FFC" w:rsidRDefault="00491005" w:rsidP="00EE1FFC">
      <w:pPr>
        <w:tabs>
          <w:tab w:val="left" w:pos="1830"/>
        </w:tabs>
        <w:spacing w:after="0" w:line="240" w:lineRule="auto"/>
        <w:ind w:left="851" w:hanging="851"/>
        <w:jc w:val="both"/>
        <w:rPr>
          <w:rFonts w:asciiTheme="majorBidi" w:hAnsiTheme="majorBidi" w:cstheme="majorBidi"/>
          <w:bCs/>
          <w:sz w:val="24"/>
          <w:szCs w:val="24"/>
          <w:lang w:val="id-ID"/>
        </w:rPr>
      </w:pPr>
    </w:p>
    <w:p w:rsidR="00491005" w:rsidRPr="00491005" w:rsidRDefault="00491005" w:rsidP="00491005">
      <w:pPr>
        <w:spacing w:after="0" w:line="240" w:lineRule="auto"/>
        <w:ind w:left="851" w:hanging="851"/>
        <w:rPr>
          <w:rFonts w:asciiTheme="majorBidi" w:hAnsiTheme="majorBidi" w:cstheme="majorBidi"/>
          <w:bCs/>
          <w:sz w:val="24"/>
          <w:szCs w:val="24"/>
          <w:lang w:val="id-ID"/>
        </w:rPr>
      </w:pPr>
      <w:r w:rsidRPr="00491005">
        <w:rPr>
          <w:rFonts w:asciiTheme="majorBidi" w:hAnsiTheme="majorBidi" w:cstheme="majorBidi"/>
          <w:bCs/>
          <w:sz w:val="24"/>
          <w:szCs w:val="24"/>
          <w:lang w:val="id-ID"/>
        </w:rPr>
        <w:t xml:space="preserve">Sugiyono. (2016). </w:t>
      </w:r>
      <w:r w:rsidRPr="00491005">
        <w:rPr>
          <w:rFonts w:asciiTheme="majorBidi" w:hAnsiTheme="majorBidi" w:cstheme="majorBidi"/>
          <w:bCs/>
          <w:i/>
          <w:sz w:val="24"/>
          <w:szCs w:val="24"/>
          <w:lang w:val="id-ID"/>
        </w:rPr>
        <w:t>Metode penelitian kuantitatif, kualitatif dan r &amp; d.</w:t>
      </w:r>
      <w:r w:rsidRPr="00491005">
        <w:rPr>
          <w:rFonts w:asciiTheme="majorBidi" w:hAnsiTheme="majorBidi" w:cstheme="majorBidi"/>
          <w:bCs/>
          <w:sz w:val="24"/>
          <w:szCs w:val="24"/>
          <w:lang w:val="id-ID"/>
        </w:rPr>
        <w:t xml:space="preserve"> Bandung: Alvabeta.</w:t>
      </w:r>
    </w:p>
    <w:p w:rsidR="00EE1FFC" w:rsidRPr="00EE1FFC" w:rsidRDefault="00EE1FFC" w:rsidP="00EE1FFC">
      <w:pPr>
        <w:tabs>
          <w:tab w:val="left" w:pos="1830"/>
        </w:tabs>
        <w:spacing w:after="0" w:line="240" w:lineRule="auto"/>
        <w:ind w:left="851" w:hanging="851"/>
        <w:jc w:val="both"/>
        <w:rPr>
          <w:rFonts w:asciiTheme="majorBidi" w:hAnsiTheme="majorBidi" w:cstheme="majorBidi"/>
          <w:bCs/>
          <w:sz w:val="24"/>
          <w:szCs w:val="24"/>
          <w:lang w:val="id-ID"/>
        </w:rPr>
      </w:pPr>
    </w:p>
    <w:p w:rsidR="00A767FC" w:rsidRDefault="00EE1FFC" w:rsidP="00491005">
      <w:pPr>
        <w:tabs>
          <w:tab w:val="left" w:pos="1830"/>
        </w:tabs>
        <w:spacing w:after="0" w:line="240" w:lineRule="auto"/>
        <w:ind w:left="851" w:hanging="851"/>
        <w:jc w:val="both"/>
        <w:rPr>
          <w:rFonts w:asciiTheme="majorBidi" w:hAnsiTheme="majorBidi" w:cstheme="majorBidi"/>
          <w:bCs/>
          <w:sz w:val="24"/>
          <w:szCs w:val="24"/>
          <w:lang w:val="id-ID"/>
        </w:rPr>
      </w:pPr>
      <w:r w:rsidRPr="00EE1FFC">
        <w:rPr>
          <w:rFonts w:asciiTheme="majorBidi" w:hAnsiTheme="majorBidi" w:cstheme="majorBidi"/>
          <w:bCs/>
          <w:sz w:val="24"/>
          <w:szCs w:val="24"/>
          <w:lang w:val="id-ID"/>
        </w:rPr>
        <w:t xml:space="preserve">Wahyuliana, &amp; Ida, P. A. (2021). </w:t>
      </w:r>
      <w:r w:rsidRPr="00EE1FFC">
        <w:rPr>
          <w:rFonts w:asciiTheme="majorBidi" w:hAnsiTheme="majorBidi" w:cstheme="majorBidi"/>
          <w:bCs/>
          <w:i/>
          <w:sz w:val="24"/>
          <w:szCs w:val="24"/>
          <w:lang w:val="id-ID"/>
        </w:rPr>
        <w:t>Kebijakan kewaiban vaksin covid-19 bukan bentuk pelanggaran HAM oleh pemerintah.</w:t>
      </w:r>
      <w:r w:rsidRPr="00EE1FFC">
        <w:rPr>
          <w:rFonts w:asciiTheme="majorBidi" w:hAnsiTheme="majorBidi" w:cstheme="majorBidi"/>
          <w:bCs/>
          <w:sz w:val="24"/>
          <w:szCs w:val="24"/>
          <w:lang w:val="id-ID"/>
        </w:rPr>
        <w:t xml:space="preserve"> Inicio Legis, 2 (2), 184—193.</w:t>
      </w:r>
    </w:p>
    <w:p w:rsidR="00491005" w:rsidRPr="00EE1FFC" w:rsidRDefault="00491005" w:rsidP="00491005">
      <w:pPr>
        <w:tabs>
          <w:tab w:val="left" w:pos="1830"/>
        </w:tabs>
        <w:spacing w:after="0" w:line="240" w:lineRule="auto"/>
        <w:ind w:left="851" w:hanging="851"/>
        <w:jc w:val="both"/>
        <w:rPr>
          <w:rFonts w:asciiTheme="majorBidi" w:hAnsiTheme="majorBidi" w:cstheme="majorBidi"/>
          <w:bCs/>
          <w:sz w:val="24"/>
          <w:szCs w:val="24"/>
          <w:lang w:val="id-ID"/>
        </w:rPr>
      </w:pPr>
    </w:p>
    <w:p w:rsidR="00A767FC" w:rsidRPr="00EE1FFC" w:rsidRDefault="00EE1FFC" w:rsidP="00491005">
      <w:pPr>
        <w:tabs>
          <w:tab w:val="left" w:pos="1830"/>
        </w:tabs>
        <w:spacing w:after="0" w:line="240" w:lineRule="auto"/>
        <w:ind w:left="851" w:hanging="851"/>
        <w:jc w:val="both"/>
        <w:rPr>
          <w:rFonts w:asciiTheme="majorBidi" w:hAnsiTheme="majorBidi" w:cstheme="majorBidi"/>
          <w:bCs/>
          <w:sz w:val="24"/>
          <w:szCs w:val="24"/>
          <w:lang w:val="id-ID"/>
        </w:rPr>
      </w:pPr>
      <w:r w:rsidRPr="00EE1FFC">
        <w:rPr>
          <w:rFonts w:asciiTheme="majorBidi" w:hAnsiTheme="majorBidi" w:cstheme="majorBidi"/>
          <w:bCs/>
          <w:sz w:val="24"/>
          <w:szCs w:val="24"/>
          <w:lang w:val="id-ID"/>
        </w:rPr>
        <w:t xml:space="preserve">Widhayani, A. (2020). In A. Widhayani, </w:t>
      </w:r>
      <w:r w:rsidRPr="00EE1FFC">
        <w:rPr>
          <w:rFonts w:asciiTheme="majorBidi" w:hAnsiTheme="majorBidi" w:cstheme="majorBidi"/>
          <w:bCs/>
          <w:i/>
          <w:sz w:val="24"/>
          <w:szCs w:val="24"/>
          <w:lang w:val="id-ID"/>
        </w:rPr>
        <w:t>Mahir menulis kreatif teks iklan, slogan, dan poster.</w:t>
      </w:r>
      <w:r w:rsidRPr="00EE1FFC">
        <w:rPr>
          <w:rFonts w:asciiTheme="majorBidi" w:hAnsiTheme="majorBidi" w:cstheme="majorBidi"/>
          <w:bCs/>
          <w:sz w:val="24"/>
          <w:szCs w:val="24"/>
          <w:lang w:val="id-ID"/>
        </w:rPr>
        <w:t xml:space="preserve"> Sukoharjo: HM Publisher.</w:t>
      </w:r>
    </w:p>
    <w:p w:rsidR="00A767FC" w:rsidRPr="00EE1FFC" w:rsidRDefault="00A767FC" w:rsidP="000236DD">
      <w:pPr>
        <w:tabs>
          <w:tab w:val="left" w:pos="1830"/>
        </w:tabs>
        <w:jc w:val="both"/>
        <w:rPr>
          <w:rFonts w:asciiTheme="majorBidi" w:hAnsiTheme="majorBidi" w:cstheme="majorBidi"/>
          <w:bCs/>
          <w:sz w:val="24"/>
          <w:szCs w:val="24"/>
          <w:lang w:val="id-ID"/>
        </w:rPr>
      </w:pPr>
    </w:p>
    <w:p w:rsidR="00A767FC" w:rsidRDefault="00A767FC" w:rsidP="000236DD">
      <w:pPr>
        <w:tabs>
          <w:tab w:val="left" w:pos="1830"/>
        </w:tabs>
        <w:jc w:val="both"/>
        <w:rPr>
          <w:rFonts w:asciiTheme="majorBidi" w:hAnsiTheme="majorBidi" w:cstheme="majorBidi"/>
          <w:b/>
          <w:bCs/>
          <w:sz w:val="24"/>
          <w:szCs w:val="24"/>
          <w:lang w:val="id-ID"/>
        </w:rPr>
      </w:pPr>
    </w:p>
    <w:p w:rsidR="00A767FC" w:rsidRDefault="00A767FC" w:rsidP="000236DD">
      <w:pPr>
        <w:tabs>
          <w:tab w:val="left" w:pos="1830"/>
        </w:tabs>
        <w:jc w:val="both"/>
        <w:rPr>
          <w:rFonts w:asciiTheme="majorBidi" w:hAnsiTheme="majorBidi" w:cstheme="majorBidi"/>
          <w:b/>
          <w:bCs/>
          <w:sz w:val="24"/>
          <w:szCs w:val="24"/>
          <w:lang w:val="id-ID"/>
        </w:rPr>
      </w:pPr>
    </w:p>
    <w:p w:rsidR="00A767FC" w:rsidRDefault="00A767FC" w:rsidP="000236DD">
      <w:pPr>
        <w:tabs>
          <w:tab w:val="left" w:pos="1830"/>
        </w:tabs>
        <w:jc w:val="both"/>
        <w:rPr>
          <w:rFonts w:asciiTheme="majorBidi" w:hAnsiTheme="majorBidi" w:cstheme="majorBidi"/>
          <w:b/>
          <w:bCs/>
          <w:sz w:val="24"/>
          <w:szCs w:val="24"/>
          <w:lang w:val="id-ID"/>
        </w:rPr>
      </w:pPr>
    </w:p>
    <w:p w:rsidR="00A767FC" w:rsidRDefault="00A767FC" w:rsidP="000236DD">
      <w:pPr>
        <w:tabs>
          <w:tab w:val="left" w:pos="1830"/>
        </w:tabs>
        <w:jc w:val="both"/>
        <w:rPr>
          <w:rFonts w:asciiTheme="majorBidi" w:hAnsiTheme="majorBidi" w:cstheme="majorBidi"/>
          <w:b/>
          <w:bCs/>
          <w:sz w:val="24"/>
          <w:szCs w:val="24"/>
          <w:lang w:val="id-ID"/>
        </w:rPr>
      </w:pPr>
    </w:p>
    <w:p w:rsidR="00A767FC" w:rsidRDefault="00A767FC" w:rsidP="000236DD">
      <w:pPr>
        <w:tabs>
          <w:tab w:val="left" w:pos="1830"/>
        </w:tabs>
        <w:jc w:val="both"/>
        <w:rPr>
          <w:rFonts w:asciiTheme="majorBidi" w:hAnsiTheme="majorBidi" w:cstheme="majorBidi"/>
          <w:b/>
          <w:bCs/>
          <w:sz w:val="24"/>
          <w:szCs w:val="24"/>
          <w:lang w:val="id-ID"/>
        </w:rPr>
      </w:pPr>
    </w:p>
    <w:p w:rsidR="00A767FC" w:rsidRDefault="00A767FC" w:rsidP="000236DD">
      <w:pPr>
        <w:tabs>
          <w:tab w:val="left" w:pos="1830"/>
        </w:tabs>
        <w:jc w:val="both"/>
        <w:rPr>
          <w:rFonts w:asciiTheme="majorBidi" w:hAnsiTheme="majorBidi" w:cstheme="majorBidi"/>
          <w:b/>
          <w:bCs/>
          <w:sz w:val="24"/>
          <w:szCs w:val="24"/>
          <w:lang w:val="id-ID"/>
        </w:rPr>
      </w:pPr>
    </w:p>
    <w:p w:rsidR="0008582A" w:rsidRDefault="0008582A" w:rsidP="00026D76">
      <w:pPr>
        <w:jc w:val="both"/>
        <w:rPr>
          <w:rFonts w:asciiTheme="majorBidi" w:hAnsiTheme="majorBidi" w:cstheme="majorBidi"/>
          <w:sz w:val="24"/>
          <w:szCs w:val="24"/>
          <w:lang w:val="id-ID"/>
        </w:rPr>
      </w:pPr>
    </w:p>
    <w:p w:rsidR="00491005" w:rsidRPr="00491005" w:rsidRDefault="00491005" w:rsidP="00026D76">
      <w:pPr>
        <w:jc w:val="both"/>
        <w:rPr>
          <w:rFonts w:asciiTheme="majorBidi" w:hAnsiTheme="majorBidi" w:cstheme="majorBidi"/>
          <w:lang w:val="id-ID"/>
        </w:rPr>
        <w:sectPr w:rsidR="00491005" w:rsidRPr="00491005" w:rsidSect="0008582A">
          <w:type w:val="continuous"/>
          <w:pgSz w:w="11907" w:h="16839" w:code="9"/>
          <w:pgMar w:top="1701" w:right="1701" w:bottom="1701" w:left="2268" w:header="708" w:footer="708" w:gutter="0"/>
          <w:cols w:num="2" w:space="708"/>
          <w:docGrid w:linePitch="360"/>
        </w:sectPr>
      </w:pPr>
    </w:p>
    <w:p w:rsidR="00F64343" w:rsidRPr="00026D76" w:rsidRDefault="00F64343" w:rsidP="00026D76">
      <w:pPr>
        <w:jc w:val="both"/>
        <w:rPr>
          <w:rFonts w:asciiTheme="majorBidi" w:hAnsiTheme="majorBidi" w:cstheme="majorBidi"/>
        </w:rPr>
      </w:pPr>
    </w:p>
    <w:sectPr w:rsidR="00F64343" w:rsidRPr="00026D76" w:rsidSect="0008582A">
      <w:type w:val="continuous"/>
      <w:pgSz w:w="11907" w:h="16839" w:code="9"/>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E7B0E"/>
    <w:multiLevelType w:val="hybridMultilevel"/>
    <w:tmpl w:val="09A0B1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6294D57"/>
    <w:multiLevelType w:val="hybridMultilevel"/>
    <w:tmpl w:val="F1B66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0B0FC5"/>
    <w:multiLevelType w:val="hybridMultilevel"/>
    <w:tmpl w:val="C6040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FE24AA"/>
    <w:multiLevelType w:val="hybridMultilevel"/>
    <w:tmpl w:val="A2B46F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6848F1"/>
    <w:multiLevelType w:val="hybridMultilevel"/>
    <w:tmpl w:val="712C2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A01A9C"/>
    <w:multiLevelType w:val="hybridMultilevel"/>
    <w:tmpl w:val="1216428C"/>
    <w:lvl w:ilvl="0" w:tplc="FD0675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6C3"/>
    <w:rsid w:val="00021C5E"/>
    <w:rsid w:val="000236DD"/>
    <w:rsid w:val="00026D76"/>
    <w:rsid w:val="000355B1"/>
    <w:rsid w:val="00055925"/>
    <w:rsid w:val="0008582A"/>
    <w:rsid w:val="00173DE0"/>
    <w:rsid w:val="00216DA6"/>
    <w:rsid w:val="00246926"/>
    <w:rsid w:val="00284FBD"/>
    <w:rsid w:val="002B67FA"/>
    <w:rsid w:val="002E5160"/>
    <w:rsid w:val="003338D4"/>
    <w:rsid w:val="003A2422"/>
    <w:rsid w:val="00491005"/>
    <w:rsid w:val="005249BC"/>
    <w:rsid w:val="00525821"/>
    <w:rsid w:val="0054180B"/>
    <w:rsid w:val="005C0F4A"/>
    <w:rsid w:val="00600680"/>
    <w:rsid w:val="006640D2"/>
    <w:rsid w:val="00666153"/>
    <w:rsid w:val="007528F7"/>
    <w:rsid w:val="00771EF6"/>
    <w:rsid w:val="0077775B"/>
    <w:rsid w:val="007841D7"/>
    <w:rsid w:val="00817492"/>
    <w:rsid w:val="00847A39"/>
    <w:rsid w:val="00852383"/>
    <w:rsid w:val="0089325D"/>
    <w:rsid w:val="008C3CBF"/>
    <w:rsid w:val="00937FB7"/>
    <w:rsid w:val="00942F88"/>
    <w:rsid w:val="00952F12"/>
    <w:rsid w:val="009C36C3"/>
    <w:rsid w:val="00A34F01"/>
    <w:rsid w:val="00A767FC"/>
    <w:rsid w:val="00AC0A8A"/>
    <w:rsid w:val="00B11C0A"/>
    <w:rsid w:val="00B62E2A"/>
    <w:rsid w:val="00B93996"/>
    <w:rsid w:val="00CA0635"/>
    <w:rsid w:val="00CF5C58"/>
    <w:rsid w:val="00D25E44"/>
    <w:rsid w:val="00DD2288"/>
    <w:rsid w:val="00E558E1"/>
    <w:rsid w:val="00E80EA8"/>
    <w:rsid w:val="00EE1FFC"/>
    <w:rsid w:val="00F64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5B1"/>
    <w:rPr>
      <w:color w:val="0000FF" w:themeColor="hyperlink"/>
      <w:u w:val="single"/>
    </w:rPr>
  </w:style>
  <w:style w:type="paragraph" w:styleId="ListParagraph">
    <w:name w:val="List Paragraph"/>
    <w:basedOn w:val="Normal"/>
    <w:uiPriority w:val="34"/>
    <w:qFormat/>
    <w:rsid w:val="00817492"/>
    <w:pPr>
      <w:ind w:left="720"/>
      <w:contextualSpacing/>
    </w:pPr>
  </w:style>
  <w:style w:type="paragraph" w:styleId="Title">
    <w:name w:val="Title"/>
    <w:basedOn w:val="Normal"/>
    <w:link w:val="TitleChar"/>
    <w:uiPriority w:val="1"/>
    <w:qFormat/>
    <w:rsid w:val="007841D7"/>
    <w:pPr>
      <w:widowControl w:val="0"/>
      <w:autoSpaceDE w:val="0"/>
      <w:autoSpaceDN w:val="0"/>
      <w:spacing w:before="101" w:after="0" w:line="240" w:lineRule="auto"/>
      <w:ind w:left="222" w:right="237" w:hanging="2"/>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7841D7"/>
    <w:rPr>
      <w:rFonts w:ascii="Times New Roman" w:eastAsia="Times New Roman" w:hAnsi="Times New Roman" w:cs="Times New Roman"/>
      <w:b/>
      <w:bCs/>
      <w:sz w:val="28"/>
      <w:szCs w:val="28"/>
    </w:rPr>
  </w:style>
  <w:style w:type="paragraph" w:styleId="BalloonText">
    <w:name w:val="Balloon Text"/>
    <w:basedOn w:val="Normal"/>
    <w:link w:val="BalloonTextChar"/>
    <w:uiPriority w:val="99"/>
    <w:semiHidden/>
    <w:unhideWhenUsed/>
    <w:rsid w:val="005C0F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F4A"/>
    <w:rPr>
      <w:rFonts w:ascii="Tahoma" w:hAnsi="Tahoma" w:cs="Tahoma"/>
      <w:sz w:val="16"/>
      <w:szCs w:val="16"/>
    </w:rPr>
  </w:style>
  <w:style w:type="paragraph" w:styleId="Caption">
    <w:name w:val="caption"/>
    <w:basedOn w:val="Normal"/>
    <w:next w:val="Normal"/>
    <w:uiPriority w:val="35"/>
    <w:unhideWhenUsed/>
    <w:qFormat/>
    <w:rsid w:val="005C0F4A"/>
    <w:pPr>
      <w:spacing w:line="240" w:lineRule="auto"/>
    </w:pPr>
    <w:rPr>
      <w:b/>
      <w:bCs/>
      <w:color w:val="4F81BD" w:themeColor="accent1"/>
      <w:sz w:val="18"/>
      <w:szCs w:val="18"/>
    </w:rPr>
  </w:style>
  <w:style w:type="table" w:styleId="TableGrid">
    <w:name w:val="Table Grid"/>
    <w:basedOn w:val="TableNormal"/>
    <w:uiPriority w:val="39"/>
    <w:rsid w:val="00B11C0A"/>
    <w:pPr>
      <w:spacing w:after="0" w:line="240" w:lineRule="auto"/>
      <w:ind w:left="1434" w:right="51" w:hanging="35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5B1"/>
    <w:rPr>
      <w:color w:val="0000FF" w:themeColor="hyperlink"/>
      <w:u w:val="single"/>
    </w:rPr>
  </w:style>
  <w:style w:type="paragraph" w:styleId="ListParagraph">
    <w:name w:val="List Paragraph"/>
    <w:basedOn w:val="Normal"/>
    <w:uiPriority w:val="34"/>
    <w:qFormat/>
    <w:rsid w:val="00817492"/>
    <w:pPr>
      <w:ind w:left="720"/>
      <w:contextualSpacing/>
    </w:pPr>
  </w:style>
  <w:style w:type="paragraph" w:styleId="Title">
    <w:name w:val="Title"/>
    <w:basedOn w:val="Normal"/>
    <w:link w:val="TitleChar"/>
    <w:uiPriority w:val="1"/>
    <w:qFormat/>
    <w:rsid w:val="007841D7"/>
    <w:pPr>
      <w:widowControl w:val="0"/>
      <w:autoSpaceDE w:val="0"/>
      <w:autoSpaceDN w:val="0"/>
      <w:spacing w:before="101" w:after="0" w:line="240" w:lineRule="auto"/>
      <w:ind w:left="222" w:right="237" w:hanging="2"/>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7841D7"/>
    <w:rPr>
      <w:rFonts w:ascii="Times New Roman" w:eastAsia="Times New Roman" w:hAnsi="Times New Roman" w:cs="Times New Roman"/>
      <w:b/>
      <w:bCs/>
      <w:sz w:val="28"/>
      <w:szCs w:val="28"/>
    </w:rPr>
  </w:style>
  <w:style w:type="paragraph" w:styleId="BalloonText">
    <w:name w:val="Balloon Text"/>
    <w:basedOn w:val="Normal"/>
    <w:link w:val="BalloonTextChar"/>
    <w:uiPriority w:val="99"/>
    <w:semiHidden/>
    <w:unhideWhenUsed/>
    <w:rsid w:val="005C0F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F4A"/>
    <w:rPr>
      <w:rFonts w:ascii="Tahoma" w:hAnsi="Tahoma" w:cs="Tahoma"/>
      <w:sz w:val="16"/>
      <w:szCs w:val="16"/>
    </w:rPr>
  </w:style>
  <w:style w:type="paragraph" w:styleId="Caption">
    <w:name w:val="caption"/>
    <w:basedOn w:val="Normal"/>
    <w:next w:val="Normal"/>
    <w:uiPriority w:val="35"/>
    <w:unhideWhenUsed/>
    <w:qFormat/>
    <w:rsid w:val="005C0F4A"/>
    <w:pPr>
      <w:spacing w:line="240" w:lineRule="auto"/>
    </w:pPr>
    <w:rPr>
      <w:b/>
      <w:bCs/>
      <w:color w:val="4F81BD" w:themeColor="accent1"/>
      <w:sz w:val="18"/>
      <w:szCs w:val="18"/>
    </w:rPr>
  </w:style>
  <w:style w:type="table" w:styleId="TableGrid">
    <w:name w:val="Table Grid"/>
    <w:basedOn w:val="TableNormal"/>
    <w:uiPriority w:val="39"/>
    <w:rsid w:val="00B11C0A"/>
    <w:pPr>
      <w:spacing w:after="0" w:line="240" w:lineRule="auto"/>
      <w:ind w:left="1434" w:right="51" w:hanging="35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devikumalasari819@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kompas.com/tren/read/2021/03/11/104000165/hari-ini-dalam-sejarah--who-tetapkan-covid-19-sebagai-pandemi-global?page=all" TargetMode="External"/><Relationship Id="rId4" Type="http://schemas.microsoft.com/office/2007/relationships/stylesWithEffects" Target="stylesWithEffects.xml"/><Relationship Id="rId9" Type="http://schemas.openxmlformats.org/officeDocument/2006/relationships/hyperlink" Target="https://health.detik.com/berita-detikhealth/d-5781536/kapan-covid-19-masuk-ke-indonesia-begini-kronologi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93F614-AAB5-4CC5-A6BE-1C77E59F3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2612</Words>
  <Characters>14894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2023-10-10T03:13:00Z</cp:lastPrinted>
  <dcterms:created xsi:type="dcterms:W3CDTF">2023-10-09T18:54:00Z</dcterms:created>
  <dcterms:modified xsi:type="dcterms:W3CDTF">2023-10-13T06:34:00Z</dcterms:modified>
</cp:coreProperties>
</file>