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CFF51" w14:textId="77777777" w:rsidR="00EB11D2" w:rsidRDefault="00EB11D2">
      <w:pPr>
        <w:shd w:val="clear" w:color="auto" w:fill="FFFFFF"/>
        <w:spacing w:after="100" w:line="240" w:lineRule="auto"/>
        <w:rPr>
          <w:rFonts w:ascii="Times New Roman" w:hAnsi="Times New Roman" w:cs="Times New Roman"/>
          <w:b/>
          <w:sz w:val="24"/>
          <w:szCs w:val="24"/>
        </w:rPr>
      </w:pPr>
    </w:p>
    <w:p w14:paraId="1F5BBD90" w14:textId="77777777" w:rsidR="00EB11D2" w:rsidRDefault="00395155">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TINDAK TUTUR DIREKTIF DALAM PEMBELAJARAN </w:t>
      </w:r>
    </w:p>
    <w:p w14:paraId="1D840FD0" w14:textId="77777777" w:rsidR="00EB11D2" w:rsidRDefault="00395155">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MAHASISWA PROGRAM STUDI PENDIDIKAN BAHASA DAN SASTRA INDONESIA</w:t>
      </w:r>
    </w:p>
    <w:p w14:paraId="6E5F5183" w14:textId="77777777" w:rsidR="00EB11D2" w:rsidRDefault="00EB11D2">
      <w:pPr>
        <w:shd w:val="clear" w:color="auto" w:fill="FFFFFF"/>
        <w:spacing w:after="0" w:line="240" w:lineRule="auto"/>
        <w:rPr>
          <w:rFonts w:ascii="Times New Roman" w:hAnsi="Times New Roman" w:cs="Times New Roman"/>
          <w:b/>
        </w:rPr>
      </w:pPr>
    </w:p>
    <w:p w14:paraId="59C6FC35" w14:textId="77777777" w:rsidR="00EB11D2" w:rsidRDefault="00395155">
      <w:pPr>
        <w:shd w:val="clear" w:color="auto" w:fill="FFFFFF"/>
        <w:spacing w:after="0" w:line="240" w:lineRule="auto"/>
        <w:jc w:val="center"/>
        <w:rPr>
          <w:rFonts w:ascii="Times New Roman" w:hAnsi="Times New Roman" w:cs="Times New Roman"/>
          <w:b/>
          <w:vertAlign w:val="superscript"/>
          <w:lang w:val="en-US"/>
        </w:rPr>
      </w:pPr>
      <w:r>
        <w:rPr>
          <w:rFonts w:ascii="Times New Roman" w:hAnsi="Times New Roman" w:cs="Times New Roman"/>
          <w:b/>
          <w:lang w:val="en-US"/>
        </w:rPr>
        <w:t>Ratih Utami Ramadhaniati</w:t>
      </w:r>
      <w:r>
        <w:rPr>
          <w:rFonts w:ascii="Times New Roman" w:hAnsi="Times New Roman" w:cs="Times New Roman"/>
          <w:b/>
          <w:vertAlign w:val="superscript"/>
          <w:lang w:val="en-US"/>
        </w:rPr>
        <w:t>1</w:t>
      </w:r>
      <w:r>
        <w:rPr>
          <w:rFonts w:ascii="Times New Roman" w:hAnsi="Times New Roman" w:cs="Times New Roman"/>
          <w:b/>
          <w:lang w:val="en-US"/>
        </w:rPr>
        <w:t>, Dewi Lestari</w:t>
      </w:r>
      <w:r>
        <w:rPr>
          <w:rFonts w:ascii="Times New Roman" w:hAnsi="Times New Roman" w:cs="Times New Roman"/>
          <w:b/>
          <w:vertAlign w:val="superscript"/>
          <w:lang w:val="en-US"/>
        </w:rPr>
        <w:t>2</w:t>
      </w:r>
      <w:r>
        <w:rPr>
          <w:rFonts w:ascii="Times New Roman" w:hAnsi="Times New Roman" w:cs="Times New Roman"/>
          <w:b/>
          <w:lang w:val="en-US"/>
        </w:rPr>
        <w:t>, Desy Afrianti</w:t>
      </w:r>
      <w:r>
        <w:rPr>
          <w:rFonts w:ascii="Times New Roman" w:hAnsi="Times New Roman" w:cs="Times New Roman"/>
          <w:b/>
          <w:vertAlign w:val="superscript"/>
          <w:lang w:val="en-US"/>
        </w:rPr>
        <w:t>3</w:t>
      </w:r>
      <w:r>
        <w:rPr>
          <w:rFonts w:ascii="Times New Roman" w:hAnsi="Times New Roman" w:cs="Times New Roman"/>
          <w:b/>
          <w:lang w:val="en-US"/>
        </w:rPr>
        <w:t xml:space="preserve">, </w:t>
      </w:r>
      <w:r>
        <w:rPr>
          <w:rFonts w:ascii="Times New Roman" w:hAnsi="Times New Roman" w:cs="Times New Roman"/>
          <w:b/>
        </w:rPr>
        <w:t>Violita Putri</w:t>
      </w:r>
      <w:r>
        <w:rPr>
          <w:rFonts w:ascii="Times New Roman" w:hAnsi="Times New Roman" w:cs="Times New Roman"/>
          <w:b/>
          <w:vertAlign w:val="superscript"/>
          <w:lang w:val="en-US"/>
        </w:rPr>
        <w:t>4</w:t>
      </w:r>
    </w:p>
    <w:p w14:paraId="41C67391" w14:textId="77777777" w:rsidR="00EB11D2" w:rsidRDefault="00395155">
      <w:pPr>
        <w:shd w:val="clear" w:color="auto" w:fill="FFFFFF"/>
        <w:spacing w:after="0" w:line="240" w:lineRule="auto"/>
        <w:jc w:val="center"/>
        <w:rPr>
          <w:rFonts w:ascii="Times New Roman" w:hAnsi="Times New Roman" w:cs="Times New Roman"/>
          <w:b/>
          <w:lang w:val="en-US"/>
        </w:rPr>
      </w:pPr>
      <w:r>
        <w:rPr>
          <w:rFonts w:ascii="Times New Roman" w:hAnsi="Times New Roman" w:cs="Times New Roman"/>
          <w:b/>
          <w:lang w:val="en-US"/>
        </w:rPr>
        <w:t>Universitas Baturaja, Universitas Putra Indonesia YPTK Padang</w:t>
      </w:r>
    </w:p>
    <w:p w14:paraId="754C543E" w14:textId="77777777" w:rsidR="00EB11D2" w:rsidRDefault="00EB11D2">
      <w:pPr>
        <w:shd w:val="clear" w:color="auto" w:fill="FFFFFF"/>
        <w:spacing w:after="0" w:line="240" w:lineRule="auto"/>
        <w:jc w:val="center"/>
        <w:rPr>
          <w:rFonts w:ascii="Times New Roman" w:hAnsi="Times New Roman" w:cs="Times New Roman"/>
          <w:b/>
          <w:lang w:val="en-US"/>
        </w:rPr>
      </w:pPr>
    </w:p>
    <w:p w14:paraId="0C48D52C" w14:textId="77777777" w:rsidR="00EB11D2" w:rsidRDefault="00395155">
      <w:pPr>
        <w:shd w:val="clear" w:color="auto" w:fill="FFFFFF"/>
        <w:spacing w:after="0" w:line="240" w:lineRule="auto"/>
        <w:jc w:val="center"/>
        <w:rPr>
          <w:rFonts w:ascii="Times New Roman" w:hAnsi="Times New Roman" w:cs="Times New Roman"/>
          <w:b/>
          <w:lang w:val="en-US"/>
        </w:rPr>
      </w:pPr>
      <w:hyperlink r:id="rId7" w:history="1">
        <w:r>
          <w:rPr>
            <w:rStyle w:val="Hyperlink"/>
            <w:rFonts w:ascii="Times New Roman" w:hAnsi="Times New Roman" w:cs="Times New Roman"/>
            <w:b/>
            <w:lang w:val="en-US"/>
          </w:rPr>
          <w:t>ratihutamiramadhaniati@gmail.com</w:t>
        </w:r>
      </w:hyperlink>
      <w:r>
        <w:rPr>
          <w:rFonts w:ascii="Times New Roman" w:hAnsi="Times New Roman" w:cs="Times New Roman"/>
          <w:b/>
          <w:lang w:val="en-US"/>
        </w:rPr>
        <w:t xml:space="preserve">, </w:t>
      </w:r>
      <w:hyperlink r:id="rId8" w:history="1">
        <w:r>
          <w:rPr>
            <w:rStyle w:val="Hyperlink"/>
            <w:rFonts w:ascii="Times New Roman" w:hAnsi="Times New Roman" w:cs="Times New Roman"/>
            <w:b/>
            <w:lang w:val="en-US"/>
          </w:rPr>
          <w:t>lestaridewiyusuf@gmail.com</w:t>
        </w:r>
      </w:hyperlink>
      <w:r>
        <w:rPr>
          <w:rFonts w:ascii="Times New Roman" w:hAnsi="Times New Roman" w:cs="Times New Roman"/>
          <w:b/>
          <w:lang w:val="en-US"/>
        </w:rPr>
        <w:t xml:space="preserve">, </w:t>
      </w:r>
      <w:hyperlink r:id="rId9" w:history="1">
        <w:r>
          <w:rPr>
            <w:rStyle w:val="Hyperlink"/>
            <w:rFonts w:ascii="Times New Roman" w:hAnsi="Times New Roman" w:cs="Times New Roman"/>
            <w:b/>
            <w:lang w:val="en-US"/>
          </w:rPr>
          <w:t>desyafrianti86@gmail.com</w:t>
        </w:r>
      </w:hyperlink>
      <w:r>
        <w:rPr>
          <w:rFonts w:ascii="Times New Roman" w:hAnsi="Times New Roman" w:cs="Times New Roman"/>
          <w:b/>
          <w:lang w:val="en-US"/>
        </w:rPr>
        <w:t xml:space="preserve">, </w:t>
      </w:r>
      <w:hyperlink r:id="rId10" w:history="1">
        <w:r>
          <w:rPr>
            <w:rStyle w:val="Hyperlink"/>
            <w:rFonts w:ascii="Times New Roman" w:hAnsi="Times New Roman" w:cs="Times New Roman"/>
            <w:b/>
            <w:lang w:val="en-US"/>
          </w:rPr>
          <w:t>violitaputri@gmail.com</w:t>
        </w:r>
      </w:hyperlink>
      <w:r>
        <w:rPr>
          <w:rFonts w:ascii="Times New Roman" w:hAnsi="Times New Roman" w:cs="Times New Roman"/>
          <w:b/>
          <w:lang w:val="en-US"/>
        </w:rPr>
        <w:t xml:space="preserve"> </w:t>
      </w:r>
    </w:p>
    <w:p w14:paraId="6126BC31" w14:textId="77777777" w:rsidR="00EB11D2" w:rsidRDefault="00EB11D2">
      <w:pPr>
        <w:shd w:val="clear" w:color="auto" w:fill="FFFFFF"/>
        <w:spacing w:after="100" w:line="240" w:lineRule="auto"/>
        <w:jc w:val="center"/>
        <w:rPr>
          <w:rFonts w:ascii="Times New Roman" w:hAnsi="Times New Roman" w:cs="Times New Roman"/>
          <w:b/>
          <w:lang w:val="en-US"/>
        </w:rPr>
      </w:pPr>
    </w:p>
    <w:p w14:paraId="260EA162" w14:textId="77777777" w:rsidR="00EB11D2" w:rsidRDefault="00395155">
      <w:pPr>
        <w:spacing w:line="240" w:lineRule="auto"/>
        <w:jc w:val="both"/>
        <w:rPr>
          <w:rFonts w:ascii="Times New Roman" w:hAnsi="Times New Roman" w:cs="Times New Roman"/>
        </w:rPr>
      </w:pPr>
      <w:r>
        <w:rPr>
          <w:rFonts w:ascii="Times New Roman" w:hAnsi="Times New Roman" w:cs="Times New Roman"/>
          <w:b/>
          <w:sz w:val="24"/>
          <w:szCs w:val="24"/>
          <w:lang w:val="en-US"/>
        </w:rPr>
        <w:t>ABSTRAK</w:t>
      </w:r>
      <w:r>
        <w:rPr>
          <w:rFonts w:ascii="Times New Roman" w:hAnsi="Times New Roman" w:cs="Times New Roman"/>
          <w:lang w:val="en-US"/>
        </w:rPr>
        <w:t xml:space="preserve"> </w:t>
      </w:r>
      <w:r>
        <w:rPr>
          <w:rFonts w:ascii="Times New Roman" w:hAnsi="Times New Roman" w:cs="Times New Roman"/>
        </w:rPr>
        <w:t xml:space="preserve">Penelitian ini bertujuan untuk mendeskripsikan fenomena tuturan penggunaan bahasa, khususnya bahasa tuturan direktif meliputi (1) permintaan, (2) pertanyaan, (3) perintah, (4) larangan, (5) </w:t>
      </w:r>
      <w:r>
        <w:rPr>
          <w:rFonts w:ascii="Times New Roman" w:hAnsi="Times New Roman" w:cs="Times New Roman"/>
        </w:rPr>
        <w:t xml:space="preserve">menyetujui dan (6) nasihat yang dituturkan oleh mahasiswa semester 1 dalam pembelajaran Pengantar Keterampilan Berbicara program studi Pendidikan Bahasa dan Sastra Indonesia, yang dianalisis dari fenomena penggunaan bahasa ini adalah penerapan enam bentuk </w:t>
      </w:r>
      <w:r>
        <w:rPr>
          <w:rFonts w:ascii="Times New Roman" w:hAnsi="Times New Roman" w:cs="Times New Roman"/>
        </w:rPr>
        <w:t>tindak tutur direktif mahasiswa. Data yang ada pada penilitian ini ialah tindak tutur direktif  dalam rekaman vid</w:t>
      </w:r>
      <w:r>
        <w:rPr>
          <w:rFonts w:ascii="Times New Roman" w:hAnsi="Times New Roman" w:cs="Times New Roman"/>
          <w:lang w:val="en-US"/>
        </w:rPr>
        <w:t>e</w:t>
      </w:r>
      <w:r>
        <w:rPr>
          <w:rFonts w:ascii="Times New Roman" w:hAnsi="Times New Roman" w:cs="Times New Roman"/>
        </w:rPr>
        <w:t>o pembelajaran yang bersumber dari mahasiswa berupa tuturan-tuturan pada dialog yang terdapat dalam vidio. Teknik dalam penelitian ini menggun</w:t>
      </w:r>
      <w:r>
        <w:rPr>
          <w:rFonts w:ascii="Times New Roman" w:hAnsi="Times New Roman" w:cs="Times New Roman"/>
        </w:rPr>
        <w:t>akan teknik interaktif yaitu reduksi data, penyajian data, penarikan kesimpulan dan validasi. Dalam proses pengumpulan data peneliti melakukan  analisis data dengan mencari dan menyusun secara simetris data yang diperoleh dari hasil dokumentasi, observasi,</w:t>
      </w:r>
      <w:r>
        <w:rPr>
          <w:rFonts w:ascii="Times New Roman" w:hAnsi="Times New Roman" w:cs="Times New Roman"/>
        </w:rPr>
        <w:t xml:space="preserve"> simak dan catat.</w:t>
      </w:r>
      <w:r>
        <w:rPr>
          <w:rFonts w:ascii="Times New Roman" w:hAnsi="Times New Roman" w:cs="Times New Roman"/>
          <w:lang w:val="en-US"/>
        </w:rPr>
        <w:t xml:space="preserve"> </w:t>
      </w:r>
      <w:r>
        <w:rPr>
          <w:rFonts w:ascii="Times New Roman" w:hAnsi="Times New Roman" w:cs="Times New Roman"/>
        </w:rPr>
        <w:t xml:space="preserve">Hasil penelitian ini menyatakan ada beberapa penerapan bentuk tindak tutur direktif meliputi tuturan permintaan, pertanyaan, perintah, menyetujui dan nasihat yang diucapkan oleh penutur. Penutur dalam penelitian ini adalah mahasiswa pada </w:t>
      </w:r>
      <w:r>
        <w:rPr>
          <w:rFonts w:ascii="Times New Roman" w:hAnsi="Times New Roman" w:cs="Times New Roman"/>
        </w:rPr>
        <w:t>saat pembelajaran di kelas dengan menggunakan metode diskusi sebagai alat komunikasi saat penutur mengucapakan atau memberi tuturan pada mitra tutur yang tidak lain adalah rekan kelasnya.</w:t>
      </w:r>
    </w:p>
    <w:p w14:paraId="1A51F090" w14:textId="77777777" w:rsidR="00EB11D2" w:rsidRDefault="00395155">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Kata kunci :</w:t>
      </w:r>
      <w:r>
        <w:rPr>
          <w:rFonts w:ascii="Times New Roman" w:hAnsi="Times New Roman" w:cs="Times New Roman"/>
          <w:i/>
          <w:iCs/>
          <w:sz w:val="24"/>
          <w:szCs w:val="24"/>
        </w:rPr>
        <w:t xml:space="preserve"> tindak tutur direktif</w:t>
      </w:r>
      <w:r>
        <w:rPr>
          <w:rFonts w:ascii="Times New Roman" w:hAnsi="Times New Roman" w:cs="Times New Roman"/>
          <w:i/>
          <w:iCs/>
          <w:sz w:val="24"/>
          <w:szCs w:val="24"/>
          <w:lang w:val="en-US"/>
        </w:rPr>
        <w:t xml:space="preserve">, </w:t>
      </w:r>
      <w:r>
        <w:rPr>
          <w:rFonts w:ascii="Times New Roman" w:hAnsi="Times New Roman" w:cs="Times New Roman"/>
          <w:i/>
          <w:iCs/>
          <w:sz w:val="24"/>
          <w:szCs w:val="24"/>
        </w:rPr>
        <w:t xml:space="preserve">pembelajaran </w:t>
      </w:r>
    </w:p>
    <w:p w14:paraId="5486947C" w14:textId="77777777" w:rsidR="00EB11D2" w:rsidRDefault="00395155">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w:t>
      </w:r>
      <w:r>
        <w:rPr>
          <w:rFonts w:ascii="Times New Roman" w:eastAsia="Times New Roman" w:hAnsi="Times New Roman" w:cs="Times New Roman"/>
          <w:b/>
          <w:bCs/>
          <w:color w:val="1F1F1F"/>
          <w:sz w:val="24"/>
          <w:szCs w:val="24"/>
          <w:lang w:val="en-US"/>
        </w:rPr>
        <w:t>CTS IN INTRODUCTION TO SPEAKING SKILLS OF INDONESIAN LANGUAGE AND LITERATURE EDUCATION</w:t>
      </w:r>
    </w:p>
    <w:p w14:paraId="49FB4086" w14:textId="77777777" w:rsidR="00EB11D2" w:rsidRDefault="00395155">
      <w:pPr>
        <w:pStyle w:val="HTMLPreformatted"/>
        <w:spacing w:line="240" w:lineRule="auto"/>
        <w:jc w:val="both"/>
        <w:rPr>
          <w:rFonts w:ascii="Times New Roman" w:eastAsia="Times New Roman" w:hAnsi="Times New Roman"/>
          <w:color w:val="1F1F1F"/>
          <w:sz w:val="24"/>
          <w:szCs w:val="24"/>
        </w:rPr>
      </w:pPr>
      <w:r>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Pr>
          <w:rFonts w:ascii="Times New Roman" w:eastAsia="Times New Roman" w:hAnsi="Times New Roman"/>
          <w:color w:val="1F1F1F"/>
          <w:sz w:val="22"/>
          <w:szCs w:val="22"/>
        </w:rPr>
        <w:t>especially directive speech language including (1) request, (2) question, (3) command, (</w:t>
      </w:r>
      <w:r>
        <w:rPr>
          <w:rFonts w:ascii="Times New Roman" w:eastAsia="Times New Roman" w:hAnsi="Times New Roman"/>
          <w:color w:val="1F1F1F"/>
          <w:sz w:val="22"/>
          <w:szCs w:val="22"/>
        </w:rPr>
        <w:t xml:space="preserve">4) prohibition, (5) agree and (6) advice spoken by 1st semester students In learning Introduction to Speaking Skills in the Indonesian Language and Literature Education study program, what is analyzed from the phenomenon of language use is the application </w:t>
      </w:r>
      <w:r>
        <w:rPr>
          <w:rFonts w:ascii="Times New Roman" w:eastAsia="Times New Roman" w:hAnsi="Times New Roman"/>
          <w:color w:val="1F1F1F"/>
          <w:sz w:val="22"/>
          <w:szCs w:val="22"/>
        </w:rPr>
        <w:t>of six forms of student directive speech acts. The data in this research are directive speech acts in learning video recordings sourced from students in the form of utterances in the dialogue contained in the video. The technique in this research uses inte</w:t>
      </w:r>
      <w:r>
        <w:rPr>
          <w:rFonts w:ascii="Times New Roman" w:eastAsia="Times New Roman" w:hAnsi="Times New Roman"/>
          <w:color w:val="1F1F1F"/>
          <w:sz w:val="22"/>
          <w:szCs w:val="22"/>
        </w:rPr>
        <w:t>ractive techniques, namely data reduction, data presentation, drawing conclusions and validation. In the data collection process, researchers carry out data analysis by searching and arranging symmetrically the data obtained from documentation, observation</w:t>
      </w:r>
      <w:r>
        <w:rPr>
          <w:rFonts w:ascii="Times New Roman" w:eastAsia="Times New Roman" w:hAnsi="Times New Roman"/>
          <w:color w:val="1F1F1F"/>
          <w:sz w:val="22"/>
          <w:szCs w:val="22"/>
        </w:rPr>
        <w:t xml:space="preserve">, listening and taking </w:t>
      </w:r>
      <w:proofErr w:type="gramStart"/>
      <w:r>
        <w:rPr>
          <w:rFonts w:ascii="Times New Roman" w:eastAsia="Times New Roman" w:hAnsi="Times New Roman"/>
          <w:color w:val="1F1F1F"/>
          <w:sz w:val="22"/>
          <w:szCs w:val="22"/>
        </w:rPr>
        <w:t>notes.The</w:t>
      </w:r>
      <w:proofErr w:type="gramEnd"/>
      <w:r>
        <w:rPr>
          <w:rFonts w:ascii="Times New Roman" w:eastAsia="Times New Roman" w:hAnsi="Times New Roman"/>
          <w:color w:val="1F1F1F"/>
          <w:sz w:val="22"/>
          <w:szCs w:val="22"/>
        </w:rPr>
        <w:t xml:space="preserve"> results of this research state that there are several applications of directive speech acts including requests, questions, orders, agreeing and advice uttered by speakers. The speakers in this research were students during </w:t>
      </w:r>
      <w:r>
        <w:rPr>
          <w:rFonts w:ascii="Times New Roman" w:eastAsia="Times New Roman" w:hAnsi="Times New Roman"/>
          <w:color w:val="1F1F1F"/>
          <w:sz w:val="22"/>
          <w:szCs w:val="22"/>
        </w:rPr>
        <w:t>class learning</w:t>
      </w:r>
      <w:r>
        <w:rPr>
          <w:rFonts w:ascii="Times New Roman" w:eastAsia="Times New Roman" w:hAnsi="Times New Roman"/>
          <w:color w:val="1F1F1F"/>
          <w:sz w:val="24"/>
          <w:szCs w:val="24"/>
        </w:rPr>
        <w:t xml:space="preserve"> using the </w:t>
      </w:r>
      <w:r>
        <w:rPr>
          <w:rFonts w:ascii="Times New Roman" w:eastAsia="Times New Roman" w:hAnsi="Times New Roman"/>
          <w:color w:val="1F1F1F"/>
          <w:sz w:val="24"/>
          <w:szCs w:val="24"/>
        </w:rPr>
        <w:lastRenderedPageBreak/>
        <w:t>discussion method as a communication tool when the speakers uttered or gave speech to speech partners who were none other than their classmates.</w:t>
      </w:r>
      <w:r>
        <w:rPr>
          <w:rFonts w:ascii="Times New Roman" w:eastAsia="Times New Roman" w:hAnsi="Times New Roman"/>
          <w:color w:val="1F1F1F"/>
          <w:sz w:val="24"/>
          <w:szCs w:val="24"/>
        </w:rPr>
        <w:cr/>
      </w:r>
    </w:p>
    <w:p w14:paraId="46E72899" w14:textId="77777777" w:rsidR="00EB11D2" w:rsidRDefault="00395155">
      <w:pPr>
        <w:pBdr>
          <w:bottom w:val="single" w:sz="12" w:space="1" w:color="auto"/>
        </w:pBdr>
        <w:spacing w:line="240" w:lineRule="auto"/>
        <w:rPr>
          <w:rFonts w:ascii="Times New Roman" w:hAnsi="Times New Roman" w:cs="Times New Roman"/>
          <w:lang w:val="en-US"/>
        </w:rPr>
      </w:pPr>
      <w:r>
        <w:rPr>
          <w:rFonts w:ascii="Times New Roman" w:eastAsia="Times New Roman" w:hAnsi="Times New Roman" w:cs="Times New Roman"/>
          <w:b/>
          <w:bCs/>
          <w:color w:val="1F1F1F"/>
          <w:lang w:val="en-US"/>
        </w:rPr>
        <w:t>Keywords:</w:t>
      </w:r>
      <w:r>
        <w:rPr>
          <w:rFonts w:ascii="Times New Roman" w:eastAsia="Times New Roman" w:hAnsi="Times New Roman" w:cs="Times New Roman"/>
          <w:color w:val="1F1F1F"/>
          <w:lang w:val="en-US"/>
        </w:rPr>
        <w:t xml:space="preserve"> </w:t>
      </w:r>
      <w:r>
        <w:rPr>
          <w:rFonts w:ascii="Times New Roman" w:eastAsia="Times New Roman" w:hAnsi="Times New Roman" w:cs="Times New Roman"/>
          <w:i/>
          <w:iCs/>
          <w:color w:val="1F1F1F"/>
          <w:lang w:val="en-US"/>
        </w:rPr>
        <w:t>directive speech acts, student learning</w:t>
      </w:r>
      <w:r>
        <w:rPr>
          <w:rFonts w:ascii="Times New Roman" w:eastAsia="Times New Roman" w:hAnsi="Times New Roman" w:cs="Times New Roman"/>
          <w:i/>
          <w:iCs/>
          <w:color w:val="1F1F1F"/>
        </w:rPr>
        <w:t>.</w:t>
      </w:r>
    </w:p>
    <w:p w14:paraId="2D0D6035" w14:textId="77777777" w:rsidR="00EB11D2" w:rsidRDefault="00395155">
      <w:pPr>
        <w:rPr>
          <w:rFonts w:ascii="Times New Roman" w:hAnsi="Times New Roman" w:cs="Times New Roman"/>
          <w:b/>
          <w:sz w:val="24"/>
          <w:szCs w:val="24"/>
          <w:lang w:val="zh-CN"/>
        </w:r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D42835F" wp14:editId="2BB6C33B">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372.9pt;margin-top:-85.6pt;height:32.85pt;width:46.75pt;z-index:251659264;v-text-anchor:middle;mso-width-relative:page;mso-height-relative:page;" fillcolor="#FFFFFF [3212]" filled="t" stroked="f" coordsize="21600,21600" o:gfxdata="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8JOyKdgAAAANAQAADwAAAAAAAAABACAAAAAiAAAAZHJzL2Rvd25y&#10;ZXYueG1sUEsBAhQAFAAAAAgAh07iQLkSd7k3AgAAaAQAAA4AAAAAAAAAAQAgAAAAJwEAAGRycy9l&#10;Mm9Eb2MueG1sUEsFBgAAAAAGAAYAWQEAANAFAAAAAAAA&#10;">
                <v:fill on="t" focussize="0,0"/>
                <v:stroke on="f" weight="2pt"/>
                <v:imagedata o:title=""/>
                <o:lock v:ext="edit" aspectratio="f"/>
              </v:rect>
            </w:pict>
          </mc:Fallback>
        </mc:AlternateContent>
      </w:r>
    </w:p>
    <w:p w14:paraId="220CD2D5" w14:textId="77777777" w:rsidR="00EB11D2" w:rsidRDefault="00EB11D2">
      <w:pPr>
        <w:spacing w:line="240" w:lineRule="auto"/>
        <w:rPr>
          <w:rFonts w:ascii="Times New Roman" w:hAnsi="Times New Roman" w:cs="Times New Roman"/>
          <w:b/>
          <w:sz w:val="24"/>
          <w:szCs w:val="24"/>
        </w:rPr>
        <w:sectPr w:rsidR="00EB11D2">
          <w:footerReference w:type="default" r:id="rId11"/>
          <w:pgSz w:w="11907" w:h="16839"/>
          <w:pgMar w:top="2268" w:right="1701" w:bottom="1701" w:left="2268" w:header="709" w:footer="709" w:gutter="0"/>
          <w:cols w:space="708"/>
          <w:docGrid w:linePitch="360"/>
        </w:sectPr>
      </w:pPr>
    </w:p>
    <w:p w14:paraId="61010061" w14:textId="77777777" w:rsidR="00EB11D2" w:rsidRDefault="00395155">
      <w:pPr>
        <w:spacing w:line="240" w:lineRule="auto"/>
        <w:rPr>
          <w:rFonts w:ascii="Times New Roman" w:hAnsi="Times New Roman" w:cs="Times New Roman"/>
          <w:sz w:val="24"/>
          <w:szCs w:val="24"/>
          <w:lang w:val="en-US"/>
        </w:rPr>
      </w:pPr>
      <w:r>
        <w:rPr>
          <w:rFonts w:ascii="Times New Roman" w:hAnsi="Times New Roman" w:cs="Times New Roman"/>
          <w:b/>
          <w:sz w:val="24"/>
          <w:szCs w:val="24"/>
        </w:rPr>
        <w:t>PENDAHULUAN</w:t>
      </w:r>
    </w:p>
    <w:p w14:paraId="7E78829E"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Problematika lemahnya kemapuan peserta didik berbahasa Indonesia yang baik dan benar disebabkan oleh </w:t>
      </w:r>
      <w:r>
        <w:rPr>
          <w:rFonts w:ascii="Times New Roman" w:hAnsi="Times New Roman" w:cs="Times New Roman"/>
          <w:sz w:val="24"/>
          <w:szCs w:val="24"/>
          <w:lang w:val="en-US"/>
        </w:rPr>
        <w:t>pengaruh bahasa ibu dan kurangnya dukungan lingkungan yang paham penggunaan bahasa baku dan tidak baku baik dalam lingkup keluarga maupun lingkup pendidikan. Tak jarang ditemukan pada saat proses pembelajaran khususnya pelajaran bahasa Indonesia pendidik m</w:t>
      </w:r>
      <w:r>
        <w:rPr>
          <w:rFonts w:ascii="Times New Roman" w:hAnsi="Times New Roman" w:cs="Times New Roman"/>
          <w:sz w:val="24"/>
          <w:szCs w:val="24"/>
          <w:lang w:val="en-US"/>
        </w:rPr>
        <w:t>asi menggunakan bahasa daerah untuk berinteraksi dan berkomunikasi dengan peserta didik. Padahal karakteristik kemampuan pengetahuan kebahasaan yang dimiliki oleh pendidik merupakan faktor terbesar yang berpengaruh pada pembelajaran Bahasa dan Sastra Indon</w:t>
      </w:r>
      <w:r>
        <w:rPr>
          <w:rFonts w:ascii="Times New Roman" w:hAnsi="Times New Roman" w:cs="Times New Roman"/>
          <w:sz w:val="24"/>
          <w:szCs w:val="24"/>
          <w:lang w:val="en-US"/>
        </w:rPr>
        <w:t>esia. Oleh karena itu, pendidik harus mampu menguasai semua karakteristik kebahasaan tersebut untuk menciptakan proses pembelajaran yang efektif dan efisien.</w:t>
      </w:r>
    </w:p>
    <w:p w14:paraId="71C5B622"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Sehubungan dengan hal itu, maka pada penelitian ini peneliti akan menjelaskan bahwa tindak </w:t>
      </w:r>
      <w:r>
        <w:rPr>
          <w:rFonts w:ascii="Times New Roman" w:hAnsi="Times New Roman" w:cs="Times New Roman"/>
          <w:sz w:val="24"/>
          <w:szCs w:val="24"/>
          <w:lang w:val="en-US"/>
        </w:rPr>
        <w:t>tutur merupakan salah satu strategi pemilihan bahasa untuk komunikasi konseling yang tepat dan berpengaruh pada keterampilan berbahasa peserta didik dengan menggunakan bahasa Indonesia yang baik dan benar secara lisan maupun tulisan. Dengan demikian dari h</w:t>
      </w:r>
      <w:r>
        <w:rPr>
          <w:rFonts w:ascii="Times New Roman" w:hAnsi="Times New Roman" w:cs="Times New Roman"/>
          <w:sz w:val="24"/>
          <w:szCs w:val="24"/>
          <w:lang w:val="en-US"/>
        </w:rPr>
        <w:t xml:space="preserve">asil penelitian ini pendidik dapat mengetahui jenis-jenis tindak tutur direktif beserta fungsinya </w:t>
      </w:r>
      <w:r>
        <w:rPr>
          <w:rFonts w:ascii="Times New Roman" w:hAnsi="Times New Roman" w:cs="Times New Roman"/>
          <w:sz w:val="24"/>
          <w:szCs w:val="24"/>
          <w:lang w:val="en-US"/>
        </w:rPr>
        <w:t>yang dapat digunakan pada saat proses pembelajaran disesuaikan dengan konteksnya dan dapat dimanfaatkan sebagai bahan ajar pada pembelajaran linguistik khusus</w:t>
      </w:r>
      <w:r>
        <w:rPr>
          <w:rFonts w:ascii="Times New Roman" w:hAnsi="Times New Roman" w:cs="Times New Roman"/>
          <w:sz w:val="24"/>
          <w:szCs w:val="24"/>
          <w:lang w:val="en-US"/>
        </w:rPr>
        <w:t>nya pada kajian pragmatik.</w:t>
      </w:r>
    </w:p>
    <w:p w14:paraId="48E9203A"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Berdasarkan hasil observasi awal menyatakan didalam proses pembelajaran pendidik bisa mengapresiasikan dirinya dengan melakukan komunikasi melalui tindak tutur direktif yang digunakannya, berupa adanya permintaan, adanya p</w:t>
      </w:r>
      <w:r>
        <w:rPr>
          <w:rFonts w:ascii="Times New Roman" w:hAnsi="Times New Roman" w:cs="Times New Roman"/>
          <w:sz w:val="24"/>
          <w:szCs w:val="24"/>
          <w:lang w:val="en-US"/>
        </w:rPr>
        <w:t>ertanyaan, adanya perintah dan lain sebagainya. Pada saat pendidik menggunakan tindak tutur perintah, pendidik cenderung menggunakan bahasa Indonesia sedangkan pada proses pembelajaran bahasa Indonesia masih ada peserta didik yang tidak paham atau kurang m</w:t>
      </w:r>
      <w:r>
        <w:rPr>
          <w:rFonts w:ascii="Times New Roman" w:hAnsi="Times New Roman" w:cs="Times New Roman"/>
          <w:sz w:val="24"/>
          <w:szCs w:val="24"/>
          <w:lang w:val="en-US"/>
        </w:rPr>
        <w:t>engerti dengan bahasa yang digunakan oleh pendidik nya. Jadi kadang-kadang pendidik harus menjelaskan dengan bahasa daerah yang dimengerti oleh peserta didiknya tersebut. Dengan kata lain pendidik harus pandai menyesuaikan tempat dan kondisi pada saat pros</w:t>
      </w:r>
      <w:r>
        <w:rPr>
          <w:rFonts w:ascii="Times New Roman" w:hAnsi="Times New Roman" w:cs="Times New Roman"/>
          <w:sz w:val="24"/>
          <w:szCs w:val="24"/>
          <w:lang w:val="en-US"/>
        </w:rPr>
        <w:t>es pembelajaran berlangsung.</w:t>
      </w:r>
    </w:p>
    <w:p w14:paraId="32861DDF"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Berdasarkan alasan tersebut, peneliti melakukan analisis pragmatik pada kajian tindak tutur direktif dan memanfaatkan situasi didalam kelas sebagai sumber penelitian dalam interaksi antara dosen dan mahasiswa.</w:t>
      </w:r>
    </w:p>
    <w:p w14:paraId="5E34D4D1" w14:textId="0C09C763"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Wij</w:t>
      </w:r>
      <w:r>
        <w:rPr>
          <w:rFonts w:ascii="Times New Roman" w:hAnsi="Times New Roman" w:cs="Times New Roman"/>
          <w:sz w:val="24"/>
          <w:szCs w:val="24"/>
        </w:rPr>
        <w:t xml:space="preserve">ana dan Rahmadi (2011:4) </w:t>
      </w:r>
      <w:r>
        <w:rPr>
          <w:rFonts w:ascii="Times New Roman" w:hAnsi="Times New Roman" w:cs="Times New Roman"/>
          <w:sz w:val="24"/>
          <w:szCs w:val="24"/>
        </w:rPr>
        <w:t xml:space="preserve">berpendapat bahwa pragmatik adalah cabang ilmu bahasa yang </w:t>
      </w:r>
      <w:r>
        <w:rPr>
          <w:rFonts w:ascii="Times New Roman" w:hAnsi="Times New Roman" w:cs="Times New Roman"/>
          <w:sz w:val="24"/>
          <w:szCs w:val="24"/>
        </w:rPr>
        <w:lastRenderedPageBreak/>
        <w:t>mempelajari struktur bahasa secara eksternal, yaitu bagaimana satuan kebahasaan itu digunakan didalam komunikasi. Menurut Leech (</w:t>
      </w:r>
      <w:r>
        <w:rPr>
          <w:rFonts w:ascii="Times New Roman" w:hAnsi="Times New Roman" w:cs="Times New Roman"/>
          <w:sz w:val="24"/>
          <w:szCs w:val="24"/>
        </w:rPr>
        <w:t xml:space="preserve">2011) </w:t>
      </w:r>
      <w:r>
        <w:rPr>
          <w:rFonts w:ascii="Times New Roman" w:hAnsi="Times New Roman" w:cs="Times New Roman"/>
          <w:sz w:val="24"/>
          <w:szCs w:val="24"/>
        </w:rPr>
        <w:t>Pragmatik adalah st</w:t>
      </w:r>
      <w:r>
        <w:rPr>
          <w:rFonts w:ascii="Times New Roman" w:hAnsi="Times New Roman" w:cs="Times New Roman"/>
          <w:sz w:val="24"/>
          <w:szCs w:val="24"/>
        </w:rPr>
        <w:t>udi tentang makna dalam hubungan dengan situasi-situasi ujaran (</w:t>
      </w:r>
      <w:r w:rsidRPr="008E0F91">
        <w:rPr>
          <w:rFonts w:ascii="Times New Roman" w:hAnsi="Times New Roman" w:cs="Times New Roman"/>
          <w:i/>
          <w:sz w:val="24"/>
          <w:szCs w:val="24"/>
        </w:rPr>
        <w:t>Speech Situation),</w:t>
      </w:r>
      <w:r>
        <w:rPr>
          <w:rFonts w:ascii="Times New Roman" w:hAnsi="Times New Roman" w:cs="Times New Roman"/>
          <w:sz w:val="24"/>
          <w:szCs w:val="24"/>
        </w:rPr>
        <w:t xml:space="preserve"> yang berarti bahwa untuk menganalisis makna melalui pendekatan pragmatik diperlukan situasi tutur yang dijadikan konteks tuturan. Konteks merupakan segala sesuatu yang melat</w:t>
      </w:r>
      <w:r>
        <w:rPr>
          <w:rFonts w:ascii="Times New Roman" w:hAnsi="Times New Roman" w:cs="Times New Roman"/>
          <w:sz w:val="24"/>
          <w:szCs w:val="24"/>
        </w:rPr>
        <w:t>ar belakangi kejelasan makna setiap kesatuan ujaran sebagai bagian dari tuturan. Konteks dalam pragmatik memiliki peranan yang sangat sentral. Yang artinya bahwa kajian bahasa secara pragmatik tidak bisa dilepaskan dari konteks penggunaannya (Hermaji, 2021</w:t>
      </w:r>
      <w:r>
        <w:rPr>
          <w:rFonts w:ascii="Times New Roman" w:hAnsi="Times New Roman" w:cs="Times New Roman"/>
          <w:sz w:val="24"/>
          <w:szCs w:val="24"/>
        </w:rPr>
        <w:t>:10).</w:t>
      </w:r>
    </w:p>
    <w:p w14:paraId="48F150FE"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w:t>
      </w:r>
      <w:r>
        <w:rPr>
          <w:rFonts w:ascii="Times New Roman" w:hAnsi="Times New Roman" w:cs="Times New Roman"/>
          <w:sz w:val="24"/>
          <w:szCs w:val="24"/>
        </w:rPr>
        <w:t>uasi dan kondisi berupa bunyi, kata dan kalimat.</w:t>
      </w:r>
    </w:p>
    <w:p w14:paraId="6CBCEE1F"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 xml:space="preserve">Menurut Yule (2014:82), tindak tutur adalah tindakan-tindakan yang ditampilkan lewat tuturan. Menurut Elmita dikutip Jurnal Pendidikan </w:t>
      </w:r>
      <w:commentRangeStart w:id="0"/>
      <w:r>
        <w:rPr>
          <w:rFonts w:ascii="Times New Roman" w:hAnsi="Times New Roman" w:cs="Times New Roman"/>
          <w:sz w:val="24"/>
          <w:szCs w:val="24"/>
          <w:lang w:val="en-US"/>
        </w:rPr>
        <w:t xml:space="preserve">Rokania (2020:260) </w:t>
      </w:r>
      <w:commentRangeEnd w:id="0"/>
      <w:r>
        <w:rPr>
          <w:rStyle w:val="CommentReference"/>
        </w:rPr>
        <w:commentReference w:id="0"/>
      </w:r>
      <w:r>
        <w:rPr>
          <w:rFonts w:ascii="Times New Roman" w:hAnsi="Times New Roman" w:cs="Times New Roman"/>
          <w:sz w:val="24"/>
          <w:szCs w:val="24"/>
          <w:lang w:val="en-US"/>
        </w:rPr>
        <w:t>bahwa tindak tutur adalah sesuatu yang dikatakan s</w:t>
      </w:r>
      <w:r>
        <w:rPr>
          <w:rFonts w:ascii="Times New Roman" w:hAnsi="Times New Roman" w:cs="Times New Roman"/>
          <w:sz w:val="24"/>
          <w:szCs w:val="24"/>
          <w:lang w:val="en-US"/>
        </w:rPr>
        <w:t xml:space="preserve">ambil bertindak sesuai apa yang dikatakan dan adanya reaksi yang diharapkan dari kata-kata tersebut, maka lawan tutur akan memiliki suatu asumsi atas apa yang semestinya dilakukan. </w:t>
      </w:r>
      <w:r>
        <w:rPr>
          <w:rFonts w:ascii="Times New Roman" w:hAnsi="Times New Roman" w:cs="Times New Roman"/>
          <w:color w:val="000000"/>
          <w:sz w:val="24"/>
          <w:szCs w:val="24"/>
          <w:lang w:val="en-US"/>
        </w:rPr>
        <w:t>Istilah tindak tutur (speech act) tidak hanya merujuk pada aktivitas berbic</w:t>
      </w:r>
      <w:r>
        <w:rPr>
          <w:rFonts w:ascii="Times New Roman" w:hAnsi="Times New Roman" w:cs="Times New Roman"/>
          <w:color w:val="000000"/>
          <w:sz w:val="24"/>
          <w:szCs w:val="24"/>
          <w:lang w:val="en-US"/>
        </w:rPr>
        <w:t xml:space="preserve">ara saja, tetapi merujuk pada keseluruhan </w:t>
      </w:r>
      <w:r>
        <w:rPr>
          <w:rFonts w:ascii="Times New Roman" w:hAnsi="Times New Roman" w:cs="Times New Roman"/>
          <w:color w:val="000000"/>
          <w:sz w:val="24"/>
          <w:szCs w:val="24"/>
          <w:lang w:val="en-US"/>
        </w:rPr>
        <w:t xml:space="preserve">situasi dalam proses komunikasi (Hermaji, 2021). Sementara Austin dikutip Nadar (2013:11) menyebutkan bahwa pada dasarnya saat seseorang mengatakan sesuatu, dia juga melakukan sesuatu. </w:t>
      </w:r>
    </w:p>
    <w:p w14:paraId="7B7D2849" w14:textId="78498A8E" w:rsidR="00EB11D2" w:rsidRPr="004E038B" w:rsidRDefault="00395155" w:rsidP="002D6528">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Beberapa peristiwa tindak tutur tersebut dapat diamati dalam percakapan sehari-hari terutama pada proses pembelajaran. Menurut Seacle (</w:t>
      </w:r>
      <w:r w:rsidR="008E0F91">
        <w:rPr>
          <w:rFonts w:ascii="Times New Roman" w:hAnsi="Times New Roman" w:cs="Times New Roman"/>
          <w:sz w:val="24"/>
          <w:szCs w:val="24"/>
          <w:lang w:val="en-US"/>
        </w:rPr>
        <w:t xml:space="preserve">dalam </w:t>
      </w:r>
      <w:r>
        <w:rPr>
          <w:rFonts w:ascii="Times New Roman" w:hAnsi="Times New Roman" w:cs="Times New Roman"/>
          <w:sz w:val="24"/>
          <w:szCs w:val="24"/>
          <w:lang w:val="en-US"/>
        </w:rPr>
        <w:t>Rohmadi, 2017:32), tindak tutur merupakan produk atau hasil dari suatu kalimat dalam kondisi</w:t>
      </w:r>
      <w:r>
        <w:rPr>
          <w:rFonts w:ascii="Times New Roman" w:hAnsi="Times New Roman" w:cs="Times New Roman"/>
          <w:sz w:val="24"/>
          <w:szCs w:val="24"/>
          <w:lang w:val="en-US"/>
        </w:rPr>
        <w:t xml:space="preserve"> tertentu dan merupakan satuan terkecil dari komunikasi linguistik yang dapat berwujud pernyataan, pertanyaan, perintah atau lain sebagainya.</w:t>
      </w:r>
      <w:r w:rsidR="004E038B">
        <w:rPr>
          <w:rFonts w:ascii="Times New Roman" w:hAnsi="Times New Roman" w:cs="Times New Roman"/>
          <w:sz w:val="24"/>
          <w:szCs w:val="24"/>
          <w:lang w:val="en-US"/>
        </w:rPr>
        <w:t xml:space="preserve"> </w:t>
      </w:r>
      <w:r w:rsidR="004E038B">
        <w:rPr>
          <w:rFonts w:ascii="Times New Roman" w:hAnsi="Times New Roman" w:cs="Times New Roman"/>
          <w:color w:val="000000"/>
          <w:sz w:val="24"/>
          <w:szCs w:val="24"/>
          <w:lang w:val="en-US"/>
        </w:rPr>
        <w:t>S</w:t>
      </w:r>
      <w:r w:rsidR="004E038B">
        <w:rPr>
          <w:rFonts w:ascii="Times New Roman" w:hAnsi="Times New Roman" w:cs="Times New Roman"/>
          <w:color w:val="000000"/>
          <w:sz w:val="24"/>
          <w:szCs w:val="24"/>
          <w:lang w:val="en-US"/>
        </w:rPr>
        <w:t>ecara pragmatik ada tiga jenis tindakan yang dapat diwujudkan oleh seorang penutur</w:t>
      </w:r>
      <w:r w:rsidR="004E038B">
        <w:rPr>
          <w:rFonts w:ascii="Times New Roman" w:hAnsi="Times New Roman" w:cs="Times New Roman"/>
          <w:color w:val="000000"/>
          <w:sz w:val="24"/>
          <w:szCs w:val="24"/>
          <w:lang w:val="en-US"/>
        </w:rPr>
        <w:t xml:space="preserve"> yaitu lokusi, ilokusi, dan perlokusi. Menurut </w:t>
      </w:r>
      <w:r w:rsidR="004E038B">
        <w:rPr>
          <w:rFonts w:ascii="Times New Roman" w:hAnsi="Times New Roman" w:cs="Times New Roman"/>
          <w:color w:val="000000"/>
          <w:sz w:val="24"/>
          <w:szCs w:val="24"/>
          <w:lang w:val="en-US"/>
        </w:rPr>
        <w:t xml:space="preserve">Hidayah, dkk (2020:75) tindak tutur lokusi merupakan tindakan preposisi yang berada pada kategori mengatakan sesuatu </w:t>
      </w:r>
      <w:r w:rsidR="004E038B" w:rsidRPr="004E038B">
        <w:rPr>
          <w:rFonts w:ascii="Times New Roman" w:hAnsi="Times New Roman" w:cs="Times New Roman"/>
          <w:i/>
          <w:color w:val="000000"/>
          <w:sz w:val="24"/>
          <w:szCs w:val="24"/>
          <w:lang w:val="en-US"/>
        </w:rPr>
        <w:t>(an act saying something).</w:t>
      </w:r>
      <w:r w:rsidR="004E038B">
        <w:rPr>
          <w:rFonts w:ascii="Times New Roman" w:hAnsi="Times New Roman" w:cs="Times New Roman"/>
          <w:i/>
          <w:color w:val="000000"/>
          <w:sz w:val="24"/>
          <w:szCs w:val="24"/>
          <w:lang w:val="en-US"/>
        </w:rPr>
        <w:t xml:space="preserve"> </w:t>
      </w:r>
      <w:r w:rsidR="004E038B">
        <w:rPr>
          <w:rFonts w:ascii="Times New Roman" w:hAnsi="Times New Roman" w:cs="Times New Roman"/>
          <w:color w:val="000000"/>
          <w:sz w:val="24"/>
          <w:szCs w:val="24"/>
          <w:lang w:val="en-US"/>
        </w:rPr>
        <w:t>Tindak tutur lokusi adalah tindak mengucapkan sesuatu yang tidak terkait dengan konteks yang juga merupakan tindak tutur untuk menyatakan sesuatu dan hanya bersifat informatif.</w:t>
      </w:r>
      <w:r w:rsidR="004E038B">
        <w:rPr>
          <w:rFonts w:ascii="Times New Roman" w:hAnsi="Times New Roman" w:cs="Times New Roman"/>
          <w:color w:val="000000"/>
          <w:sz w:val="24"/>
          <w:szCs w:val="24"/>
          <w:lang w:val="en-US"/>
        </w:rPr>
        <w:t xml:space="preserve"> selanjutnya </w:t>
      </w:r>
      <w:r w:rsidR="004E038B">
        <w:rPr>
          <w:rFonts w:ascii="Times New Roman" w:hAnsi="Times New Roman" w:cs="Times New Roman"/>
          <w:color w:val="000000"/>
          <w:sz w:val="24"/>
          <w:szCs w:val="24"/>
          <w:lang w:val="en-US"/>
        </w:rPr>
        <w:t>Ilokusi atau tindak ilokusi merupakan tindak tutur yang melakukan suatu tindakan dalam mengatakan sesuatu (Tarigan, 2009:100).</w:t>
      </w:r>
      <w:r w:rsidR="004E038B">
        <w:rPr>
          <w:rFonts w:ascii="Times New Roman" w:hAnsi="Times New Roman" w:cs="Times New Roman"/>
          <w:color w:val="000000"/>
          <w:sz w:val="24"/>
          <w:szCs w:val="24"/>
          <w:lang w:val="en-US"/>
        </w:rPr>
        <w:t xml:space="preserve"> </w:t>
      </w:r>
      <w:r w:rsidR="004E038B">
        <w:rPr>
          <w:rFonts w:ascii="Times New Roman" w:hAnsi="Times New Roman" w:cs="Times New Roman"/>
          <w:color w:val="000000"/>
          <w:sz w:val="24"/>
          <w:szCs w:val="24"/>
          <w:lang w:val="en-US"/>
        </w:rPr>
        <w:t>Tindak tutur ilokusi merupakan tindak tutur yang mengandung maksud dan fungsi atau daya tuturan biasanya berkenaan dengan pemberian izin, mengucapkan terima kasih, menawarkan dan menjanjikan.</w:t>
      </w:r>
      <w:r w:rsidR="004E038B">
        <w:rPr>
          <w:rFonts w:ascii="Times New Roman" w:hAnsi="Times New Roman" w:cs="Times New Roman"/>
          <w:color w:val="000000"/>
          <w:sz w:val="24"/>
          <w:szCs w:val="24"/>
          <w:lang w:val="en-US"/>
        </w:rPr>
        <w:t xml:space="preserve"> </w:t>
      </w:r>
      <w:proofErr w:type="gramStart"/>
      <w:r w:rsidR="004E038B">
        <w:rPr>
          <w:rFonts w:ascii="Times New Roman" w:hAnsi="Times New Roman" w:cs="Times New Roman"/>
          <w:color w:val="000000"/>
          <w:sz w:val="24"/>
          <w:szCs w:val="24"/>
          <w:lang w:val="en-US"/>
        </w:rPr>
        <w:t xml:space="preserve">Kemudian </w:t>
      </w:r>
      <w:r w:rsidR="002D6528">
        <w:rPr>
          <w:rFonts w:ascii="Times New Roman" w:hAnsi="Times New Roman" w:cs="Times New Roman"/>
          <w:color w:val="000000"/>
          <w:sz w:val="24"/>
          <w:szCs w:val="24"/>
          <w:lang w:val="en-US"/>
        </w:rPr>
        <w:t xml:space="preserve"> menurut</w:t>
      </w:r>
      <w:proofErr w:type="gramEnd"/>
      <w:r w:rsidR="002D6528">
        <w:rPr>
          <w:rFonts w:ascii="Times New Roman" w:hAnsi="Times New Roman" w:cs="Times New Roman"/>
          <w:color w:val="000000"/>
          <w:sz w:val="24"/>
          <w:szCs w:val="24"/>
          <w:lang w:val="en-US"/>
        </w:rPr>
        <w:t xml:space="preserve"> </w:t>
      </w:r>
      <w:r w:rsidR="004E038B">
        <w:rPr>
          <w:rFonts w:ascii="Times New Roman" w:hAnsi="Times New Roman" w:cs="Times New Roman"/>
          <w:color w:val="000000"/>
          <w:sz w:val="24"/>
          <w:szCs w:val="24"/>
          <w:lang w:val="en-US"/>
        </w:rPr>
        <w:t>Nadar (2013) bahwa tindak tutur perlokusi adalah tindak tutur untuk mempengaruhi lawan tutur seperti memalukan, mengintimidasi, membujuk dan lain lain.</w:t>
      </w:r>
    </w:p>
    <w:p w14:paraId="31646444"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       </w:t>
      </w:r>
      <w:r>
        <w:rPr>
          <w:rFonts w:ascii="Times New Roman" w:hAnsi="Times New Roman" w:cs="Times New Roman"/>
          <w:sz w:val="24"/>
          <w:szCs w:val="24"/>
          <w:lang w:val="en-US"/>
        </w:rPr>
        <w:t xml:space="preserve">Dalam pembelajaran Bahasa Indonesia mencakup empat aspek keterampilan berbahasa, yaitu (1) menyimak adalah </w:t>
      </w:r>
      <w:r>
        <w:rPr>
          <w:rFonts w:ascii="Times New Roman" w:hAnsi="Times New Roman" w:cs="Times New Roman"/>
          <w:sz w:val="24"/>
          <w:szCs w:val="24"/>
          <w:lang w:val="en-US"/>
        </w:rPr>
        <w:t>kegiatan mendengarkan lambang-lambang lisan yang dilakukan dengan sengaja, penuh perhatian disertai pemahaman, apresiasi dan interpretasi untuk memperoleh pesan, informasi, memahami makna komunikasi dan merespon apa yang terkandung dalam lambang lisan yang</w:t>
      </w:r>
      <w:r>
        <w:rPr>
          <w:rFonts w:ascii="Times New Roman" w:hAnsi="Times New Roman" w:cs="Times New Roman"/>
          <w:sz w:val="24"/>
          <w:szCs w:val="24"/>
          <w:lang w:val="en-US"/>
        </w:rPr>
        <w:t xml:space="preserve"> disimak. (2) Berbicara adalah kemampuan mengungkapkan kata-kata atau bunyi artikulasi yang berwujud ungkapan, gagasan dan informasi yang mengandung makna tertentu secara lisan dengan tujuan melakukan komunikasi sebagai makhluk sosial dengan bentuk tindaka</w:t>
      </w:r>
      <w:r>
        <w:rPr>
          <w:rFonts w:ascii="Times New Roman" w:hAnsi="Times New Roman" w:cs="Times New Roman"/>
          <w:sz w:val="24"/>
          <w:szCs w:val="24"/>
          <w:lang w:val="en-US"/>
        </w:rPr>
        <w:t>n untuk memberitahu, menghibur dan meyakinkan lawan bicara. Seperti komunikasi pada proses pembelajaran didalam kelas melalui tindak tutur direktif antar pendidik dan peserta didik dalam mengungkapkan permintaan, pertanyaan, perintah, larangan, persetujuan</w:t>
      </w:r>
      <w:r>
        <w:rPr>
          <w:rFonts w:ascii="Times New Roman" w:hAnsi="Times New Roman" w:cs="Times New Roman"/>
          <w:sz w:val="24"/>
          <w:szCs w:val="24"/>
          <w:lang w:val="en-US"/>
        </w:rPr>
        <w:t xml:space="preserve"> dan nasihat. (3) Membaca adalah suatu proses melihat atau mengamati bacaan berupa tulisan atau kata-kata yang dilakukan oleh pembaca untuk memahami pesan dan memperoleh informasi dari bahan bacaan tersebut. (4) Menulis adalah kegiatan menuangkan atau ment</w:t>
      </w:r>
      <w:r>
        <w:rPr>
          <w:rFonts w:ascii="Times New Roman" w:hAnsi="Times New Roman" w:cs="Times New Roman"/>
          <w:sz w:val="24"/>
          <w:szCs w:val="24"/>
          <w:lang w:val="en-US"/>
        </w:rPr>
        <w:t>ransformasikan pikiran dan gagasan menjadi simbol simbol berupa tulisan yang dapat dibaca dan dipahami oleh orang lain.</w:t>
      </w:r>
    </w:p>
    <w:p w14:paraId="73675CF7" w14:textId="77777777" w:rsidR="00EB11D2" w:rsidRDefault="00395155">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p>
    <w:p w14:paraId="5F666EE2" w14:textId="77777777" w:rsidR="00EB11D2" w:rsidRDefault="00EB11D2">
      <w:pPr>
        <w:pStyle w:val="NoSpacing1"/>
        <w:rPr>
          <w:rFonts w:ascii="Times New Roman" w:hAnsi="Times New Roman" w:cs="Times New Roman"/>
          <w:b/>
          <w:color w:val="000000"/>
          <w:sz w:val="24"/>
          <w:szCs w:val="24"/>
          <w:lang w:val="en-US"/>
        </w:rPr>
      </w:pPr>
    </w:p>
    <w:p w14:paraId="77B8B761" w14:textId="77777777" w:rsidR="00EB11D2" w:rsidRDefault="00395155">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ETEDOLOGI</w:t>
      </w:r>
    </w:p>
    <w:p w14:paraId="045FF7EE"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lang w:val="en-US"/>
        </w:rPr>
        <w:t xml:space="preserve">Metode yang digunakan dalam penelitian ini adalah </w:t>
      </w:r>
      <w:r>
        <w:rPr>
          <w:rFonts w:ascii="Times New Roman" w:hAnsi="Times New Roman" w:cs="Times New Roman"/>
          <w:color w:val="000000"/>
          <w:sz w:val="24"/>
          <w:szCs w:val="24"/>
        </w:rPr>
        <w:t xml:space="preserve">metode deskriptif kualitatif dengan tujuan memahami suatu fenomena dan </w:t>
      </w:r>
      <w:r>
        <w:rPr>
          <w:rFonts w:ascii="Times New Roman" w:hAnsi="Times New Roman" w:cs="Times New Roman"/>
          <w:color w:val="000000"/>
          <w:sz w:val="24"/>
          <w:szCs w:val="24"/>
        </w:rPr>
        <w:t>memperoleh fakta berdasarkan kenyataan dari hasil pengamatan objek yang alamiah dalam bentuk lisan berupa kata-kata, bahasa pada suatu konteks khusus yang dilakukan peneliti yang berper</w:t>
      </w:r>
      <w:r>
        <w:rPr>
          <w:rFonts w:ascii="Times New Roman" w:hAnsi="Times New Roman" w:cs="Times New Roman"/>
          <w:color w:val="000000"/>
          <w:sz w:val="24"/>
          <w:szCs w:val="24"/>
        </w:rPr>
        <w:t xml:space="preserve">an sebagai instrumen kunci. </w:t>
      </w:r>
    </w:p>
    <w:p w14:paraId="70B72A51"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r>
        <w:rPr>
          <w:rFonts w:ascii="Times New Roman" w:hAnsi="Times New Roman" w:cs="Times New Roman"/>
          <w:color w:val="000000"/>
          <w:sz w:val="24"/>
          <w:szCs w:val="24"/>
          <w:lang w:val="en-US"/>
        </w:rPr>
        <w:t>rdapat</w:t>
      </w:r>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w:t>
      </w:r>
      <w:r>
        <w:rPr>
          <w:rFonts w:ascii="Times New Roman" w:hAnsi="Times New Roman" w:cs="Times New Roman"/>
          <w:color w:val="000000"/>
          <w:sz w:val="24"/>
          <w:szCs w:val="24"/>
        </w:rPr>
        <w:t>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kali pada saat proses </w:t>
      </w:r>
      <w:r>
        <w:rPr>
          <w:rFonts w:ascii="Times New Roman" w:hAnsi="Times New Roman" w:cs="Times New Roman"/>
          <w:color w:val="000000"/>
          <w:sz w:val="24"/>
          <w:szCs w:val="24"/>
          <w:lang w:val="en-US"/>
        </w:rPr>
        <w:t>pem</w:t>
      </w:r>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14:paraId="3DDF62D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 xml:space="preserve">Maka sumber data dalam penelitian ini adalah kegiatan pembelajaran mata kuliah Pengantar Keterampilan Berbicara yang dilakukan dengan metode </w:t>
      </w:r>
      <w:r>
        <w:rPr>
          <w:rFonts w:ascii="Times New Roman" w:hAnsi="Times New Roman" w:cs="Times New Roman"/>
          <w:color w:val="000000"/>
          <w:sz w:val="24"/>
          <w:szCs w:val="24"/>
        </w:rPr>
        <w:t>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r>
        <w:rPr>
          <w:rFonts w:ascii="Times New Roman" w:hAnsi="Times New Roman" w:cs="Times New Roman"/>
          <w:color w:val="000000"/>
          <w:sz w:val="24"/>
          <w:szCs w:val="24"/>
          <w:lang w:val="en-US"/>
        </w:rPr>
        <w:t>satu</w:t>
      </w:r>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dan Ilmu Pendidikan Universitas Baturaja.</w:t>
      </w:r>
    </w:p>
    <w:p w14:paraId="3DE04818" w14:textId="77777777" w:rsidR="00EB11D2" w:rsidRDefault="00EB11D2">
      <w:pPr>
        <w:pStyle w:val="NoSpacing1"/>
        <w:ind w:firstLine="720"/>
        <w:jc w:val="both"/>
        <w:rPr>
          <w:rFonts w:ascii="Times New Roman" w:hAnsi="Times New Roman" w:cs="Times New Roman"/>
          <w:b/>
          <w:color w:val="000000"/>
          <w:sz w:val="24"/>
          <w:szCs w:val="24"/>
          <w:lang w:val="en-US"/>
        </w:rPr>
      </w:pPr>
    </w:p>
    <w:p w14:paraId="603AA712"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Teknik yang digunakan untuk memp</w:t>
      </w:r>
      <w:r>
        <w:rPr>
          <w:rFonts w:ascii="Times New Roman" w:hAnsi="Times New Roman" w:cs="Times New Roman"/>
          <w:color w:val="000000"/>
          <w:sz w:val="24"/>
          <w:szCs w:val="24"/>
          <w:lang w:val="en-US"/>
        </w:rPr>
        <w:t xml:space="preserve">eroleh data dalam penelitian ini adalah teknik </w:t>
      </w:r>
      <w:proofErr w:type="gramStart"/>
      <w:r>
        <w:rPr>
          <w:rFonts w:ascii="Times New Roman" w:hAnsi="Times New Roman" w:cs="Times New Roman"/>
          <w:color w:val="000000"/>
          <w:sz w:val="24"/>
          <w:szCs w:val="24"/>
          <w:lang w:val="en-US"/>
        </w:rPr>
        <w:t>dokumentasi,teknik</w:t>
      </w:r>
      <w:proofErr w:type="gramEnd"/>
      <w:r>
        <w:rPr>
          <w:rFonts w:ascii="Times New Roman" w:hAnsi="Times New Roman" w:cs="Times New Roman"/>
          <w:color w:val="000000"/>
          <w:sz w:val="24"/>
          <w:szCs w:val="24"/>
          <w:lang w:val="en-US"/>
        </w:rPr>
        <w:t xml:space="preserve"> observasi, teknik simak dan teknik catat.</w:t>
      </w:r>
    </w:p>
    <w:p w14:paraId="45283C06"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3938DE5"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Teknik Dokumentasi </w:t>
      </w:r>
    </w:p>
    <w:p w14:paraId="3EB74A41" w14:textId="0A2CF089"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Menurut Sugiyono (201</w:t>
      </w:r>
      <w:r w:rsidR="00943B55">
        <w:rPr>
          <w:rFonts w:ascii="Times New Roman" w:hAnsi="Times New Roman" w:cs="Times New Roman"/>
          <w:color w:val="000000"/>
          <w:sz w:val="24"/>
          <w:szCs w:val="24"/>
          <w:lang w:val="en-US"/>
        </w:rPr>
        <w:t>5</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239</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 xml:space="preserve"> t</w:t>
      </w:r>
      <w:r>
        <w:rPr>
          <w:rFonts w:ascii="Times New Roman" w:hAnsi="Times New Roman" w:cs="Times New Roman"/>
          <w:color w:val="000000"/>
          <w:sz w:val="24"/>
          <w:szCs w:val="24"/>
          <w:lang w:val="en-US"/>
        </w:rPr>
        <w:t xml:space="preserve">eknik dokumentasi merupakan cara yang digunakan untuk memperoleh data dan informasi dalam bentuk buku, arsip, dokumen, tulisan angka dan gambar yang berupa laporan serta keterangan yang dapat mendukung penelitian. </w:t>
      </w:r>
      <w:r>
        <w:rPr>
          <w:rFonts w:ascii="Times New Roman" w:hAnsi="Times New Roman" w:cs="Times New Roman"/>
          <w:color w:val="000000"/>
          <w:sz w:val="24"/>
          <w:szCs w:val="24"/>
          <w:lang w:val="en-US"/>
        </w:rPr>
        <w:lastRenderedPageBreak/>
        <w:t>Dokumentasi bisa berbentuk tulisan, gamb</w:t>
      </w:r>
      <w:r>
        <w:rPr>
          <w:rFonts w:ascii="Times New Roman" w:hAnsi="Times New Roman" w:cs="Times New Roman"/>
          <w:color w:val="000000"/>
          <w:sz w:val="24"/>
          <w:szCs w:val="24"/>
          <w:lang w:val="en-US"/>
        </w:rPr>
        <w:t xml:space="preserve">ar atau karya-karya monumentel yang datanya bersumber dari manusia. Pada tahap ini peneliti melakukan pengumpulan data konkret agar memperkuat penelitian yang dilakukan. </w:t>
      </w:r>
      <w:r>
        <w:rPr>
          <w:rFonts w:ascii="Times New Roman" w:hAnsi="Times New Roman" w:cs="Times New Roman"/>
          <w:color w:val="000000"/>
          <w:sz w:val="24"/>
          <w:szCs w:val="24"/>
        </w:rPr>
        <w:t>Penelitian ini menggunakan teknik dokumentasi berupa rekaman selama dua kali pengambil</w:t>
      </w:r>
      <w:r>
        <w:rPr>
          <w:rFonts w:ascii="Times New Roman" w:hAnsi="Times New Roman" w:cs="Times New Roman"/>
          <w:color w:val="000000"/>
          <w:sz w:val="24"/>
          <w:szCs w:val="24"/>
        </w:rPr>
        <w:t>an data.</w:t>
      </w:r>
    </w:p>
    <w:p w14:paraId="1405B4C5"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9F4AA01"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Teknik Observasi </w:t>
      </w:r>
    </w:p>
    <w:p w14:paraId="7A2ACA4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Observasi adalah sebagai aktivitas mencatat suatu gejala dengan bantuan instrumen-instrumen dan merekamnya dengan tujuan ilmiah atau tujuan lain. Lebih lanjut dikatakan bahwa observasi merupakan kumpulan kesan tentang dunia s</w:t>
      </w:r>
      <w:r>
        <w:rPr>
          <w:rFonts w:ascii="Times New Roman" w:hAnsi="Times New Roman" w:cs="Times New Roman"/>
          <w:color w:val="000000"/>
          <w:sz w:val="24"/>
          <w:szCs w:val="24"/>
          <w:lang w:val="en-US"/>
        </w:rPr>
        <w:t>ekitar berdasarkan semua kemampuan daya tangkap panca indera manusia. Teknik ini digunakan karena lebih mudah, dengan teknik ini peneliti melakukan pengamatan secara langsung selama proses belajar mengajar sehingga memudahkan peneliti dalam penelitian lang</w:t>
      </w:r>
      <w:r>
        <w:rPr>
          <w:rFonts w:ascii="Times New Roman" w:hAnsi="Times New Roman" w:cs="Times New Roman"/>
          <w:color w:val="000000"/>
          <w:sz w:val="24"/>
          <w:szCs w:val="24"/>
          <w:lang w:val="en-US"/>
        </w:rPr>
        <w:t>sung mengenai penerapan tindak tutur direktif dalam pembelajaran pengantar keterampilan berbicara mahasiswa semester 1 program studi Pendidikan Bahasa dan Sastra Indonesia. Peneliti merekamkemudian menonton hasil rekaman tersebut untuk mencatat bagian-bagi</w:t>
      </w:r>
      <w:r>
        <w:rPr>
          <w:rFonts w:ascii="Times New Roman" w:hAnsi="Times New Roman" w:cs="Times New Roman"/>
          <w:color w:val="000000"/>
          <w:sz w:val="24"/>
          <w:szCs w:val="24"/>
          <w:lang w:val="en-US"/>
        </w:rPr>
        <w:t>an yang termasuk kedalam tinda</w:t>
      </w:r>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tutur direktif.</w:t>
      </w:r>
    </w:p>
    <w:p w14:paraId="569F8898" w14:textId="77777777" w:rsidR="00EB11D2" w:rsidRDefault="00EB11D2">
      <w:pPr>
        <w:pStyle w:val="NoSpacing1"/>
        <w:jc w:val="both"/>
        <w:rPr>
          <w:rFonts w:ascii="Times New Roman" w:hAnsi="Times New Roman" w:cs="Times New Roman"/>
          <w:bCs/>
          <w:color w:val="000000"/>
          <w:sz w:val="24"/>
          <w:szCs w:val="24"/>
          <w:lang w:val="en-US"/>
        </w:rPr>
      </w:pPr>
    </w:p>
    <w:p w14:paraId="4148180B"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3. Teknik Simak</w:t>
      </w:r>
    </w:p>
    <w:p w14:paraId="05CF3C42"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Teknik simak adalah teknik yang dilakukan oleh peneliti dengan menyimak atau menonton video atau rekaman yang akan diteliti untuk memperoleh data tindak tutur direktif dalam video tersebut se</w:t>
      </w:r>
      <w:r>
        <w:rPr>
          <w:rFonts w:ascii="Times New Roman" w:hAnsi="Times New Roman" w:cs="Times New Roman"/>
          <w:color w:val="000000"/>
          <w:sz w:val="24"/>
          <w:szCs w:val="24"/>
          <w:lang w:val="en-US"/>
        </w:rPr>
        <w:t>suai dengan kajian penelitian yang bersangkutan.</w:t>
      </w:r>
    </w:p>
    <w:p w14:paraId="7A4776C8" w14:textId="77777777" w:rsidR="00EB11D2" w:rsidRDefault="00EB11D2">
      <w:pPr>
        <w:pStyle w:val="NoSpacing1"/>
        <w:jc w:val="both"/>
        <w:rPr>
          <w:rFonts w:ascii="Times New Roman" w:hAnsi="Times New Roman" w:cs="Times New Roman"/>
          <w:bCs/>
          <w:color w:val="000000"/>
          <w:sz w:val="24"/>
          <w:szCs w:val="24"/>
          <w:lang w:val="en-US"/>
        </w:rPr>
      </w:pPr>
    </w:p>
    <w:p w14:paraId="22A4C973"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4. Teknik Catat</w:t>
      </w:r>
    </w:p>
    <w:p w14:paraId="26D0FEBF"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catat merupakan salah satu teknik pengumpulan data dengan cara mencatat apa saja tuturan sebagai sata yang diperlukan untuk penelitian. Setelah adanya teknik dokumentasi berupa video </w:t>
      </w:r>
      <w:r>
        <w:rPr>
          <w:rFonts w:ascii="Times New Roman" w:hAnsi="Times New Roman" w:cs="Times New Roman"/>
          <w:color w:val="000000"/>
          <w:sz w:val="24"/>
          <w:szCs w:val="24"/>
          <w:lang w:val="en-US"/>
        </w:rPr>
        <w:t>atau rekaman pembelajaran mahasiswa yang kemudian telah ditelaah melalui teknik simak dengan menonton video tersebut, maka selanjutnya peneliti melakukan teknik catat untuk dapat menganalisis dan mendeskripsikan komponen penilaian penelitian tindakan berup</w:t>
      </w:r>
      <w:r>
        <w:rPr>
          <w:rFonts w:ascii="Times New Roman" w:hAnsi="Times New Roman" w:cs="Times New Roman"/>
          <w:color w:val="000000"/>
          <w:sz w:val="24"/>
          <w:szCs w:val="24"/>
          <w:lang w:val="en-US"/>
        </w:rPr>
        <w:t xml:space="preserve">a tindak tutur direktif. Teknik catat digunakan untuk mencatat setiap point yang termasuk dalam komponen tindak tutur direktif sebagai validasi data nantinya dan mudah diingat. Peneliti melakukan tahapan-tahapan yang dimulai dari proses dokumentasi berupa </w:t>
      </w:r>
      <w:r>
        <w:rPr>
          <w:rFonts w:ascii="Times New Roman" w:hAnsi="Times New Roman" w:cs="Times New Roman"/>
          <w:color w:val="000000"/>
          <w:sz w:val="24"/>
          <w:szCs w:val="24"/>
          <w:lang w:val="en-US"/>
        </w:rPr>
        <w:t>rekaman video, lalu menyimak untuk mengidentifikasi dan mencatat data yang diperoleh untuk disimpulkan hasilnya.</w:t>
      </w:r>
    </w:p>
    <w:p w14:paraId="3AC9A12E" w14:textId="77777777" w:rsidR="00EB11D2" w:rsidRDefault="00EB11D2">
      <w:pPr>
        <w:pStyle w:val="NoSpacing1"/>
        <w:jc w:val="both"/>
        <w:rPr>
          <w:rFonts w:ascii="Times New Roman" w:hAnsi="Times New Roman" w:cs="Times New Roman"/>
          <w:bCs/>
          <w:color w:val="000000"/>
          <w:sz w:val="24"/>
          <w:szCs w:val="24"/>
          <w:lang w:val="en-US"/>
        </w:rPr>
      </w:pPr>
    </w:p>
    <w:p w14:paraId="6439399A" w14:textId="03608094"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Analisis data adalah proses mencari dan menyusun secara simetris data yang diperoleh dari hasil dokumentasi, observasi, simak dan catat dengan</w:t>
      </w:r>
      <w:r>
        <w:rPr>
          <w:rFonts w:ascii="Times New Roman" w:hAnsi="Times New Roman" w:cs="Times New Roman"/>
          <w:sz w:val="24"/>
          <w:szCs w:val="24"/>
        </w:rPr>
        <w:t xml:space="preserve"> cara mengorganisasikan data ke dalam pola kategori dan menjabarkan ke unit-unit tertentu (Sugiyono:201</w:t>
      </w:r>
      <w:r w:rsidR="00943B55">
        <w:rPr>
          <w:rFonts w:ascii="Times New Roman" w:hAnsi="Times New Roman" w:cs="Times New Roman"/>
          <w:sz w:val="24"/>
          <w:szCs w:val="24"/>
          <w:lang w:val="en-US"/>
        </w:rPr>
        <w:t>8</w:t>
      </w:r>
      <w:r>
        <w:rPr>
          <w:rFonts w:ascii="Times New Roman" w:hAnsi="Times New Roman" w:cs="Times New Roman"/>
          <w:sz w:val="24"/>
          <w:szCs w:val="24"/>
        </w:rPr>
        <w:t xml:space="preserve">). </w:t>
      </w:r>
      <w:r>
        <w:rPr>
          <w:rFonts w:ascii="Times New Roman" w:hAnsi="Times New Roman" w:cs="Times New Roman"/>
          <w:sz w:val="24"/>
          <w:szCs w:val="24"/>
        </w:rPr>
        <w:t>Adapun tahapan teknik analisis data sebagai beriku</w:t>
      </w:r>
      <w:bookmarkStart w:id="1" w:name="_GoBack"/>
      <w:bookmarkEnd w:id="1"/>
      <w:r>
        <w:rPr>
          <w:rFonts w:ascii="Times New Roman" w:hAnsi="Times New Roman" w:cs="Times New Roman"/>
          <w:sz w:val="24"/>
          <w:szCs w:val="24"/>
        </w:rPr>
        <w:t>t:</w:t>
      </w:r>
    </w:p>
    <w:p w14:paraId="43C7A66C"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14:paraId="5D486815" w14:textId="77777777" w:rsidR="00EB11D2" w:rsidRDefault="00395155">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Data yang diperoleh dari lapangan jumlahnya cukup banyak, </w:t>
      </w:r>
      <w:r>
        <w:rPr>
          <w:rFonts w:ascii="Times New Roman" w:hAnsi="Times New Roman" w:cs="Times New Roman"/>
          <w:sz w:val="24"/>
          <w:szCs w:val="24"/>
        </w:rPr>
        <w:t xml:space="preserve">untuk itu maka perlu dicatat secara teliti dan rinci. Seperti telah dikemukakan, semakin lama penulis ke lapangan, maka jumlah data akan semakin banyak, kompleks dan rumit. Untuk itu perlu segera dilakukan </w:t>
      </w:r>
      <w:r>
        <w:rPr>
          <w:rFonts w:ascii="Times New Roman" w:hAnsi="Times New Roman" w:cs="Times New Roman"/>
          <w:sz w:val="24"/>
          <w:szCs w:val="24"/>
        </w:rPr>
        <w:lastRenderedPageBreak/>
        <w:t>analisis data melalui reduksi data. Mereduksi data</w:t>
      </w:r>
      <w:r>
        <w:rPr>
          <w:rFonts w:ascii="Times New Roman" w:hAnsi="Times New Roman" w:cs="Times New Roman"/>
          <w:sz w:val="24"/>
          <w:szCs w:val="24"/>
        </w:rPr>
        <w:t xml:space="preserve"> berarti merangkum memilih hal-hal yang pokok, memfokuskan kepada hal-hal yang penting, dicari tema dan polanya. Dengan demikian data yang telah direduksi akan memberikan gambaran yang lebih jelas, dan mempermudah peneliti untuk melakukan pengumpulan data </w:t>
      </w:r>
      <w:r>
        <w:rPr>
          <w:rFonts w:ascii="Times New Roman" w:hAnsi="Times New Roman" w:cs="Times New Roman"/>
          <w:sz w:val="24"/>
          <w:szCs w:val="24"/>
        </w:rPr>
        <w:t>selanjutnya, dan mencarinya bila diperlukan.</w:t>
      </w:r>
    </w:p>
    <w:p w14:paraId="3DCDDF38"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14:paraId="1DF94F46" w14:textId="77777777" w:rsidR="00EB11D2" w:rsidRDefault="00395155">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 xml:space="preserve">Setelah data direduksi, maka langkah selanjutnya adalah mendisplaykan data. Dalam penelitian kualitatif, penyajian data bisa dilakukakan dalam bentuk uraian singkat, yaitu </w:t>
      </w:r>
      <w:r>
        <w:rPr>
          <w:rFonts w:ascii="Times New Roman" w:hAnsi="Times New Roman" w:cs="Times New Roman"/>
          <w:sz w:val="24"/>
          <w:szCs w:val="24"/>
        </w:rPr>
        <w:t>menyajikan data dengan terorganisasi atau tersusun dengan rapi sesuai konteks masing-masing.</w:t>
      </w:r>
    </w:p>
    <w:p w14:paraId="0062E170" w14:textId="77777777" w:rsidR="00EB11D2" w:rsidRDefault="00395155">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Pr>
          <w:rFonts w:ascii="Times New Roman" w:hAnsi="Times New Roman" w:cs="Times New Roman"/>
          <w:i/>
          <w:sz w:val="24"/>
          <w:szCs w:val="24"/>
        </w:rPr>
        <w:t xml:space="preserve">Conclusion Drawing /verification </w:t>
      </w:r>
    </w:p>
    <w:p w14:paraId="6C6F3138" w14:textId="77777777"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Pr>
          <w:rFonts w:ascii="Times New Roman" w:hAnsi="Times New Roman" w:cs="Times New Roman"/>
          <w:sz w:val="24"/>
          <w:szCs w:val="24"/>
          <w:lang w:val="en-US"/>
        </w:rPr>
        <w:t>u</w:t>
      </w:r>
      <w:r>
        <w:rPr>
          <w:rFonts w:ascii="Times New Roman" w:hAnsi="Times New Roman" w:cs="Times New Roman"/>
          <w:sz w:val="24"/>
          <w:szCs w:val="24"/>
        </w:rPr>
        <w:t xml:space="preserve"> proses menyusun bukti-bukti dalam suatu pernyataan sehingga t</w:t>
      </w:r>
      <w:r>
        <w:rPr>
          <w:rFonts w:ascii="Times New Roman" w:hAnsi="Times New Roman" w:cs="Times New Roman"/>
          <w:sz w:val="24"/>
          <w:szCs w:val="24"/>
        </w:rPr>
        <w:t>erbentuk kalimat yang dapat menjawab rumusan masalah, kemudian dapat dibuktikan</w:t>
      </w:r>
      <w:r>
        <w:rPr>
          <w:rFonts w:ascii="Times New Roman" w:hAnsi="Times New Roman" w:cs="Times New Roman"/>
          <w:sz w:val="24"/>
          <w:szCs w:val="24"/>
          <w:lang w:val="zh-CN"/>
        </w:rPr>
        <w:t xml:space="preserve"> </w:t>
      </w:r>
      <w:r>
        <w:rPr>
          <w:rFonts w:ascii="Times New Roman" w:hAnsi="Times New Roman" w:cs="Times New Roman"/>
          <w:sz w:val="24"/>
          <w:szCs w:val="24"/>
        </w:rPr>
        <w:t>kebenarannya dengan mencocokkan hasil laporan dan kenyataan yang ada didukung dengan tujuan awal.</w:t>
      </w:r>
    </w:p>
    <w:p w14:paraId="00C01FA5" w14:textId="77777777" w:rsidR="00EB11D2" w:rsidRDefault="00EB11D2">
      <w:pPr>
        <w:pStyle w:val="NoSpacing1"/>
        <w:jc w:val="both"/>
        <w:rPr>
          <w:rFonts w:ascii="Times New Roman" w:hAnsi="Times New Roman" w:cs="Times New Roman"/>
          <w:sz w:val="24"/>
          <w:szCs w:val="24"/>
        </w:rPr>
      </w:pPr>
    </w:p>
    <w:p w14:paraId="658AA6D3" w14:textId="77777777" w:rsidR="00EB11D2" w:rsidRDefault="00EB11D2">
      <w:pPr>
        <w:pStyle w:val="NoSpacing1"/>
        <w:jc w:val="center"/>
        <w:rPr>
          <w:rFonts w:ascii="Times New Roman" w:hAnsi="Times New Roman" w:cs="Times New Roman"/>
          <w:b/>
          <w:color w:val="000000"/>
          <w:sz w:val="24"/>
          <w:szCs w:val="24"/>
        </w:rPr>
      </w:pPr>
    </w:p>
    <w:p w14:paraId="132EDB1A" w14:textId="77777777" w:rsidR="00EB11D2" w:rsidRDefault="00395155">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14:paraId="07982959" w14:textId="77777777" w:rsidR="00EB11D2" w:rsidRDefault="00EB11D2">
      <w:pPr>
        <w:pStyle w:val="NoSpacing1"/>
        <w:jc w:val="both"/>
        <w:rPr>
          <w:rFonts w:ascii="Times New Roman" w:hAnsi="Times New Roman" w:cs="Times New Roman"/>
          <w:b/>
          <w:color w:val="000000"/>
          <w:sz w:val="24"/>
          <w:szCs w:val="24"/>
        </w:rPr>
      </w:pPr>
    </w:p>
    <w:p w14:paraId="7376F7F2" w14:textId="77777777" w:rsidR="00EB11D2" w:rsidRDefault="00395155">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w:t>
      </w:r>
      <w:r>
        <w:rPr>
          <w:rFonts w:ascii="Times New Roman" w:hAnsi="Times New Roman" w:cs="Times New Roman"/>
          <w:sz w:val="24"/>
          <w:szCs w:val="24"/>
        </w:rPr>
        <w:t>ar Keterampilan Berbicara mahasiswa semester 1 kelas A.1.</w:t>
      </w:r>
      <w:r>
        <w:rPr>
          <w:rFonts w:ascii="Times New Roman" w:hAnsi="Times New Roman" w:cs="Times New Roman"/>
          <w:sz w:val="24"/>
          <w:szCs w:val="24"/>
          <w:lang w:val="en-US"/>
        </w:rPr>
        <w:t>1</w:t>
      </w:r>
      <w:r>
        <w:rPr>
          <w:rFonts w:ascii="Times New Roman" w:hAnsi="Times New Roman" w:cs="Times New Roman"/>
          <w:sz w:val="24"/>
          <w:szCs w:val="24"/>
        </w:rPr>
        <w:t xml:space="preserve"> Program studi Pendidikan Bahasa dan Sastra Indonesia. Peneliti menganalisis 6 bentuk penerapan tindak tutur, yaitu permintaan, pertanyaan, perintah, larangan, menyetujui dan nasihat. </w:t>
      </w:r>
      <w:r>
        <w:rPr>
          <w:rFonts w:ascii="Times New Roman" w:hAnsi="Times New Roman" w:cs="Times New Roman"/>
          <w:sz w:val="24"/>
          <w:szCs w:val="24"/>
        </w:rPr>
        <w:t>Tetapi pada ke</w:t>
      </w:r>
      <w:r>
        <w:rPr>
          <w:rFonts w:ascii="Times New Roman" w:hAnsi="Times New Roman" w:cs="Times New Roman"/>
          <w:sz w:val="24"/>
          <w:szCs w:val="24"/>
        </w:rPr>
        <w:t xml:space="preserve">nyataannya hanya </w:t>
      </w:r>
      <w:r>
        <w:rPr>
          <w:rFonts w:ascii="Times New Roman" w:hAnsi="Times New Roman" w:cs="Times New Roman"/>
          <w:sz w:val="24"/>
          <w:szCs w:val="24"/>
          <w:lang w:val="en-US"/>
        </w:rPr>
        <w:t>dit</w:t>
      </w:r>
      <w:r>
        <w:rPr>
          <w:rFonts w:ascii="Times New Roman" w:hAnsi="Times New Roman" w:cs="Times New Roman"/>
          <w:sz w:val="24"/>
          <w:szCs w:val="24"/>
        </w:rPr>
        <w:t xml:space="preserve">emukan 5 bentuk penerapan tindak tutur direktif meliputi tuturan permintaan, pertanyaan, perintah, menyetujui dan nasihat. </w:t>
      </w:r>
      <w:r>
        <w:rPr>
          <w:rFonts w:ascii="Times New Roman" w:hAnsi="Times New Roman" w:cs="Times New Roman"/>
          <w:color w:val="000000"/>
          <w:sz w:val="24"/>
          <w:szCs w:val="24"/>
        </w:rPr>
        <w:t xml:space="preserve">  </w:t>
      </w:r>
    </w:p>
    <w:p w14:paraId="3612FD18"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w:t>
      </w:r>
      <w:r>
        <w:rPr>
          <w:rFonts w:ascii="Times New Roman" w:hAnsi="Times New Roman" w:cs="Times New Roman"/>
          <w:color w:val="000000"/>
          <w:sz w:val="24"/>
          <w:szCs w:val="24"/>
        </w:rPr>
        <w:t>mester 1 kelas A.1.1 Program studi Pendidikan Bahasa dan Sastra Indonesia terdapat 9 tindak tutur permintaan, 11 tindak tutur pertanyaan, 26 tindak tutur perintah, 0 tindak tutur larangan, 7 tindak tutur menyetujui dan 1 tindak tutur nasihat.</w:t>
      </w:r>
    </w:p>
    <w:p w14:paraId="11845711" w14:textId="77777777" w:rsidR="00EB11D2" w:rsidRDefault="00EB11D2">
      <w:pPr>
        <w:pStyle w:val="NoSpacing1"/>
        <w:jc w:val="both"/>
        <w:rPr>
          <w:rFonts w:ascii="Times New Roman" w:hAnsi="Times New Roman" w:cs="Times New Roman"/>
          <w:color w:val="000000"/>
          <w:sz w:val="24"/>
          <w:szCs w:val="24"/>
          <w:lang w:val="en-US"/>
        </w:rPr>
      </w:pPr>
    </w:p>
    <w:p w14:paraId="1D0CD662" w14:textId="77777777" w:rsidR="00EB11D2" w:rsidRDefault="00395155">
      <w:pPr>
        <w:jc w:val="both"/>
        <w:rPr>
          <w:rFonts w:ascii="Times New Roman" w:hAnsi="Times New Roman" w:cs="Times New Roman"/>
          <w:color w:val="000000"/>
          <w:sz w:val="24"/>
          <w:szCs w:val="24"/>
          <w:lang w:val="zh-CN"/>
        </w:rPr>
      </w:pPr>
      <w:r>
        <w:rPr>
          <w:rFonts w:ascii="Times New Roman" w:hAnsi="Times New Roman" w:cs="Times New Roman"/>
          <w:color w:val="000000"/>
          <w:sz w:val="24"/>
          <w:szCs w:val="24"/>
        </w:rPr>
        <w:t xml:space="preserve">Berdasarkan </w:t>
      </w:r>
      <w:r>
        <w:rPr>
          <w:rFonts w:ascii="Times New Roman" w:hAnsi="Times New Roman" w:cs="Times New Roman"/>
          <w:color w:val="000000"/>
          <w:sz w:val="24"/>
          <w:szCs w:val="24"/>
          <w:lang w:val="en-US"/>
        </w:rPr>
        <w:t>hasil analisis</w:t>
      </w:r>
      <w:r>
        <w:rPr>
          <w:rFonts w:ascii="Times New Roman" w:hAnsi="Times New Roman" w:cs="Times New Roman"/>
          <w:color w:val="000000"/>
          <w:sz w:val="24"/>
          <w:szCs w:val="24"/>
        </w:rPr>
        <w:t xml:space="preserve">, dapat disimpulkan bahwa penerapan bentuk-bentuk tindak tutur direktif yang ada pada rekaman vidio pembelajaran Pengantar Keterampilan Berbicara mahasiswa semester 1 kelas A.1.1 Program studi Pendidikan Bahasa dan Sastra Indonesia </w:t>
      </w:r>
      <w:r>
        <w:rPr>
          <w:rFonts w:ascii="Times New Roman" w:hAnsi="Times New Roman" w:cs="Times New Roman"/>
          <w:color w:val="000000"/>
          <w:sz w:val="24"/>
          <w:szCs w:val="24"/>
          <w:lang w:val="en-US"/>
        </w:rPr>
        <w:t xml:space="preserve">adalah </w:t>
      </w:r>
      <w:r>
        <w:rPr>
          <w:rFonts w:ascii="Times New Roman" w:hAnsi="Times New Roman" w:cs="Times New Roman"/>
          <w:color w:val="000000"/>
          <w:sz w:val="24"/>
          <w:szCs w:val="24"/>
        </w:rPr>
        <w:t>seb</w:t>
      </w:r>
      <w:r>
        <w:rPr>
          <w:rFonts w:ascii="Times New Roman" w:hAnsi="Times New Roman" w:cs="Times New Roman"/>
          <w:color w:val="000000"/>
          <w:sz w:val="24"/>
          <w:szCs w:val="24"/>
        </w:rPr>
        <w:t>agai berikut.</w:t>
      </w:r>
    </w:p>
    <w:p w14:paraId="108931B7" w14:textId="77777777" w:rsidR="00EB11D2" w:rsidRDefault="00395155">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14:paraId="7A44F139" w14:textId="77777777" w:rsidR="00EB11D2" w:rsidRDefault="00395155">
      <w:pPr>
        <w:jc w:val="center"/>
        <w:rPr>
          <w:rFonts w:ascii="Times New Roman" w:hAnsi="Times New Roman" w:cs="Times New Roman"/>
          <w:b/>
          <w:bCs/>
          <w:color w:val="000000"/>
          <w:sz w:val="24"/>
          <w:szCs w:val="24"/>
          <w:lang w:val="zh-CN"/>
        </w:rPr>
      </w:pPr>
      <w:r>
        <w:rPr>
          <w:rFonts w:ascii="Times New Roman" w:hAnsi="Times New Roman" w:cs="Times New Roman"/>
          <w:b/>
          <w:bCs/>
          <w:color w:val="000000"/>
          <w:sz w:val="24"/>
          <w:szCs w:val="24"/>
        </w:rPr>
        <w:t>Simpulan Tindak Tutur Direktif</w:t>
      </w:r>
    </w:p>
    <w:tbl>
      <w:tblPr>
        <w:tblStyle w:val="TableGrid"/>
        <w:tblW w:w="0" w:type="auto"/>
        <w:tblLayout w:type="fixed"/>
        <w:tblLook w:val="04A0" w:firstRow="1" w:lastRow="0" w:firstColumn="1" w:lastColumn="0" w:noHBand="0" w:noVBand="1"/>
      </w:tblPr>
      <w:tblGrid>
        <w:gridCol w:w="529"/>
        <w:gridCol w:w="2085"/>
        <w:gridCol w:w="991"/>
      </w:tblGrid>
      <w:tr w:rsidR="00EB11D2" w14:paraId="12C675B2" w14:textId="77777777">
        <w:tc>
          <w:tcPr>
            <w:tcW w:w="529" w:type="dxa"/>
          </w:tcPr>
          <w:p w14:paraId="41E71D4E"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NO</w:t>
            </w:r>
          </w:p>
        </w:tc>
        <w:tc>
          <w:tcPr>
            <w:tcW w:w="2085" w:type="dxa"/>
          </w:tcPr>
          <w:p w14:paraId="5A5C0E14"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Jenis Tindak</w:t>
            </w:r>
          </w:p>
          <w:p w14:paraId="1894FFD1"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Tutur Direktif</w:t>
            </w:r>
          </w:p>
        </w:tc>
        <w:tc>
          <w:tcPr>
            <w:tcW w:w="991" w:type="dxa"/>
          </w:tcPr>
          <w:p w14:paraId="2726B3A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Jumlah</w:t>
            </w:r>
          </w:p>
        </w:tc>
      </w:tr>
      <w:tr w:rsidR="00EB11D2" w14:paraId="08BEB454" w14:textId="77777777">
        <w:tc>
          <w:tcPr>
            <w:tcW w:w="529" w:type="dxa"/>
          </w:tcPr>
          <w:p w14:paraId="629DDC58"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w:t>
            </w:r>
          </w:p>
        </w:tc>
        <w:tc>
          <w:tcPr>
            <w:tcW w:w="2085" w:type="dxa"/>
          </w:tcPr>
          <w:p w14:paraId="5D1AFC06"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ml:space="preserve">Tindak Tutur Permintaan </w:t>
            </w:r>
          </w:p>
        </w:tc>
        <w:tc>
          <w:tcPr>
            <w:tcW w:w="991" w:type="dxa"/>
          </w:tcPr>
          <w:p w14:paraId="6F436D22"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9 </w:t>
            </w:r>
          </w:p>
        </w:tc>
      </w:tr>
      <w:tr w:rsidR="00EB11D2" w14:paraId="3B728648" w14:textId="77777777">
        <w:tc>
          <w:tcPr>
            <w:tcW w:w="529" w:type="dxa"/>
          </w:tcPr>
          <w:p w14:paraId="1718C17A"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w:t>
            </w:r>
          </w:p>
        </w:tc>
        <w:tc>
          <w:tcPr>
            <w:tcW w:w="2085" w:type="dxa"/>
          </w:tcPr>
          <w:p w14:paraId="2BC31952"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Pertanyaan</w:t>
            </w:r>
          </w:p>
        </w:tc>
        <w:tc>
          <w:tcPr>
            <w:tcW w:w="991" w:type="dxa"/>
          </w:tcPr>
          <w:p w14:paraId="76AF3ADF"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11 </w:t>
            </w:r>
          </w:p>
        </w:tc>
      </w:tr>
      <w:tr w:rsidR="00EB11D2" w14:paraId="45937540" w14:textId="77777777">
        <w:tc>
          <w:tcPr>
            <w:tcW w:w="529" w:type="dxa"/>
          </w:tcPr>
          <w:p w14:paraId="33964901"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w:t>
            </w:r>
          </w:p>
        </w:tc>
        <w:tc>
          <w:tcPr>
            <w:tcW w:w="2085" w:type="dxa"/>
          </w:tcPr>
          <w:p w14:paraId="277B84D4"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Perintah</w:t>
            </w:r>
          </w:p>
        </w:tc>
        <w:tc>
          <w:tcPr>
            <w:tcW w:w="991" w:type="dxa"/>
          </w:tcPr>
          <w:p w14:paraId="48A38E35"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26 </w:t>
            </w:r>
          </w:p>
        </w:tc>
      </w:tr>
      <w:tr w:rsidR="00EB11D2" w14:paraId="1FB9898E" w14:textId="77777777">
        <w:tc>
          <w:tcPr>
            <w:tcW w:w="529" w:type="dxa"/>
          </w:tcPr>
          <w:p w14:paraId="4505E49A"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4</w:t>
            </w:r>
          </w:p>
        </w:tc>
        <w:tc>
          <w:tcPr>
            <w:tcW w:w="2085" w:type="dxa"/>
          </w:tcPr>
          <w:p w14:paraId="0E1FC54F"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Larangan</w:t>
            </w:r>
          </w:p>
        </w:tc>
        <w:tc>
          <w:tcPr>
            <w:tcW w:w="991" w:type="dxa"/>
          </w:tcPr>
          <w:p w14:paraId="73E1279C"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0 </w:t>
            </w:r>
          </w:p>
        </w:tc>
      </w:tr>
      <w:tr w:rsidR="00EB11D2" w14:paraId="4C9C8C22" w14:textId="77777777">
        <w:tc>
          <w:tcPr>
            <w:tcW w:w="529" w:type="dxa"/>
          </w:tcPr>
          <w:p w14:paraId="2BDEC60F"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5</w:t>
            </w:r>
          </w:p>
        </w:tc>
        <w:tc>
          <w:tcPr>
            <w:tcW w:w="2085" w:type="dxa"/>
          </w:tcPr>
          <w:p w14:paraId="1C60ED24"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Tindak Tutur Menyetujui</w:t>
            </w:r>
          </w:p>
        </w:tc>
        <w:tc>
          <w:tcPr>
            <w:tcW w:w="991" w:type="dxa"/>
          </w:tcPr>
          <w:p w14:paraId="4D7640B0"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7 </w:t>
            </w:r>
          </w:p>
        </w:tc>
      </w:tr>
      <w:tr w:rsidR="00EB11D2" w14:paraId="3D60E891" w14:textId="77777777">
        <w:tc>
          <w:tcPr>
            <w:tcW w:w="529" w:type="dxa"/>
          </w:tcPr>
          <w:p w14:paraId="2CB8D948"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w:t>
            </w:r>
          </w:p>
        </w:tc>
        <w:tc>
          <w:tcPr>
            <w:tcW w:w="2085" w:type="dxa"/>
          </w:tcPr>
          <w:p w14:paraId="4A746C55"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lang w:val="en-US"/>
              </w:rPr>
              <w:t xml:space="preserve">Tindak Tutur </w:t>
            </w:r>
            <w:r>
              <w:rPr>
                <w:rFonts w:ascii="Times New Roman" w:hAnsi="Times New Roman" w:cs="Times New Roman"/>
                <w:color w:val="000000"/>
                <w:sz w:val="20"/>
                <w:szCs w:val="20"/>
                <w:lang w:val="en-US"/>
              </w:rPr>
              <w:t>Nasihat</w:t>
            </w:r>
          </w:p>
        </w:tc>
        <w:tc>
          <w:tcPr>
            <w:tcW w:w="991" w:type="dxa"/>
          </w:tcPr>
          <w:p w14:paraId="6F6CD629" w14:textId="77777777" w:rsidR="00EB11D2" w:rsidRDefault="00395155">
            <w:pPr>
              <w:pStyle w:val="NoSpacing1"/>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 </w:t>
            </w:r>
          </w:p>
        </w:tc>
      </w:tr>
      <w:tr w:rsidR="00EB11D2" w14:paraId="634A2F1E" w14:textId="77777777">
        <w:tc>
          <w:tcPr>
            <w:tcW w:w="529" w:type="dxa"/>
          </w:tcPr>
          <w:p w14:paraId="49C6DE50" w14:textId="77777777" w:rsidR="00EB11D2" w:rsidRDefault="00EB11D2">
            <w:pPr>
              <w:pStyle w:val="NoSpacing1"/>
              <w:jc w:val="both"/>
              <w:rPr>
                <w:rFonts w:ascii="Times New Roman" w:hAnsi="Times New Roman" w:cs="Times New Roman"/>
                <w:color w:val="000000"/>
                <w:sz w:val="20"/>
                <w:szCs w:val="20"/>
              </w:rPr>
            </w:pPr>
          </w:p>
        </w:tc>
        <w:tc>
          <w:tcPr>
            <w:tcW w:w="2085" w:type="dxa"/>
          </w:tcPr>
          <w:p w14:paraId="6D4B828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Jumlah</w:t>
            </w:r>
          </w:p>
        </w:tc>
        <w:tc>
          <w:tcPr>
            <w:tcW w:w="991" w:type="dxa"/>
          </w:tcPr>
          <w:p w14:paraId="04DB11E5"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rPr>
              <w:t xml:space="preserve">54 </w:t>
            </w:r>
            <w:r>
              <w:rPr>
                <w:rFonts w:ascii="Times New Roman" w:hAnsi="Times New Roman" w:cs="Times New Roman"/>
                <w:color w:val="000000"/>
                <w:sz w:val="20"/>
                <w:szCs w:val="20"/>
                <w:lang w:val="en-US"/>
              </w:rPr>
              <w:t xml:space="preserve"> </w:t>
            </w:r>
          </w:p>
        </w:tc>
      </w:tr>
    </w:tbl>
    <w:p w14:paraId="2FFE8331" w14:textId="77777777" w:rsidR="00EB11D2" w:rsidRDefault="00EB11D2">
      <w:pPr>
        <w:jc w:val="both"/>
        <w:rPr>
          <w:lang w:val="zh-CN"/>
        </w:rPr>
      </w:pPr>
    </w:p>
    <w:p w14:paraId="51FBBADA" w14:textId="77777777" w:rsidR="00EB11D2" w:rsidRDefault="00395155">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Jadi, data keseluruhan yang didapatkan oleh peneliti pada penelitian ini ialah 54 tindak tutur direktif. Tuturan-tuturan tersebut </w:t>
      </w:r>
      <w:r>
        <w:rPr>
          <w:rFonts w:ascii="Times New Roman" w:hAnsi="Times New Roman" w:cs="Times New Roman"/>
          <w:color w:val="000000"/>
          <w:sz w:val="24"/>
          <w:szCs w:val="24"/>
        </w:rPr>
        <w:lastRenderedPageBreak/>
        <w:t xml:space="preserve">berasal dari mahasiswa semester 1 kelas A.1.1. Program Studi Pendidikan Bahasa dan Sastra </w:t>
      </w:r>
      <w:r>
        <w:rPr>
          <w:rFonts w:ascii="Times New Roman" w:hAnsi="Times New Roman" w:cs="Times New Roman"/>
          <w:color w:val="000000"/>
          <w:sz w:val="24"/>
          <w:szCs w:val="24"/>
        </w:rPr>
        <w:t>Indonesia. Fakultas Keguruan dan Ilmu Pendidikan, Universitas Baturaja.</w:t>
      </w:r>
    </w:p>
    <w:p w14:paraId="413C250C" w14:textId="77777777" w:rsidR="00EB11D2" w:rsidRDefault="00EB11D2">
      <w:pPr>
        <w:pStyle w:val="NoSpacing1"/>
        <w:jc w:val="both"/>
        <w:rPr>
          <w:rFonts w:ascii="Times New Roman" w:hAnsi="Times New Roman" w:cs="Times New Roman"/>
          <w:b/>
          <w:color w:val="000000"/>
          <w:sz w:val="24"/>
          <w:szCs w:val="24"/>
        </w:rPr>
      </w:pPr>
    </w:p>
    <w:p w14:paraId="3B660DC2" w14:textId="77777777" w:rsidR="00EB11D2" w:rsidRDefault="00395155">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14:paraId="552AA17E" w14:textId="77777777" w:rsidR="00EB11D2" w:rsidRDefault="00395155">
      <w:pPr>
        <w:jc w:val="both"/>
        <w:rPr>
          <w:rFonts w:ascii="Times New Roman" w:hAnsi="Times New Roman" w:cs="Times New Roman"/>
          <w:color w:val="000000"/>
          <w:sz w:val="24"/>
          <w:szCs w:val="24"/>
          <w:lang w:val="zh-CN"/>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 xml:space="preserve">pembelajaran pada mata kuliah </w:t>
      </w:r>
      <w:r>
        <w:rPr>
          <w:rFonts w:ascii="Times New Roman" w:hAnsi="Times New Roman" w:cs="Times New Roman"/>
          <w:sz w:val="24"/>
          <w:szCs w:val="24"/>
        </w:rPr>
        <w:t>Pengantar Keterampilan Berbicara mahasiswa semester 1 kelas A.1.1. yang berjumlah 38 orang, 3 orang laki-laki dan 35 orang  perempuan di jenjang S1 program studi Pendidikan Bahasa dan Sastra Indonesia Fakultas Keguruan dan Ilmu Pendidikan Universitas Batur</w:t>
      </w:r>
      <w:r>
        <w:rPr>
          <w:rFonts w:ascii="Times New Roman" w:hAnsi="Times New Roman" w:cs="Times New Roman"/>
          <w:sz w:val="24"/>
          <w:szCs w:val="24"/>
        </w:rPr>
        <w:t>aja melalui vid</w:t>
      </w:r>
      <w:r>
        <w:rPr>
          <w:rFonts w:ascii="Times New Roman" w:hAnsi="Times New Roman" w:cs="Times New Roman"/>
          <w:sz w:val="24"/>
          <w:szCs w:val="24"/>
          <w:lang w:val="en-US"/>
        </w:rPr>
        <w:t>e</w:t>
      </w:r>
      <w:r>
        <w:rPr>
          <w:rFonts w:ascii="Times New Roman" w:hAnsi="Times New Roman" w:cs="Times New Roman"/>
          <w:sz w:val="24"/>
          <w:szCs w:val="24"/>
        </w:rPr>
        <w:t>o yang diambil pada tanggal  20 Oktober 2023 dan 03 November 2023. Peneliti menganalisis 6 bentuk penerapan tindak tutur, yaitu permintaan, pertanyaan, perintah, larangan, menyetujui dan nasihat. Tetapi pada kenyataannya peneliti hanya mene</w:t>
      </w:r>
      <w:r>
        <w:rPr>
          <w:rFonts w:ascii="Times New Roman" w:hAnsi="Times New Roman" w:cs="Times New Roman"/>
          <w:sz w:val="24"/>
          <w:szCs w:val="24"/>
        </w:rPr>
        <w:t>mukan 5 bentuk penerapan tindak tutur direktif meliputi tuturan permintaan, pertanyaan, perintah, menyetujui dan nasihat. Maka diperoleh fakt</w:t>
      </w:r>
      <w:r>
        <w:rPr>
          <w:rFonts w:ascii="Times New Roman" w:hAnsi="Times New Roman" w:cs="Times New Roman"/>
          <w:sz w:val="24"/>
          <w:szCs w:val="24"/>
          <w:lang w:val="en-US"/>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w:t>
      </w:r>
      <w:r>
        <w:rPr>
          <w:rFonts w:ascii="Times New Roman" w:hAnsi="Times New Roman" w:cs="Times New Roman"/>
          <w:color w:val="000000"/>
          <w:sz w:val="24"/>
          <w:szCs w:val="24"/>
        </w:rPr>
        <w:t>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zh-CN"/>
        </w:rPr>
        <w:t xml:space="preserve">f. </w:t>
      </w:r>
    </w:p>
    <w:p w14:paraId="5F824CB1"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b/>
          <w:color w:val="000000"/>
          <w:sz w:val="24"/>
          <w:szCs w:val="24"/>
          <w:lang w:val="en-US"/>
        </w:rPr>
        <w:t>DAFTAR PUSTAKA</w:t>
      </w:r>
    </w:p>
    <w:p w14:paraId="24C50E0D"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p>
    <w:p w14:paraId="693DF50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Arikunto, Suharsimi.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Prosedur Penelitian Suatu Pendekatan Praktik</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Jakarta: Rineka Cipta.</w:t>
      </w:r>
    </w:p>
    <w:p w14:paraId="08ED28C5"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0D41B548"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Hidayah, Tuti dkk.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Analisis Tindak Tutur Lokusi, Ilokusi, dan Perlokusi</w:t>
      </w:r>
      <w:r>
        <w:rPr>
          <w:rFonts w:ascii="Times New Roman" w:hAnsi="Times New Roman" w:cs="Times New Roman"/>
          <w:color w:val="000000"/>
          <w:sz w:val="24"/>
          <w:szCs w:val="24"/>
          <w:lang w:val="en-US"/>
        </w:rPr>
        <w:t xml:space="preserve"> Pada Film "Papa Maafin Risa". FKIP: Siliwangi.</w:t>
      </w:r>
    </w:p>
    <w:p w14:paraId="67004CAD"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118A68F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Hermaji, Bowo.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Teori Pragmatik</w:t>
      </w:r>
      <w:r>
        <w:rPr>
          <w:rFonts w:ascii="Times New Roman" w:hAnsi="Times New Roman" w:cs="Times New Roman"/>
          <w:color w:val="000000"/>
          <w:sz w:val="24"/>
          <w:szCs w:val="24"/>
          <w:lang w:val="en-US"/>
        </w:rPr>
        <w:t>. Yogyakarta: Magnum Pustaka Utama.</w:t>
      </w:r>
    </w:p>
    <w:p w14:paraId="05EA40C0" w14:textId="77777777" w:rsidR="00EB11D2" w:rsidRDefault="00EB11D2">
      <w:pPr>
        <w:pStyle w:val="NoSpacing1"/>
        <w:jc w:val="both"/>
        <w:rPr>
          <w:rFonts w:ascii="Times New Roman" w:hAnsi="Times New Roman" w:cs="Times New Roman"/>
          <w:color w:val="000000"/>
          <w:sz w:val="24"/>
          <w:szCs w:val="24"/>
          <w:lang w:val="en-US"/>
        </w:rPr>
      </w:pPr>
    </w:p>
    <w:p w14:paraId="06C2B7E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  Pragmati</w:t>
      </w:r>
      <w:r>
        <w:rPr>
          <w:rFonts w:ascii="Times New Roman" w:hAnsi="Times New Roman" w:cs="Times New Roman"/>
          <w:color w:val="000000"/>
          <w:sz w:val="24"/>
          <w:szCs w:val="24"/>
          <w:lang w:val="en-US"/>
        </w:rPr>
        <w:t>k</w:t>
      </w:r>
      <w:proofErr w:type="gramEnd"/>
      <w:r>
        <w:rPr>
          <w:rFonts w:ascii="Times New Roman" w:hAnsi="Times New Roman" w:cs="Times New Roman"/>
          <w:color w:val="000000"/>
          <w:sz w:val="24"/>
          <w:szCs w:val="24"/>
          <w:lang w:val="en-US"/>
        </w:rPr>
        <w:t>. Jakarta. Universitas Indonesia Press.</w:t>
      </w:r>
    </w:p>
    <w:p w14:paraId="7ACA5B6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8957639" w14:textId="2DF00D7F" w:rsidR="00EB11D2" w:rsidRDefault="00395155"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&amp; Penelitian Pragmatik.</w:t>
      </w:r>
      <w:r>
        <w:rPr>
          <w:rFonts w:ascii="Times New Roman" w:hAnsi="Times New Roman" w:cs="Times New Roman"/>
          <w:color w:val="000000"/>
          <w:sz w:val="24"/>
          <w:szCs w:val="24"/>
          <w:lang w:val="en-US"/>
        </w:rPr>
        <w:t xml:space="preserve"> Yogyakarta: Graha</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Ilmu.</w:t>
      </w:r>
    </w:p>
    <w:p w14:paraId="7E7323D0"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2231D880"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Rohmadi,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 Teori dan Analisis</w:t>
      </w:r>
      <w:r>
        <w:rPr>
          <w:rFonts w:ascii="Times New Roman" w:hAnsi="Times New Roman" w:cs="Times New Roman"/>
          <w:color w:val="000000"/>
          <w:sz w:val="24"/>
          <w:szCs w:val="24"/>
          <w:lang w:val="en-US"/>
        </w:rPr>
        <w:t>. Surakarta: Yuma Pustaka.</w:t>
      </w:r>
    </w:p>
    <w:p w14:paraId="6D4B7CBD" w14:textId="230D561A" w:rsidR="00EB11D2" w:rsidRDefault="00EB11D2">
      <w:pPr>
        <w:pStyle w:val="NoSpacing1"/>
        <w:ind w:left="567" w:hanging="567"/>
        <w:jc w:val="both"/>
        <w:rPr>
          <w:rFonts w:ascii="Times New Roman" w:hAnsi="Times New Roman" w:cs="Times New Roman"/>
          <w:color w:val="000000"/>
          <w:sz w:val="24"/>
          <w:szCs w:val="24"/>
          <w:lang w:val="en-US"/>
        </w:rPr>
      </w:pPr>
    </w:p>
    <w:p w14:paraId="708CB895" w14:textId="1751E024" w:rsidR="00943B55" w:rsidRDefault="00943B55" w:rsidP="00943B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Sugiyono</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w:t>
      </w:r>
      <w:r>
        <w:rPr>
          <w:rFonts w:ascii="Times New Roman" w:hAnsi="Times New Roman" w:cs="Times New Roman"/>
          <w:color w:val="000000"/>
          <w:sz w:val="24"/>
          <w:szCs w:val="24"/>
          <w:lang w:val="en-US"/>
        </w:rPr>
        <w:t>5</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Metode Penelitian</w:t>
      </w:r>
      <w:r>
        <w:rPr>
          <w:rFonts w:ascii="Times New Roman" w:hAnsi="Times New Roman" w:cs="Times New Roman"/>
          <w:i/>
          <w:iCs/>
          <w:color w:val="000000"/>
          <w:sz w:val="24"/>
          <w:szCs w:val="24"/>
          <w:lang w:val="en-US"/>
        </w:rPr>
        <w:t xml:space="preserve"> </w:t>
      </w:r>
      <w:r>
        <w:rPr>
          <w:rFonts w:ascii="Times New Roman" w:hAnsi="Times New Roman" w:cs="Times New Roman"/>
          <w:i/>
          <w:iCs/>
          <w:color w:val="000000"/>
          <w:sz w:val="24"/>
          <w:szCs w:val="24"/>
          <w:lang w:val="en-US"/>
        </w:rPr>
        <w:t>dan</w:t>
      </w:r>
      <w:r>
        <w:rPr>
          <w:rFonts w:ascii="Times New Roman" w:hAnsi="Times New Roman" w:cs="Times New Roman"/>
          <w:i/>
          <w:iCs/>
          <w:color w:val="000000"/>
          <w:sz w:val="24"/>
          <w:szCs w:val="24"/>
          <w:lang w:val="en-US"/>
        </w:rPr>
        <w:t xml:space="preserve"> Pengembangan</w:t>
      </w:r>
      <w:r>
        <w:rPr>
          <w:rFonts w:ascii="Times New Roman" w:hAnsi="Times New Roman" w:cs="Times New Roman"/>
          <w:color w:val="000000"/>
          <w:sz w:val="24"/>
          <w:szCs w:val="24"/>
          <w:lang w:val="en-US"/>
        </w:rPr>
        <w:t>. Bandung: Alfabeta.</w:t>
      </w:r>
    </w:p>
    <w:p w14:paraId="51ACE2FC" w14:textId="77777777" w:rsidR="00943B55" w:rsidRDefault="00943B55">
      <w:pPr>
        <w:pStyle w:val="NoSpacing1"/>
        <w:ind w:left="567" w:hanging="567"/>
        <w:jc w:val="both"/>
        <w:rPr>
          <w:rFonts w:ascii="Times New Roman" w:hAnsi="Times New Roman" w:cs="Times New Roman"/>
          <w:color w:val="000000"/>
          <w:sz w:val="24"/>
          <w:szCs w:val="24"/>
          <w:lang w:val="en-US"/>
        </w:rPr>
      </w:pPr>
    </w:p>
    <w:p w14:paraId="1B91B29D" w14:textId="0DB81811" w:rsidR="00943B55" w:rsidRDefault="00395155" w:rsidP="00943B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Sugiyono</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w:t>
      </w:r>
      <w:r w:rsidR="00943B55">
        <w:rPr>
          <w:rFonts w:ascii="Times New Roman" w:hAnsi="Times New Roman" w:cs="Times New Roman"/>
          <w:color w:val="000000"/>
          <w:sz w:val="24"/>
          <w:szCs w:val="24"/>
          <w:lang w:val="en-US"/>
        </w:rPr>
        <w:t>8</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Metode Penelitian Kuantitatif, Kualitatif, dan R&amp;D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Bandung: Alfabeta.</w:t>
      </w:r>
    </w:p>
    <w:p w14:paraId="6A7FF540" w14:textId="77777777" w:rsidR="002D6528" w:rsidRDefault="002D6528" w:rsidP="00943B55">
      <w:pPr>
        <w:pStyle w:val="NoSpacing1"/>
        <w:ind w:left="567" w:hanging="567"/>
        <w:jc w:val="both"/>
        <w:rPr>
          <w:rFonts w:ascii="Times New Roman" w:hAnsi="Times New Roman" w:cs="Times New Roman"/>
          <w:color w:val="000000"/>
          <w:sz w:val="24"/>
          <w:szCs w:val="24"/>
          <w:lang w:val="en-US"/>
        </w:rPr>
      </w:pPr>
    </w:p>
    <w:p w14:paraId="0134E9E7" w14:textId="77777777"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Tarigan, Hendry Guntur.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2009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Pengajaran Pragmatik. Bandung</w:t>
      </w:r>
      <w:r>
        <w:rPr>
          <w:rFonts w:ascii="Times New Roman" w:hAnsi="Times New Roman" w:cs="Times New Roman"/>
          <w:color w:val="000000"/>
          <w:sz w:val="24"/>
          <w:szCs w:val="24"/>
          <w:lang w:val="en-US"/>
        </w:rPr>
        <w:t xml:space="preserve">: </w:t>
      </w:r>
    </w:p>
    <w:p w14:paraId="3C306584" w14:textId="65FDEDA0"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Angkasa Bandung</w:t>
      </w:r>
    </w:p>
    <w:p w14:paraId="385F88CC"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40FBE72"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Wijana, Rohmadi</w:t>
      </w:r>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Analisis Wacana Pragmatik Ka</w:t>
      </w:r>
      <w:r>
        <w:rPr>
          <w:rFonts w:ascii="Times New Roman" w:hAnsi="Times New Roman" w:cs="Times New Roman"/>
          <w:i/>
          <w:iCs/>
          <w:color w:val="000000"/>
          <w:sz w:val="24"/>
          <w:szCs w:val="24"/>
          <w:lang w:val="en-US"/>
        </w:rPr>
        <w:t>jian Teori Dan Analisis.</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Surakarta: Yuma Pustaka.</w:t>
      </w:r>
    </w:p>
    <w:p w14:paraId="2B09E81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3618A70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i/>
          <w:iCs/>
          <w:color w:val="000000"/>
          <w:sz w:val="24"/>
          <w:szCs w:val="24"/>
          <w:lang w:val="en-US"/>
        </w:rPr>
        <w:t>Pragmatik</w:t>
      </w:r>
      <w:r>
        <w:rPr>
          <w:rFonts w:ascii="Times New Roman" w:hAnsi="Times New Roman" w:cs="Times New Roman"/>
          <w:color w:val="000000"/>
          <w:sz w:val="24"/>
          <w:szCs w:val="24"/>
          <w:lang w:val="en-US"/>
        </w:rPr>
        <w:t>. Yogyakarta: Pustaka Belajar.</w:t>
      </w:r>
    </w:p>
    <w:p w14:paraId="6ACD4D26" w14:textId="77777777" w:rsidR="00EB11D2" w:rsidRDefault="00EB11D2">
      <w:pPr>
        <w:jc w:val="both"/>
        <w:rPr>
          <w:rFonts w:ascii="Times New Roman" w:hAnsi="Times New Roman" w:cs="Times New Roman"/>
          <w:color w:val="000000"/>
          <w:sz w:val="24"/>
          <w:szCs w:val="24"/>
          <w:lang w:val="zh-CN"/>
        </w:rPr>
      </w:pPr>
    </w:p>
    <w:p w14:paraId="6115AA2E" w14:textId="77777777" w:rsidR="00EB11D2" w:rsidRDefault="00EB11D2">
      <w:pPr>
        <w:rPr>
          <w:rFonts w:ascii="Times New Roman" w:hAnsi="Times New Roman" w:cs="Times New Roman"/>
          <w:color w:val="000000"/>
          <w:sz w:val="24"/>
          <w:szCs w:val="24"/>
          <w:lang w:val="zh-CN"/>
        </w:rPr>
        <w:sectPr w:rsidR="00EB11D2">
          <w:type w:val="continuous"/>
          <w:pgSz w:w="11907" w:h="16839"/>
          <w:pgMar w:top="2268" w:right="1701" w:bottom="1701" w:left="2268" w:header="709" w:footer="709" w:gutter="0"/>
          <w:cols w:num="2" w:space="708"/>
          <w:docGrid w:linePitch="360"/>
        </w:sectPr>
      </w:pPr>
    </w:p>
    <w:p w14:paraId="172E9ED3" w14:textId="77777777" w:rsidR="00EB11D2" w:rsidRDefault="00EB11D2">
      <w:pPr>
        <w:pStyle w:val="NoSpacing1"/>
        <w:jc w:val="both"/>
        <w:rPr>
          <w:lang w:val="zh-CN"/>
        </w:rPr>
      </w:pPr>
    </w:p>
    <w:sectPr w:rsidR="00EB11D2">
      <w:type w:val="continuous"/>
      <w:pgSz w:w="11907" w:h="1683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 b" w:date="2024-01-24T09:12:00Z" w:initials="ab">
    <w:p w14:paraId="3E5D65F5" w14:textId="77777777" w:rsidR="00EB11D2" w:rsidRDefault="00395155">
      <w:pPr>
        <w:pStyle w:val="CommentText"/>
        <w:rPr>
          <w:lang w:val="en-US"/>
        </w:rPr>
      </w:pPr>
      <w:r>
        <w:rPr>
          <w:lang w:val="en-US"/>
        </w:rPr>
        <w:t>Tidak ada di daftar pustaka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5D65F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5D65F5" w16cid:durableId="29628A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B0928" w14:textId="77777777" w:rsidR="00395155" w:rsidRDefault="00395155">
      <w:pPr>
        <w:spacing w:after="0" w:line="240" w:lineRule="auto"/>
      </w:pPr>
      <w:r>
        <w:separator/>
      </w:r>
    </w:p>
  </w:endnote>
  <w:endnote w:type="continuationSeparator" w:id="0">
    <w:p w14:paraId="6395AD1D" w14:textId="77777777" w:rsidR="00395155" w:rsidRDefault="0039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53697"/>
    </w:sdtPr>
    <w:sdtEndPr/>
    <w:sdtContent>
      <w:p w14:paraId="5C4029F0" w14:textId="77777777" w:rsidR="00EB11D2" w:rsidRDefault="00395155">
        <w:pPr>
          <w:pStyle w:val="Footer"/>
          <w:jc w:val="center"/>
        </w:pPr>
        <w:r>
          <w:fldChar w:fldCharType="begin"/>
        </w:r>
        <w:r>
          <w:instrText xml:space="preserve"> PAGE   \* MERGEFORMAT </w:instrText>
        </w:r>
        <w:r>
          <w:fldChar w:fldCharType="separate"/>
        </w:r>
        <w:r>
          <w:t>7</w:t>
        </w:r>
        <w:r>
          <w:fldChar w:fldCharType="end"/>
        </w:r>
      </w:p>
    </w:sdtContent>
  </w:sdt>
  <w:p w14:paraId="2495CE01" w14:textId="77777777" w:rsidR="00EB11D2" w:rsidRDefault="00EB1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1297C" w14:textId="77777777" w:rsidR="00395155" w:rsidRDefault="00395155">
      <w:pPr>
        <w:spacing w:after="0" w:line="240" w:lineRule="auto"/>
      </w:pPr>
      <w:r>
        <w:separator/>
      </w:r>
    </w:p>
  </w:footnote>
  <w:footnote w:type="continuationSeparator" w:id="0">
    <w:p w14:paraId="7CAE8A3C" w14:textId="77777777" w:rsidR="00395155" w:rsidRDefault="003951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1D2"/>
    <w:rsid w:val="002D6528"/>
    <w:rsid w:val="00395155"/>
    <w:rsid w:val="004E038B"/>
    <w:rsid w:val="008E0F91"/>
    <w:rsid w:val="00943B55"/>
    <w:rsid w:val="00EB1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6AA460"/>
  <w15:docId w15:val="{E1C84E19-C72D-424F-9FAD-1F542515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cs="SimSun"/>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Pr>
      <w:rFonts w:ascii="Courier New" w:eastAsia="SimSun" w:hAnsi="Courier New" w:cs="Times New Roman"/>
      <w:sz w:val="20"/>
      <w:szCs w:val="20"/>
      <w:lang w:eastAsia="zh-CN"/>
    </w:rPr>
  </w:style>
  <w:style w:type="paragraph" w:customStyle="1" w:styleId="NoSpacing1">
    <w:name w:val="No Spacing1"/>
    <w:uiPriority w:val="1"/>
    <w:qFormat/>
    <w:pPr>
      <w:spacing w:after="0" w:line="240" w:lineRule="auto"/>
    </w:pPr>
    <w:rPr>
      <w:rFonts w:ascii="Calibri" w:eastAsia="Calibri" w:hAnsi="Calibri" w:cs="SimSun"/>
      <w:sz w:val="22"/>
      <w:szCs w:val="22"/>
      <w:lang w:val="id-ID" w:eastAsia="en-US"/>
    </w:rPr>
  </w:style>
  <w:style w:type="character" w:customStyle="1" w:styleId="HeaderChar">
    <w:name w:val="Header Char"/>
    <w:basedOn w:val="DefaultParagraphFont"/>
    <w:link w:val="Header"/>
    <w:uiPriority w:val="99"/>
    <w:rPr>
      <w:rFonts w:ascii="Calibri" w:eastAsia="Calibri" w:hAnsi="Calibri" w:cs="SimSun"/>
      <w:lang w:val="id-ID"/>
    </w:rPr>
  </w:style>
  <w:style w:type="character" w:customStyle="1" w:styleId="FooterChar">
    <w:name w:val="Footer Char"/>
    <w:basedOn w:val="DefaultParagraphFont"/>
    <w:link w:val="Footer"/>
    <w:uiPriority w:val="99"/>
    <w:rPr>
      <w:rFonts w:ascii="Calibri" w:eastAsia="Calibri" w:hAnsi="Calibri" w:cs="SimSun"/>
      <w:lang w:val="id-ID"/>
    </w:rPr>
  </w:style>
  <w:style w:type="character" w:customStyle="1" w:styleId="CommentTextChar">
    <w:name w:val="Comment Text Char"/>
    <w:basedOn w:val="DefaultParagraphFont"/>
    <w:link w:val="CommentText"/>
    <w:uiPriority w:val="99"/>
    <w:semiHidden/>
    <w:rPr>
      <w:rFonts w:ascii="Calibri" w:eastAsia="Calibri" w:hAnsi="Calibri" w:cs="SimSun"/>
      <w:sz w:val="20"/>
      <w:szCs w:val="20"/>
      <w:lang w:val="id-ID"/>
    </w:rPr>
  </w:style>
  <w:style w:type="character" w:customStyle="1" w:styleId="CommentSubjectChar">
    <w:name w:val="Comment Subject Char"/>
    <w:basedOn w:val="CommentTextChar"/>
    <w:link w:val="CommentSubject"/>
    <w:uiPriority w:val="99"/>
    <w:semiHidden/>
    <w:rPr>
      <w:rFonts w:ascii="Calibri" w:eastAsia="Calibri" w:hAnsi="Calibri" w:cs="SimSun"/>
      <w:b/>
      <w:bCs/>
      <w:sz w:val="20"/>
      <w:szCs w:val="20"/>
      <w:lang w:val="id-ID"/>
    </w:rPr>
  </w:style>
  <w:style w:type="paragraph" w:styleId="BalloonText">
    <w:name w:val="Balloon Text"/>
    <w:basedOn w:val="Normal"/>
    <w:link w:val="BalloonTextChar"/>
    <w:uiPriority w:val="99"/>
    <w:semiHidden/>
    <w:unhideWhenUsed/>
    <w:rsid w:val="008E0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F91"/>
    <w:rPr>
      <w:rFonts w:ascii="Segoe UI" w:eastAsia="Calibri" w:hAnsi="Segoe UI" w:cs="Segoe UI"/>
      <w:sz w:val="18"/>
      <w:szCs w:val="18"/>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560589">
      <w:bodyDiv w:val="1"/>
      <w:marLeft w:val="0"/>
      <w:marRight w:val="0"/>
      <w:marTop w:val="0"/>
      <w:marBottom w:val="0"/>
      <w:divBdr>
        <w:top w:val="none" w:sz="0" w:space="0" w:color="auto"/>
        <w:left w:val="none" w:sz="0" w:space="0" w:color="auto"/>
        <w:bottom w:val="none" w:sz="0" w:space="0" w:color="auto"/>
        <w:right w:val="none" w:sz="0" w:space="0" w:color="auto"/>
      </w:divBdr>
    </w:div>
    <w:div w:id="1142847032">
      <w:bodyDiv w:val="1"/>
      <w:marLeft w:val="0"/>
      <w:marRight w:val="0"/>
      <w:marTop w:val="0"/>
      <w:marBottom w:val="0"/>
      <w:divBdr>
        <w:top w:val="none" w:sz="0" w:space="0" w:color="auto"/>
        <w:left w:val="none" w:sz="0" w:space="0" w:color="auto"/>
        <w:bottom w:val="none" w:sz="0" w:space="0" w:color="auto"/>
        <w:right w:val="none" w:sz="0" w:space="0" w:color="auto"/>
      </w:divBdr>
    </w:div>
    <w:div w:id="2056539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estaridewiyusuf@gmail.com" TargetMode="External"/><Relationship Id="rId13"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hyperlink" Target="mailto:ratihutamiramadhaniati@gmail.com" TargetMode="External"/><Relationship Id="rId12" Type="http://schemas.openxmlformats.org/officeDocument/2006/relationships/comments" Target="commen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violitaputri@gmail.com" TargetMode="External"/><Relationship Id="rId4" Type="http://schemas.openxmlformats.org/officeDocument/2006/relationships/webSettings" Target="webSettings.xml"/><Relationship Id="rId9" Type="http://schemas.openxmlformats.org/officeDocument/2006/relationships/hyperlink" Target="mailto:desyafrianti86@gmail.com"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Ratih Utami Ramadhaniati</cp:lastModifiedBy>
  <cp:revision>4</cp:revision>
  <dcterms:created xsi:type="dcterms:W3CDTF">2024-01-19T09:33:00Z</dcterms:created>
  <dcterms:modified xsi:type="dcterms:W3CDTF">2024-01-29T14:18:00Z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A2794E52F71A9ED1AE73B7657D1FD3E8_32</vt:lpwstr>
  </property>
  <property fmtid="{D5CDD505-2E9C-101B-9397-08002B2CF9AE}" pid="3" name="KSOProductBuildVer">
    <vt:lpwstr>2052-11.33.71</vt:lpwstr>
  </property>
</Properties>
</file>