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B29AF" w:rsidRPr="000B74CB" w:rsidRDefault="004F2798" w:rsidP="004F2798">
      <w:pPr>
        <w:jc w:val="center"/>
        <w:rPr>
          <w:rFonts w:ascii="Times New Roman" w:hAnsi="Times New Roman"/>
          <w:b/>
          <w:sz w:val="24"/>
          <w:szCs w:val="24"/>
        </w:rPr>
      </w:pPr>
      <w:bookmarkStart w:id="0" w:name="_GoBack"/>
      <w:bookmarkEnd w:id="0"/>
      <w:r w:rsidRPr="000B74CB">
        <w:rPr>
          <w:rFonts w:ascii="Times New Roman" w:hAnsi="Times New Roman"/>
          <w:b/>
          <w:sz w:val="24"/>
          <w:szCs w:val="24"/>
        </w:rPr>
        <w:t>KUALITAS BERBAHASA INDONESIA MAHASISWA</w:t>
      </w:r>
      <w:r>
        <w:rPr>
          <w:rFonts w:ascii="Times New Roman" w:hAnsi="Times New Roman"/>
          <w:b/>
          <w:sz w:val="24"/>
          <w:szCs w:val="24"/>
          <w:lang w:val="en-US"/>
        </w:rPr>
        <w:t xml:space="preserve"> </w:t>
      </w:r>
      <w:r w:rsidRPr="000B74CB">
        <w:rPr>
          <w:rFonts w:ascii="Times New Roman" w:hAnsi="Times New Roman"/>
          <w:b/>
          <w:sz w:val="24"/>
          <w:szCs w:val="24"/>
        </w:rPr>
        <w:t>BANDAR LAMPUNG DI TENGAH FENOMENA PENGGUNAAN BAHASA GAUL</w:t>
      </w:r>
    </w:p>
    <w:p w:rsidR="00D4475F" w:rsidRDefault="00D4475F" w:rsidP="007A092F">
      <w:pPr>
        <w:jc w:val="center"/>
        <w:rPr>
          <w:rFonts w:ascii="Times New Roman" w:hAnsi="Times New Roman"/>
          <w:b/>
          <w:lang w:val="en-US"/>
        </w:rPr>
      </w:pPr>
    </w:p>
    <w:p w:rsidR="004F2798" w:rsidRDefault="00FB29AF" w:rsidP="007A092F">
      <w:pPr>
        <w:jc w:val="center"/>
        <w:rPr>
          <w:rFonts w:ascii="Times New Roman" w:hAnsi="Times New Roman"/>
          <w:b/>
          <w:vertAlign w:val="superscript"/>
          <w:lang w:val="en-US"/>
        </w:rPr>
      </w:pPr>
      <w:proofErr w:type="spellStart"/>
      <w:r>
        <w:rPr>
          <w:rFonts w:ascii="Times New Roman" w:hAnsi="Times New Roman"/>
          <w:b/>
          <w:lang w:val="en-US"/>
        </w:rPr>
        <w:t>Uswatun</w:t>
      </w:r>
      <w:proofErr w:type="spellEnd"/>
      <w:r>
        <w:rPr>
          <w:rFonts w:ascii="Times New Roman" w:hAnsi="Times New Roman"/>
          <w:b/>
          <w:lang w:val="en-US"/>
        </w:rPr>
        <w:t xml:space="preserve"> Hasanah</w:t>
      </w:r>
      <w:r w:rsidR="00FE17B6" w:rsidRPr="00FE17B6">
        <w:rPr>
          <w:rFonts w:ascii="Times New Roman" w:hAnsi="Times New Roman"/>
          <w:b/>
          <w:vertAlign w:val="superscript"/>
          <w:lang w:val="en-US"/>
        </w:rPr>
        <w:t>1</w:t>
      </w:r>
    </w:p>
    <w:p w:rsidR="007A092F" w:rsidRPr="00FE17B6" w:rsidRDefault="0014108F" w:rsidP="007A092F">
      <w:pPr>
        <w:jc w:val="center"/>
        <w:rPr>
          <w:rFonts w:ascii="Times New Roman" w:hAnsi="Times New Roman"/>
          <w:b/>
          <w:lang w:val="en-US"/>
        </w:rPr>
      </w:pPr>
      <w:proofErr w:type="spellStart"/>
      <w:r>
        <w:rPr>
          <w:rFonts w:ascii="Times New Roman" w:hAnsi="Times New Roman"/>
          <w:b/>
          <w:lang w:val="en-US"/>
        </w:rPr>
        <w:t>Fathul</w:t>
      </w:r>
      <w:proofErr w:type="spellEnd"/>
      <w:r>
        <w:rPr>
          <w:rFonts w:ascii="Times New Roman" w:hAnsi="Times New Roman"/>
          <w:b/>
          <w:lang w:val="en-US"/>
        </w:rPr>
        <w:t xml:space="preserve"> Mu’in</w:t>
      </w:r>
      <w:r>
        <w:rPr>
          <w:rFonts w:ascii="Times New Roman" w:hAnsi="Times New Roman"/>
          <w:b/>
          <w:vertAlign w:val="superscript"/>
          <w:lang w:val="en-US"/>
        </w:rPr>
        <w:t>2</w:t>
      </w:r>
    </w:p>
    <w:p w:rsidR="007A092F" w:rsidRPr="00FB29AF" w:rsidRDefault="00FB29AF" w:rsidP="007A092F">
      <w:pPr>
        <w:jc w:val="center"/>
        <w:rPr>
          <w:rFonts w:ascii="Times New Roman" w:hAnsi="Times New Roman"/>
          <w:b/>
          <w:lang w:val="en-US"/>
        </w:rPr>
      </w:pPr>
      <w:proofErr w:type="spellStart"/>
      <w:r>
        <w:rPr>
          <w:rFonts w:ascii="Times New Roman" w:hAnsi="Times New Roman"/>
          <w:b/>
          <w:lang w:val="en-US"/>
        </w:rPr>
        <w:t>Universitas</w:t>
      </w:r>
      <w:proofErr w:type="spellEnd"/>
      <w:r>
        <w:rPr>
          <w:rFonts w:ascii="Times New Roman" w:hAnsi="Times New Roman"/>
          <w:b/>
          <w:lang w:val="en-US"/>
        </w:rPr>
        <w:t xml:space="preserve"> Islam </w:t>
      </w:r>
      <w:proofErr w:type="spellStart"/>
      <w:r>
        <w:rPr>
          <w:rFonts w:ascii="Times New Roman" w:hAnsi="Times New Roman"/>
          <w:b/>
          <w:lang w:val="en-US"/>
        </w:rPr>
        <w:t>Negeri</w:t>
      </w:r>
      <w:proofErr w:type="spellEnd"/>
      <w:r>
        <w:rPr>
          <w:rFonts w:ascii="Times New Roman" w:hAnsi="Times New Roman"/>
          <w:b/>
          <w:lang w:val="en-US"/>
        </w:rPr>
        <w:t xml:space="preserve"> </w:t>
      </w:r>
      <w:proofErr w:type="spellStart"/>
      <w:r>
        <w:rPr>
          <w:rFonts w:ascii="Times New Roman" w:hAnsi="Times New Roman"/>
          <w:b/>
          <w:lang w:val="en-US"/>
        </w:rPr>
        <w:t>Raden</w:t>
      </w:r>
      <w:proofErr w:type="spellEnd"/>
      <w:r>
        <w:rPr>
          <w:rFonts w:ascii="Times New Roman" w:hAnsi="Times New Roman"/>
          <w:b/>
          <w:lang w:val="en-US"/>
        </w:rPr>
        <w:t xml:space="preserve"> </w:t>
      </w:r>
      <w:proofErr w:type="spellStart"/>
      <w:r>
        <w:rPr>
          <w:rFonts w:ascii="Times New Roman" w:hAnsi="Times New Roman"/>
          <w:b/>
          <w:lang w:val="en-US"/>
        </w:rPr>
        <w:t>Intan</w:t>
      </w:r>
      <w:proofErr w:type="spellEnd"/>
      <w:r>
        <w:rPr>
          <w:rFonts w:ascii="Times New Roman" w:hAnsi="Times New Roman"/>
          <w:b/>
          <w:lang w:val="en-US"/>
        </w:rPr>
        <w:t xml:space="preserve"> Lampung</w:t>
      </w:r>
    </w:p>
    <w:p w:rsidR="00AC2C15" w:rsidRPr="00D4475F" w:rsidRDefault="00A907C8" w:rsidP="00FB29AF">
      <w:pPr>
        <w:ind w:left="567"/>
        <w:jc w:val="center"/>
        <w:rPr>
          <w:rStyle w:val="Hyperlink"/>
          <w:rFonts w:ascii="Times New Roman" w:hAnsi="Times New Roman"/>
          <w:b/>
          <w:color w:val="auto"/>
          <w:u w:val="none"/>
          <w:lang w:val="en-US"/>
        </w:rPr>
      </w:pPr>
      <w:hyperlink r:id="rId9" w:history="1">
        <w:r w:rsidR="0014108F" w:rsidRPr="00D4475F">
          <w:rPr>
            <w:rStyle w:val="Hyperlink"/>
            <w:rFonts w:ascii="Times New Roman" w:hAnsi="Times New Roman"/>
            <w:b/>
            <w:color w:val="auto"/>
            <w:u w:val="none"/>
            <w:lang w:val="en-US"/>
          </w:rPr>
          <w:t>uswatun@radenintan.ac.id</w:t>
        </w:r>
      </w:hyperlink>
      <w:r w:rsidR="004F2798" w:rsidRPr="00D4475F">
        <w:rPr>
          <w:rStyle w:val="Hyperlink"/>
          <w:rFonts w:ascii="Times New Roman" w:hAnsi="Times New Roman"/>
          <w:b/>
          <w:color w:val="auto"/>
          <w:u w:val="none"/>
          <w:lang w:val="en-US"/>
        </w:rPr>
        <w:t>,</w:t>
      </w:r>
      <w:r w:rsidR="004F2798" w:rsidRPr="00D4475F">
        <w:rPr>
          <w:rFonts w:ascii="Times New Roman" w:hAnsi="Times New Roman"/>
          <w:b/>
          <w:vertAlign w:val="superscript"/>
          <w:lang w:val="en-US"/>
        </w:rPr>
        <w:t xml:space="preserve"> 1</w:t>
      </w:r>
      <w:r w:rsidR="004F2798" w:rsidRPr="00D4475F">
        <w:rPr>
          <w:rStyle w:val="Hyperlink"/>
          <w:rFonts w:ascii="Times New Roman" w:hAnsi="Times New Roman"/>
          <w:b/>
          <w:color w:val="auto"/>
          <w:u w:val="none"/>
          <w:lang w:val="en-US"/>
        </w:rPr>
        <w:t xml:space="preserve"> </w:t>
      </w:r>
      <w:hyperlink r:id="rId10" w:history="1">
        <w:r w:rsidR="004F2798" w:rsidRPr="00D4475F">
          <w:rPr>
            <w:rStyle w:val="Hyperlink"/>
            <w:rFonts w:ascii="Times New Roman" w:hAnsi="Times New Roman"/>
            <w:b/>
            <w:color w:val="auto"/>
            <w:u w:val="none"/>
            <w:lang w:val="en-US"/>
          </w:rPr>
          <w:t>fathulmuin@radenintan.ac.id</w:t>
        </w:r>
      </w:hyperlink>
      <w:r w:rsidR="004F2798" w:rsidRPr="00D4475F">
        <w:rPr>
          <w:rFonts w:ascii="Times New Roman" w:hAnsi="Times New Roman"/>
          <w:b/>
          <w:vertAlign w:val="superscript"/>
          <w:lang w:val="en-US"/>
        </w:rPr>
        <w:t>2</w:t>
      </w:r>
    </w:p>
    <w:p w:rsidR="006C6C52" w:rsidRPr="000B6F03" w:rsidRDefault="00AC2C15" w:rsidP="004F2798">
      <w:pPr>
        <w:ind w:right="-2"/>
        <w:jc w:val="both"/>
        <w:rPr>
          <w:rFonts w:ascii="Times New Roman" w:hAnsi="Times New Roman"/>
          <w:sz w:val="24"/>
          <w:szCs w:val="24"/>
        </w:rPr>
      </w:pPr>
      <w:r w:rsidRPr="00AC2C15">
        <w:rPr>
          <w:rFonts w:ascii="Times New Roman" w:hAnsi="Times New Roman"/>
          <w:b/>
        </w:rPr>
        <w:t xml:space="preserve">ABSTRAK: </w:t>
      </w:r>
      <w:proofErr w:type="spellStart"/>
      <w:r w:rsidR="006C6C52" w:rsidRPr="000B6F03">
        <w:rPr>
          <w:rFonts w:ascii="Times New Roman" w:hAnsi="Times New Roman"/>
          <w:sz w:val="24"/>
          <w:szCs w:val="24"/>
          <w:lang w:val="en-US"/>
        </w:rPr>
        <w:t>Penelitian</w:t>
      </w:r>
      <w:proofErr w:type="spellEnd"/>
      <w:r w:rsidR="006C6C52" w:rsidRPr="000B6F03">
        <w:rPr>
          <w:rFonts w:ascii="Times New Roman" w:hAnsi="Times New Roman"/>
          <w:sz w:val="24"/>
          <w:szCs w:val="24"/>
          <w:lang w:val="en-US"/>
        </w:rPr>
        <w:t xml:space="preserve"> </w:t>
      </w:r>
      <w:proofErr w:type="spellStart"/>
      <w:r w:rsidR="006C6C52" w:rsidRPr="000B6F03">
        <w:rPr>
          <w:rFonts w:ascii="Times New Roman" w:hAnsi="Times New Roman"/>
          <w:sz w:val="24"/>
          <w:szCs w:val="24"/>
          <w:lang w:val="en-US"/>
        </w:rPr>
        <w:t>ini</w:t>
      </w:r>
      <w:proofErr w:type="spellEnd"/>
      <w:r w:rsidR="006C6C52" w:rsidRPr="000B6F03">
        <w:rPr>
          <w:rFonts w:ascii="Times New Roman" w:hAnsi="Times New Roman"/>
          <w:sz w:val="24"/>
          <w:szCs w:val="24"/>
          <w:lang w:val="en-US"/>
        </w:rPr>
        <w:t xml:space="preserve"> </w:t>
      </w:r>
      <w:proofErr w:type="spellStart"/>
      <w:r w:rsidR="006C6C52" w:rsidRPr="000B6F03">
        <w:rPr>
          <w:rFonts w:ascii="Times New Roman" w:hAnsi="Times New Roman"/>
          <w:sz w:val="24"/>
          <w:szCs w:val="24"/>
          <w:lang w:val="en-US"/>
        </w:rPr>
        <w:t>bertujuan</w:t>
      </w:r>
      <w:proofErr w:type="spellEnd"/>
      <w:r w:rsidR="006C6C52" w:rsidRPr="000B6F03">
        <w:rPr>
          <w:rFonts w:ascii="Times New Roman" w:hAnsi="Times New Roman"/>
          <w:sz w:val="24"/>
          <w:szCs w:val="24"/>
          <w:lang w:val="en-US"/>
        </w:rPr>
        <w:t xml:space="preserve"> </w:t>
      </w:r>
      <w:proofErr w:type="spellStart"/>
      <w:r w:rsidR="006C6C52" w:rsidRPr="000B6F03">
        <w:rPr>
          <w:rFonts w:ascii="Times New Roman" w:hAnsi="Times New Roman"/>
          <w:sz w:val="24"/>
          <w:szCs w:val="24"/>
          <w:lang w:val="en-US"/>
        </w:rPr>
        <w:t>untuk</w:t>
      </w:r>
      <w:proofErr w:type="spellEnd"/>
      <w:r w:rsidR="006C6C52" w:rsidRPr="000B6F03">
        <w:rPr>
          <w:rFonts w:ascii="Times New Roman" w:hAnsi="Times New Roman"/>
          <w:sz w:val="24"/>
          <w:szCs w:val="24"/>
          <w:lang w:val="en-US"/>
        </w:rPr>
        <w:t xml:space="preserve"> </w:t>
      </w:r>
      <w:proofErr w:type="spellStart"/>
      <w:r w:rsidR="006C6C52" w:rsidRPr="000B6F03">
        <w:rPr>
          <w:rFonts w:ascii="Times New Roman" w:hAnsi="Times New Roman"/>
          <w:sz w:val="24"/>
          <w:szCs w:val="24"/>
          <w:lang w:val="en-US"/>
        </w:rPr>
        <w:t>mengetahui</w:t>
      </w:r>
      <w:proofErr w:type="spellEnd"/>
      <w:r w:rsidR="006C6C52" w:rsidRPr="000B6F03">
        <w:rPr>
          <w:rFonts w:ascii="Times New Roman" w:hAnsi="Times New Roman"/>
          <w:sz w:val="24"/>
          <w:szCs w:val="24"/>
          <w:lang w:val="en-US"/>
        </w:rPr>
        <w:t xml:space="preserve"> </w:t>
      </w:r>
      <w:proofErr w:type="spellStart"/>
      <w:r w:rsidR="006C6C52" w:rsidRPr="000B6F03">
        <w:rPr>
          <w:rFonts w:ascii="Times New Roman" w:hAnsi="Times New Roman"/>
          <w:sz w:val="24"/>
          <w:szCs w:val="24"/>
          <w:lang w:val="en-US"/>
        </w:rPr>
        <w:t>kualitas</w:t>
      </w:r>
      <w:proofErr w:type="spellEnd"/>
      <w:r w:rsidR="006C6C52" w:rsidRPr="000B6F03">
        <w:rPr>
          <w:rFonts w:ascii="Times New Roman" w:hAnsi="Times New Roman"/>
          <w:sz w:val="24"/>
          <w:szCs w:val="24"/>
          <w:lang w:val="en-US"/>
        </w:rPr>
        <w:t xml:space="preserve"> </w:t>
      </w:r>
      <w:proofErr w:type="spellStart"/>
      <w:r w:rsidR="006C6C52" w:rsidRPr="000B6F03">
        <w:rPr>
          <w:rFonts w:ascii="Times New Roman" w:hAnsi="Times New Roman"/>
          <w:sz w:val="24"/>
          <w:szCs w:val="24"/>
          <w:lang w:val="en-US"/>
        </w:rPr>
        <w:t>berbahasa</w:t>
      </w:r>
      <w:proofErr w:type="spellEnd"/>
      <w:r w:rsidR="006C6C52" w:rsidRPr="000B6F03">
        <w:rPr>
          <w:rFonts w:ascii="Times New Roman" w:hAnsi="Times New Roman"/>
          <w:sz w:val="24"/>
          <w:szCs w:val="24"/>
          <w:lang w:val="en-US"/>
        </w:rPr>
        <w:t xml:space="preserve"> Indonesia </w:t>
      </w:r>
      <w:proofErr w:type="spellStart"/>
      <w:r w:rsidR="006C6C52" w:rsidRPr="000B6F03">
        <w:rPr>
          <w:rFonts w:ascii="Times New Roman" w:hAnsi="Times New Roman"/>
          <w:sz w:val="24"/>
          <w:szCs w:val="24"/>
          <w:lang w:val="en-US"/>
        </w:rPr>
        <w:t>mahasiswa</w:t>
      </w:r>
      <w:proofErr w:type="spellEnd"/>
      <w:r w:rsidR="006C6C52" w:rsidRPr="000B6F03">
        <w:rPr>
          <w:rFonts w:ascii="Times New Roman" w:hAnsi="Times New Roman"/>
          <w:sz w:val="24"/>
          <w:szCs w:val="24"/>
          <w:lang w:val="en-US"/>
        </w:rPr>
        <w:t xml:space="preserve"> Bandar Lampung di </w:t>
      </w:r>
      <w:proofErr w:type="spellStart"/>
      <w:r w:rsidR="006C6C52" w:rsidRPr="000B6F03">
        <w:rPr>
          <w:rFonts w:ascii="Times New Roman" w:hAnsi="Times New Roman"/>
          <w:sz w:val="24"/>
          <w:szCs w:val="24"/>
          <w:lang w:val="en-US"/>
        </w:rPr>
        <w:t>tengah</w:t>
      </w:r>
      <w:proofErr w:type="spellEnd"/>
      <w:r w:rsidR="006C6C52" w:rsidRPr="000B6F03">
        <w:rPr>
          <w:rFonts w:ascii="Times New Roman" w:hAnsi="Times New Roman"/>
          <w:sz w:val="24"/>
          <w:szCs w:val="24"/>
          <w:lang w:val="en-US"/>
        </w:rPr>
        <w:t xml:space="preserve"> </w:t>
      </w:r>
      <w:proofErr w:type="spellStart"/>
      <w:r w:rsidR="006C6C52" w:rsidRPr="000B6F03">
        <w:rPr>
          <w:rFonts w:ascii="Times New Roman" w:hAnsi="Times New Roman"/>
          <w:sz w:val="24"/>
          <w:szCs w:val="24"/>
          <w:lang w:val="en-US"/>
        </w:rPr>
        <w:t>penggunaan</w:t>
      </w:r>
      <w:proofErr w:type="spellEnd"/>
      <w:r w:rsidR="006C6C52" w:rsidRPr="000B6F03">
        <w:rPr>
          <w:rFonts w:ascii="Times New Roman" w:hAnsi="Times New Roman"/>
          <w:sz w:val="24"/>
          <w:szCs w:val="24"/>
          <w:lang w:val="en-US"/>
        </w:rPr>
        <w:t xml:space="preserve"> </w:t>
      </w:r>
      <w:proofErr w:type="spellStart"/>
      <w:r w:rsidR="006C6C52" w:rsidRPr="000B6F03">
        <w:rPr>
          <w:rFonts w:ascii="Times New Roman" w:hAnsi="Times New Roman"/>
          <w:sz w:val="24"/>
          <w:szCs w:val="24"/>
          <w:lang w:val="en-US"/>
        </w:rPr>
        <w:t>bahasa</w:t>
      </w:r>
      <w:proofErr w:type="spellEnd"/>
      <w:r w:rsidR="006C6C52" w:rsidRPr="000B6F03">
        <w:rPr>
          <w:rFonts w:ascii="Times New Roman" w:hAnsi="Times New Roman"/>
          <w:sz w:val="24"/>
          <w:szCs w:val="24"/>
          <w:lang w:val="en-US"/>
        </w:rPr>
        <w:t xml:space="preserve"> </w:t>
      </w:r>
      <w:proofErr w:type="spellStart"/>
      <w:r w:rsidR="006C6C52" w:rsidRPr="000B6F03">
        <w:rPr>
          <w:rFonts w:ascii="Times New Roman" w:hAnsi="Times New Roman"/>
          <w:sz w:val="24"/>
          <w:szCs w:val="24"/>
          <w:lang w:val="en-US"/>
        </w:rPr>
        <w:t>gaul</w:t>
      </w:r>
      <w:proofErr w:type="spellEnd"/>
      <w:r w:rsidR="006C6C52" w:rsidRPr="000B6F03">
        <w:rPr>
          <w:rFonts w:ascii="Times New Roman" w:hAnsi="Times New Roman"/>
          <w:sz w:val="24"/>
          <w:szCs w:val="24"/>
          <w:lang w:val="en-US"/>
        </w:rPr>
        <w:t xml:space="preserve">. </w:t>
      </w:r>
      <w:proofErr w:type="gramStart"/>
      <w:r w:rsidR="006C6C52" w:rsidRPr="000B6F03">
        <w:rPr>
          <w:rFonts w:ascii="Times New Roman" w:eastAsia="Times New Roman" w:hAnsi="Times New Roman"/>
          <w:sz w:val="24"/>
          <w:szCs w:val="24"/>
          <w:lang w:val="en-US"/>
        </w:rPr>
        <w:t>P</w:t>
      </w:r>
      <w:r w:rsidR="006C6C52" w:rsidRPr="000B6F03">
        <w:rPr>
          <w:rFonts w:ascii="Times New Roman" w:hAnsi="Times New Roman"/>
          <w:sz w:val="24"/>
          <w:szCs w:val="24"/>
        </w:rPr>
        <w:t>enelitian ini merupakan penelitian lapangan (</w:t>
      </w:r>
      <w:r w:rsidR="006C6C52" w:rsidRPr="000B6F03">
        <w:rPr>
          <w:rFonts w:ascii="Times New Roman" w:hAnsi="Times New Roman"/>
          <w:i/>
          <w:iCs/>
          <w:sz w:val="24"/>
          <w:szCs w:val="24"/>
        </w:rPr>
        <w:t>field research)</w:t>
      </w:r>
      <w:r w:rsidR="006C6C52" w:rsidRPr="000B6F03">
        <w:rPr>
          <w:rFonts w:ascii="Times New Roman" w:hAnsi="Times New Roman"/>
          <w:sz w:val="24"/>
          <w:szCs w:val="24"/>
        </w:rPr>
        <w:t>.</w:t>
      </w:r>
      <w:proofErr w:type="gramEnd"/>
      <w:r w:rsidR="006C6C52" w:rsidRPr="000B6F03">
        <w:rPr>
          <w:rFonts w:ascii="Times New Roman" w:hAnsi="Times New Roman"/>
          <w:sz w:val="24"/>
          <w:szCs w:val="24"/>
          <w:lang w:val="en-US"/>
        </w:rPr>
        <w:t xml:space="preserve"> </w:t>
      </w:r>
      <w:proofErr w:type="spellStart"/>
      <w:proofErr w:type="gramStart"/>
      <w:r w:rsidR="006C6C52" w:rsidRPr="000B6F03">
        <w:rPr>
          <w:rFonts w:ascii="Times New Roman" w:hAnsi="Times New Roman"/>
          <w:sz w:val="24"/>
          <w:szCs w:val="24"/>
          <w:lang w:val="en-US"/>
        </w:rPr>
        <w:t>Datanya</w:t>
      </w:r>
      <w:proofErr w:type="spellEnd"/>
      <w:r w:rsidR="006C6C52" w:rsidRPr="000B6F03">
        <w:rPr>
          <w:rFonts w:ascii="Times New Roman" w:hAnsi="Times New Roman"/>
          <w:sz w:val="24"/>
          <w:szCs w:val="24"/>
          <w:lang w:val="en-US"/>
        </w:rPr>
        <w:t xml:space="preserve"> </w:t>
      </w:r>
      <w:proofErr w:type="spellStart"/>
      <w:r w:rsidR="006C6C52" w:rsidRPr="000B6F03">
        <w:rPr>
          <w:rFonts w:ascii="Times New Roman" w:hAnsi="Times New Roman"/>
          <w:sz w:val="24"/>
          <w:szCs w:val="24"/>
          <w:lang w:val="en-US"/>
        </w:rPr>
        <w:t>diperoleh</w:t>
      </w:r>
      <w:proofErr w:type="spellEnd"/>
      <w:r w:rsidR="006C6C52" w:rsidRPr="000B6F03">
        <w:rPr>
          <w:rFonts w:ascii="Times New Roman" w:hAnsi="Times New Roman"/>
          <w:sz w:val="24"/>
          <w:szCs w:val="24"/>
          <w:lang w:val="en-US"/>
        </w:rPr>
        <w:t xml:space="preserve"> </w:t>
      </w:r>
      <w:proofErr w:type="spellStart"/>
      <w:r w:rsidR="006C6C52" w:rsidRPr="000B6F03">
        <w:rPr>
          <w:rFonts w:ascii="Times New Roman" w:hAnsi="Times New Roman"/>
          <w:sz w:val="24"/>
          <w:szCs w:val="24"/>
          <w:lang w:val="en-US"/>
        </w:rPr>
        <w:t>dari</w:t>
      </w:r>
      <w:proofErr w:type="spellEnd"/>
      <w:r w:rsidR="006C6C52" w:rsidRPr="000B6F03">
        <w:rPr>
          <w:rFonts w:ascii="Times New Roman" w:hAnsi="Times New Roman"/>
          <w:sz w:val="24"/>
          <w:szCs w:val="24"/>
          <w:lang w:val="en-US"/>
        </w:rPr>
        <w:t xml:space="preserve"> </w:t>
      </w:r>
      <w:r w:rsidR="006C6C52" w:rsidRPr="000B6F03">
        <w:rPr>
          <w:rFonts w:ascii="Times New Roman" w:hAnsi="Times New Roman"/>
          <w:sz w:val="24"/>
          <w:szCs w:val="24"/>
        </w:rPr>
        <w:t>mahasiswa Fakultas Syariah UIN Raden Intan Lampung dan Mahasiswa Fakultas Hukum Universitas Malahayati.</w:t>
      </w:r>
      <w:proofErr w:type="gramEnd"/>
      <w:r w:rsidR="006C6C52" w:rsidRPr="000B6F03">
        <w:rPr>
          <w:rFonts w:ascii="Times New Roman" w:hAnsi="Times New Roman"/>
          <w:sz w:val="24"/>
          <w:szCs w:val="24"/>
          <w:lang w:val="en-US"/>
        </w:rPr>
        <w:t xml:space="preserve"> </w:t>
      </w:r>
      <w:proofErr w:type="spellStart"/>
      <w:proofErr w:type="gramStart"/>
      <w:r w:rsidR="006C6C52" w:rsidRPr="000B6F03">
        <w:rPr>
          <w:rFonts w:ascii="Times New Roman" w:hAnsi="Times New Roman"/>
          <w:sz w:val="24"/>
          <w:szCs w:val="24"/>
          <w:lang w:val="en-US"/>
        </w:rPr>
        <w:t>Penelitian</w:t>
      </w:r>
      <w:proofErr w:type="spellEnd"/>
      <w:r w:rsidR="006C6C52" w:rsidRPr="000B6F03">
        <w:rPr>
          <w:rFonts w:ascii="Times New Roman" w:hAnsi="Times New Roman"/>
          <w:sz w:val="24"/>
          <w:szCs w:val="24"/>
          <w:lang w:val="en-US"/>
        </w:rPr>
        <w:t xml:space="preserve"> </w:t>
      </w:r>
      <w:proofErr w:type="spellStart"/>
      <w:r w:rsidR="006C6C52" w:rsidRPr="000B6F03">
        <w:rPr>
          <w:rFonts w:ascii="Times New Roman" w:hAnsi="Times New Roman"/>
          <w:sz w:val="24"/>
          <w:szCs w:val="24"/>
          <w:lang w:val="en-US"/>
        </w:rPr>
        <w:t>ini</w:t>
      </w:r>
      <w:proofErr w:type="spellEnd"/>
      <w:r w:rsidR="006C6C52" w:rsidRPr="000B6F03">
        <w:rPr>
          <w:rFonts w:ascii="Times New Roman" w:hAnsi="Times New Roman"/>
          <w:sz w:val="24"/>
          <w:szCs w:val="24"/>
          <w:lang w:val="en-US"/>
        </w:rPr>
        <w:t xml:space="preserve"> </w:t>
      </w:r>
      <w:proofErr w:type="spellStart"/>
      <w:r w:rsidR="006C6C52" w:rsidRPr="000B6F03">
        <w:rPr>
          <w:rFonts w:ascii="Times New Roman" w:hAnsi="Times New Roman"/>
          <w:sz w:val="24"/>
          <w:szCs w:val="24"/>
          <w:lang w:val="en-US"/>
        </w:rPr>
        <w:t>menemukan</w:t>
      </w:r>
      <w:proofErr w:type="spellEnd"/>
      <w:r w:rsidR="006C6C52" w:rsidRPr="000B6F03">
        <w:rPr>
          <w:rFonts w:ascii="Times New Roman" w:hAnsi="Times New Roman"/>
          <w:sz w:val="24"/>
          <w:szCs w:val="24"/>
          <w:lang w:val="en-US"/>
        </w:rPr>
        <w:t xml:space="preserve"> </w:t>
      </w:r>
      <w:proofErr w:type="spellStart"/>
      <w:r w:rsidR="006C6C52" w:rsidRPr="000B6F03">
        <w:rPr>
          <w:rFonts w:ascii="Times New Roman" w:hAnsi="Times New Roman"/>
          <w:sz w:val="24"/>
          <w:szCs w:val="24"/>
          <w:lang w:val="en-US"/>
        </w:rPr>
        <w:t>bahwa</w:t>
      </w:r>
      <w:proofErr w:type="spellEnd"/>
      <w:r w:rsidR="006C6C52" w:rsidRPr="000B6F03">
        <w:rPr>
          <w:rFonts w:ascii="Times New Roman" w:hAnsi="Times New Roman"/>
          <w:sz w:val="24"/>
          <w:szCs w:val="24"/>
          <w:lang w:val="en-US"/>
        </w:rPr>
        <w:t xml:space="preserve"> k</w:t>
      </w:r>
      <w:r w:rsidR="006C6C52" w:rsidRPr="000B6F03">
        <w:rPr>
          <w:rFonts w:ascii="Times New Roman" w:hAnsi="Times New Roman"/>
          <w:sz w:val="24"/>
          <w:szCs w:val="24"/>
        </w:rPr>
        <w:t>emampuan</w:t>
      </w:r>
      <w:r w:rsidR="006C6C52" w:rsidRPr="000B6F03">
        <w:rPr>
          <w:rFonts w:ascii="Times New Roman" w:hAnsi="Times New Roman"/>
          <w:sz w:val="24"/>
          <w:szCs w:val="24"/>
          <w:lang w:val="en-US"/>
        </w:rPr>
        <w:t xml:space="preserve"> </w:t>
      </w:r>
      <w:proofErr w:type="spellStart"/>
      <w:r w:rsidR="006C6C52" w:rsidRPr="000B6F03">
        <w:rPr>
          <w:rFonts w:ascii="Times New Roman" w:hAnsi="Times New Roman"/>
          <w:sz w:val="24"/>
          <w:szCs w:val="24"/>
          <w:lang w:val="en-US"/>
        </w:rPr>
        <w:t>berbahasa</w:t>
      </w:r>
      <w:proofErr w:type="spellEnd"/>
      <w:r w:rsidR="006C6C52" w:rsidRPr="000B6F03">
        <w:rPr>
          <w:rFonts w:ascii="Times New Roman" w:hAnsi="Times New Roman"/>
          <w:sz w:val="24"/>
          <w:szCs w:val="24"/>
          <w:lang w:val="en-US"/>
        </w:rPr>
        <w:t xml:space="preserve"> </w:t>
      </w:r>
      <w:r w:rsidR="006C6C52" w:rsidRPr="000B6F03">
        <w:rPr>
          <w:rFonts w:ascii="Times New Roman" w:hAnsi="Times New Roman"/>
          <w:sz w:val="24"/>
          <w:szCs w:val="24"/>
        </w:rPr>
        <w:t>Indonesia cukup bervariasi.</w:t>
      </w:r>
      <w:proofErr w:type="gramEnd"/>
      <w:r w:rsidR="006C6C52" w:rsidRPr="000B6F03">
        <w:rPr>
          <w:rFonts w:ascii="Times New Roman" w:hAnsi="Times New Roman"/>
          <w:sz w:val="24"/>
          <w:szCs w:val="24"/>
        </w:rPr>
        <w:t xml:space="preserve"> Sebagian mahasiswa menunjukkan kemampuan yang baik dalam penggunaan tata bahasa, kosakata, serta kohesi dan koherensi tulisan, terutama dalam presentasi dan tugas akademik. Namun, ada juga mahasiswa yang masih mencampurkan bahasa Indonesia formal dengan bahasa sehari-hari atau bahasa gaul, baik dalam tulisan maupun percakapan, yang menunjukkan kurangnya konsistensi dalam penggunaan bahasa formal. Strategi mengembalikan Bahasa Indonesia sebagai bahasa utama dan identitas nasional mahasiswa mencakup beberapa aspek penting. Pertama, perlu penguatan kebijakan institusi pendidikan yang mewajibkan penggunaan Bahasa Indonesia dalam kegiatan akademik dan non-akademik. Kedua, peningkatan kualitas pengajaran bahasa dengan pendekatan praktis, meliputi menulis akademik dan berbicara di depan umum. Ketiga, pemanfaatan teknologi dan media digital untuk menciptakan konten menarik dalam Bahasa Indonesia. Keempat, penguatan Unit Kegiatan Mahasiswa bahasa. Kelima, peran Bahasa Indonesia dalam penulisan ilmiah harus diperkuat, baik oleh mahasiswa maupun dosen. Keenam, kolaborasi dengan berbagai institusi dan media untuk mempromosikan penggunaan Bahasa Indonesia di kampus. Penerapan strategi-strategi ini diharapkan mampu mengembalikan Bahasa Indonesia sebagai bahasa utama di kalangan mahasiswa</w:t>
      </w:r>
      <w:r w:rsidR="006C6C52" w:rsidRPr="000B6F03">
        <w:rPr>
          <w:rFonts w:ascii="Times New Roman" w:hAnsi="Times New Roman"/>
          <w:sz w:val="24"/>
          <w:szCs w:val="24"/>
          <w:lang w:val="en-US"/>
        </w:rPr>
        <w:t>.</w:t>
      </w:r>
    </w:p>
    <w:p w:rsidR="004F2798" w:rsidRDefault="00AC2C15" w:rsidP="004F2798">
      <w:pPr>
        <w:contextualSpacing/>
        <w:rPr>
          <w:rFonts w:ascii="Times New Roman" w:hAnsi="Times New Roman"/>
          <w:bCs/>
          <w:lang w:val="en-US"/>
        </w:rPr>
      </w:pPr>
      <w:r w:rsidRPr="00AC2C15">
        <w:rPr>
          <w:rFonts w:ascii="Times New Roman" w:hAnsi="Times New Roman"/>
          <w:b/>
          <w:bCs/>
        </w:rPr>
        <w:t>Kata Kunci</w:t>
      </w:r>
      <w:r w:rsidRPr="00AC2C15">
        <w:rPr>
          <w:rFonts w:ascii="Times New Roman" w:hAnsi="Times New Roman"/>
          <w:bCs/>
        </w:rPr>
        <w:t xml:space="preserve">: </w:t>
      </w:r>
      <w:proofErr w:type="spellStart"/>
      <w:r w:rsidR="006C6C52">
        <w:rPr>
          <w:rFonts w:ascii="Times New Roman" w:hAnsi="Times New Roman"/>
          <w:bCs/>
          <w:lang w:val="en-US"/>
        </w:rPr>
        <w:t>Bahasa</w:t>
      </w:r>
      <w:proofErr w:type="spellEnd"/>
      <w:r w:rsidR="006C6C52">
        <w:rPr>
          <w:rFonts w:ascii="Times New Roman" w:hAnsi="Times New Roman"/>
          <w:bCs/>
          <w:lang w:val="en-US"/>
        </w:rPr>
        <w:t xml:space="preserve"> Indonesia; </w:t>
      </w:r>
      <w:proofErr w:type="spellStart"/>
      <w:r w:rsidR="006C6C52">
        <w:rPr>
          <w:rFonts w:ascii="Times New Roman" w:hAnsi="Times New Roman"/>
          <w:bCs/>
          <w:lang w:val="en-US"/>
        </w:rPr>
        <w:t>Bahasa</w:t>
      </w:r>
      <w:proofErr w:type="spellEnd"/>
      <w:r w:rsidR="006C6C52">
        <w:rPr>
          <w:rFonts w:ascii="Times New Roman" w:hAnsi="Times New Roman"/>
          <w:bCs/>
          <w:lang w:val="en-US"/>
        </w:rPr>
        <w:t xml:space="preserve"> Gaul; </w:t>
      </w:r>
      <w:proofErr w:type="spellStart"/>
      <w:r w:rsidR="006C6C52">
        <w:rPr>
          <w:rFonts w:ascii="Times New Roman" w:hAnsi="Times New Roman"/>
          <w:bCs/>
          <w:lang w:val="en-US"/>
        </w:rPr>
        <w:t>Mahasiswa</w:t>
      </w:r>
      <w:proofErr w:type="spellEnd"/>
    </w:p>
    <w:p w:rsidR="004F2798" w:rsidRDefault="004F2798" w:rsidP="004F2798">
      <w:pPr>
        <w:contextualSpacing/>
        <w:rPr>
          <w:rFonts w:ascii="Times New Roman" w:hAnsi="Times New Roman"/>
          <w:bCs/>
          <w:lang w:val="en-US"/>
        </w:rPr>
      </w:pPr>
      <w:r>
        <w:rPr>
          <w:noProof/>
          <w:lang w:val="en-US"/>
        </w:rPr>
        <mc:AlternateContent>
          <mc:Choice Requires="wpg">
            <w:drawing>
              <wp:anchor distT="0" distB="0" distL="114300" distR="114300" simplePos="0" relativeHeight="251659264" behindDoc="0" locked="0" layoutInCell="1" allowOverlap="1" wp14:anchorId="23AAE38A" wp14:editId="6DE7F0BC">
                <wp:simplePos x="0" y="0"/>
                <wp:positionH relativeFrom="margin">
                  <wp:posOffset>-22225</wp:posOffset>
                </wp:positionH>
                <wp:positionV relativeFrom="paragraph">
                  <wp:posOffset>78105</wp:posOffset>
                </wp:positionV>
                <wp:extent cx="5229225" cy="45719"/>
                <wp:effectExtent l="0" t="0" r="9525" b="12065"/>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29225" cy="45719"/>
                          <a:chOff x="0" y="0"/>
                          <a:chExt cx="5467350" cy="28575"/>
                        </a:xfrm>
                      </wpg:grpSpPr>
                      <wps:wsp>
                        <wps:cNvPr id="4" name="Straight Connector 2"/>
                        <wps:cNvCnPr/>
                        <wps:spPr>
                          <a:xfrm>
                            <a:off x="0" y="0"/>
                            <a:ext cx="5467350" cy="0"/>
                          </a:xfrm>
                          <a:prstGeom prst="line">
                            <a:avLst/>
                          </a:prstGeom>
                          <a:noFill/>
                          <a:ln w="19050" cap="flat" cmpd="sng" algn="ctr">
                            <a:solidFill>
                              <a:sysClr val="windowText" lastClr="000000"/>
                            </a:solidFill>
                            <a:prstDash val="solid"/>
                            <a:miter lim="800000"/>
                          </a:ln>
                          <a:effectLst/>
                        </wps:spPr>
                        <wps:bodyPr/>
                      </wps:wsp>
                      <wps:wsp>
                        <wps:cNvPr id="5" name="Straight Connector 3"/>
                        <wps:cNvCnPr/>
                        <wps:spPr>
                          <a:xfrm>
                            <a:off x="0" y="28575"/>
                            <a:ext cx="5467350" cy="0"/>
                          </a:xfrm>
                          <a:prstGeom prst="line">
                            <a:avLst/>
                          </a:prstGeom>
                          <a:noFill/>
                          <a:ln w="9525" cap="flat" cmpd="sng" algn="ctr">
                            <a:solidFill>
                              <a:sysClr val="windowText" lastClr="000000"/>
                            </a:solidFill>
                            <a:prstDash val="solid"/>
                            <a:miter lim="800000"/>
                          </a:ln>
                          <a:effectLst/>
                        </wps:spPr>
                        <wps:bodyPr/>
                      </wps:wsp>
                    </wpg:wgp>
                  </a:graphicData>
                </a:graphic>
                <wp14:sizeRelH relativeFrom="page">
                  <wp14:pctWidth>0</wp14:pctWidth>
                </wp14:sizeRelH>
                <wp14:sizeRelV relativeFrom="page">
                  <wp14:pctHeight>0</wp14:pctHeight>
                </wp14:sizeRelV>
              </wp:anchor>
            </w:drawing>
          </mc:Choice>
          <mc:Fallback>
            <w:pict>
              <v:group id="Group 2" o:spid="_x0000_s1026" style="position:absolute;margin-left:-1.75pt;margin-top:6.15pt;width:411.75pt;height:3.6pt;z-index:25165926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">
                <v:line id="Straight Connector 2" o:spid="_x0000_s1027" style="position:absolute;visibility:visible;mso-wrap-style:squar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OGZscEAAADaAAAADwAAAGRycy9kb3ducmV2LnhtbESPQWvCQBSE70L/w/IKvekmIqKpq5RK&#10;qTc1Ss+P7DMJzb5Ns68a/70rCB6HmfmGWax616gzdaH2bCAdJaCIC29rLg0cD1/DGaggyBYbz2Tg&#10;SgFWy5fBAjPrL7yncy6lihAOGRqoRNpM61BU5DCMfEscvZPvHEqUXalth5cId40eJ8lUO6w5LlTY&#10;0mdFxW/+7wz0aTr9KwtKJ7T9nv/s5HDKZW3M22v/8Q5KqJdn+NHeWAMTuF+JN0Avb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k4ZmxwQAAANoAAAAPAAAAAAAAAAAAAAAA&#10;AKECAABkcnMvZG93bnJldi54bWxQSwUGAAAAAAQABAD5AAAAjwMAAAAA&#10;" strokecolor="windowText" strokeweight="1.5pt">
                  <v:stroke joinstyle="miter"/>
                </v:line>
                <v:line id="Straight Connector 3" o:spid="_x0000_s1028" style="position:absolute;visibility:visible;mso-wrap-style:squar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IgNIcMAAADaAAAADwAAAGRycy9kb3ducmV2LnhtbESP3WoCMRSE7wu+QziCd5rVWpHVKFrQ&#10;Ciq0/vT6sDndXdycLEmq69ubgtDLYWa+YabzxlTiSs6XlhX0ewkI4szqknMFp+OqOwbhA7LGyjIp&#10;uJOH+az1MsVU2xt/0fUQchEh7FNUUIRQp1L6rCCDvmdr4uj9WGcwROlyqR3eItxUcpAkI2mw5LhQ&#10;YE3vBWWXw69RcPz4XIbh3b0u92tabXfJtzsbo1Sn3SwmIAI14T/8bG+0gjf4uxJvgJw9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iIDSHDAAAA2gAAAA8AAAAAAAAAAAAA&#10;AAAAoQIAAGRycy9kb3ducmV2LnhtbFBLBQYAAAAABAAEAPkAAACRAwAAAAA=&#10;" strokecolor="windowText">
                  <v:stroke joinstyle="miter"/>
                </v:line>
                <w10:wrap anchorx="margin"/>
              </v:group>
            </w:pict>
          </mc:Fallback>
        </mc:AlternateContent>
      </w:r>
    </w:p>
    <w:p w:rsidR="004F2798" w:rsidRDefault="004F2798" w:rsidP="004F2798">
      <w:pPr>
        <w:contextualSpacing/>
        <w:jc w:val="center"/>
        <w:rPr>
          <w:rFonts w:ascii="Times New Roman" w:hAnsi="Times New Roman"/>
          <w:b/>
          <w:bCs/>
          <w:sz w:val="24"/>
          <w:szCs w:val="24"/>
          <w:lang w:val="en-US"/>
        </w:rPr>
      </w:pPr>
      <w:r w:rsidRPr="004F2798">
        <w:rPr>
          <w:rFonts w:ascii="Times New Roman" w:hAnsi="Times New Roman"/>
          <w:b/>
          <w:bCs/>
          <w:sz w:val="24"/>
          <w:szCs w:val="24"/>
          <w:lang w:val="en-US"/>
        </w:rPr>
        <w:t>THE INDONESIAN LANGUAGE PROFICIENCY OF STUDENTS IN BANDAR LAMPUNG AMID THE PHE</w:t>
      </w:r>
      <w:r>
        <w:rPr>
          <w:rFonts w:ascii="Times New Roman" w:hAnsi="Times New Roman"/>
          <w:b/>
          <w:bCs/>
          <w:sz w:val="24"/>
          <w:szCs w:val="24"/>
          <w:lang w:val="en-US"/>
        </w:rPr>
        <w:t xml:space="preserve">NOMENON OF SLANG </w:t>
      </w:r>
    </w:p>
    <w:p w:rsidR="004F2798" w:rsidRPr="004F2798" w:rsidRDefault="004F2798" w:rsidP="004F2798">
      <w:pPr>
        <w:contextualSpacing/>
        <w:jc w:val="center"/>
        <w:rPr>
          <w:rFonts w:ascii="Times New Roman" w:hAnsi="Times New Roman"/>
          <w:b/>
          <w:bCs/>
          <w:sz w:val="24"/>
          <w:szCs w:val="24"/>
          <w:lang w:val="en-US"/>
        </w:rPr>
      </w:pPr>
      <w:r>
        <w:rPr>
          <w:rFonts w:ascii="Times New Roman" w:hAnsi="Times New Roman"/>
          <w:b/>
          <w:bCs/>
          <w:sz w:val="24"/>
          <w:szCs w:val="24"/>
          <w:lang w:val="en-US"/>
        </w:rPr>
        <w:t>LANGUAGE USAGE</w:t>
      </w:r>
    </w:p>
    <w:p w:rsidR="004F2798" w:rsidRDefault="004F2798" w:rsidP="004F2798">
      <w:pPr>
        <w:ind w:right="-2"/>
        <w:jc w:val="both"/>
        <w:rPr>
          <w:rFonts w:ascii="Times New Roman" w:hAnsi="Times New Roman"/>
          <w:sz w:val="24"/>
          <w:szCs w:val="24"/>
          <w:lang w:val="en-US"/>
        </w:rPr>
      </w:pPr>
      <w:r w:rsidRPr="00AC2C15">
        <w:rPr>
          <w:rFonts w:ascii="Times New Roman" w:hAnsi="Times New Roman"/>
          <w:b/>
        </w:rPr>
        <w:t>ABSTRA</w:t>
      </w:r>
      <w:r>
        <w:rPr>
          <w:rFonts w:ascii="Times New Roman" w:hAnsi="Times New Roman"/>
          <w:b/>
          <w:lang w:val="en-US"/>
        </w:rPr>
        <w:t>CT</w:t>
      </w:r>
      <w:r w:rsidRPr="00AC2C15">
        <w:rPr>
          <w:rFonts w:ascii="Times New Roman" w:hAnsi="Times New Roman"/>
          <w:b/>
        </w:rPr>
        <w:t xml:space="preserve">: </w:t>
      </w:r>
      <w:r w:rsidRPr="004F2798">
        <w:rPr>
          <w:rFonts w:ascii="Times New Roman" w:hAnsi="Times New Roman"/>
          <w:sz w:val="24"/>
          <w:szCs w:val="24"/>
          <w:lang w:val="en-US"/>
        </w:rPr>
        <w:t xml:space="preserve">This study aims to examine the Indonesian language proficiency of students in Bandar Lampung amidst the phenomenon of slang language usage. This research is a field study, with data collected from students of the Faculty of Sharia at UIN </w:t>
      </w:r>
      <w:proofErr w:type="spellStart"/>
      <w:r w:rsidRPr="004F2798">
        <w:rPr>
          <w:rFonts w:ascii="Times New Roman" w:hAnsi="Times New Roman"/>
          <w:sz w:val="24"/>
          <w:szCs w:val="24"/>
          <w:lang w:val="en-US"/>
        </w:rPr>
        <w:t>Raden</w:t>
      </w:r>
      <w:proofErr w:type="spellEnd"/>
      <w:r w:rsidRPr="004F2798">
        <w:rPr>
          <w:rFonts w:ascii="Times New Roman" w:hAnsi="Times New Roman"/>
          <w:sz w:val="24"/>
          <w:szCs w:val="24"/>
          <w:lang w:val="en-US"/>
        </w:rPr>
        <w:t xml:space="preserve"> </w:t>
      </w:r>
      <w:proofErr w:type="spellStart"/>
      <w:r w:rsidRPr="004F2798">
        <w:rPr>
          <w:rFonts w:ascii="Times New Roman" w:hAnsi="Times New Roman"/>
          <w:sz w:val="24"/>
          <w:szCs w:val="24"/>
          <w:lang w:val="en-US"/>
        </w:rPr>
        <w:t>Intan</w:t>
      </w:r>
      <w:proofErr w:type="spellEnd"/>
      <w:r w:rsidRPr="004F2798">
        <w:rPr>
          <w:rFonts w:ascii="Times New Roman" w:hAnsi="Times New Roman"/>
          <w:sz w:val="24"/>
          <w:szCs w:val="24"/>
          <w:lang w:val="en-US"/>
        </w:rPr>
        <w:t xml:space="preserve"> Lampung and students of the Faculty of Law at </w:t>
      </w:r>
      <w:proofErr w:type="spellStart"/>
      <w:r w:rsidRPr="004F2798">
        <w:rPr>
          <w:rFonts w:ascii="Times New Roman" w:hAnsi="Times New Roman"/>
          <w:sz w:val="24"/>
          <w:szCs w:val="24"/>
          <w:lang w:val="en-US"/>
        </w:rPr>
        <w:t>Universitas</w:t>
      </w:r>
      <w:proofErr w:type="spellEnd"/>
      <w:r w:rsidRPr="004F2798">
        <w:rPr>
          <w:rFonts w:ascii="Times New Roman" w:hAnsi="Times New Roman"/>
          <w:sz w:val="24"/>
          <w:szCs w:val="24"/>
          <w:lang w:val="en-US"/>
        </w:rPr>
        <w:t xml:space="preserve"> </w:t>
      </w:r>
      <w:proofErr w:type="spellStart"/>
      <w:r w:rsidRPr="004F2798">
        <w:rPr>
          <w:rFonts w:ascii="Times New Roman" w:hAnsi="Times New Roman"/>
          <w:sz w:val="24"/>
          <w:szCs w:val="24"/>
          <w:lang w:val="en-US"/>
        </w:rPr>
        <w:t>Malahayati</w:t>
      </w:r>
      <w:proofErr w:type="spellEnd"/>
      <w:r w:rsidRPr="004F2798">
        <w:rPr>
          <w:rFonts w:ascii="Times New Roman" w:hAnsi="Times New Roman"/>
          <w:sz w:val="24"/>
          <w:szCs w:val="24"/>
          <w:lang w:val="en-US"/>
        </w:rPr>
        <w:t>. The study found that Indonesian language proficiency among students varied significantly. Some students demonstrated good proficiency in grammar, vocabulary, as well as coherence and cohesion in writing, particularly in presentations and academic assignments. However, other students still mixed formal Indonesian with everyday language or slang, both in writing and conversation, which indicates a lack of consistency in using formal language.</w:t>
      </w:r>
      <w:r w:rsidR="00D4475F">
        <w:rPr>
          <w:rFonts w:ascii="Times New Roman" w:hAnsi="Times New Roman"/>
          <w:sz w:val="24"/>
          <w:szCs w:val="24"/>
          <w:lang w:val="en-US"/>
        </w:rPr>
        <w:t xml:space="preserve"> </w:t>
      </w:r>
      <w:r w:rsidRPr="004F2798">
        <w:rPr>
          <w:rFonts w:ascii="Times New Roman" w:hAnsi="Times New Roman"/>
          <w:sz w:val="24"/>
          <w:szCs w:val="24"/>
          <w:lang w:val="en-US"/>
        </w:rPr>
        <w:t xml:space="preserve">The strategies to restore Indonesian as the primary language and national identity among students include several important aspects. First, there needs to be a strengthening of institutional policies that require the use of Indonesian in both academic and non-academic activities. </w:t>
      </w:r>
      <w:proofErr w:type="gramStart"/>
      <w:r w:rsidRPr="004F2798">
        <w:rPr>
          <w:rFonts w:ascii="Times New Roman" w:hAnsi="Times New Roman"/>
          <w:sz w:val="24"/>
          <w:szCs w:val="24"/>
          <w:lang w:val="en-US"/>
        </w:rPr>
        <w:t>Second, improving the quality of language teaching with a practical approach, including academic writing and public speaking.</w:t>
      </w:r>
      <w:proofErr w:type="gramEnd"/>
      <w:r w:rsidRPr="004F2798">
        <w:rPr>
          <w:rFonts w:ascii="Times New Roman" w:hAnsi="Times New Roman"/>
          <w:sz w:val="24"/>
          <w:szCs w:val="24"/>
          <w:lang w:val="en-US"/>
        </w:rPr>
        <w:t xml:space="preserve"> Third, the use of technology and digital media to create engaging content in Indonesian. Fourth, strengthening the language-related student activity units (UKM) and study groups can encourage language skills beyond the formal academic context. Fifth, the role of Indonesian in scientific writing must be reinforced, both by students and lecturers. </w:t>
      </w:r>
      <w:proofErr w:type="gramStart"/>
      <w:r w:rsidRPr="004F2798">
        <w:rPr>
          <w:rFonts w:ascii="Times New Roman" w:hAnsi="Times New Roman"/>
          <w:sz w:val="24"/>
          <w:szCs w:val="24"/>
          <w:lang w:val="en-US"/>
        </w:rPr>
        <w:t>Sixth, collaboration with various institutions and media outlets to promote the use of Indonesian on campus.</w:t>
      </w:r>
      <w:proofErr w:type="gramEnd"/>
      <w:r w:rsidRPr="004F2798">
        <w:rPr>
          <w:rFonts w:ascii="Times New Roman" w:hAnsi="Times New Roman"/>
          <w:sz w:val="24"/>
          <w:szCs w:val="24"/>
          <w:lang w:val="en-US"/>
        </w:rPr>
        <w:t xml:space="preserve"> The implementation of these strategies is expected to restore Indonesian as the main language among students.</w:t>
      </w:r>
    </w:p>
    <w:p w:rsidR="007A092F" w:rsidRDefault="00D4475F" w:rsidP="004F2798">
      <w:pPr>
        <w:rPr>
          <w:rFonts w:ascii="Times New Roman" w:hAnsi="Times New Roman"/>
          <w:bCs/>
          <w:lang w:val="en-US"/>
        </w:rPr>
      </w:pPr>
      <w:r>
        <w:rPr>
          <w:noProof/>
          <w:lang w:val="en-US"/>
        </w:rPr>
        <mc:AlternateContent>
          <mc:Choice Requires="wpg">
            <w:drawing>
              <wp:anchor distT="0" distB="0" distL="114300" distR="114300" simplePos="0" relativeHeight="251657216" behindDoc="0" locked="0" layoutInCell="1" allowOverlap="1" wp14:anchorId="68ED03D6" wp14:editId="67B92AAA">
                <wp:simplePos x="0" y="0"/>
                <wp:positionH relativeFrom="margin">
                  <wp:posOffset>27940</wp:posOffset>
                </wp:positionH>
                <wp:positionV relativeFrom="paragraph">
                  <wp:posOffset>210820</wp:posOffset>
                </wp:positionV>
                <wp:extent cx="5905500" cy="45719"/>
                <wp:effectExtent l="0" t="0" r="19050" b="1206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05500" cy="45719"/>
                          <a:chOff x="0" y="0"/>
                          <a:chExt cx="5467350" cy="28575"/>
                        </a:xfrm>
                      </wpg:grpSpPr>
                      <wps:wsp>
                        <wps:cNvPr id="9" name="Straight Connector 2"/>
                        <wps:cNvCnPr/>
                        <wps:spPr>
                          <a:xfrm>
                            <a:off x="0" y="0"/>
                            <a:ext cx="5467350" cy="0"/>
                          </a:xfrm>
                          <a:prstGeom prst="line">
                            <a:avLst/>
                          </a:prstGeom>
                          <a:noFill/>
                          <a:ln w="19050" cap="flat" cmpd="sng" algn="ctr">
                            <a:solidFill>
                              <a:sysClr val="windowText" lastClr="000000"/>
                            </a:solidFill>
                            <a:prstDash val="solid"/>
                            <a:miter lim="800000"/>
                          </a:ln>
                          <a:effectLst/>
                        </wps:spPr>
                        <wps:bodyPr/>
                      </wps:wsp>
                      <wps:wsp>
                        <wps:cNvPr id="10" name="Straight Connector 3"/>
                        <wps:cNvCnPr/>
                        <wps:spPr>
                          <a:xfrm>
                            <a:off x="0" y="28575"/>
                            <a:ext cx="5467350" cy="0"/>
                          </a:xfrm>
                          <a:prstGeom prst="line">
                            <a:avLst/>
                          </a:prstGeom>
                          <a:noFill/>
                          <a:ln w="9525" cap="flat" cmpd="sng" algn="ctr">
                            <a:solidFill>
                              <a:sysClr val="windowText" lastClr="000000"/>
                            </a:solidFill>
                            <a:prstDash val="solid"/>
                            <a:miter lim="800000"/>
                          </a:ln>
                          <a:effectLst/>
                        </wps:spPr>
                        <wps:bodyPr/>
                      </wps:wsp>
                    </wpg:wgp>
                  </a:graphicData>
                </a:graphic>
                <wp14:sizeRelH relativeFrom="page">
                  <wp14:pctWidth>0</wp14:pctWidth>
                </wp14:sizeRelH>
                <wp14:sizeRelV relativeFrom="page">
                  <wp14:pctHeight>0</wp14:pctHeight>
                </wp14:sizeRelV>
              </wp:anchor>
            </w:drawing>
          </mc:Choice>
          <mc:Fallback>
            <w:pict>
              <v:group id="Group 1" o:spid="_x0000_s1026" style="position:absolute;margin-left:2.2pt;margin-top:16.6pt;width:465pt;height:3.6pt;z-index:251657216;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">
                <v:line id="Straight Connector 2" o:spid="_x0000_s1027" style="position:absolute;visibility:visible;mso-wrap-style:squar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uA2L8IAAADaAAAADwAAAGRycy9kb3ducmV2LnhtbESPX2vCQBDE3wv9DscKfauXlCIavYhU&#10;SvtmjaXPS27zB3N7MbfV9Nt7BcHHYWZ+w6zWo+vUmYbQejaQThNQxKW3LdcGvg/vz3NQQZAtdp7J&#10;wB8FWOePDyvMrL/wns6F1CpCOGRooBHpM61D2ZDDMPU9cfQqPziUKIda2wEvEe46/ZIkM+2w5bjQ&#10;YE9vDZXH4tcZGNN0dqpLSl9p97H4+ZJDVcjWmKfJuFmCEhrlHr61P62BBfxfiTdA51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uA2L8IAAADaAAAADwAAAAAAAAAAAAAA&#10;AAChAgAAZHJzL2Rvd25yZXYueG1sUEsFBgAAAAAEAAQA+QAAAJADAAAAAA==&#10;" strokecolor="windowText" strokeweight="1.5pt">
                  <v:stroke joinstyle="miter"/>
                </v:line>
                <v:line id="Straight Connector 3" o:spid="_x0000_s1028" style="position:absolute;visibility:visible;mso-wrap-style:squar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TAocQAAADbAAAADwAAAGRycy9kb3ducmV2LnhtbESPT2sCQQzF74V+hyGF3nTWthRZHUUL&#10;tgUr+P8cduLu0p3MMjPV9dubg9Bbwnt575fxtHONOlOItWcDg34GirjwtubSwH636A1BxYRssfFM&#10;Bq4UYTp5fBhjbv2FN3TeplJJCMccDVQptbnWsajIYez7lli0kw8Ok6yh1DbgRcJdo1+y7F07rFka&#10;Kmzpo6Lid/vnDOy+1vP0dg2v89UnLZY/2TEcnDPm+ambjUAl6tK/+X79bQVf6OUXGUBPb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9MChxAAAANsAAAAPAAAAAAAAAAAA&#10;AAAAAKECAABkcnMvZG93bnJldi54bWxQSwUGAAAAAAQABAD5AAAAkgMAAAAA&#10;" strokecolor="windowText">
                  <v:stroke joinstyle="miter"/>
                </v:line>
                <w10:wrap anchorx="margin"/>
              </v:group>
            </w:pict>
          </mc:Fallback>
        </mc:AlternateContent>
      </w:r>
      <w:r w:rsidR="004F2798" w:rsidRPr="004F2798">
        <w:rPr>
          <w:rFonts w:ascii="Times New Roman" w:hAnsi="Times New Roman"/>
          <w:b/>
          <w:bCs/>
        </w:rPr>
        <w:t>Keywords: Indonesian Language; Slang Language; Students</w:t>
      </w:r>
    </w:p>
    <w:p w:rsidR="00821842" w:rsidRDefault="00821842" w:rsidP="00673E74">
      <w:pPr>
        <w:pStyle w:val="E-JOURNALHeading1"/>
        <w:spacing w:before="0" w:after="0"/>
        <w:contextualSpacing/>
        <w:jc w:val="both"/>
        <w:sectPr w:rsidR="00821842" w:rsidSect="00D4475F">
          <w:headerReference w:type="even" r:id="rId11"/>
          <w:headerReference w:type="default" r:id="rId12"/>
          <w:pgSz w:w="11906" w:h="16838" w:code="9"/>
          <w:pgMar w:top="1276" w:right="1274" w:bottom="851" w:left="1276" w:header="1134" w:footer="709" w:gutter="0"/>
          <w:cols w:space="708"/>
          <w:docGrid w:linePitch="360"/>
        </w:sectPr>
      </w:pPr>
    </w:p>
    <w:p w:rsidR="00AF0FC7" w:rsidRPr="00A204A0" w:rsidRDefault="00AF0FC7" w:rsidP="00AF0FC7">
      <w:pPr>
        <w:spacing w:line="360" w:lineRule="auto"/>
        <w:ind w:right="-46"/>
        <w:rPr>
          <w:rFonts w:ascii="Times New Roman" w:hAnsi="Times New Roman"/>
          <w:b/>
          <w:bCs/>
          <w:sz w:val="24"/>
          <w:szCs w:val="24"/>
        </w:rPr>
      </w:pPr>
      <w:r>
        <w:rPr>
          <w:rFonts w:ascii="Times New Roman" w:hAnsi="Times New Roman"/>
          <w:b/>
          <w:bCs/>
          <w:sz w:val="24"/>
          <w:szCs w:val="24"/>
        </w:rPr>
        <w:lastRenderedPageBreak/>
        <w:t>PENDAHULUAN</w:t>
      </w:r>
    </w:p>
    <w:p w:rsidR="00FB29AF" w:rsidRPr="000B74CB" w:rsidRDefault="00FB29AF" w:rsidP="00D4475F">
      <w:pPr>
        <w:jc w:val="both"/>
        <w:rPr>
          <w:rFonts w:ascii="Times New Roman" w:hAnsi="Times New Roman"/>
          <w:sz w:val="24"/>
          <w:szCs w:val="24"/>
        </w:rPr>
      </w:pPr>
      <w:proofErr w:type="gramStart"/>
      <w:r>
        <w:rPr>
          <w:rFonts w:ascii="Times New Roman" w:eastAsia="Times New Roman" w:hAnsi="Times New Roman"/>
          <w:position w:val="4"/>
          <w:sz w:val="71"/>
          <w:szCs w:val="24"/>
          <w:lang w:val="en-US" w:eastAsia="id-ID"/>
        </w:rPr>
        <w:t>B</w:t>
      </w:r>
      <w:r w:rsidRPr="000B74CB">
        <w:rPr>
          <w:rFonts w:ascii="Times New Roman" w:hAnsi="Times New Roman"/>
          <w:sz w:val="24"/>
          <w:szCs w:val="24"/>
        </w:rPr>
        <w:t>ahasa merupakan aspek sentral dari identitas budaya suatu bangsa.</w:t>
      </w:r>
      <w:proofErr w:type="gramEnd"/>
      <w:r w:rsidRPr="000B74CB">
        <w:rPr>
          <w:rFonts w:ascii="Times New Roman" w:hAnsi="Times New Roman"/>
          <w:sz w:val="24"/>
          <w:szCs w:val="24"/>
        </w:rPr>
        <w:t xml:space="preserve"> Di Indonesia, Bahasa Indonesia dianggap sebagai alat pemersatu dan lambang persatuan. Namun, seiring dengan perkembangan zaman, muncul fenomena penggunaan bahasa gaul yang semakin meresap dalam percakapan sehari-hari. Bahasa gaul adalah sejumlah kata atau istilah yang mempunyai arti yang khusus, unik, menyimpang atau bahkan bertentangan dengan arti yang lazim ketika digunakan oleh orang-orang dari subkultur tertentu.</w:t>
      </w:r>
      <w:r w:rsidRPr="000B74CB">
        <w:rPr>
          <w:rStyle w:val="FootnoteReference"/>
          <w:rFonts w:ascii="Times New Roman" w:hAnsi="Times New Roman"/>
        </w:rPr>
        <w:footnoteReference w:id="1"/>
      </w:r>
      <w:r w:rsidRPr="000B74CB">
        <w:rPr>
          <w:rFonts w:ascii="Times New Roman" w:hAnsi="Times New Roman"/>
          <w:sz w:val="24"/>
          <w:szCs w:val="24"/>
        </w:rPr>
        <w:t xml:space="preserve"> Selain bahasa gaul dahulu masyarakat popular dengan bahasa prokem. Bahasa prokem biasa juga disebut sebagai bahasa sandi, yaitu bahasa yang dipakai dan digemari oleh kalangan tertentu.</w:t>
      </w:r>
      <w:r w:rsidRPr="000B74CB">
        <w:rPr>
          <w:rStyle w:val="FootnoteReference"/>
          <w:rFonts w:ascii="Times New Roman" w:hAnsi="Times New Roman"/>
        </w:rPr>
        <w:footnoteReference w:id="2"/>
      </w:r>
    </w:p>
    <w:p w:rsidR="00FB29AF" w:rsidRPr="000B74CB" w:rsidRDefault="00FB29AF" w:rsidP="00FB29AF">
      <w:pPr>
        <w:ind w:firstLine="720"/>
        <w:jc w:val="both"/>
        <w:rPr>
          <w:rFonts w:ascii="Times New Roman" w:hAnsi="Times New Roman"/>
          <w:sz w:val="24"/>
          <w:szCs w:val="24"/>
        </w:rPr>
      </w:pPr>
      <w:r w:rsidRPr="000B74CB">
        <w:rPr>
          <w:rFonts w:ascii="Times New Roman" w:hAnsi="Times New Roman"/>
          <w:sz w:val="24"/>
          <w:szCs w:val="24"/>
        </w:rPr>
        <w:t>Bahasa gaul saat ini cukup menggerus bahasa Indonesia, hal itu dapat dilihat sebagai fenomena yang kompleks. Beberapa orang melihat penggunaan bahasa gaul sebagai ekspresi kreatif dan adaptasi terhadap perubahan sosial dan budaya, sementara yang lain mungkin melihatnya sebagai degradasi atau ancaman terhadap kemurnian bahasa Indonesia. Munculnya bahasa gaul dalam lingkungan masyarakat, membawa pengaruh pada bahasa Indonesia.</w:t>
      </w:r>
      <w:r w:rsidRPr="000B74CB">
        <w:rPr>
          <w:rStyle w:val="FootnoteReference"/>
          <w:rFonts w:ascii="Times New Roman" w:hAnsi="Times New Roman"/>
        </w:rPr>
        <w:footnoteReference w:id="3"/>
      </w:r>
      <w:r w:rsidRPr="000B74CB">
        <w:rPr>
          <w:rFonts w:ascii="Times New Roman" w:hAnsi="Times New Roman"/>
          <w:sz w:val="24"/>
          <w:szCs w:val="24"/>
        </w:rPr>
        <w:t xml:space="preserve"> Bahasa gaul juga dapat menimbulkan kekhawatiran terkait </w:t>
      </w:r>
      <w:r w:rsidRPr="000B74CB">
        <w:rPr>
          <w:rFonts w:ascii="Times New Roman" w:hAnsi="Times New Roman"/>
          <w:sz w:val="24"/>
          <w:szCs w:val="24"/>
        </w:rPr>
        <w:lastRenderedPageBreak/>
        <w:t>pemahaman dan penggunaan bahasa Indonesia yang benar. Ada keprihatinan bahwa penggunaan kata-kata atau ungkapan yang bersifat informal atau slang dalam situasi formal atau resmi dapat merusak komunikasi yang efektif. Dalam konteks ini, penting untuk memahami bahwa bahasa gaul tidak selalu bersifat negatif. Sebaliknya, perubahan bahasa adalah bagian alami dari perkembangan budaya dan linguistik. Yang krusial adalah memastikan bahwa pemahaman dan penggunaan bahasa Indonesia yang baik tetap dijaga, sambil tetap memberikan ruang bagi inovasi dan evolusi bahasa.</w:t>
      </w:r>
    </w:p>
    <w:p w:rsidR="00FB29AF" w:rsidRPr="000B74CB" w:rsidRDefault="00FB29AF" w:rsidP="00FB29AF">
      <w:pPr>
        <w:ind w:firstLine="720"/>
        <w:jc w:val="both"/>
        <w:rPr>
          <w:rFonts w:ascii="Times New Roman" w:hAnsi="Times New Roman"/>
          <w:sz w:val="24"/>
          <w:szCs w:val="24"/>
        </w:rPr>
      </w:pPr>
      <w:r w:rsidRPr="000B74CB">
        <w:rPr>
          <w:rFonts w:ascii="Times New Roman" w:hAnsi="Times New Roman"/>
          <w:sz w:val="24"/>
          <w:szCs w:val="24"/>
        </w:rPr>
        <w:t>Penggunaan bahasa gaul yang terlalu sering dapat mengakibatkan penurunan kemampuan berbahasa Indonesia seseorang, terutama dalam hal tata bahasa dan kosakata yang benar. Hal ini dapat memengaruhi kemampuan seseorang dalam berkomunikasi secara efektif dan efisien dalam bahasa Indonesia, terutama dalam konteks formal seperti dalam dunia pendidikan atau pekerjaan. Sebuah studi menunjukkan bahwa penggunaan bahasa gaul yang berlebihan dapat memengaruhi kemampuan bahasa Indonesia seseorang dalam hal menguasai kaidah tata bahasa, kosakata, dan struktur kalimat yang benar. Studi tersebut juga menunjukkan bahwa penggunaan bahasa gaul yang terlalu sering dapat memengaruhi kemampuan seseorang dalam memahami dan menginterpretasikan teks yang menggunakan bahasa Indonesia secara benar.</w:t>
      </w:r>
      <w:r w:rsidRPr="000B74CB">
        <w:rPr>
          <w:rStyle w:val="FootnoteReference"/>
          <w:rFonts w:ascii="Times New Roman" w:hAnsi="Times New Roman"/>
        </w:rPr>
        <w:footnoteReference w:id="4"/>
      </w:r>
      <w:r>
        <w:rPr>
          <w:rFonts w:ascii="Times New Roman" w:hAnsi="Times New Roman"/>
          <w:sz w:val="24"/>
          <w:szCs w:val="24"/>
        </w:rPr>
        <w:t xml:space="preserve"> </w:t>
      </w:r>
      <w:r w:rsidRPr="000B74CB">
        <w:rPr>
          <w:rFonts w:ascii="Times New Roman" w:hAnsi="Times New Roman"/>
          <w:sz w:val="24"/>
          <w:szCs w:val="24"/>
        </w:rPr>
        <w:t xml:space="preserve">Kritik atau keprihatinan terhadap bahasa gaul juga bisa menjadi panggilan untuk lebih memperhatikan pengajaran dan pemahaman bahasa Indonesia di lingkungan pendidikan formal. Mendorong pengetahuan tentang norma-norma bahasa yang benar dan sopan di samping pemahaman tentang bahasa </w:t>
      </w:r>
      <w:r w:rsidRPr="000B74CB">
        <w:rPr>
          <w:rFonts w:ascii="Times New Roman" w:hAnsi="Times New Roman"/>
          <w:sz w:val="24"/>
          <w:szCs w:val="24"/>
        </w:rPr>
        <w:lastRenderedPageBreak/>
        <w:t>gaul dapat membantu menjaga keseimbangan antara inovasi dan keberlanjutan bahasa Indonesia sebagai sarana komunikasi yang efektif dan bermartabat.</w:t>
      </w:r>
    </w:p>
    <w:p w:rsidR="00FB29AF" w:rsidRPr="000B74CB" w:rsidRDefault="00FB29AF" w:rsidP="00FB29AF">
      <w:pPr>
        <w:ind w:firstLine="720"/>
        <w:jc w:val="both"/>
        <w:rPr>
          <w:rFonts w:ascii="Times New Roman" w:hAnsi="Times New Roman"/>
          <w:sz w:val="24"/>
          <w:szCs w:val="24"/>
        </w:rPr>
      </w:pPr>
      <w:r w:rsidRPr="000B74CB">
        <w:rPr>
          <w:rFonts w:ascii="Times New Roman" w:hAnsi="Times New Roman"/>
          <w:sz w:val="24"/>
          <w:szCs w:val="24"/>
        </w:rPr>
        <w:t>Penggunaan Bahasa Indonesia di lingkungan kampus memiliki pengaruh yang sangat besar terhadap identitas nasional dan pemersatu bangsa. Bahasa Indonesia sebagai bahasa resmi negara Indonesia, merupakan bahasa yang mampu menyatukan bangsa Indonesia yang memiliki beragam suku, agama, dan budaya. Penggunaan bahasa Indonesia di lingkungan kampus dapat memperkuat rasa nasionalisme dan kesatuan bangsa. Selain itu, penggunaan bahasa Indonesia juga dapat memperkaya kosa kata dan kemampuan berbahasa Indonesia mahasiswa, yang dapat berdampak positif pada kemampuan berkomunikasi dalam bahasa Indonesia di masyarakat. Namun, masih terdapat kendala dalam penggunaan bahasa Indonesia di lingkungan kampus. Fenomena penggunaan bahasa asing yang semakin marak dapat mengancam peran bahasa Indonesia sebagai identitas nasional dan pemersatu bangsa di perguruan tinggi yang ada di Bandar Lampung.</w:t>
      </w:r>
    </w:p>
    <w:p w:rsidR="00FB29AF" w:rsidRPr="000B74CB" w:rsidRDefault="00FB29AF" w:rsidP="00FB29AF">
      <w:pPr>
        <w:ind w:firstLine="720"/>
        <w:jc w:val="both"/>
        <w:rPr>
          <w:rFonts w:ascii="Times New Roman" w:hAnsi="Times New Roman"/>
          <w:sz w:val="24"/>
          <w:szCs w:val="24"/>
        </w:rPr>
      </w:pPr>
      <w:r w:rsidRPr="000B74CB">
        <w:rPr>
          <w:rFonts w:ascii="Times New Roman" w:hAnsi="Times New Roman"/>
          <w:sz w:val="24"/>
          <w:szCs w:val="24"/>
        </w:rPr>
        <w:t xml:space="preserve">Maraknya penggunaan bahasa gaul antara lain terjadi di Universitas Islam Negeri Raden Intan Lampung dan Universitas Malahayati. Dalam keseharaiannya di kampus, mahasiswa cenderung menggunakan bahasa tidak resmi atau bahasa gaul dalam kehidupan sehari-hari, termasuk dalam berkomunikasi di lingkungan kampus. Penggunaan bahasa gaul yang berlebihan dapat memicu hilangnya rasa bangga dan cinta pada bahasa Indonesia, serta menimbulkan kesan bahwa bahasa gaul lebih unggul dari bahasa Indonesia. Faktor-faktor yang mempengaruhi penggunaan Bahasa Indonesia di lingkungan kampus antara lain pengaruh budaya barat dan globalisasi yang </w:t>
      </w:r>
      <w:r w:rsidRPr="000B74CB">
        <w:rPr>
          <w:rFonts w:ascii="Times New Roman" w:hAnsi="Times New Roman"/>
          <w:sz w:val="24"/>
          <w:szCs w:val="24"/>
        </w:rPr>
        <w:lastRenderedPageBreak/>
        <w:t xml:space="preserve">semakin kuat, kurangnya kesadaran akan pentingnya penggunaan bahasa Indonesia sebagai identitas nasional dan pemersatu bangsa, serta diduga karena masih rendahnya kualitas bahasa Indonesia yang diajarkan di sekolah maupun di perguruan tinggi.  Oleh karena itu, penting untuk mengkaji pengaruh Bahasa Indonesia di lingkungan kampus sebagai identitas nasional dan pemersatu bangsa. </w:t>
      </w:r>
    </w:p>
    <w:p w:rsidR="00FB29AF" w:rsidRDefault="00FB29AF" w:rsidP="00FB29AF">
      <w:pPr>
        <w:ind w:firstLine="720"/>
        <w:jc w:val="both"/>
        <w:rPr>
          <w:rFonts w:ascii="Times New Roman" w:hAnsi="Times New Roman"/>
          <w:sz w:val="24"/>
          <w:szCs w:val="24"/>
        </w:rPr>
      </w:pPr>
      <w:r w:rsidRPr="000B74CB">
        <w:rPr>
          <w:rFonts w:ascii="Times New Roman" w:hAnsi="Times New Roman"/>
          <w:sz w:val="24"/>
          <w:szCs w:val="24"/>
        </w:rPr>
        <w:t>Berdasarkan hal tersebut di atas, maka persoalan ini sangat menarik untuk digeliti guna membahas bagaimana pengaruh dan pentingnya penggunaan Bahasa Indonesia di lingkungan kampus terhadap identitas nasional dan pemersatu bangsa, bagaimana dampak penggunaan bahasa Indonesia di lingkungan kampus terhadap mahasiswa dari latar belakang etnis yang berbeda, bagaimana persepsi mahasiswa terhadap mahasiswa yang lebih memilih menggunakan bahasa gaul di lingkungan kampus, serta bagaimana upaya yang dapat dilakukan untuk memperkuat penggunaan Bahasa Indonesia di lingkungan kampus sebagai identitas nasional dan pemersatu bangsa.</w:t>
      </w:r>
    </w:p>
    <w:p w:rsidR="00FB29AF" w:rsidRDefault="00FB29AF" w:rsidP="00FB29AF">
      <w:pPr>
        <w:ind w:firstLine="720"/>
        <w:jc w:val="both"/>
        <w:rPr>
          <w:rFonts w:ascii="Times New Roman" w:hAnsi="Times New Roman"/>
          <w:sz w:val="24"/>
          <w:szCs w:val="24"/>
        </w:rPr>
      </w:pPr>
      <w:r w:rsidRPr="000B74CB">
        <w:rPr>
          <w:rFonts w:ascii="Times New Roman" w:hAnsi="Times New Roman"/>
          <w:bCs/>
          <w:sz w:val="24"/>
          <w:szCs w:val="24"/>
        </w:rPr>
        <w:t xml:space="preserve">Terdapat beberapa penelitian terdahulu yang peneliti temukan kerelevan dengan judul penelitian adalah sebagai berikut. </w:t>
      </w:r>
      <w:r w:rsidRPr="000B74CB">
        <w:rPr>
          <w:rFonts w:ascii="Times New Roman" w:hAnsi="Times New Roman"/>
          <w:sz w:val="24"/>
          <w:szCs w:val="24"/>
        </w:rPr>
        <w:t xml:space="preserve">Penelitian yang dilakukan </w:t>
      </w:r>
      <w:r w:rsidRPr="000B74CB">
        <w:rPr>
          <w:rStyle w:val="Emphasis"/>
          <w:rFonts w:ascii="Times New Roman" w:hAnsi="Times New Roman"/>
          <w:szCs w:val="24"/>
          <w:shd w:val="clear" w:color="auto" w:fill="FFFFFF"/>
        </w:rPr>
        <w:t>Aldhea Salsa Fadilla, Yofa Alwansyah, Angga Anggriawa, berjudul “</w:t>
      </w:r>
      <w:r w:rsidRPr="000B74CB">
        <w:rPr>
          <w:rFonts w:ascii="Times New Roman" w:hAnsi="Times New Roman"/>
          <w:sz w:val="24"/>
          <w:szCs w:val="24"/>
        </w:rPr>
        <w:t>Pengaruh Bahasa Gaul Terhadap Penggunaan Bahasa Indonesia Oleh Mahasiswa</w:t>
      </w:r>
      <w:r w:rsidRPr="000B74CB">
        <w:rPr>
          <w:rFonts w:ascii="Times New Roman" w:hAnsi="Times New Roman"/>
          <w:bCs/>
          <w:sz w:val="24"/>
          <w:szCs w:val="24"/>
        </w:rPr>
        <w:t xml:space="preserve">”. Penelitian ini menunjukkan </w:t>
      </w:r>
      <w:r w:rsidRPr="000B74CB">
        <w:rPr>
          <w:rFonts w:ascii="Times New Roman" w:hAnsi="Times New Roman"/>
          <w:sz w:val="24"/>
          <w:szCs w:val="24"/>
        </w:rPr>
        <w:t xml:space="preserve">bahwa bahasa gaul dapat mengikis bahasa Indonesia. Faktor-faktor yang mempengaruhi maraknya penggunaan bahasa gaul di antaranya adalah kebutuhan untuk mengikuti tren, interaksi dengan lingkungan sosial, dan pengaruh media sosial. Meskipun bahasa gaul memiliki peranan penting dalam interaksi sosial, sebagai mahasiswa, penting untuk tetap memahami bahasa yang sesuai dengan konteks dan situasi, </w:t>
      </w:r>
      <w:r w:rsidRPr="000B74CB">
        <w:rPr>
          <w:rFonts w:ascii="Times New Roman" w:hAnsi="Times New Roman"/>
          <w:sz w:val="24"/>
          <w:szCs w:val="24"/>
        </w:rPr>
        <w:lastRenderedPageBreak/>
        <w:t>serta mempertahankan bahasa Indonesia sebagai bahasa nasional yang baik dan benar.</w:t>
      </w:r>
      <w:r w:rsidRPr="000B74CB">
        <w:rPr>
          <w:rStyle w:val="FootnoteReference"/>
          <w:rFonts w:ascii="Times New Roman" w:hAnsi="Times New Roman"/>
        </w:rPr>
        <w:footnoteReference w:id="5"/>
      </w:r>
    </w:p>
    <w:p w:rsidR="00FB29AF" w:rsidRDefault="00FB29AF" w:rsidP="00FB29AF">
      <w:pPr>
        <w:ind w:firstLine="720"/>
        <w:jc w:val="both"/>
        <w:rPr>
          <w:rFonts w:ascii="Times New Roman" w:hAnsi="Times New Roman"/>
          <w:sz w:val="24"/>
          <w:szCs w:val="24"/>
        </w:rPr>
      </w:pPr>
      <w:r w:rsidRPr="000B74CB">
        <w:rPr>
          <w:rFonts w:ascii="Times New Roman" w:hAnsi="Times New Roman"/>
          <w:sz w:val="24"/>
          <w:szCs w:val="24"/>
        </w:rPr>
        <w:t>Penelitian selanjutnya dilakukan oleh Arif Suryo Wicaksono, dkk. dengan judul "Pengaruh bahasa gaul terhadap penggunaan bahasa Indonesia dalam percakapan sehari-hari mahasiswa Universitas Sebelas Maret Surakarta”. Penelitian ini menemukan bahwa bahasa gaul memiliki pengaruh yang signifikan terhadap penggunaan bahasa Indonesia oleh mahasiswa. Hasil penelitian menunjukkan bahwa semakin tinggi tingkat penggunaan bahasa gaul oleh mahasiswa, semakin rendah penggunaan bahasa Indonesia dalam percakapan sehari-hari.</w:t>
      </w:r>
      <w:r w:rsidRPr="000B74CB">
        <w:rPr>
          <w:rStyle w:val="FootnoteReference"/>
          <w:rFonts w:ascii="Times New Roman" w:hAnsi="Times New Roman"/>
        </w:rPr>
        <w:footnoteReference w:id="6"/>
      </w:r>
      <w:r>
        <w:rPr>
          <w:rFonts w:ascii="Times New Roman" w:hAnsi="Times New Roman"/>
          <w:sz w:val="24"/>
          <w:szCs w:val="24"/>
        </w:rPr>
        <w:t xml:space="preserve"> </w:t>
      </w:r>
      <w:r w:rsidRPr="000B74CB">
        <w:rPr>
          <w:rFonts w:ascii="Times New Roman" w:hAnsi="Times New Roman"/>
          <w:sz w:val="24"/>
          <w:szCs w:val="24"/>
        </w:rPr>
        <w:t>Kemudian penelitian lain yang dilakukan oleh Nasrulloh yang berjudul “Pengaruh penggunaan bahasa gaul terhadap kemampuan berbahasaIndonesia pada mahasiswa Fakultas Tarbiyah dan Keguruan IAIN Purwokerto”. Penelitian ini menemukan bahwa mahasiswa yang terbiasa menggunakan bahasa gaul cenderung mengalami kesulitan dalam memahami materi kuliah yang disampaikan dalam bahasa Indonesia baku. Hal ini disebabkan karena penggunaan bahasa gaul cenderung mengacu pada bahasa sehari-hari yang lebih santai dan informal, sehingga sulit untuk dipahami dalam konteks akademik yang formal.</w:t>
      </w:r>
    </w:p>
    <w:p w:rsidR="00FB29AF" w:rsidRPr="000B74CB" w:rsidRDefault="00FB29AF" w:rsidP="00FB29AF">
      <w:pPr>
        <w:ind w:firstLine="720"/>
        <w:jc w:val="both"/>
        <w:rPr>
          <w:rFonts w:ascii="Times New Roman" w:hAnsi="Times New Roman"/>
          <w:sz w:val="24"/>
          <w:szCs w:val="24"/>
        </w:rPr>
      </w:pPr>
      <w:r w:rsidRPr="000B74CB">
        <w:rPr>
          <w:rFonts w:ascii="Times New Roman" w:hAnsi="Times New Roman"/>
          <w:sz w:val="24"/>
          <w:szCs w:val="24"/>
        </w:rPr>
        <w:t xml:space="preserve">Berdasarkan tinjauan dari penelitian-penelitian yang sudah ada sebelumnya di atas, penelitian ini sangat menarik untuk dibahas karena memiliki perbedaan dan kebaruan tersendiri. Selain perbedaan locus dan persoalan, penelitian ini membahas lebih komprehensif tentang kualitas berbahasa </w:t>
      </w:r>
      <w:r w:rsidRPr="000B74CB">
        <w:rPr>
          <w:rFonts w:ascii="Times New Roman" w:hAnsi="Times New Roman"/>
          <w:sz w:val="24"/>
          <w:szCs w:val="24"/>
        </w:rPr>
        <w:lastRenderedPageBreak/>
        <w:t xml:space="preserve">Indonesia mahasiswa Bandar Lampung di tengah fenomena penggunaan bahasa gaul. </w:t>
      </w:r>
    </w:p>
    <w:p w:rsidR="00FB29AF" w:rsidRDefault="00FB29AF" w:rsidP="00FB29AF">
      <w:pPr>
        <w:rPr>
          <w:rFonts w:ascii="Times New Roman" w:hAnsi="Times New Roman"/>
          <w:b/>
          <w:sz w:val="24"/>
          <w:szCs w:val="24"/>
        </w:rPr>
      </w:pPr>
    </w:p>
    <w:p w:rsidR="00DD1135" w:rsidRDefault="00DD1135" w:rsidP="00FB29AF">
      <w:pPr>
        <w:keepNext/>
        <w:framePr w:dropCap="drop" w:lines="2" w:h="676" w:hRule="exact" w:wrap="around" w:vAnchor="text" w:hAnchor="text"/>
        <w:ind w:firstLine="426"/>
        <w:jc w:val="both"/>
        <w:textAlignment w:val="baseline"/>
      </w:pPr>
    </w:p>
    <w:p w:rsidR="00821842" w:rsidRDefault="00DD1135" w:rsidP="00FB29AF">
      <w:pPr>
        <w:pStyle w:val="E-JOURNALHeading1"/>
        <w:spacing w:before="0" w:after="0"/>
        <w:ind w:left="-709"/>
        <w:contextualSpacing/>
        <w:jc w:val="both"/>
        <w:rPr>
          <w:sz w:val="24"/>
          <w:szCs w:val="24"/>
        </w:rPr>
      </w:pPr>
      <w:r w:rsidRPr="00DD1135">
        <w:rPr>
          <w:sz w:val="24"/>
          <w:szCs w:val="24"/>
          <w:lang w:val="id-ID"/>
        </w:rPr>
        <w:t>M</w:t>
      </w:r>
      <w:r w:rsidRPr="00DD1135">
        <w:rPr>
          <w:sz w:val="24"/>
          <w:szCs w:val="24"/>
        </w:rPr>
        <w:t>ET</w:t>
      </w:r>
      <w:r>
        <w:rPr>
          <w:sz w:val="24"/>
          <w:szCs w:val="24"/>
          <w:lang w:val="id-ID"/>
        </w:rPr>
        <w:t>ODOLOGI</w:t>
      </w:r>
    </w:p>
    <w:p w:rsidR="00FB29AF" w:rsidRPr="00D2556C" w:rsidRDefault="00FB29AF" w:rsidP="00FB29AF">
      <w:pPr>
        <w:pStyle w:val="ListParagraph"/>
        <w:ind w:left="0"/>
        <w:contextualSpacing w:val="0"/>
        <w:jc w:val="both"/>
      </w:pPr>
      <w:proofErr w:type="spellStart"/>
      <w:proofErr w:type="gramStart"/>
      <w:r w:rsidRPr="00D2556C">
        <w:t>Jenis</w:t>
      </w:r>
      <w:proofErr w:type="spellEnd"/>
      <w:r w:rsidRPr="00D2556C">
        <w:t xml:space="preserve"> </w:t>
      </w:r>
      <w:proofErr w:type="spellStart"/>
      <w:r w:rsidRPr="00D2556C">
        <w:t>penelitian</w:t>
      </w:r>
      <w:proofErr w:type="spellEnd"/>
      <w:r w:rsidRPr="00D2556C">
        <w:t xml:space="preserve"> </w:t>
      </w:r>
      <w:proofErr w:type="spellStart"/>
      <w:r>
        <w:t>ini</w:t>
      </w:r>
      <w:proofErr w:type="spellEnd"/>
      <w:r>
        <w:t xml:space="preserve"> </w:t>
      </w:r>
      <w:proofErr w:type="spellStart"/>
      <w:r>
        <w:t>merupakan</w:t>
      </w:r>
      <w:proofErr w:type="spellEnd"/>
      <w:r w:rsidRPr="00D2556C">
        <w:t xml:space="preserve"> </w:t>
      </w:r>
      <w:proofErr w:type="spellStart"/>
      <w:r w:rsidRPr="00D2556C">
        <w:t>penelitian</w:t>
      </w:r>
      <w:proofErr w:type="spellEnd"/>
      <w:r w:rsidRPr="00D2556C">
        <w:t xml:space="preserve"> </w:t>
      </w:r>
      <w:proofErr w:type="spellStart"/>
      <w:r w:rsidRPr="00D2556C">
        <w:t>lapangan</w:t>
      </w:r>
      <w:proofErr w:type="spellEnd"/>
      <w:r w:rsidRPr="00D2556C">
        <w:t xml:space="preserve"> (</w:t>
      </w:r>
      <w:r w:rsidRPr="00D2556C">
        <w:rPr>
          <w:i/>
          <w:iCs/>
        </w:rPr>
        <w:t xml:space="preserve">field </w:t>
      </w:r>
      <w:r>
        <w:rPr>
          <w:i/>
          <w:iCs/>
        </w:rPr>
        <w:t>r</w:t>
      </w:r>
      <w:r w:rsidRPr="00D2556C">
        <w:rPr>
          <w:i/>
          <w:iCs/>
        </w:rPr>
        <w:t>esearch)</w:t>
      </w:r>
      <w:r w:rsidRPr="00D2556C">
        <w:t>.</w:t>
      </w:r>
      <w:proofErr w:type="gramEnd"/>
      <w:r w:rsidRPr="00D2556C">
        <w:t xml:space="preserve"> </w:t>
      </w:r>
      <w:proofErr w:type="spellStart"/>
      <w:proofErr w:type="gramStart"/>
      <w:r w:rsidRPr="00D2556C">
        <w:t>Menurut</w:t>
      </w:r>
      <w:proofErr w:type="spellEnd"/>
      <w:r w:rsidRPr="00D2556C">
        <w:t xml:space="preserve"> </w:t>
      </w:r>
      <w:proofErr w:type="spellStart"/>
      <w:r w:rsidRPr="00D2556C">
        <w:t>kartini</w:t>
      </w:r>
      <w:proofErr w:type="spellEnd"/>
      <w:r w:rsidRPr="00D2556C">
        <w:t xml:space="preserve"> </w:t>
      </w:r>
      <w:proofErr w:type="spellStart"/>
      <w:r w:rsidRPr="00D2556C">
        <w:t>kartono</w:t>
      </w:r>
      <w:proofErr w:type="spellEnd"/>
      <w:r w:rsidRPr="00D2556C">
        <w:t xml:space="preserve">, </w:t>
      </w:r>
      <w:proofErr w:type="spellStart"/>
      <w:r w:rsidRPr="00D2556C">
        <w:t>penelitian</w:t>
      </w:r>
      <w:proofErr w:type="spellEnd"/>
      <w:r>
        <w:t xml:space="preserve"> </w:t>
      </w:r>
      <w:proofErr w:type="spellStart"/>
      <w:r w:rsidRPr="00D2556C">
        <w:t>lapangan</w:t>
      </w:r>
      <w:proofErr w:type="spellEnd"/>
      <w:r w:rsidRPr="00D2556C">
        <w:t xml:space="preserve"> </w:t>
      </w:r>
      <w:proofErr w:type="spellStart"/>
      <w:r w:rsidRPr="00D2556C">
        <w:t>merupakan</w:t>
      </w:r>
      <w:proofErr w:type="spellEnd"/>
      <w:r w:rsidRPr="00D2556C">
        <w:t xml:space="preserve"> </w:t>
      </w:r>
      <w:proofErr w:type="spellStart"/>
      <w:r w:rsidRPr="00D2556C">
        <w:t>penelitian</w:t>
      </w:r>
      <w:proofErr w:type="spellEnd"/>
      <w:r w:rsidRPr="00D2556C">
        <w:t xml:space="preserve"> yang </w:t>
      </w:r>
      <w:proofErr w:type="spellStart"/>
      <w:r w:rsidRPr="00D2556C">
        <w:t>dilakukan</w:t>
      </w:r>
      <w:proofErr w:type="spellEnd"/>
      <w:r w:rsidRPr="00D2556C">
        <w:t xml:space="preserve"> </w:t>
      </w:r>
      <w:proofErr w:type="spellStart"/>
      <w:r w:rsidRPr="00D2556C">
        <w:t>dalam</w:t>
      </w:r>
      <w:proofErr w:type="spellEnd"/>
      <w:r w:rsidRPr="00D2556C">
        <w:t xml:space="preserve"> </w:t>
      </w:r>
      <w:proofErr w:type="spellStart"/>
      <w:r w:rsidRPr="00D2556C">
        <w:t>kehidupan</w:t>
      </w:r>
      <w:proofErr w:type="spellEnd"/>
      <w:r w:rsidRPr="00D2556C">
        <w:t xml:space="preserve"> </w:t>
      </w:r>
      <w:proofErr w:type="spellStart"/>
      <w:r w:rsidRPr="00D2556C">
        <w:t>secara</w:t>
      </w:r>
      <w:proofErr w:type="spellEnd"/>
      <w:r w:rsidRPr="00D2556C">
        <w:t xml:space="preserve"> </w:t>
      </w:r>
      <w:proofErr w:type="spellStart"/>
      <w:r w:rsidRPr="00D2556C">
        <w:t>nyata</w:t>
      </w:r>
      <w:proofErr w:type="spellEnd"/>
      <w:r w:rsidRPr="00D2556C">
        <w:t>.</w:t>
      </w:r>
      <w:proofErr w:type="gramEnd"/>
      <w:r>
        <w:rPr>
          <w:rStyle w:val="FootnoteReference"/>
        </w:rPr>
        <w:footnoteReference w:id="7"/>
      </w:r>
      <w:r w:rsidRPr="00D2556C">
        <w:t xml:space="preserve"> </w:t>
      </w:r>
      <w:proofErr w:type="spellStart"/>
      <w:proofErr w:type="gramStart"/>
      <w:r w:rsidRPr="00D2556C">
        <w:t>Penelitian</w:t>
      </w:r>
      <w:proofErr w:type="spellEnd"/>
      <w:r w:rsidRPr="00D2556C">
        <w:t xml:space="preserve"> </w:t>
      </w:r>
      <w:proofErr w:type="spellStart"/>
      <w:r w:rsidRPr="00D2556C">
        <w:t>lapangan</w:t>
      </w:r>
      <w:proofErr w:type="spellEnd"/>
      <w:r w:rsidRPr="00D2556C">
        <w:t xml:space="preserve"> </w:t>
      </w:r>
      <w:proofErr w:type="spellStart"/>
      <w:r w:rsidRPr="00D2556C">
        <w:t>merupakan</w:t>
      </w:r>
      <w:proofErr w:type="spellEnd"/>
      <w:r w:rsidRPr="00D2556C">
        <w:t xml:space="preserve"> </w:t>
      </w:r>
      <w:proofErr w:type="spellStart"/>
      <w:r w:rsidRPr="00D2556C">
        <w:t>penelitian</w:t>
      </w:r>
      <w:proofErr w:type="spellEnd"/>
      <w:r w:rsidRPr="00D2556C">
        <w:t xml:space="preserve"> yang </w:t>
      </w:r>
      <w:proofErr w:type="spellStart"/>
      <w:r w:rsidRPr="00D2556C">
        <w:t>mengangkat</w:t>
      </w:r>
      <w:proofErr w:type="spellEnd"/>
      <w:r w:rsidRPr="00D2556C">
        <w:t xml:space="preserve"> data </w:t>
      </w:r>
      <w:proofErr w:type="spellStart"/>
      <w:r w:rsidRPr="00D2556C">
        <w:t>dan</w:t>
      </w:r>
      <w:proofErr w:type="spellEnd"/>
      <w:r w:rsidRPr="00D2556C">
        <w:t xml:space="preserve"> </w:t>
      </w:r>
      <w:proofErr w:type="spellStart"/>
      <w:r w:rsidRPr="00D2556C">
        <w:t>permasalahan</w:t>
      </w:r>
      <w:proofErr w:type="spellEnd"/>
      <w:r w:rsidRPr="00D2556C">
        <w:t xml:space="preserve"> yang </w:t>
      </w:r>
      <w:proofErr w:type="spellStart"/>
      <w:r w:rsidRPr="00D2556C">
        <w:t>terdapat</w:t>
      </w:r>
      <w:proofErr w:type="spellEnd"/>
      <w:r w:rsidRPr="00D2556C">
        <w:t xml:space="preserve"> </w:t>
      </w:r>
      <w:proofErr w:type="spellStart"/>
      <w:r w:rsidRPr="00D2556C">
        <w:t>dalam</w:t>
      </w:r>
      <w:proofErr w:type="spellEnd"/>
      <w:r w:rsidRPr="00D2556C">
        <w:t xml:space="preserve"> </w:t>
      </w:r>
      <w:proofErr w:type="spellStart"/>
      <w:r w:rsidRPr="00D2556C">
        <w:t>kehidupan</w:t>
      </w:r>
      <w:proofErr w:type="spellEnd"/>
      <w:r w:rsidRPr="00D2556C">
        <w:t xml:space="preserve"> </w:t>
      </w:r>
      <w:proofErr w:type="spellStart"/>
      <w:r w:rsidRPr="00D2556C">
        <w:t>masyarakat</w:t>
      </w:r>
      <w:proofErr w:type="spellEnd"/>
      <w:r w:rsidRPr="00D2556C">
        <w:t xml:space="preserve"> </w:t>
      </w:r>
      <w:proofErr w:type="spellStart"/>
      <w:r w:rsidRPr="00D2556C">
        <w:t>atau</w:t>
      </w:r>
      <w:proofErr w:type="spellEnd"/>
      <w:r w:rsidRPr="00D2556C">
        <w:t xml:space="preserve"> </w:t>
      </w:r>
      <w:proofErr w:type="spellStart"/>
      <w:r w:rsidRPr="00D2556C">
        <w:t>kepada</w:t>
      </w:r>
      <w:proofErr w:type="spellEnd"/>
      <w:r w:rsidRPr="00D2556C">
        <w:t xml:space="preserve"> </w:t>
      </w:r>
      <w:proofErr w:type="spellStart"/>
      <w:r w:rsidRPr="00D2556C">
        <w:t>partisipan</w:t>
      </w:r>
      <w:proofErr w:type="spellEnd"/>
      <w:r w:rsidRPr="00D2556C">
        <w:t>.</w:t>
      </w:r>
      <w:proofErr w:type="gramEnd"/>
      <w:r w:rsidRPr="00D2556C">
        <w:t xml:space="preserve"> </w:t>
      </w:r>
      <w:proofErr w:type="spellStart"/>
      <w:proofErr w:type="gramStart"/>
      <w:r w:rsidRPr="00D2556C">
        <w:t>Obyek</w:t>
      </w:r>
      <w:proofErr w:type="spellEnd"/>
      <w:r w:rsidRPr="00D2556C">
        <w:t xml:space="preserve"> </w:t>
      </w:r>
      <w:proofErr w:type="spellStart"/>
      <w:r w:rsidRPr="00D2556C">
        <w:t>penelitian</w:t>
      </w:r>
      <w:proofErr w:type="spellEnd"/>
      <w:r w:rsidRPr="00D2556C">
        <w:t xml:space="preserve"> </w:t>
      </w:r>
      <w:proofErr w:type="spellStart"/>
      <w:r w:rsidRPr="00D2556C">
        <w:t>ini</w:t>
      </w:r>
      <w:proofErr w:type="spellEnd"/>
      <w:r w:rsidRPr="00D2556C">
        <w:t xml:space="preserve"> </w:t>
      </w:r>
      <w:proofErr w:type="spellStart"/>
      <w:r w:rsidRPr="00D2556C">
        <w:t>adalah</w:t>
      </w:r>
      <w:proofErr w:type="spellEnd"/>
      <w:r w:rsidRPr="00D2556C">
        <w:t xml:space="preserve"> </w:t>
      </w:r>
      <w:proofErr w:type="spellStart"/>
      <w:r w:rsidRPr="00D2556C">
        <w:t>mahasiswa</w:t>
      </w:r>
      <w:proofErr w:type="spellEnd"/>
      <w:r w:rsidRPr="00D2556C">
        <w:t xml:space="preserve"> di </w:t>
      </w:r>
      <w:proofErr w:type="spellStart"/>
      <w:r>
        <w:t>Fakultas</w:t>
      </w:r>
      <w:proofErr w:type="spellEnd"/>
      <w:r>
        <w:t xml:space="preserve"> </w:t>
      </w:r>
      <w:proofErr w:type="spellStart"/>
      <w:r>
        <w:t>Syariah</w:t>
      </w:r>
      <w:proofErr w:type="spellEnd"/>
      <w:r>
        <w:t xml:space="preserve"> </w:t>
      </w:r>
      <w:r w:rsidRPr="00D2556C">
        <w:t xml:space="preserve">UIN </w:t>
      </w:r>
      <w:proofErr w:type="spellStart"/>
      <w:r w:rsidRPr="00D2556C">
        <w:t>Raden</w:t>
      </w:r>
      <w:proofErr w:type="spellEnd"/>
      <w:r w:rsidRPr="00D2556C">
        <w:t xml:space="preserve"> </w:t>
      </w:r>
      <w:proofErr w:type="spellStart"/>
      <w:r w:rsidRPr="00D2556C">
        <w:t>Intan</w:t>
      </w:r>
      <w:proofErr w:type="spellEnd"/>
      <w:r w:rsidRPr="00D2556C">
        <w:t xml:space="preserve"> Lampung </w:t>
      </w:r>
      <w:proofErr w:type="spellStart"/>
      <w:r w:rsidRPr="00D2556C">
        <w:t>dan</w:t>
      </w:r>
      <w:proofErr w:type="spellEnd"/>
      <w:r w:rsidRPr="00D2556C">
        <w:t xml:space="preserve"> </w:t>
      </w:r>
      <w:proofErr w:type="spellStart"/>
      <w:r>
        <w:t>Mahasiswa</w:t>
      </w:r>
      <w:proofErr w:type="spellEnd"/>
      <w:r>
        <w:t xml:space="preserve"> </w:t>
      </w:r>
      <w:proofErr w:type="spellStart"/>
      <w:r>
        <w:t>Fakultas</w:t>
      </w:r>
      <w:proofErr w:type="spellEnd"/>
      <w:r>
        <w:t xml:space="preserve"> </w:t>
      </w:r>
      <w:proofErr w:type="spellStart"/>
      <w:r>
        <w:t>Hukum</w:t>
      </w:r>
      <w:proofErr w:type="spellEnd"/>
      <w:r>
        <w:t xml:space="preserve"> </w:t>
      </w:r>
      <w:proofErr w:type="spellStart"/>
      <w:r w:rsidRPr="00D2556C">
        <w:t>Universitas</w:t>
      </w:r>
      <w:proofErr w:type="spellEnd"/>
      <w:r w:rsidRPr="00D2556C">
        <w:t xml:space="preserve"> </w:t>
      </w:r>
      <w:proofErr w:type="spellStart"/>
      <w:r w:rsidRPr="00D2556C">
        <w:t>Malahayati</w:t>
      </w:r>
      <w:proofErr w:type="spellEnd"/>
      <w:r w:rsidRPr="00D2556C">
        <w:t>.</w:t>
      </w:r>
      <w:proofErr w:type="gramEnd"/>
    </w:p>
    <w:p w:rsidR="00FB29AF" w:rsidRDefault="00FB29AF" w:rsidP="00FB29AF">
      <w:pPr>
        <w:pStyle w:val="E-JOURNALHeading1"/>
        <w:spacing w:before="0" w:after="0"/>
        <w:ind w:left="-709"/>
        <w:contextualSpacing/>
        <w:jc w:val="both"/>
        <w:rPr>
          <w:sz w:val="24"/>
          <w:szCs w:val="24"/>
        </w:rPr>
      </w:pPr>
    </w:p>
    <w:p w:rsidR="00821842" w:rsidRPr="00DD1135" w:rsidRDefault="00DD1135" w:rsidP="00507F41">
      <w:pPr>
        <w:pStyle w:val="E-JOURNALHeading1"/>
        <w:spacing w:before="0" w:after="0"/>
        <w:contextualSpacing/>
        <w:jc w:val="both"/>
        <w:rPr>
          <w:sz w:val="24"/>
          <w:szCs w:val="24"/>
        </w:rPr>
      </w:pPr>
      <w:r w:rsidRPr="00DD1135">
        <w:rPr>
          <w:sz w:val="24"/>
          <w:szCs w:val="24"/>
          <w:lang w:val="id-ID"/>
        </w:rPr>
        <w:t>HASIL DAN PEMBAHASAN</w:t>
      </w:r>
    </w:p>
    <w:p w:rsidR="00821842" w:rsidRDefault="00821842" w:rsidP="00507F41">
      <w:pPr>
        <w:pStyle w:val="E-JOURNALBody"/>
        <w:contextualSpacing/>
        <w:rPr>
          <w:lang w:val="en-US"/>
        </w:rPr>
      </w:pPr>
    </w:p>
    <w:p w:rsidR="00FB29AF" w:rsidRPr="000B74CB" w:rsidRDefault="00FB29AF" w:rsidP="00FB29AF">
      <w:pPr>
        <w:jc w:val="both"/>
        <w:rPr>
          <w:rFonts w:ascii="Times New Roman" w:hAnsi="Times New Roman"/>
          <w:b/>
          <w:sz w:val="24"/>
          <w:szCs w:val="24"/>
        </w:rPr>
      </w:pPr>
      <w:r w:rsidRPr="000B74CB">
        <w:rPr>
          <w:rFonts w:ascii="Times New Roman" w:hAnsi="Times New Roman"/>
          <w:b/>
          <w:sz w:val="24"/>
          <w:szCs w:val="24"/>
        </w:rPr>
        <w:t>Pengertian, Fungsi dan Kedudukan Bahasa Indonesia</w:t>
      </w:r>
    </w:p>
    <w:p w:rsidR="00FB29AF" w:rsidRDefault="00FB29AF" w:rsidP="00FB29AF">
      <w:pPr>
        <w:ind w:firstLine="720"/>
        <w:jc w:val="both"/>
        <w:rPr>
          <w:rFonts w:ascii="Times New Roman" w:hAnsi="Times New Roman"/>
          <w:sz w:val="24"/>
          <w:szCs w:val="24"/>
        </w:rPr>
      </w:pPr>
      <w:r w:rsidRPr="000B74CB">
        <w:rPr>
          <w:rFonts w:ascii="Times New Roman" w:hAnsi="Times New Roman"/>
          <w:sz w:val="24"/>
          <w:szCs w:val="24"/>
        </w:rPr>
        <w:t>Bahasa resmi di negara Indonesia adalah sebuah dialek bahasa Melayu yaitu bahasa Melayu. Bahasa Melayu yang telah digunakan sejak pertengahan Abad VII, diubah menjadi bahasa Indonesia. Bahasa Indonesia adalah bahasa resmi dan bahasa nasional Republik Indonesia yang digunakan sebagai alat komunikasi antarwarga negara Indonesia dari berbagai latar belakang etnis dan bahasa daerah. Bahasa ini berasal dari bahasa Melayu yang mengalami proses standarisasi dan pengembangan sejak masa penjajahan hingga kini. Sebagai bahasa pemersatu, Bahasa Indonesia berfungsi dalam berbagai bidang, termasuk pemerintahan, pendidikan, media massa, dan budaya.</w:t>
      </w:r>
      <w:r w:rsidRPr="000B74CB">
        <w:rPr>
          <w:rStyle w:val="FootnoteReference"/>
          <w:rFonts w:ascii="Times New Roman" w:hAnsi="Times New Roman"/>
        </w:rPr>
        <w:footnoteReference w:id="8"/>
      </w:r>
    </w:p>
    <w:p w:rsidR="00FB29AF" w:rsidRDefault="00FB29AF" w:rsidP="00FB29AF">
      <w:pPr>
        <w:ind w:firstLine="720"/>
        <w:jc w:val="both"/>
        <w:rPr>
          <w:rFonts w:ascii="Times New Roman" w:hAnsi="Times New Roman"/>
          <w:sz w:val="24"/>
          <w:szCs w:val="24"/>
        </w:rPr>
      </w:pPr>
      <w:r w:rsidRPr="000B74CB">
        <w:rPr>
          <w:rFonts w:ascii="Times New Roman" w:hAnsi="Times New Roman"/>
          <w:sz w:val="24"/>
          <w:szCs w:val="24"/>
        </w:rPr>
        <w:t xml:space="preserve">Bahasa Indonesia sebagai bahasa pemersatu di Indonesia berdasarkan butir </w:t>
      </w:r>
      <w:r w:rsidRPr="000B74CB">
        <w:rPr>
          <w:rFonts w:ascii="Times New Roman" w:hAnsi="Times New Roman"/>
          <w:sz w:val="24"/>
          <w:szCs w:val="24"/>
        </w:rPr>
        <w:lastRenderedPageBreak/>
        <w:t>ketiga Sumpah Pemuda. Selain itu, bahasa Indonesia terdapat dalam Undang-Undang Dasar 1945 pada pasal 36. Pasal tersebut menyatakan bahwa “bahasa Negara ialah bahasa Indonesia”. Undang-Undang No. 24 Tahun 2009 berisi perihal Bendera, Bahasa, serta Lambang Negara dan Lagu Kebangsaan. Bahasa Indonesia berarti bahasa persatuan dan kesatuan di Negara Indonesia. Bahasa Indonesia yakni bahasa resmi yang dipakai di Indonesia. Bahasa Indonesia merupakan bahasa yang digunakan oleh warga negara Indonesia untuk berkomunikasi dan menyampaikan rasa, pikir, karsa dan cipta. Salah satu fungsi bahasa Indonesia yaitu mempersatukan bangsa. Oleh karena itu, warga Indonesia sepatutnya bijak dalam menggunakan bahasa Indonesia dan untuk tetap semangat mempelajarinya.</w:t>
      </w:r>
    </w:p>
    <w:p w:rsidR="00FB29AF" w:rsidRDefault="00FB29AF" w:rsidP="00FB29AF">
      <w:pPr>
        <w:ind w:firstLine="720"/>
        <w:jc w:val="both"/>
        <w:rPr>
          <w:rFonts w:ascii="Times New Roman" w:hAnsi="Times New Roman"/>
          <w:sz w:val="24"/>
          <w:szCs w:val="24"/>
        </w:rPr>
      </w:pPr>
      <w:r w:rsidRPr="000B74CB">
        <w:rPr>
          <w:rFonts w:ascii="Times New Roman" w:hAnsi="Times New Roman"/>
          <w:sz w:val="24"/>
          <w:szCs w:val="24"/>
        </w:rPr>
        <w:t>Bahasa Indonesia adalah bahasa Nasional di Republik Indonesia. Bahasa Indonesia mempunyai fungsi-fungsi, sebagai berikut: a) sebagai bahasa resmi, berarti bahasa Indonesia sebagai alat dalam menjalankan administrasi Negara; b) sebagai bahasa persatuan, berarti bahasa Indonesia yaitu alat mempersatu bermacam-macam suku di Indonesia; c) sebagai bahasa kebudayaan, maksudnya bahwa bahasa Indonesia berperan sebagai wadah penampung kebudayaan.</w:t>
      </w:r>
      <w:r>
        <w:rPr>
          <w:rFonts w:ascii="Times New Roman" w:hAnsi="Times New Roman"/>
          <w:sz w:val="24"/>
          <w:szCs w:val="24"/>
        </w:rPr>
        <w:t xml:space="preserve"> </w:t>
      </w:r>
      <w:r w:rsidRPr="000B74CB">
        <w:rPr>
          <w:rFonts w:ascii="Times New Roman" w:hAnsi="Times New Roman"/>
          <w:sz w:val="24"/>
          <w:szCs w:val="24"/>
        </w:rPr>
        <w:t xml:space="preserve">Bahasa Indonesia memiliki fungsi dan kedudukan yang penting sebagai bahasa nasional dan bahasa resmi negara. Sebagai bahasa nasional, Bahasa Indonesia berfungsi sebagai alat pemersatu bangsa, simbol kebanggaan nasional, serta identitas bangsa Indonesia. Bahasa ini digunakan dalam interaksi antarwarga dari berbagai latar belakang etnis dan budaya di Indonesia. Sebagai bahasa resmi negara, Bahasa Indonesia digunakan dalam berbagai kegiatan kenegaraan, termasuk pemerintahan, pendidikan, hukum, dan media massa. Bahasa ini juga menjadi </w:t>
      </w:r>
      <w:r w:rsidRPr="000B74CB">
        <w:rPr>
          <w:rFonts w:ascii="Times New Roman" w:hAnsi="Times New Roman"/>
          <w:sz w:val="24"/>
          <w:szCs w:val="24"/>
        </w:rPr>
        <w:lastRenderedPageBreak/>
        <w:t>bahasa pengantar di lembaga-lembaga pendidikan serta alat komunikasi resmi dalam dokumen-dokumen kenegaraan.</w:t>
      </w:r>
      <w:r w:rsidRPr="000B74CB">
        <w:rPr>
          <w:rStyle w:val="FootnoteReference"/>
          <w:rFonts w:ascii="Times New Roman" w:hAnsi="Times New Roman"/>
        </w:rPr>
        <w:footnoteReference w:id="9"/>
      </w:r>
    </w:p>
    <w:p w:rsidR="00FB29AF" w:rsidRDefault="00FB29AF" w:rsidP="00FB29AF">
      <w:pPr>
        <w:ind w:firstLine="720"/>
        <w:jc w:val="both"/>
        <w:rPr>
          <w:rFonts w:ascii="Times New Roman" w:hAnsi="Times New Roman"/>
          <w:sz w:val="24"/>
          <w:szCs w:val="24"/>
        </w:rPr>
      </w:pPr>
      <w:r w:rsidRPr="000B74CB">
        <w:rPr>
          <w:rFonts w:ascii="Times New Roman" w:hAnsi="Times New Roman"/>
          <w:sz w:val="24"/>
          <w:szCs w:val="24"/>
        </w:rPr>
        <w:t xml:space="preserve"> Berdasarkan fungsi-fungsi yang telah disebutkan, tentunya bahasa Indonesia berperan penting untuk negara Indonesia dan warga Indonesia sendiri karena bahasa Indonesia bahasa Nasional di Republik Indonesia. Tidak hanya itu, bahasa Indonesia sebagai pengantar dalam mempelajari ilmu pengetahuan lainnya. Oleh karena itu, mempelajari bahasa Indonesia merupakan suatu keharusan sebagai warga Indonesia.</w:t>
      </w:r>
      <w:r>
        <w:rPr>
          <w:rFonts w:ascii="Times New Roman" w:hAnsi="Times New Roman"/>
          <w:sz w:val="24"/>
          <w:szCs w:val="24"/>
        </w:rPr>
        <w:t xml:space="preserve"> </w:t>
      </w:r>
      <w:r w:rsidRPr="000B74CB">
        <w:rPr>
          <w:rFonts w:ascii="Times New Roman" w:hAnsi="Times New Roman"/>
          <w:sz w:val="24"/>
          <w:szCs w:val="24"/>
        </w:rPr>
        <w:t xml:space="preserve">Kongres Pemuda di Jakarta adalah hari yang sangat penting. Hari itu adalah hari pengangkatan bahasa Indonesia sebagai bahasa persatuan. Pengakuan dan pernyataan yang diikrarkan tersebut, tidak berarti jika tidak diikuti usaha untuk mengembangkan bahasa Indonesia. Pada tanggal 17 Agustus 1945, saat kemerdekaan Indonesia diproklamasikan, bahasa Indonesia telah siap menerima kedudukan sebagai bahasa Negara. Hal itu terdapat dalam UndangUndang Dasar 1945, Bab XV, Pasal 36. Selang sehari dari hari kemerdekaan, ditetapkan UUD 1945 yang di dalamnya terdapat pasal 36. </w:t>
      </w:r>
    </w:p>
    <w:p w:rsidR="00FB29AF" w:rsidRDefault="00FB29AF" w:rsidP="00FB29AF">
      <w:pPr>
        <w:ind w:firstLine="720"/>
        <w:jc w:val="both"/>
        <w:rPr>
          <w:rFonts w:ascii="Times New Roman" w:hAnsi="Times New Roman"/>
          <w:sz w:val="24"/>
          <w:szCs w:val="24"/>
        </w:rPr>
      </w:pPr>
      <w:r w:rsidRPr="000B74CB">
        <w:rPr>
          <w:rFonts w:ascii="Times New Roman" w:hAnsi="Times New Roman"/>
          <w:sz w:val="24"/>
          <w:szCs w:val="24"/>
        </w:rPr>
        <w:t xml:space="preserve">Pasal tersebut menunjukkan bahwa “Bahasa Negara adalah Bahasa Indonesia”. Jadi, bahasa Indonesia tidak hanya berkedudukan sebagai bahasa negara, bahasa yang digunakan dalam beragam urusan yang berkenaan dengan pemerintahan di Indonesia. Bahasa Indonesia mempunyai tiga status. Status pertama yaitu sebagai bahasa nasional. Berdasarkan kedudukan tersebut, bahasa Indonesia berfungsi menjadi lambang kebanggaan nasional dan lambang identitas nasional, alat pemersatu berbagai masyarakat dengan latar belakang sosial dan budaya yang berbeda serta sebagai alat perhubungan </w:t>
      </w:r>
      <w:r w:rsidRPr="000B74CB">
        <w:rPr>
          <w:rFonts w:ascii="Times New Roman" w:hAnsi="Times New Roman"/>
          <w:sz w:val="24"/>
          <w:szCs w:val="24"/>
        </w:rPr>
        <w:lastRenderedPageBreak/>
        <w:t>antar budaya maupun antar daerah. Status kedua yaitu bahasa persatuan yang disandang sejak diikrarkannya sumpah pemuda.</w:t>
      </w:r>
      <w:r>
        <w:rPr>
          <w:rFonts w:ascii="Times New Roman" w:hAnsi="Times New Roman"/>
          <w:sz w:val="24"/>
          <w:szCs w:val="24"/>
        </w:rPr>
        <w:t xml:space="preserve"> </w:t>
      </w:r>
      <w:r w:rsidRPr="000B74CB">
        <w:rPr>
          <w:rFonts w:ascii="Times New Roman" w:hAnsi="Times New Roman"/>
          <w:sz w:val="24"/>
          <w:szCs w:val="24"/>
        </w:rPr>
        <w:t xml:space="preserve">Status ketiga ialah sebagai bahasa Negara. Kedudukan bahasa Indonesia sebagai bahasa negara, bahasa Indonesia berfungsi sebagai bahasa resmi kenegaraan, bahasa resmi untuk kepentingan perencanaan serta pelaksanaan pembangunan pemerintahan, dan untuk pengembangan kebudayaan serta pemanfaatan iptek, dan bahasa pengantar dalam ruang lingkup pendidikan. </w:t>
      </w:r>
    </w:p>
    <w:p w:rsidR="00FB29AF" w:rsidRPr="000B74CB" w:rsidRDefault="00FB29AF" w:rsidP="00FB29AF">
      <w:pPr>
        <w:ind w:firstLine="720"/>
        <w:jc w:val="both"/>
        <w:rPr>
          <w:rFonts w:ascii="Times New Roman" w:hAnsi="Times New Roman"/>
          <w:sz w:val="24"/>
          <w:szCs w:val="24"/>
        </w:rPr>
      </w:pPr>
      <w:r w:rsidRPr="000B74CB">
        <w:rPr>
          <w:rFonts w:ascii="Times New Roman" w:hAnsi="Times New Roman"/>
          <w:sz w:val="24"/>
          <w:szCs w:val="24"/>
        </w:rPr>
        <w:t>Berdasarkan pernyataan di atas, fungsi dan kedudukan bahasa Indonesia tentunya hal-hal yang berkaitan dengan negara Indonesia dan pengguna bahasa Indonesia sendiri. Dalam hal ini, pengguna bahasa Indonesia yaitu warga negara Indonesia. Pembinaan dan pengembangan pada bahasa Indonesia tetap harus dilakukan. Maka dari itu, sebagai warga Indonesia harus memiliki kesadaran dalam mempertahankan eksistensi bahasa Indonesia, mengembangkannya serta meningkatkan kemampuannya dalam berbahasa. Salah satu cara yang bisa dilakukan seseorang yaitu menaati kaidah bahasa Indonesia baku.</w:t>
      </w:r>
    </w:p>
    <w:p w:rsidR="00FB29AF" w:rsidRPr="000B74CB" w:rsidRDefault="00FB29AF" w:rsidP="00FB29AF">
      <w:pPr>
        <w:jc w:val="both"/>
        <w:rPr>
          <w:rFonts w:ascii="Times New Roman" w:hAnsi="Times New Roman"/>
          <w:b/>
          <w:sz w:val="24"/>
          <w:szCs w:val="24"/>
        </w:rPr>
      </w:pPr>
      <w:r w:rsidRPr="000B74CB">
        <w:rPr>
          <w:rFonts w:ascii="Times New Roman" w:hAnsi="Times New Roman"/>
          <w:b/>
          <w:sz w:val="24"/>
          <w:szCs w:val="24"/>
        </w:rPr>
        <w:t>Penggunaan Bahasa Gaul di Indonesia</w:t>
      </w:r>
    </w:p>
    <w:p w:rsidR="00FB29AF" w:rsidRDefault="00FB29AF" w:rsidP="00FB29AF">
      <w:pPr>
        <w:ind w:firstLine="720"/>
        <w:jc w:val="both"/>
        <w:rPr>
          <w:rFonts w:ascii="Times New Roman" w:hAnsi="Times New Roman"/>
          <w:sz w:val="24"/>
          <w:szCs w:val="24"/>
        </w:rPr>
      </w:pPr>
      <w:r w:rsidRPr="00F90007">
        <w:rPr>
          <w:rFonts w:ascii="Times New Roman" w:hAnsi="Times New Roman"/>
          <w:sz w:val="24"/>
          <w:szCs w:val="24"/>
        </w:rPr>
        <w:t>Bahasa gaul adalah varian informal dari Bahasa Indonesia yang berkembang di kalangan anak muda dan sering digunakan dalam percakapan sehari-hari, khususnya di lingkungan perkotaan. Bahasa ini mencerminkan dinamika sosial, budaya populer, dan pengaruh globalisasi yang kuat di Indonesia. Istilah "bahasa gaul" merujuk pada penggunaan kosakata, ungkapan, dan gaya bahasa yang khas, yang sering kali menyimpang dari norma-norma Bahasa Indonesia yang baku.</w:t>
      </w:r>
      <w:r w:rsidRPr="000B74CB">
        <w:rPr>
          <w:rStyle w:val="FootnoteReference"/>
          <w:rFonts w:ascii="Times New Roman" w:hAnsi="Times New Roman"/>
        </w:rPr>
        <w:footnoteReference w:id="10"/>
      </w:r>
      <w:r>
        <w:rPr>
          <w:rFonts w:ascii="Times New Roman" w:hAnsi="Times New Roman"/>
          <w:sz w:val="24"/>
          <w:szCs w:val="24"/>
        </w:rPr>
        <w:t xml:space="preserve"> </w:t>
      </w:r>
      <w:r w:rsidRPr="000B74CB">
        <w:rPr>
          <w:rFonts w:ascii="Times New Roman" w:hAnsi="Times New Roman"/>
          <w:sz w:val="24"/>
          <w:szCs w:val="24"/>
        </w:rPr>
        <w:t xml:space="preserve">Bahasa </w:t>
      </w:r>
      <w:r w:rsidRPr="000B74CB">
        <w:rPr>
          <w:rFonts w:ascii="Times New Roman" w:hAnsi="Times New Roman"/>
          <w:sz w:val="24"/>
          <w:szCs w:val="24"/>
        </w:rPr>
        <w:lastRenderedPageBreak/>
        <w:t>gaul adalah sejumlah kata atau istilah yang mempunyai arti yang khusus, unik, menyimpang atau bahkan bertentangan dengan arti yang lazim ketika digunakan oleh orang-orang dari subkultur tertentu. Selain bahasa gaul dahulu masyarakat popular dengan bahasa prokem.</w:t>
      </w:r>
      <w:r w:rsidRPr="000B74CB">
        <w:rPr>
          <w:rStyle w:val="FootnoteReference"/>
          <w:rFonts w:ascii="Times New Roman" w:hAnsi="Times New Roman"/>
        </w:rPr>
        <w:footnoteReference w:id="11"/>
      </w:r>
      <w:r w:rsidRPr="000B74CB">
        <w:rPr>
          <w:rFonts w:ascii="Times New Roman" w:hAnsi="Times New Roman"/>
          <w:sz w:val="24"/>
          <w:szCs w:val="24"/>
        </w:rPr>
        <w:t xml:space="preserve"> Bahasa prokem biasa juga disebut sebagai bahasa sandi, yaitu bahasa yang dipakai dan digemari oleh kalangan remaja tertentu Bahasa gaul merupakan salah satu cabang bahasa dari bahasa Indonesia.</w:t>
      </w:r>
      <w:r w:rsidRPr="000B74CB">
        <w:rPr>
          <w:rStyle w:val="FootnoteReference"/>
          <w:rFonts w:ascii="Times New Roman" w:hAnsi="Times New Roman"/>
        </w:rPr>
        <w:footnoteReference w:id="12"/>
      </w:r>
      <w:r w:rsidRPr="000B74CB">
        <w:rPr>
          <w:rFonts w:ascii="Times New Roman" w:hAnsi="Times New Roman"/>
          <w:sz w:val="24"/>
          <w:szCs w:val="24"/>
        </w:rPr>
        <w:t xml:space="preserve"> </w:t>
      </w:r>
    </w:p>
    <w:p w:rsidR="00FB29AF" w:rsidRDefault="00FB29AF" w:rsidP="00FB29AF">
      <w:pPr>
        <w:ind w:firstLine="720"/>
        <w:jc w:val="both"/>
        <w:rPr>
          <w:rFonts w:ascii="Times New Roman" w:hAnsi="Times New Roman"/>
          <w:sz w:val="24"/>
          <w:szCs w:val="24"/>
        </w:rPr>
      </w:pPr>
      <w:r w:rsidRPr="000B74CB">
        <w:rPr>
          <w:rFonts w:ascii="Times New Roman" w:hAnsi="Times New Roman"/>
          <w:sz w:val="24"/>
          <w:szCs w:val="24"/>
        </w:rPr>
        <w:t xml:space="preserve">Bahasa gaul umumnya mulai muncul di kalangan masyarakat pada tahun 1980 an. Pada tahun 1980 an bahasa gaul lebih dikenal dengan bahasa prokem. Bahasa prokem saat itu digunakan oleh kalangan pergaulan preman. Penggunaan bahasa prokem ini dapat dikatakan sebagai kode yang digunakan oleh kelompok tertentu. Dapat dikatakan sebagai kode karena makna dari bahasa prokem setiap kelompok dapat berbeda-beda. Makna dari bahasa tersebut hanya diketahui oleh anggota kelompok tersebut saja. Pada awalnya penggunan bahsa prokem ini bertujuan untuk merahasiakan isi obrolan dari kelompok tertentu. </w:t>
      </w:r>
    </w:p>
    <w:p w:rsidR="00FB29AF" w:rsidRDefault="00FB29AF" w:rsidP="00FB29AF">
      <w:pPr>
        <w:ind w:firstLine="720"/>
        <w:jc w:val="both"/>
        <w:rPr>
          <w:rFonts w:ascii="Times New Roman" w:hAnsi="Times New Roman"/>
          <w:sz w:val="24"/>
          <w:szCs w:val="24"/>
        </w:rPr>
      </w:pPr>
      <w:r w:rsidRPr="000B74CB">
        <w:rPr>
          <w:rFonts w:ascii="Times New Roman" w:hAnsi="Times New Roman"/>
          <w:sz w:val="24"/>
          <w:szCs w:val="24"/>
        </w:rPr>
        <w:t xml:space="preserve">Penggunaan bahasa prokem oleh preman saat itu tidak digunakan pada situasi dan tempat yang khusus, melainkan pada situasi dan tempat yang umum. Terlalu seringnya menggunakan bahasa prokem ini menjadikan orang awam yang bukan anggota kelompok tersebut lama kelamaan akan mengerti makna dari bahasa sandi tersebut. Pada akhirnya penggunaan bahasa prokem ini tidak hanya digunakan oleh kalangan </w:t>
      </w:r>
      <w:r w:rsidRPr="000B74CB">
        <w:rPr>
          <w:rFonts w:ascii="Times New Roman" w:hAnsi="Times New Roman"/>
          <w:sz w:val="24"/>
          <w:szCs w:val="24"/>
        </w:rPr>
        <w:lastRenderedPageBreak/>
        <w:t>anggota kelompok tertentu saja. Namun orang awam yang bukan anggota dari kelompok tersebut juga mulai menggunakan bahasa prokem dalam kehidupan sehari – hari mereka. Oleh karena itu makna dari bahasa prokem tidak lagi menjadi bahasa yang memiliki makna rahasia.</w:t>
      </w:r>
    </w:p>
    <w:p w:rsidR="00FB29AF" w:rsidRDefault="00FB29AF" w:rsidP="00FB29AF">
      <w:pPr>
        <w:ind w:firstLine="720"/>
        <w:jc w:val="both"/>
        <w:rPr>
          <w:rFonts w:ascii="Times New Roman" w:hAnsi="Times New Roman"/>
          <w:sz w:val="24"/>
          <w:szCs w:val="24"/>
        </w:rPr>
      </w:pPr>
      <w:r w:rsidRPr="000B74CB">
        <w:rPr>
          <w:rFonts w:ascii="Times New Roman" w:hAnsi="Times New Roman"/>
          <w:sz w:val="24"/>
          <w:szCs w:val="24"/>
        </w:rPr>
        <w:t>Bahasa gaul memiliki sejumlah ciri yakni kata-kata serapan dan Singkatan. Bahasa gaul banyak mengadopsi kata-kata dari bahasa asing, terutama bahasa Inggris, serta menggunakan singkatan-singkatan yang disederhanakan. Bahasa gaul sangat dinamis dan cepat berubah. Kata-kata dan frasa yang populer bisa cepat berganti seiring dengan perubahan tren dan budaya di masyarakat.</w:t>
      </w:r>
      <w:r>
        <w:rPr>
          <w:rFonts w:ascii="Times New Roman" w:hAnsi="Times New Roman"/>
          <w:sz w:val="24"/>
          <w:szCs w:val="24"/>
        </w:rPr>
        <w:t xml:space="preserve"> </w:t>
      </w:r>
      <w:r w:rsidRPr="000B74CB">
        <w:rPr>
          <w:rFonts w:ascii="Times New Roman" w:hAnsi="Times New Roman"/>
          <w:sz w:val="24"/>
          <w:szCs w:val="24"/>
        </w:rPr>
        <w:t>Pergeseran bahasa Indonesia di tengah masyarakat merujuk pada perubahan dalam penggunaan bahasa Indonesia yang dipengaruhi oleh berbagai faktor, seperti globalisasi, teknologi, dan dinamika sosial. Pergeseran ini terlihat dari semakin dominannya penggunaan bahasa asing, terutama bahasa Inggris, dalam komunikasi sehari-hari, media sosial, dan dunia kerja. Selain itu, munculnya istilah-istilah baru dan campuran antara bahasa Indonesia dengan bahasa asing (sering disebut "bahasa gaul" atau "bahasa alay") menjadi fenomena yang umum di kalangan generasi muda. Fenomena ini dapat dilihat sebagai upaya untuk menyesuaikan diri dengan perkembangan zaman, tetapi juga menimbulkan kekhawatiran akan berkurangnya kemurnian dan kelestarian bahasa Indonesia.</w:t>
      </w:r>
      <w:r w:rsidRPr="000B74CB">
        <w:rPr>
          <w:rStyle w:val="FootnoteReference"/>
          <w:rFonts w:ascii="Times New Roman" w:hAnsi="Times New Roman"/>
        </w:rPr>
        <w:footnoteReference w:id="13"/>
      </w:r>
    </w:p>
    <w:p w:rsidR="00FB29AF" w:rsidRDefault="00FB29AF" w:rsidP="00FB29AF">
      <w:pPr>
        <w:ind w:firstLine="720"/>
        <w:jc w:val="both"/>
        <w:rPr>
          <w:rFonts w:ascii="Times New Roman" w:hAnsi="Times New Roman"/>
          <w:sz w:val="24"/>
          <w:szCs w:val="24"/>
        </w:rPr>
      </w:pPr>
      <w:r w:rsidRPr="000B74CB">
        <w:rPr>
          <w:rFonts w:ascii="Times New Roman" w:hAnsi="Times New Roman"/>
          <w:sz w:val="24"/>
          <w:szCs w:val="24"/>
        </w:rPr>
        <w:t xml:space="preserve">Pergeseran ini tidak hanya terjadi pada kosakata, tetapi juga dalam struktur dan tata bahasa, di mana penggunaan bahasa yang tidak sesuai dengan kaidah baku menjadi semakin umum. Meskipun </w:t>
      </w:r>
      <w:r w:rsidRPr="000B74CB">
        <w:rPr>
          <w:rFonts w:ascii="Times New Roman" w:hAnsi="Times New Roman"/>
          <w:sz w:val="24"/>
          <w:szCs w:val="24"/>
        </w:rPr>
        <w:lastRenderedPageBreak/>
        <w:t>demikian, Bahasa Indonesia tetap memiliki peran penting sebagai bahasa pemersatu dan identitas nasional, sehingga upaya pelestarian dan penguatan penggunaannya di berbagai bidang kehidupan terus dilakukan oleh pemerintah dan berbagai lembaga pendidikan.</w:t>
      </w:r>
      <w:r>
        <w:rPr>
          <w:rFonts w:ascii="Times New Roman" w:hAnsi="Times New Roman"/>
          <w:sz w:val="24"/>
          <w:szCs w:val="24"/>
        </w:rPr>
        <w:t xml:space="preserve"> </w:t>
      </w:r>
      <w:r w:rsidRPr="000B74CB">
        <w:rPr>
          <w:rFonts w:ascii="Times New Roman" w:hAnsi="Times New Roman"/>
          <w:sz w:val="24"/>
          <w:szCs w:val="24"/>
        </w:rPr>
        <w:t>Pergeseran bahasa Indonesia di tengah masyarakat merupakan fenomena yang semakin nyata di era modern, di mana penggunaan dan penerimaan bahasa Indonesia mengalami perubahan signifikan karena berbagai faktor eksternal dan internal. Salah satu faktor utama yang mendorong pergeseran ini adalah globalisasi. Pengaruh globalisasi membawa masuk budaya dan bahasa asing, terutama bahasa Inggris, yang sering kali dianggap lebih prestisius atau modern. Akibatnya, banyak kalangan masyarakat, terutama di kota-kota besar dan lingkungan profesional, yang lebih memilih menggunakan bahasa asing dalam komunikasi sehari-hari, baik dalam konteks formal maupun informal.</w:t>
      </w:r>
    </w:p>
    <w:p w:rsidR="00FB29AF" w:rsidRDefault="00FB29AF" w:rsidP="00FB29AF">
      <w:pPr>
        <w:ind w:firstLine="720"/>
        <w:jc w:val="both"/>
        <w:rPr>
          <w:rFonts w:ascii="Times New Roman" w:hAnsi="Times New Roman"/>
          <w:sz w:val="24"/>
          <w:szCs w:val="24"/>
        </w:rPr>
      </w:pPr>
      <w:r w:rsidRPr="000B74CB">
        <w:rPr>
          <w:rFonts w:ascii="Times New Roman" w:hAnsi="Times New Roman"/>
          <w:sz w:val="24"/>
          <w:szCs w:val="24"/>
        </w:rPr>
        <w:t>Selain itu, perkembangan teknologi dan media sosial juga berperan besar dalam pergeseran ini. Dengan akses yang semakin mudah ke platform global, generasi muda Indonesia semakin terbiasa dengan konten dalam bahasa asing, sehingga banyak istilah dan gaya bahasa dari luar yang diadopsi dan dicampur dengan bahasa Indonesia. Hal ini menciptakan bentuk bahasa baru yang sering disebut "bahasa gaul" atau "bahasa alay," di mana penggunaan kata-kata asing atau singkatan menjadi lazim. Fenomena ini menunjukkan adaptasi bahasa Indonesia terhadap perubahan zaman, tetapi juga memicu kekhawatiran akan tergerusnya kaidah dan norma bahasa baku.</w:t>
      </w:r>
      <w:r w:rsidRPr="000B74CB">
        <w:rPr>
          <w:rStyle w:val="FootnoteReference"/>
          <w:rFonts w:ascii="Times New Roman" w:hAnsi="Times New Roman"/>
        </w:rPr>
        <w:footnoteReference w:id="14"/>
      </w:r>
    </w:p>
    <w:p w:rsidR="00FB29AF" w:rsidRDefault="00FB29AF" w:rsidP="00FB29AF">
      <w:pPr>
        <w:ind w:firstLine="720"/>
        <w:jc w:val="both"/>
        <w:rPr>
          <w:rFonts w:ascii="Times New Roman" w:hAnsi="Times New Roman"/>
          <w:sz w:val="24"/>
          <w:szCs w:val="24"/>
        </w:rPr>
      </w:pPr>
      <w:r w:rsidRPr="000B74CB">
        <w:rPr>
          <w:rFonts w:ascii="Times New Roman" w:hAnsi="Times New Roman"/>
          <w:sz w:val="24"/>
          <w:szCs w:val="24"/>
        </w:rPr>
        <w:lastRenderedPageBreak/>
        <w:t>Urbanisasi dan mobilitas sosial juga turut mempengaruhi pergeseran bahasa. Di daerah perkotaan, interaksi antara berbagai suku dan etnis sering kali menyebabkan pencampuran bahasa daerah dengan bahasa Indonesia, menciptakan dialek-dialek baru atau variasi bahasa yang unik. Selain itu, pergeseran ini juga mencakup perubahan dalam struktur tata bahasa dan penggunaan kosakata. Misalnya, bentuk kalimat yang tidak sesuai dengan tata bahasa baku atau pemilihan kata yang dipengaruhi oleh tren populer semakin sering ditemui dalam komunikasi, baik lisan maupun tulisan.</w:t>
      </w:r>
      <w:r w:rsidRPr="000B74CB">
        <w:rPr>
          <w:rStyle w:val="FootnoteReference"/>
          <w:rFonts w:ascii="Times New Roman" w:hAnsi="Times New Roman"/>
        </w:rPr>
        <w:footnoteReference w:id="15"/>
      </w:r>
      <w:r w:rsidRPr="000B74CB">
        <w:rPr>
          <w:rFonts w:ascii="Times New Roman" w:hAnsi="Times New Roman"/>
          <w:sz w:val="24"/>
          <w:szCs w:val="24"/>
        </w:rPr>
        <w:t xml:space="preserve"> Di sisi lain, pendidikan memainkan peran penting dalam mendorong atau menghambat pergeseran bahasa. Kurikulum yang lebih menekankan pada kemampuan berbahasa asing sering kali mengorbankan pengajaran bahasa Indonesia yang mendalam. </w:t>
      </w:r>
    </w:p>
    <w:p w:rsidR="00FB29AF" w:rsidRDefault="00FB29AF" w:rsidP="00FB29AF">
      <w:pPr>
        <w:ind w:firstLine="720"/>
        <w:jc w:val="both"/>
        <w:rPr>
          <w:rFonts w:ascii="Times New Roman" w:hAnsi="Times New Roman"/>
          <w:sz w:val="24"/>
          <w:szCs w:val="24"/>
        </w:rPr>
      </w:pPr>
      <w:r w:rsidRPr="000B74CB">
        <w:rPr>
          <w:rFonts w:ascii="Times New Roman" w:hAnsi="Times New Roman"/>
          <w:sz w:val="24"/>
          <w:szCs w:val="24"/>
        </w:rPr>
        <w:t>Akibatnya, generasi muda mungkin lebih fasih dalam berbahasa asing daripada bahasa nasional mereka sendiri, yang dapat mempercepat pergeseran bahasa. Namun demikian, bahasa Indonesia tetap memiliki fungsi penting sebagai bahasa pemersatu bangsa dan identitas nasional. Pemerintah, melalui berbagai kebijakan dan program, terus berupaya untuk menjaga kemurnian dan kelestarian bahasa Indonesia. Upaya ini termasuk pembaruan Kamus Besar Bahasa Indonesia (KBBI), penguatan pengajaran bahasa Indonesia di sekolah-sekolah, serta promosi bahasa Indonesia di tingkat internasional.</w:t>
      </w:r>
    </w:p>
    <w:p w:rsidR="00FB29AF" w:rsidRPr="000B74CB" w:rsidRDefault="00FB29AF" w:rsidP="00FB29AF">
      <w:pPr>
        <w:jc w:val="both"/>
        <w:rPr>
          <w:rFonts w:ascii="Times New Roman" w:hAnsi="Times New Roman"/>
          <w:b/>
          <w:sz w:val="24"/>
          <w:szCs w:val="24"/>
        </w:rPr>
      </w:pPr>
      <w:r>
        <w:rPr>
          <w:rFonts w:ascii="Times New Roman" w:hAnsi="Times New Roman"/>
          <w:b/>
          <w:sz w:val="24"/>
          <w:szCs w:val="24"/>
        </w:rPr>
        <w:t xml:space="preserve">Cara Mengukur </w:t>
      </w:r>
      <w:r w:rsidRPr="000B74CB">
        <w:rPr>
          <w:rFonts w:ascii="Times New Roman" w:hAnsi="Times New Roman"/>
          <w:b/>
          <w:sz w:val="24"/>
          <w:szCs w:val="24"/>
        </w:rPr>
        <w:t xml:space="preserve">Kualitas Berbahasa Indonesia Mahasiswa </w:t>
      </w:r>
    </w:p>
    <w:p w:rsidR="00FB29AF" w:rsidRDefault="00FB29AF" w:rsidP="00FB29AF">
      <w:pPr>
        <w:ind w:firstLine="720"/>
        <w:jc w:val="both"/>
        <w:rPr>
          <w:rFonts w:ascii="Times New Roman" w:hAnsi="Times New Roman"/>
          <w:sz w:val="24"/>
          <w:szCs w:val="24"/>
        </w:rPr>
      </w:pPr>
      <w:r w:rsidRPr="000B74CB">
        <w:rPr>
          <w:rFonts w:ascii="Times New Roman" w:hAnsi="Times New Roman"/>
          <w:sz w:val="24"/>
          <w:szCs w:val="24"/>
        </w:rPr>
        <w:t xml:space="preserve">Mengukur kualitas berbahasa Indonesia mahasiswa dapat dilakukan melalui berbagai metode dan instrumen yang mencakup aspek-aspek </w:t>
      </w:r>
      <w:r w:rsidRPr="000B74CB">
        <w:rPr>
          <w:rFonts w:ascii="Times New Roman" w:hAnsi="Times New Roman"/>
          <w:sz w:val="24"/>
          <w:szCs w:val="24"/>
        </w:rPr>
        <w:lastRenderedPageBreak/>
        <w:t>keterampilan berbahasa, seperti keterampilan berbicara, menulis, membaca, dan mendengarkan. Berikut adalah beberapa cara yang digunakan dalam mengukur kualitas berbahasa Indonesia mahasiswa.</w:t>
      </w:r>
      <w:r>
        <w:rPr>
          <w:rFonts w:ascii="Times New Roman" w:hAnsi="Times New Roman"/>
          <w:sz w:val="24"/>
          <w:szCs w:val="24"/>
        </w:rPr>
        <w:t xml:space="preserve"> </w:t>
      </w:r>
      <w:r w:rsidRPr="000B74CB">
        <w:rPr>
          <w:rFonts w:ascii="Times New Roman" w:hAnsi="Times New Roman"/>
          <w:i/>
          <w:sz w:val="24"/>
          <w:szCs w:val="24"/>
        </w:rPr>
        <w:t>Pertama</w:t>
      </w:r>
      <w:r w:rsidRPr="000B74CB">
        <w:rPr>
          <w:rFonts w:ascii="Times New Roman" w:hAnsi="Times New Roman"/>
          <w:sz w:val="24"/>
          <w:szCs w:val="24"/>
        </w:rPr>
        <w:t>, menggunakan tes kemampuan berbahasa dengan cara tes tertulis. Mengukur kemampuan mahasiswa dalam menulis esai, mengerjakan soal tata bahasa, dan memahami bacaan. Tes ini mencakup berbagai aspek, seperti kosakata, struktur kalimat, kohesi dan koherensi tulisan, serta kemampuan menyusun argumen yang logis. Tes kedua dilakkan dengan cara tes lisan. Melibatkan penilaian keterampilan berbicara mahasiswa, termasuk kelancaran, ketepatan penggunaan tata bahasa Indonesia yang baik dan benar, bukan bahasa gaul.</w:t>
      </w:r>
    </w:p>
    <w:p w:rsidR="00FB29AF" w:rsidRDefault="00FB29AF" w:rsidP="00FB29AF">
      <w:pPr>
        <w:ind w:firstLine="720"/>
        <w:jc w:val="both"/>
        <w:rPr>
          <w:rFonts w:ascii="Times New Roman" w:hAnsi="Times New Roman"/>
          <w:sz w:val="24"/>
          <w:szCs w:val="24"/>
        </w:rPr>
      </w:pPr>
      <w:r w:rsidRPr="000B74CB">
        <w:rPr>
          <w:rFonts w:ascii="Times New Roman" w:hAnsi="Times New Roman"/>
          <w:i/>
          <w:sz w:val="24"/>
          <w:szCs w:val="24"/>
        </w:rPr>
        <w:t xml:space="preserve">Kedua, </w:t>
      </w:r>
      <w:r w:rsidRPr="000B74CB">
        <w:rPr>
          <w:rFonts w:ascii="Times New Roman" w:hAnsi="Times New Roman"/>
          <w:sz w:val="24"/>
          <w:szCs w:val="24"/>
        </w:rPr>
        <w:t>penilaian karya tulis. Menganalisis tugas esai atau makalah yang ditulis oleh mahasiswa. Penilaian fokus pada penggunaan bahasa Indonesia yang baik dan benar, termasuk kejelasan penyampaian ide, logika argumentasi, penggunaan kosakata yang tepat, serta kesesuaian dengan kaidah tata bahasa.</w:t>
      </w:r>
      <w:r>
        <w:rPr>
          <w:rFonts w:ascii="Times New Roman" w:hAnsi="Times New Roman"/>
          <w:sz w:val="24"/>
          <w:szCs w:val="24"/>
        </w:rPr>
        <w:t xml:space="preserve"> </w:t>
      </w:r>
      <w:r w:rsidRPr="000B74CB">
        <w:rPr>
          <w:rFonts w:ascii="Times New Roman" w:hAnsi="Times New Roman"/>
          <w:i/>
          <w:sz w:val="24"/>
          <w:szCs w:val="24"/>
        </w:rPr>
        <w:t xml:space="preserve">Ketiga, </w:t>
      </w:r>
      <w:r w:rsidRPr="000B74CB">
        <w:rPr>
          <w:rFonts w:ascii="Times New Roman" w:hAnsi="Times New Roman"/>
          <w:sz w:val="24"/>
          <w:szCs w:val="24"/>
        </w:rPr>
        <w:t>observasi dan penilaian proses belajar. Mengamati partisipasi mahasiswa dalam diskusi kelas atau presentasi. Penilaian dapat dilakukan berdasarkan kemampuan mahasiswa untuk mengemukakan pendapat, merespons pertanyaan, dan berinteraksi dengan baik menggunakan bahasa Indonesia.</w:t>
      </w:r>
      <w:r>
        <w:rPr>
          <w:rFonts w:ascii="Times New Roman" w:hAnsi="Times New Roman"/>
          <w:sz w:val="24"/>
          <w:szCs w:val="24"/>
        </w:rPr>
        <w:t xml:space="preserve"> </w:t>
      </w:r>
      <w:r w:rsidRPr="000B74CB">
        <w:rPr>
          <w:rFonts w:ascii="Times New Roman" w:hAnsi="Times New Roman"/>
          <w:i/>
          <w:sz w:val="24"/>
          <w:szCs w:val="24"/>
        </w:rPr>
        <w:t xml:space="preserve">Keempat, </w:t>
      </w:r>
      <w:r w:rsidRPr="000B74CB">
        <w:rPr>
          <w:rFonts w:ascii="Times New Roman" w:hAnsi="Times New Roman"/>
          <w:sz w:val="24"/>
          <w:szCs w:val="24"/>
        </w:rPr>
        <w:t xml:space="preserve">survei dan kuesioner. Menggunakan kuesioner untuk mengukur seberapa sering dan dalam konteks apa saja mahasiswa menggunakan bahasa Indonesia, baik di dalam maupun di luar kelas. Ini bisa mencakup aspek formal maupun informal dari penggunaan bahasa. Dengan menggunakan berbagai metode ini, kualitas berbahasa Indonesia mahasiswa dapat diukur secara komprehensif, mencakup kemampuan menulis dan berbicara. Berbagai </w:t>
      </w:r>
      <w:r w:rsidRPr="000B74CB">
        <w:rPr>
          <w:rFonts w:ascii="Times New Roman" w:hAnsi="Times New Roman"/>
          <w:sz w:val="24"/>
          <w:szCs w:val="24"/>
        </w:rPr>
        <w:lastRenderedPageBreak/>
        <w:t>instrumen akan memberikan gambaran yang lebih akurat mengenai kemampuan berbahasa mahasiswa.</w:t>
      </w:r>
    </w:p>
    <w:p w:rsidR="00FB29AF" w:rsidRDefault="00FB29AF" w:rsidP="00FB29AF">
      <w:pPr>
        <w:ind w:firstLine="720"/>
        <w:jc w:val="both"/>
        <w:rPr>
          <w:rFonts w:ascii="Times New Roman" w:hAnsi="Times New Roman"/>
          <w:sz w:val="24"/>
          <w:szCs w:val="24"/>
        </w:rPr>
      </w:pPr>
      <w:r w:rsidRPr="000B74CB">
        <w:rPr>
          <w:rFonts w:ascii="Times New Roman" w:hAnsi="Times New Roman"/>
          <w:sz w:val="24"/>
          <w:szCs w:val="24"/>
        </w:rPr>
        <w:t>Kualitas Berbahasa Indonesia Mahasiswa Fakultas Syariah UIN Raden Intan Lampung. Dalam penelitian ini, setidaknya ada 10 mahasiswa Fakultas Syariah UIN Raden Intan Lampung yang menjadi responden, yakni Meliyana, M.Yusup Sahal, Dhendy Maharizki, Heri Irawan, Ivan Andrian, Aditya Pratama Putra, M. Afwan Ashibyan dan Alex Aziz Pratama.</w:t>
      </w:r>
      <w:r>
        <w:rPr>
          <w:rFonts w:ascii="Times New Roman" w:hAnsi="Times New Roman"/>
          <w:sz w:val="24"/>
          <w:szCs w:val="24"/>
        </w:rPr>
        <w:t xml:space="preserve"> </w:t>
      </w:r>
      <w:r w:rsidRPr="000B74CB">
        <w:rPr>
          <w:rFonts w:ascii="Times New Roman" w:hAnsi="Times New Roman"/>
          <w:sz w:val="24"/>
          <w:szCs w:val="24"/>
        </w:rPr>
        <w:t xml:space="preserve">Penilaian kualitas berbahasa mahasiswa Fakultas Syariah peneliti lakukan terhadap mahasiswa sebanyak dua orang yakni melalui tes tertulis. Peneliti meminta dua mahasiswa untuk menulis esai sederhana, mengerjakan soal tata bahasa, dan memahami bacaan. Tes ini mencakup berbagai aspek, seperti kosakata, struktur kalimat, kohesi dan koherensi tulisan, serta kemampuan menyusun argumen yang logis. </w:t>
      </w:r>
    </w:p>
    <w:p w:rsidR="00FB29AF" w:rsidRDefault="00FB29AF" w:rsidP="00FB29AF">
      <w:pPr>
        <w:ind w:firstLine="720"/>
        <w:jc w:val="both"/>
        <w:rPr>
          <w:rFonts w:ascii="Times New Roman" w:hAnsi="Times New Roman"/>
          <w:sz w:val="24"/>
          <w:szCs w:val="24"/>
        </w:rPr>
      </w:pPr>
      <w:r w:rsidRPr="000B74CB">
        <w:rPr>
          <w:rFonts w:ascii="Times New Roman" w:hAnsi="Times New Roman"/>
          <w:sz w:val="24"/>
          <w:szCs w:val="24"/>
        </w:rPr>
        <w:t>Hasilnya adalah, mahasiswa atas nama Meliyana menunjukkan alur logis yang baik dengan penggunaan kata penghubung yang tepat. Setiap paragraf saling terkait dan mendukung argumen utama. Kosakata yang digunakan cukup kaya dan variatif, meskipun ada beberapa istilah yang kurang tepat atau berulang dan tidak menggunakan kaidah bahasa Indonesia yang baik.</w:t>
      </w:r>
      <w:r>
        <w:rPr>
          <w:rFonts w:ascii="Times New Roman" w:hAnsi="Times New Roman"/>
          <w:sz w:val="24"/>
          <w:szCs w:val="24"/>
        </w:rPr>
        <w:t xml:space="preserve"> </w:t>
      </w:r>
      <w:r w:rsidRPr="000B74CB">
        <w:rPr>
          <w:rFonts w:ascii="Times New Roman" w:hAnsi="Times New Roman"/>
          <w:sz w:val="24"/>
          <w:szCs w:val="24"/>
        </w:rPr>
        <w:t>Sedangkan mahasiswa atas nama M Yusup Sahal menunjukkan pemahaman yang baik tentang tata bahasa, namun terdapat beberapa kesalahan kecil dalam penggunaan tanda baca dan struktur kalimat. Mahasiswa tersebut juga menggunakan bahasa sehari-hari alias bahasa gaul dalam menuliskan esainya.</w:t>
      </w:r>
    </w:p>
    <w:p w:rsidR="00FB29AF" w:rsidRDefault="00FB29AF" w:rsidP="00FB29AF">
      <w:pPr>
        <w:ind w:firstLine="720"/>
        <w:jc w:val="both"/>
        <w:rPr>
          <w:rFonts w:ascii="Times New Roman" w:hAnsi="Times New Roman"/>
          <w:sz w:val="24"/>
          <w:szCs w:val="24"/>
        </w:rPr>
      </w:pPr>
      <w:r w:rsidRPr="000B74CB">
        <w:rPr>
          <w:rFonts w:ascii="Times New Roman" w:hAnsi="Times New Roman"/>
          <w:sz w:val="24"/>
          <w:szCs w:val="24"/>
        </w:rPr>
        <w:t xml:space="preserve">Tes kedua dilakkan dengan cara tes lisan. Melibatkan penilaian keterampilan berbicara mahasiswa, termasuk kelancaran, ketepatan penggunaan tata bahasa, pengucapan, serta kemampuan menyampaikan ide secara jelas dan terstruktur. Hasilnya, </w:t>
      </w:r>
      <w:r w:rsidRPr="000B74CB">
        <w:rPr>
          <w:rFonts w:ascii="Times New Roman" w:hAnsi="Times New Roman"/>
          <w:sz w:val="24"/>
          <w:szCs w:val="24"/>
        </w:rPr>
        <w:lastRenderedPageBreak/>
        <w:t>mahasiswa atas nama Dhendy Maharizki dan Heri Irawan cukup baik dalam pengucapan bahasa Indonesia, akan tetapi memang ada banyak kata yang diucapkan bukan merupakan bahasa Indonesia, melainkan bahasa sehari-sehari dan sebagiannya adalah bahasa gaul.</w:t>
      </w:r>
      <w:r>
        <w:rPr>
          <w:rFonts w:ascii="Times New Roman" w:hAnsi="Times New Roman"/>
          <w:sz w:val="24"/>
          <w:szCs w:val="24"/>
        </w:rPr>
        <w:t xml:space="preserve"> </w:t>
      </w:r>
      <w:r w:rsidRPr="000B74CB">
        <w:rPr>
          <w:rFonts w:ascii="Times New Roman" w:hAnsi="Times New Roman"/>
          <w:sz w:val="24"/>
          <w:szCs w:val="24"/>
        </w:rPr>
        <w:t>Metode kedua, penilaian kualitas bahasa peneliti lakukan dengan menilai karya tulis mahasiswa. Dalam hal ini adalah menganalisis tugas esai atau makalah yang ditulis oleh mahasiswa. Penilaian fokus pada penggunaan bahasa Indonesia yang baik dan benar, termasuk kejelasan penyampaian ide, logika argumentasi, penggunaan kosakata yang tepat, serta kesesuaian dengan kaidah tata bahasa.</w:t>
      </w:r>
    </w:p>
    <w:p w:rsidR="00FB29AF" w:rsidRDefault="00FB29AF" w:rsidP="00FB29AF">
      <w:pPr>
        <w:ind w:firstLine="720"/>
        <w:jc w:val="both"/>
        <w:rPr>
          <w:rFonts w:ascii="Times New Roman" w:hAnsi="Times New Roman"/>
          <w:sz w:val="24"/>
          <w:szCs w:val="24"/>
        </w:rPr>
      </w:pPr>
      <w:r w:rsidRPr="000B74CB">
        <w:rPr>
          <w:rFonts w:ascii="Times New Roman" w:hAnsi="Times New Roman"/>
          <w:sz w:val="24"/>
          <w:szCs w:val="24"/>
        </w:rPr>
        <w:t>Hasilnya, makalah yang dibuat oleh Ivan Andrian dan Aditya Pratama Putra sudah cukup baik, tetapi penulisan tanda baca belum semuanya sesuai. Sebagian ide dan gagasan yang mereka tulis juga berasal dari karya tulis olang lain. Sehingga perlu adanya penguatan dalam penguasaan bahasa Indonesia dalam penulisan karya ilmiah mahasiswa.</w:t>
      </w:r>
      <w:r>
        <w:rPr>
          <w:rFonts w:ascii="Times New Roman" w:hAnsi="Times New Roman"/>
          <w:sz w:val="24"/>
          <w:szCs w:val="24"/>
        </w:rPr>
        <w:t xml:space="preserve"> </w:t>
      </w:r>
      <w:r w:rsidRPr="000B74CB">
        <w:rPr>
          <w:rFonts w:ascii="Times New Roman" w:hAnsi="Times New Roman"/>
          <w:sz w:val="24"/>
          <w:szCs w:val="24"/>
        </w:rPr>
        <w:t>Metode penilaian ketiga yang penulis gunakan adalah observasi dan penilaian proses belajar. Mengamati partisipasi mahasiswa dalam diskusi kelas atau presentasi. Hasilnya, Ivan Andrian dan Aditya Pratama Putra dalam diskusi dan presentasi sebagian besar menggunakan bahasa Indonesia yang baik dan benar, sedangkan sebagian kecilnya menggunakan bahasa gaul.</w:t>
      </w:r>
    </w:p>
    <w:p w:rsidR="00FB29AF" w:rsidRDefault="00FB29AF" w:rsidP="00FB29AF">
      <w:pPr>
        <w:ind w:firstLine="720"/>
        <w:jc w:val="both"/>
        <w:rPr>
          <w:rFonts w:ascii="Times New Roman" w:hAnsi="Times New Roman"/>
          <w:sz w:val="24"/>
          <w:szCs w:val="24"/>
        </w:rPr>
      </w:pPr>
      <w:r w:rsidRPr="000B74CB">
        <w:rPr>
          <w:rFonts w:ascii="Times New Roman" w:hAnsi="Times New Roman"/>
          <w:sz w:val="24"/>
          <w:szCs w:val="24"/>
        </w:rPr>
        <w:t xml:space="preserve">Sedangkan metode terakhir yang peneliti gunakan adalah dengan metode survey dan kuesioner. Metode ini digunakan untuk mengukur seberapa sering dan dalam konteks apa saja mahasiswa menggunakan bahasa Indonesia, baik di dalam maupun di luar kelas. Hasilnya, mahasiswa atas nama M. Afwan Ashibyan dan Alex Aziz Pratama cukup sering menggunakan percakapan bahasa daerah dan bahasa gaul, baik di dalam kelas maupun di luar </w:t>
      </w:r>
      <w:r w:rsidRPr="000B74CB">
        <w:rPr>
          <w:rFonts w:ascii="Times New Roman" w:hAnsi="Times New Roman"/>
          <w:sz w:val="24"/>
          <w:szCs w:val="24"/>
        </w:rPr>
        <w:lastRenderedPageBreak/>
        <w:t xml:space="preserve">kelas. </w:t>
      </w:r>
      <w:r>
        <w:rPr>
          <w:rFonts w:ascii="Times New Roman" w:hAnsi="Times New Roman"/>
          <w:sz w:val="24"/>
          <w:szCs w:val="24"/>
        </w:rPr>
        <w:t xml:space="preserve"> </w:t>
      </w:r>
      <w:r w:rsidRPr="000B74CB">
        <w:rPr>
          <w:rFonts w:ascii="Times New Roman" w:hAnsi="Times New Roman"/>
          <w:sz w:val="24"/>
          <w:szCs w:val="24"/>
        </w:rPr>
        <w:t>Dari perspektif dosen Bahasa Indonesia Universitas Islam Negeri Raden Intan Lampung, Dedi Setiawan, kualitas bahasa Indonesia yang digunakan oleh mahasiswa sering kali dianggap sebagai cerminan dari kemampuan akademik dan intelektual mereka.</w:t>
      </w:r>
      <w:r w:rsidRPr="000B74CB">
        <w:rPr>
          <w:rStyle w:val="FootnoteReference"/>
          <w:rFonts w:ascii="Times New Roman" w:hAnsi="Times New Roman"/>
        </w:rPr>
        <w:footnoteReference w:id="16"/>
      </w:r>
      <w:r w:rsidRPr="000B74CB">
        <w:rPr>
          <w:rFonts w:ascii="Times New Roman" w:hAnsi="Times New Roman"/>
          <w:sz w:val="24"/>
          <w:szCs w:val="24"/>
        </w:rPr>
        <w:t xml:space="preserve"> Dosen biasanya memandang kemampuan mahasiswa dalam menggunakan bahasa Indonesia yang baik dan benar sebagai hal yang sangat penting, terutama dalam konteks komunikasi akademik, seperti penulisan tugas, makalah, dan presentasi. Penggunaan bahasa yang tepat menunjukkan kedalaman pemahaman, kemampuan berpikir kritis, dan kemampuan untuk menyampaikan ide-ide dengan jelas dan terstruktur.</w:t>
      </w:r>
    </w:p>
    <w:p w:rsidR="00FB29AF" w:rsidRDefault="00FB29AF" w:rsidP="00FB29AF">
      <w:pPr>
        <w:ind w:firstLine="720"/>
        <w:jc w:val="both"/>
        <w:rPr>
          <w:rFonts w:ascii="Times New Roman" w:hAnsi="Times New Roman"/>
          <w:sz w:val="24"/>
          <w:szCs w:val="24"/>
        </w:rPr>
      </w:pPr>
      <w:r w:rsidRPr="000B74CB">
        <w:rPr>
          <w:rFonts w:ascii="Times New Roman" w:hAnsi="Times New Roman"/>
          <w:sz w:val="24"/>
          <w:szCs w:val="24"/>
        </w:rPr>
        <w:t>Dosen UIN Raden Intan lainnya, Kartika, mengatakan, kualitas bahasa yang kurang baik, seperti penggunaan tata bahasa yang tidak tepat, kosakata yang terbatas, atau struktur kalimat yang ambigu, dapat membuat dosen menilai bahwa mahasiswa kurang memperhatikan detail dan kurang terampil dalam menyusun argumen secara logis. Ini bisa berdampak pada penilaian keseluruhan terhadap tugas atau presentasi mahasiswa, karena bahasa yang tidak efektif dapat mengaburkan maksud dan isi dari materi yang disampaikan.</w:t>
      </w:r>
      <w:r w:rsidRPr="000B74CB">
        <w:rPr>
          <w:rStyle w:val="FootnoteReference"/>
          <w:rFonts w:ascii="Times New Roman" w:hAnsi="Times New Roman"/>
        </w:rPr>
        <w:footnoteReference w:id="17"/>
      </w:r>
      <w:r>
        <w:rPr>
          <w:rFonts w:ascii="Times New Roman" w:hAnsi="Times New Roman"/>
          <w:sz w:val="24"/>
          <w:szCs w:val="24"/>
        </w:rPr>
        <w:t xml:space="preserve"> </w:t>
      </w:r>
      <w:r w:rsidRPr="000B74CB">
        <w:rPr>
          <w:rFonts w:ascii="Times New Roman" w:hAnsi="Times New Roman"/>
          <w:sz w:val="24"/>
          <w:szCs w:val="24"/>
        </w:rPr>
        <w:t xml:space="preserve">Selain itu, dosen juga menganggap bahwa penguasaan bahasa Indonesia yang baik adalah esensial bagi mahasiswa, bukan hanya untuk keperluan akademik, tetapi juga sebagai persiapan untuk dunia kerja. Dalam konteks profesional, kemampuan berkomunikasi dengan baik adalah salah satu keterampilan yang sangat dihargai, dan penggunaan bahasa yang benar adalah bagian dari keterampilan tersebut. Oleh karena itu, dosen sering kali </w:t>
      </w:r>
      <w:r w:rsidRPr="000B74CB">
        <w:rPr>
          <w:rFonts w:ascii="Times New Roman" w:hAnsi="Times New Roman"/>
          <w:sz w:val="24"/>
          <w:szCs w:val="24"/>
        </w:rPr>
        <w:lastRenderedPageBreak/>
        <w:t>mendorong mahasiswa untuk terus meningkatkan kemampuan berbahasa mereka, agar dapat berkomunikasi lebih efektif dan berhasil dalam lingkungan akademik maupun profesional.</w:t>
      </w:r>
    </w:p>
    <w:p w:rsidR="00FB29AF" w:rsidRDefault="00FB29AF" w:rsidP="00FB29AF">
      <w:pPr>
        <w:ind w:firstLine="720"/>
        <w:jc w:val="both"/>
        <w:rPr>
          <w:rFonts w:ascii="Times New Roman" w:hAnsi="Times New Roman"/>
          <w:sz w:val="24"/>
          <w:szCs w:val="24"/>
        </w:rPr>
      </w:pPr>
      <w:r w:rsidRPr="00645ADA">
        <w:rPr>
          <w:rFonts w:ascii="Times New Roman" w:hAnsi="Times New Roman"/>
          <w:sz w:val="24"/>
          <w:szCs w:val="24"/>
        </w:rPr>
        <w:t>Kualitas Berbahasa Indonesia Mahasiswa Fakultas Hukum Universitas Malahayati. Penilaian kualitas berbahasa Indonesia kepada mahasiswa fakultas hukum Universitas Malahayati peneliti lakukan dengan metode survey dan kuesioner. Setidaknya ada delapan mahasiswa yang menjadi informan yakni Desy Wantina, Ridho Zazulki, Anggi, Fadila, Afdila, Soviq, Pramesty, dan Hesti.</w:t>
      </w:r>
      <w:r>
        <w:rPr>
          <w:rFonts w:ascii="Times New Roman" w:hAnsi="Times New Roman"/>
          <w:sz w:val="24"/>
          <w:szCs w:val="24"/>
        </w:rPr>
        <w:t xml:space="preserve"> </w:t>
      </w:r>
      <w:r w:rsidRPr="000B74CB">
        <w:rPr>
          <w:rFonts w:ascii="Times New Roman" w:hAnsi="Times New Roman"/>
          <w:sz w:val="24"/>
          <w:szCs w:val="24"/>
        </w:rPr>
        <w:t>Dalam metode survey dan kuesioner yang peneliti lakukan kepada mahasiswa fakultas hukum Universitas Malahayati peneliti gunakan untuk mengukur seberapa sering dan dalam konteks apa saja mahasiswa menggunakan bahasa Indonesia, baik di dalam maupun di luar kelas. Hasilnya, Desy Wantina, Ridho Zazulki, Anggi, Fadila, dan Afdila menggunakan bahasa Indonesia yang baik dan benar saat presentasi di dalam kelas maupun saat berdialog dengan dosen. Sedangkan sebanyak tiga mahasiswa yakni Soviq, Pramesty, dan Hesti terkadang menggunakan bahasa sehari-hari dan bahasa gaul saat presentasi maupun saat berkomunikasi.</w:t>
      </w:r>
    </w:p>
    <w:p w:rsidR="00FB29AF" w:rsidRDefault="00FB29AF" w:rsidP="00FB29AF">
      <w:pPr>
        <w:ind w:firstLine="720"/>
        <w:jc w:val="both"/>
        <w:rPr>
          <w:rFonts w:ascii="Times New Roman" w:hAnsi="Times New Roman"/>
          <w:sz w:val="24"/>
          <w:szCs w:val="24"/>
        </w:rPr>
      </w:pPr>
      <w:r w:rsidRPr="000B74CB">
        <w:rPr>
          <w:rFonts w:ascii="Times New Roman" w:hAnsi="Times New Roman"/>
          <w:sz w:val="24"/>
          <w:szCs w:val="24"/>
        </w:rPr>
        <w:t xml:space="preserve">Dosen Fakultas Hukum Universitas Malahayati, Rissa Afni, SH, MH, berpandangan bahwa kemampuan berbahasa yang baik merupakan salah satu indikator penting dalam komunikasi akademik dan profesional. Bahasa yang baik dan benar tidak hanya mencakup penggunaan tata bahasa yang tepat, tetapi juga pemilihan kata, kejelasan, dan kekayaan kosakata yang sesuai dengan konteks. Ketika mahasiswa tidak menggunakan bahasa Indonesia dengan baik, dosen mungkin melihat hal ini sebagai kurangnya perhatian terhadap detail, ketidakmatangan dalam komunikasi, atau kurangnya kesadaran </w:t>
      </w:r>
      <w:r w:rsidRPr="000B74CB">
        <w:rPr>
          <w:rFonts w:ascii="Times New Roman" w:hAnsi="Times New Roman"/>
          <w:sz w:val="24"/>
          <w:szCs w:val="24"/>
        </w:rPr>
        <w:lastRenderedPageBreak/>
        <w:t>terhadap pentingnya penggunaan bahasa yang sesuai dalam lingkungan akademik.</w:t>
      </w:r>
      <w:r w:rsidRPr="000B74CB">
        <w:rPr>
          <w:rStyle w:val="FootnoteReference"/>
          <w:rFonts w:ascii="Times New Roman" w:hAnsi="Times New Roman"/>
        </w:rPr>
        <w:footnoteReference w:id="18"/>
      </w:r>
    </w:p>
    <w:p w:rsidR="00FB29AF" w:rsidRPr="000B74CB" w:rsidRDefault="00FB29AF" w:rsidP="00FB29AF">
      <w:pPr>
        <w:ind w:firstLine="720"/>
        <w:jc w:val="both"/>
        <w:rPr>
          <w:rFonts w:ascii="Times New Roman" w:hAnsi="Times New Roman"/>
          <w:sz w:val="24"/>
          <w:szCs w:val="24"/>
        </w:rPr>
      </w:pPr>
      <w:r w:rsidRPr="000B74CB">
        <w:rPr>
          <w:rFonts w:ascii="Times New Roman" w:hAnsi="Times New Roman"/>
          <w:sz w:val="24"/>
          <w:szCs w:val="24"/>
        </w:rPr>
        <w:t>Dosen Universitas Malahayati lainnya, Dr. Weka, mengatakan, setiap dosen mengharapkan mahasiswa untuk menguasai bahasa Indonesia dengan baik karena hal ini berkaitan dengan kemampuan berpikir kritis, menyampaikan argumen secara efektif, dan berpartisipasi dalam diskusi akademik. Penggunaan bahasa yang tidak sesuai dapat menghambat pemahaman, baik dari segi konten maupun maksud dari komunikasi tersebut, yang pada gilirannya dapat mempengaruhi penilaian dosen terhadap kemampuan akademik dan intelektual mahasiswa. Oleh karena itu, dosen sering kali mendorong mahasiswa untuk memperbaiki penggunaan bahasa mereka, baik melalui bimbingan langsung, revisi tugas, atau saran-saran konstruktif selama perkuliahan.</w:t>
      </w:r>
      <w:r w:rsidRPr="000B74CB">
        <w:rPr>
          <w:rStyle w:val="FootnoteReference"/>
          <w:rFonts w:ascii="Times New Roman" w:hAnsi="Times New Roman"/>
        </w:rPr>
        <w:footnoteReference w:id="19"/>
      </w:r>
      <w:r>
        <w:rPr>
          <w:rFonts w:ascii="Times New Roman" w:hAnsi="Times New Roman"/>
          <w:sz w:val="24"/>
          <w:szCs w:val="24"/>
        </w:rPr>
        <w:t xml:space="preserve"> </w:t>
      </w:r>
      <w:r w:rsidRPr="000B74CB">
        <w:rPr>
          <w:rFonts w:ascii="Times New Roman" w:hAnsi="Times New Roman"/>
          <w:sz w:val="24"/>
          <w:szCs w:val="24"/>
        </w:rPr>
        <w:t>Selain itu, penggunaan bahasa yang baik dan benar juga mencerminkan sikap profesional dan penghargaan terhadap budaya bahasa itu sendiri. Dosen mungkin melihat mahasiswa yang mampu menggunakan bahasa Indonesia dengan baik sebagai individu yang lebih siap untuk menghadapi tantangan di dunia kerja dan berkontribusi secara positif dalam lingkungan yang mengutamakan komunikasi yang efektif dan profesional.</w:t>
      </w:r>
    </w:p>
    <w:p w:rsidR="00FB29AF" w:rsidRPr="00645ADA" w:rsidRDefault="00FB29AF" w:rsidP="00FB29AF">
      <w:pPr>
        <w:jc w:val="both"/>
        <w:rPr>
          <w:rFonts w:ascii="Times New Roman" w:hAnsi="Times New Roman"/>
          <w:b/>
          <w:sz w:val="24"/>
          <w:szCs w:val="24"/>
        </w:rPr>
      </w:pPr>
      <w:r w:rsidRPr="00645ADA">
        <w:rPr>
          <w:rFonts w:ascii="Times New Roman" w:hAnsi="Times New Roman"/>
          <w:b/>
          <w:sz w:val="24"/>
          <w:szCs w:val="24"/>
        </w:rPr>
        <w:t>Analisis Kualitas Berbahasa Indonesia Mahasiswa Fakultas Syariah UIN Raden Intan Lampung dan Fakultas Hukum Universitas Malahayati</w:t>
      </w:r>
    </w:p>
    <w:p w:rsidR="00FB29AF" w:rsidRDefault="00FB29AF" w:rsidP="00FB29AF">
      <w:pPr>
        <w:ind w:firstLine="709"/>
        <w:jc w:val="both"/>
        <w:rPr>
          <w:rFonts w:ascii="Times New Roman" w:hAnsi="Times New Roman"/>
          <w:sz w:val="24"/>
          <w:szCs w:val="24"/>
        </w:rPr>
      </w:pPr>
      <w:r w:rsidRPr="00645ADA">
        <w:rPr>
          <w:rFonts w:ascii="Times New Roman" w:hAnsi="Times New Roman"/>
          <w:sz w:val="24"/>
          <w:szCs w:val="24"/>
        </w:rPr>
        <w:t xml:space="preserve">Berdasarkan hasil penelitian yang dilakukan terhadap mahasiswa Fakultas Syariah UIN Raden Intan Lampung, terdapat beberapa aspek kualitas berbahasa yang dapat dianalisis. </w:t>
      </w:r>
      <w:r w:rsidRPr="00645ADA">
        <w:rPr>
          <w:rFonts w:ascii="Times New Roman" w:hAnsi="Times New Roman"/>
          <w:i/>
          <w:sz w:val="24"/>
          <w:szCs w:val="24"/>
        </w:rPr>
        <w:t xml:space="preserve"> </w:t>
      </w:r>
      <w:r w:rsidRPr="00645ADA">
        <w:rPr>
          <w:rFonts w:ascii="Times New Roman" w:hAnsi="Times New Roman"/>
          <w:i/>
          <w:sz w:val="24"/>
          <w:szCs w:val="24"/>
        </w:rPr>
        <w:lastRenderedPageBreak/>
        <w:t>Pertama,</w:t>
      </w:r>
      <w:r w:rsidRPr="00645ADA">
        <w:rPr>
          <w:rFonts w:ascii="Times New Roman" w:hAnsi="Times New Roman"/>
          <w:sz w:val="24"/>
          <w:szCs w:val="24"/>
        </w:rPr>
        <w:t xml:space="preserve"> penggunaan tata bahasa. Mahasiswa umumnya memiliki pemahaman yang baik tentang tata bahasa, tetapi masih ada kesalahan kecil dalam struktur kalimat dan penggunaan tanda baca. Kesalahan ini terlihat baik dalam tes tertulis maupun karya ilmiah. </w:t>
      </w:r>
      <w:r w:rsidRPr="00645ADA">
        <w:rPr>
          <w:rFonts w:ascii="Times New Roman" w:hAnsi="Times New Roman"/>
          <w:i/>
          <w:sz w:val="24"/>
          <w:szCs w:val="24"/>
        </w:rPr>
        <w:t>Kedua,</w:t>
      </w:r>
      <w:r w:rsidRPr="00645ADA">
        <w:rPr>
          <w:rFonts w:ascii="Times New Roman" w:hAnsi="Times New Roman"/>
          <w:sz w:val="24"/>
          <w:szCs w:val="24"/>
        </w:rPr>
        <w:t xml:space="preserve"> penggunaan kosakata. Beberapa mahasiswa menunjukkan kosakata yang kaya dan variatif, meskipun ada pengulangan kata dan penggunaan istilah yang kurang tepat. Sebagian mahasiswa juga cenderung menggunakan bahasa sehari-hari atau bahasa gaul dalam tugas dan presentasi mereka.</w:t>
      </w:r>
    </w:p>
    <w:p w:rsidR="00FB29AF" w:rsidRDefault="00FB29AF" w:rsidP="00FB29AF">
      <w:pPr>
        <w:ind w:firstLine="709"/>
        <w:jc w:val="both"/>
        <w:rPr>
          <w:rFonts w:ascii="Times New Roman" w:hAnsi="Times New Roman"/>
          <w:sz w:val="24"/>
          <w:szCs w:val="24"/>
        </w:rPr>
      </w:pPr>
      <w:r w:rsidRPr="000B74CB">
        <w:rPr>
          <w:rFonts w:ascii="Times New Roman" w:hAnsi="Times New Roman"/>
          <w:i/>
          <w:sz w:val="24"/>
          <w:szCs w:val="24"/>
        </w:rPr>
        <w:t>Ketiga,</w:t>
      </w:r>
      <w:r w:rsidRPr="000B74CB">
        <w:rPr>
          <w:rFonts w:ascii="Times New Roman" w:hAnsi="Times New Roman"/>
          <w:sz w:val="24"/>
          <w:szCs w:val="24"/>
        </w:rPr>
        <w:t xml:space="preserve"> kohesi dan koherensi. Pada beberapa mahasiswa, seperti Meliyana, kohesi dan koherensi tulisan terlihat baik, dengan alur logis yang didukung oleh penggunaan kata penghubung yang tepat. Namun, pada beberapa mahasiswa lain, ide dan gagasan masih kurang tersusun secara logis dan terstruktur, mengakibatkan kesulitan dalam menyampaikan argumen yang jelas. </w:t>
      </w:r>
      <w:r w:rsidRPr="000B74CB">
        <w:rPr>
          <w:rFonts w:ascii="Times New Roman" w:hAnsi="Times New Roman"/>
          <w:i/>
          <w:sz w:val="24"/>
          <w:szCs w:val="24"/>
        </w:rPr>
        <w:t xml:space="preserve">Keempat, </w:t>
      </w:r>
      <w:r w:rsidRPr="000B74CB">
        <w:rPr>
          <w:rFonts w:ascii="Times New Roman" w:hAnsi="Times New Roman"/>
          <w:sz w:val="24"/>
          <w:szCs w:val="24"/>
        </w:rPr>
        <w:t xml:space="preserve">kemampuan berbicara. Dalam tes lisan, beberapa mahasiswa mampu berbicara dengan cukup baik dan lancar dalam bahasa Indonesia, namun ada yang mencampurkan bahasa Indonesia dengan bahasa sehari-hari dan bahasa gaul, yang menunjukkan kurangnya konsistensi dalam penggunaan bahasa formal. </w:t>
      </w:r>
      <w:r w:rsidRPr="000B74CB">
        <w:rPr>
          <w:rFonts w:ascii="Times New Roman" w:hAnsi="Times New Roman"/>
          <w:i/>
          <w:sz w:val="24"/>
          <w:szCs w:val="24"/>
        </w:rPr>
        <w:t>Kelima,</w:t>
      </w:r>
      <w:r w:rsidRPr="000B74CB">
        <w:rPr>
          <w:rFonts w:ascii="Times New Roman" w:hAnsi="Times New Roman"/>
          <w:sz w:val="24"/>
          <w:szCs w:val="24"/>
        </w:rPr>
        <w:t xml:space="preserve"> pengaruh bahasa gaul dan daerah. Penggunaan bahasa sehari-hari atau bahasa daerah terlihat cukup sering, terutama dalam konteks percakapan baik di dalam maupun di luar kelas. Hal ini menunjukkan bahwa mahasiswa masih perlu meningkatkan penguasaan bahasa Indonesia yang formal, terutama dalam konteks akademik.</w:t>
      </w:r>
    </w:p>
    <w:p w:rsidR="00FB29AF" w:rsidRDefault="00FB29AF" w:rsidP="00FB29AF">
      <w:pPr>
        <w:ind w:firstLine="709"/>
        <w:jc w:val="both"/>
        <w:rPr>
          <w:rFonts w:ascii="Times New Roman" w:hAnsi="Times New Roman"/>
          <w:sz w:val="24"/>
          <w:szCs w:val="24"/>
        </w:rPr>
      </w:pPr>
      <w:r w:rsidRPr="000B74CB">
        <w:rPr>
          <w:rFonts w:ascii="Times New Roman" w:hAnsi="Times New Roman"/>
          <w:sz w:val="24"/>
          <w:szCs w:val="24"/>
        </w:rPr>
        <w:t xml:space="preserve">Sedangkan dosen menganggap kemampuan mahasiswa dalam berbahasa Indonesia sangat penting dalam menilai kemampuan akademik dan intelektual mereka. Penguasaan bahasa yang kurang baik dapat berdampak negatif pada </w:t>
      </w:r>
      <w:r w:rsidRPr="000B74CB">
        <w:rPr>
          <w:rFonts w:ascii="Times New Roman" w:hAnsi="Times New Roman"/>
          <w:sz w:val="24"/>
          <w:szCs w:val="24"/>
        </w:rPr>
        <w:lastRenderedPageBreak/>
        <w:t>penilaian tugas atau presentasi, karena dapat mengaburkan isi dan maksud materi yang disampaikan. Secara keseluruhan, kualitas berbahasa mahasiswa cukup bervariasi, dengan beberapa mahasiswa menunjukkan kemampuan yang baik sementara yang lain masih perlu memperbaiki penggunaan tata bahasa, kosakata, dan kohesi tulisan. Upaya peningkatan kemampuan berbahasa formal sangat penting, terutama dalam konteks komunikasi akademik dan persiapan menuju dunia kerja.</w:t>
      </w:r>
    </w:p>
    <w:p w:rsidR="00FB29AF" w:rsidRDefault="00FB29AF" w:rsidP="00FB29AF">
      <w:pPr>
        <w:ind w:firstLine="709"/>
        <w:jc w:val="both"/>
        <w:rPr>
          <w:rFonts w:ascii="Times New Roman" w:hAnsi="Times New Roman"/>
          <w:sz w:val="24"/>
          <w:szCs w:val="24"/>
        </w:rPr>
      </w:pPr>
      <w:r w:rsidRPr="000B74CB">
        <w:rPr>
          <w:rFonts w:ascii="Times New Roman" w:hAnsi="Times New Roman"/>
          <w:sz w:val="24"/>
          <w:szCs w:val="24"/>
        </w:rPr>
        <w:t>Analisis kualitas berbahasa Indonesia mahasiswa Fakultas Hukum Universitas Malahayati menunjukkan variasi dalam kemampuan dan frekuensi penggunaan bahasa yang baik dan benar. Berdasarkan survei dan kuesioner, sebagian besar mahasiswa (Desy Wantina, Ridho Zazulki, Anggi Fadila, dan Afdila) menggunakan bahasa Indonesia yang baik dan benar, terutama dalam presentasi dan dialog dengan dosen. Namun, beberapa mahasiswa (Soviq, Pramesty, dan Hesti) terkadang menggunakan bahasa sehari-hari atau bahasa gaul, baik saat presentasi maupun berkomunikasi secara informal.</w:t>
      </w:r>
      <w:r>
        <w:rPr>
          <w:rFonts w:ascii="Times New Roman" w:hAnsi="Times New Roman"/>
          <w:sz w:val="24"/>
          <w:szCs w:val="24"/>
        </w:rPr>
        <w:t xml:space="preserve"> </w:t>
      </w:r>
      <w:r w:rsidRPr="000B74CB">
        <w:rPr>
          <w:rFonts w:ascii="Times New Roman" w:hAnsi="Times New Roman"/>
          <w:sz w:val="24"/>
          <w:szCs w:val="24"/>
        </w:rPr>
        <w:t>Dosen Fakultas Hukum, seperti Rissa Afni SH MH dan Dr. Weka, menekankan bahwa kemampuan berbahasa yang baik sangat penting dalam lingkungan akademik. Kualitas bahasa yang baik mencakup tata bahasa yang benar, pemilihan kosakata yang tepat, serta penyampaian ide yang jelas dan logis.</w:t>
      </w:r>
    </w:p>
    <w:p w:rsidR="00FB29AF" w:rsidRPr="000B74CB" w:rsidRDefault="00FB29AF" w:rsidP="00FB29AF">
      <w:pPr>
        <w:ind w:firstLine="709"/>
        <w:jc w:val="both"/>
        <w:rPr>
          <w:rFonts w:ascii="Times New Roman" w:hAnsi="Times New Roman"/>
          <w:sz w:val="24"/>
          <w:szCs w:val="24"/>
        </w:rPr>
      </w:pPr>
      <w:r w:rsidRPr="000B74CB">
        <w:rPr>
          <w:rFonts w:ascii="Times New Roman" w:hAnsi="Times New Roman"/>
          <w:sz w:val="24"/>
          <w:szCs w:val="24"/>
        </w:rPr>
        <w:t>Penggunaan bahasa yang kurang sesuai sering kali dianggap sebagai indikasi kurangnya perhatian terhadap detail dan ketidakmatangan dalam komunikasi. Hal ini dapat mempengaruhi penilaian dosen terhadap kemampuan akademik mahasiswa, terutama dalam diskusi akademik dan tugas-tugas tertulis.</w:t>
      </w:r>
      <w:r>
        <w:rPr>
          <w:rFonts w:ascii="Times New Roman" w:hAnsi="Times New Roman"/>
          <w:sz w:val="24"/>
          <w:szCs w:val="24"/>
        </w:rPr>
        <w:t xml:space="preserve"> </w:t>
      </w:r>
      <w:r w:rsidRPr="000B74CB">
        <w:rPr>
          <w:rFonts w:ascii="Times New Roman" w:hAnsi="Times New Roman"/>
          <w:sz w:val="24"/>
          <w:szCs w:val="24"/>
        </w:rPr>
        <w:t xml:space="preserve">Selain itu, dosen juga melihat penguasaan bahasa Indonesia yang baik sebagai cerminan </w:t>
      </w:r>
      <w:r w:rsidRPr="000B74CB">
        <w:rPr>
          <w:rFonts w:ascii="Times New Roman" w:hAnsi="Times New Roman"/>
          <w:sz w:val="24"/>
          <w:szCs w:val="24"/>
        </w:rPr>
        <w:lastRenderedPageBreak/>
        <w:t>kesiapan mahasiswa menghadapi dunia kerja. Penggunaan bahasa yang benar dinilai mencerminkan sikap profesional, yang akan berdampak positif dalam lingkungan kerja yang mengutamakan komunikasi efektif. Secara keseluruhan, meskipun sebagian besar mahasiswa telah mampu menggunakan bahasa Indonesia dengan baik dalam konteks akademik, masih ada beberapa yang perlu meningkatkan konsistensi dalam penggunaan bahasa formal, terutama dalam menghindari penggunaan bahasa sehari-hari dan gaul.</w:t>
      </w:r>
    </w:p>
    <w:p w:rsidR="00FB29AF" w:rsidRPr="00645ADA" w:rsidRDefault="00FB29AF" w:rsidP="00FB29AF">
      <w:pPr>
        <w:rPr>
          <w:rFonts w:ascii="Times New Roman" w:hAnsi="Times New Roman"/>
          <w:b/>
          <w:sz w:val="24"/>
          <w:szCs w:val="24"/>
        </w:rPr>
      </w:pPr>
      <w:r w:rsidRPr="00645ADA">
        <w:rPr>
          <w:rFonts w:ascii="Times New Roman" w:hAnsi="Times New Roman"/>
          <w:b/>
          <w:sz w:val="24"/>
          <w:szCs w:val="24"/>
        </w:rPr>
        <w:t>Analisis Strategi Mengembalikan Bahasa Indonesia Sebagai Bahasa Utama dan Identitas Nasional Mahasiswa</w:t>
      </w:r>
    </w:p>
    <w:p w:rsidR="00FB29AF" w:rsidRDefault="00FB29AF" w:rsidP="00FB29AF">
      <w:pPr>
        <w:ind w:firstLine="709"/>
        <w:jc w:val="both"/>
        <w:rPr>
          <w:rFonts w:ascii="Times New Roman" w:hAnsi="Times New Roman"/>
          <w:sz w:val="24"/>
          <w:szCs w:val="24"/>
        </w:rPr>
      </w:pPr>
      <w:r w:rsidRPr="00645ADA">
        <w:rPr>
          <w:rFonts w:ascii="Times New Roman" w:hAnsi="Times New Roman"/>
          <w:sz w:val="24"/>
          <w:szCs w:val="24"/>
        </w:rPr>
        <w:t xml:space="preserve">Strategi untuk mengembalikan Bahasa Indonesia sebagai bahasa utama dan identitas nasional di kalangan mahasiswa mencakup beberapa langkah penting: </w:t>
      </w:r>
      <w:r w:rsidRPr="00645ADA">
        <w:rPr>
          <w:rFonts w:ascii="Times New Roman" w:hAnsi="Times New Roman"/>
          <w:i/>
          <w:sz w:val="24"/>
          <w:szCs w:val="24"/>
        </w:rPr>
        <w:t>Pertama,</w:t>
      </w:r>
      <w:r w:rsidRPr="00645ADA">
        <w:rPr>
          <w:rFonts w:ascii="Times New Roman" w:hAnsi="Times New Roman"/>
          <w:sz w:val="24"/>
          <w:szCs w:val="24"/>
        </w:rPr>
        <w:t xml:space="preserve"> penguatan kebijakan penggunaan Bahasa Indonesia. Institusi pendidikan dapat memberlakukan kebijakan yang mewajibkan penggunaan Bahasa Indonesia dalam semua kegiatan akademik, seperti penulisan tugas, presentasi, dan seminar. Selain itu, perlu adanya kampanye untuk meningkatkan kesadaran mahasiswa akan pentingnya Bahasa Indonesia sebagai bahasa pemersatu dan identitas nasional.</w:t>
      </w:r>
      <w:r>
        <w:rPr>
          <w:rFonts w:ascii="Times New Roman" w:hAnsi="Times New Roman"/>
          <w:sz w:val="24"/>
          <w:szCs w:val="24"/>
        </w:rPr>
        <w:t xml:space="preserve"> </w:t>
      </w:r>
      <w:r w:rsidRPr="000B74CB">
        <w:rPr>
          <w:rFonts w:ascii="Times New Roman" w:hAnsi="Times New Roman"/>
          <w:i/>
          <w:sz w:val="24"/>
          <w:szCs w:val="24"/>
        </w:rPr>
        <w:t>Kedua,</w:t>
      </w:r>
      <w:r w:rsidRPr="000B74CB">
        <w:rPr>
          <w:rFonts w:ascii="Times New Roman" w:hAnsi="Times New Roman"/>
          <w:sz w:val="24"/>
          <w:szCs w:val="24"/>
        </w:rPr>
        <w:t xml:space="preserve"> Peningkatan Kualitas Pengajaran Bahasa Indonesia. Pengajaran Bahasa Indonesia harus lebih berorientasi pada praktik, dengan penekanan pada kemampuan menulis akademik, berbicara di depan umum, dan berpikir kritis. Pelatihan bagi dosen juga perlu dilakukan agar mereka dapat mengintegrasikan penggunaan Bahasa Indonesia yang baik dalam mata kuliah yang diajarkan. </w:t>
      </w:r>
      <w:r w:rsidRPr="000B74CB">
        <w:rPr>
          <w:rFonts w:ascii="Times New Roman" w:hAnsi="Times New Roman"/>
          <w:i/>
          <w:sz w:val="24"/>
          <w:szCs w:val="24"/>
        </w:rPr>
        <w:t>Ketiga,</w:t>
      </w:r>
      <w:r w:rsidRPr="000B74CB">
        <w:rPr>
          <w:rFonts w:ascii="Times New Roman" w:hAnsi="Times New Roman"/>
          <w:sz w:val="24"/>
          <w:szCs w:val="24"/>
        </w:rPr>
        <w:t xml:space="preserve"> pemanfaatan teknologi dan media digital. Menciptakan konten digital yang menarik dan relevan dalam Bahasa Indonesia dapat meningkatkan eksposur mahasiswa terhadap bahasa tersebut. Platform pembelajaran daring yang </w:t>
      </w:r>
      <w:r w:rsidRPr="000B74CB">
        <w:rPr>
          <w:rFonts w:ascii="Times New Roman" w:hAnsi="Times New Roman"/>
          <w:sz w:val="24"/>
          <w:szCs w:val="24"/>
        </w:rPr>
        <w:lastRenderedPageBreak/>
        <w:t>mendukung penggunaan Bahasa Indonesia secara penuh juga bisa menjadi sarana efektif.</w:t>
      </w:r>
    </w:p>
    <w:p w:rsidR="00FB29AF" w:rsidRDefault="00FB29AF" w:rsidP="00FB29AF">
      <w:pPr>
        <w:ind w:firstLine="709"/>
        <w:jc w:val="both"/>
        <w:rPr>
          <w:rFonts w:ascii="Times New Roman" w:hAnsi="Times New Roman"/>
          <w:sz w:val="24"/>
          <w:szCs w:val="24"/>
        </w:rPr>
      </w:pPr>
      <w:r w:rsidRPr="000B74CB">
        <w:rPr>
          <w:rFonts w:ascii="Times New Roman" w:hAnsi="Times New Roman"/>
          <w:i/>
          <w:sz w:val="24"/>
          <w:szCs w:val="24"/>
        </w:rPr>
        <w:t xml:space="preserve">Keempat, </w:t>
      </w:r>
      <w:r w:rsidRPr="000B74CB">
        <w:rPr>
          <w:rFonts w:ascii="Times New Roman" w:hAnsi="Times New Roman"/>
          <w:sz w:val="24"/>
          <w:szCs w:val="24"/>
        </w:rPr>
        <w:t xml:space="preserve">penguatan UKM Bahasa dan Kelompok Studi. Unit kegiatan mahasiswa yang berfokus pada bahasa dapat menjadi tempat bagi mahasiswa untuk meningkatkan keterampilan berbahasa melalui kegiatan diskusi, debat, dan penulisan kreatif. Ini akan memperkuat penggunaan Bahasa Indonesia di luar konteks akademik formal. </w:t>
      </w:r>
      <w:r w:rsidRPr="000B74CB">
        <w:rPr>
          <w:rFonts w:ascii="Times New Roman" w:hAnsi="Times New Roman"/>
          <w:i/>
          <w:sz w:val="24"/>
          <w:szCs w:val="24"/>
        </w:rPr>
        <w:t>Kelima,</w:t>
      </w:r>
      <w:r w:rsidRPr="000B74CB">
        <w:rPr>
          <w:rFonts w:ascii="Times New Roman" w:hAnsi="Times New Roman"/>
          <w:sz w:val="24"/>
          <w:szCs w:val="24"/>
        </w:rPr>
        <w:t xml:space="preserve"> peningkatan peran Bahasa Indonesia dalam Penulisan Ilmiah. Mendorong mahasiswa dan dosen untuk menulis artikel ilmiah dalam Bahasa Indonesia serta memastikan bimbingan skripsi dilakukan dalam Bahasa Indonesia dapat memperkuat keberadaan bahasa ini dalam dunia akademik.</w:t>
      </w:r>
    </w:p>
    <w:p w:rsidR="00FB29AF" w:rsidRPr="000B74CB" w:rsidRDefault="00FB29AF" w:rsidP="00FB29AF">
      <w:pPr>
        <w:ind w:firstLine="709"/>
        <w:jc w:val="both"/>
        <w:rPr>
          <w:rFonts w:ascii="Times New Roman" w:hAnsi="Times New Roman"/>
          <w:sz w:val="24"/>
          <w:szCs w:val="24"/>
        </w:rPr>
      </w:pPr>
      <w:r w:rsidRPr="000B74CB">
        <w:rPr>
          <w:rFonts w:ascii="Times New Roman" w:hAnsi="Times New Roman"/>
          <w:i/>
          <w:sz w:val="24"/>
          <w:szCs w:val="24"/>
        </w:rPr>
        <w:t>Keenam,</w:t>
      </w:r>
      <w:r w:rsidRPr="000B74CB">
        <w:rPr>
          <w:rFonts w:ascii="Times New Roman" w:hAnsi="Times New Roman"/>
          <w:sz w:val="24"/>
          <w:szCs w:val="24"/>
        </w:rPr>
        <w:t xml:space="preserve"> kolaborasi dengan institusi lain. Universitas dapat bekerja sama dalam menyelenggarakan seminar dan workshop untuk mempromosikan penggunaan Bahasa Indonesia. Kolaborasi dengan media cetak dan digital juga dapat memperluas promosi bahasa ini. Dengan penerapan strategi yang komprehensif, Bahasa Indonesia dapat kembali menjadi bahasa utama yang digunakan di kalangan mahasiswa, baik dalam konteks akademik maupun sehari-hari.</w:t>
      </w:r>
    </w:p>
    <w:p w:rsidR="00FB29AF" w:rsidRPr="00FB29AF" w:rsidRDefault="00FB29AF" w:rsidP="00507F41">
      <w:pPr>
        <w:pStyle w:val="E-JOURNALBody"/>
        <w:contextualSpacing/>
        <w:rPr>
          <w:lang w:val="en-US"/>
        </w:rPr>
      </w:pPr>
    </w:p>
    <w:p w:rsidR="00821842" w:rsidRPr="00832CF4" w:rsidRDefault="005E36BB" w:rsidP="00507F41">
      <w:pPr>
        <w:pStyle w:val="E-JOURNALHeading1"/>
        <w:spacing w:before="0" w:after="0"/>
        <w:contextualSpacing/>
      </w:pPr>
      <w:r>
        <w:rPr>
          <w:lang w:val="id-ID"/>
        </w:rPr>
        <w:t>S</w:t>
      </w:r>
      <w:r w:rsidRPr="00832CF4">
        <w:t>IMPULAN</w:t>
      </w:r>
    </w:p>
    <w:p w:rsidR="00FB29AF" w:rsidRPr="000B74CB" w:rsidRDefault="00FB29AF" w:rsidP="00FB29AF">
      <w:pPr>
        <w:ind w:firstLine="720"/>
        <w:jc w:val="both"/>
        <w:rPr>
          <w:rFonts w:ascii="Times New Roman" w:hAnsi="Times New Roman"/>
          <w:sz w:val="24"/>
          <w:szCs w:val="24"/>
        </w:rPr>
      </w:pPr>
      <w:r w:rsidRPr="00645ADA">
        <w:rPr>
          <w:rFonts w:ascii="Times New Roman" w:hAnsi="Times New Roman"/>
          <w:sz w:val="24"/>
          <w:szCs w:val="24"/>
        </w:rPr>
        <w:t xml:space="preserve">Kemampuan mahasiswa di Fakultas Syariah UIN Raden Intan Lampung dan Fakultas Hukum Universitas Malahayati dalam berbahasa Indonesia cukup bervariasi. Sebagian mahasiswa menunjukkan kemampuan yang baik dalam penggunaan tata bahasa, kosakata, serta kohesi dan koherensi tulisan, terutama dalam presentasi dan tugas akademik. Namun, ada juga mahasiswa yang masih mencampurkan bahasa Indonesia formal dengan bahasa sehari-hari atau bahasa </w:t>
      </w:r>
      <w:r w:rsidRPr="00645ADA">
        <w:rPr>
          <w:rFonts w:ascii="Times New Roman" w:hAnsi="Times New Roman"/>
          <w:sz w:val="24"/>
          <w:szCs w:val="24"/>
        </w:rPr>
        <w:lastRenderedPageBreak/>
        <w:t>gaul, baik dalam tulisan maupun percakapan, yang menunjukkan kurangnya konsistensi dalam penggunaan bahasa formal. Dosen di kedua fakultas tersebut menekankan pentingnya penguasaan bahasa Indonesia yang baik sebagai indikator kemampuan akademik dan persiapan menuju dunia kerja. Penggunaan bahasa yang tidak tepat dianggap mencerminkan kurangnya perhatian terhadap detail dan ketidakmatangan dalam komunikasi, yang dapat berdampak negatif pada penilaian tugas dan presentasi mahasiswa. Oleh karena itu, peningkatan kemampuan berbahasa Indonesia, terutama dalam konteks akademik, sangat penting untuk diprioritaskan, baik dalam pendidikan formal maupun persiapan profesional.</w:t>
      </w:r>
      <w:r>
        <w:rPr>
          <w:rFonts w:ascii="Times New Roman" w:hAnsi="Times New Roman"/>
          <w:sz w:val="24"/>
          <w:szCs w:val="24"/>
        </w:rPr>
        <w:t xml:space="preserve"> </w:t>
      </w:r>
      <w:r w:rsidRPr="000B74CB">
        <w:rPr>
          <w:rFonts w:ascii="Times New Roman" w:hAnsi="Times New Roman"/>
          <w:sz w:val="24"/>
          <w:szCs w:val="24"/>
        </w:rPr>
        <w:t>Strategi mengembalikan Bahasa Indonesia sebagai bahasa utama dan identitas nasional mahasiswa mencakup beberapa aspek penting. Pertama, perlu adanya penguatan kebijakan institusi pendidikan yang mewajibkan penggunaan Bahasa Indonesia dalam kegiatan akademik dan non-akademik. Kedua, peningkatan kualitas pengajaran bahasa dengan pendekatan praktis, yang meliputi menulis akademik dan berbicara di depan umum. Ketiga, pemanfaatan teknologi dan media digital untuk menciptakan konten menarik dalam Bahasa Indonesia. Keempat, penguatan Unit Kegiatan Mahasiswa (UKM) bahasa dan kelompok studi dapat mendorong keterampilan berbahasa di luar konteks akademik formal. Kelima, peran Bahasa Indonesia dalam penulisan ilmiah harus diperkuat, baik oleh mahasiswa maupun dosen. Keenam, kolaborasi dengan berbagai institusi dan media untuk mempromosikan penggunaan Bahasa Indonesia di kampus. Penerapan strategi-strategi ini diharapkan mampu mengembalikan Bahasa Indonesia sebagai bahasa utama di kalangan mahasiswa</w:t>
      </w:r>
      <w:r>
        <w:rPr>
          <w:rFonts w:ascii="Times New Roman" w:hAnsi="Times New Roman"/>
          <w:sz w:val="24"/>
          <w:szCs w:val="24"/>
          <w:lang w:val="en-US"/>
        </w:rPr>
        <w:t>.</w:t>
      </w:r>
    </w:p>
    <w:p w:rsidR="00821842" w:rsidRPr="00300584" w:rsidRDefault="00821842" w:rsidP="005E36BB">
      <w:pPr>
        <w:pStyle w:val="E-JOURNALHeading1"/>
        <w:spacing w:before="0" w:after="0"/>
        <w:contextualSpacing/>
        <w:jc w:val="both"/>
        <w:rPr>
          <w:b w:val="0"/>
          <w:lang w:val="id-ID"/>
        </w:rPr>
      </w:pPr>
    </w:p>
    <w:p w:rsidR="00821842" w:rsidRPr="00832CF4" w:rsidRDefault="005E36BB" w:rsidP="00507F41">
      <w:pPr>
        <w:pStyle w:val="E-JOURNALHeading1"/>
        <w:spacing w:before="0" w:after="0"/>
        <w:contextualSpacing/>
      </w:pPr>
      <w:r>
        <w:rPr>
          <w:lang w:val="id-ID"/>
        </w:rPr>
        <w:t>D</w:t>
      </w:r>
      <w:r>
        <w:t xml:space="preserve">AFTAR </w:t>
      </w:r>
      <w:r>
        <w:rPr>
          <w:lang w:val="id-ID"/>
        </w:rPr>
        <w:t>P</w:t>
      </w:r>
      <w:r w:rsidRPr="00832CF4">
        <w:t>USTAKA</w:t>
      </w:r>
    </w:p>
    <w:p w:rsidR="00FB29AF" w:rsidRPr="000B74CB" w:rsidRDefault="00FB29AF" w:rsidP="00FB29AF">
      <w:pPr>
        <w:widowControl w:val="0"/>
        <w:autoSpaceDE w:val="0"/>
        <w:autoSpaceDN w:val="0"/>
        <w:adjustRightInd w:val="0"/>
        <w:ind w:left="480" w:hanging="480"/>
        <w:jc w:val="both"/>
        <w:rPr>
          <w:rFonts w:ascii="Times New Roman" w:hAnsi="Times New Roman"/>
          <w:noProof/>
          <w:sz w:val="24"/>
          <w:szCs w:val="24"/>
        </w:rPr>
      </w:pPr>
      <w:r w:rsidRPr="000B74CB">
        <w:rPr>
          <w:rFonts w:ascii="Times New Roman" w:hAnsi="Times New Roman"/>
          <w:sz w:val="24"/>
          <w:szCs w:val="24"/>
        </w:rPr>
        <w:fldChar w:fldCharType="begin" w:fldLock="1"/>
      </w:r>
      <w:r w:rsidRPr="000B74CB">
        <w:rPr>
          <w:rFonts w:ascii="Times New Roman" w:hAnsi="Times New Roman"/>
          <w:sz w:val="24"/>
          <w:szCs w:val="24"/>
        </w:rPr>
        <w:instrText xml:space="preserve">ADDIN Mendeley Bibliography CSL_BIBLIOGRAPHY </w:instrText>
      </w:r>
      <w:r w:rsidRPr="000B74CB">
        <w:rPr>
          <w:rFonts w:ascii="Times New Roman" w:hAnsi="Times New Roman"/>
          <w:sz w:val="24"/>
          <w:szCs w:val="24"/>
        </w:rPr>
        <w:fldChar w:fldCharType="separate"/>
      </w:r>
      <w:r w:rsidRPr="000B74CB">
        <w:rPr>
          <w:rFonts w:ascii="Times New Roman" w:hAnsi="Times New Roman"/>
          <w:noProof/>
          <w:sz w:val="24"/>
          <w:szCs w:val="24"/>
        </w:rPr>
        <w:t xml:space="preserve">Arikunto, Suharsimi. </w:t>
      </w:r>
      <w:r w:rsidRPr="000B74CB">
        <w:rPr>
          <w:rFonts w:ascii="Times New Roman" w:hAnsi="Times New Roman"/>
          <w:i/>
          <w:iCs/>
          <w:noProof/>
          <w:sz w:val="24"/>
          <w:szCs w:val="24"/>
        </w:rPr>
        <w:t>Prosedur Penelitian Suatu Pendekatan Praktik</w:t>
      </w:r>
      <w:r w:rsidRPr="000B74CB">
        <w:rPr>
          <w:rFonts w:ascii="Times New Roman" w:hAnsi="Times New Roman"/>
          <w:noProof/>
          <w:sz w:val="24"/>
          <w:szCs w:val="24"/>
        </w:rPr>
        <w:t>. Jakarta: Rineka Cipta, 2013.</w:t>
      </w:r>
    </w:p>
    <w:p w:rsidR="00FB29AF" w:rsidRPr="000B74CB" w:rsidRDefault="00FB29AF" w:rsidP="00FB29AF">
      <w:pPr>
        <w:widowControl w:val="0"/>
        <w:autoSpaceDE w:val="0"/>
        <w:autoSpaceDN w:val="0"/>
        <w:adjustRightInd w:val="0"/>
        <w:ind w:left="480" w:hanging="480"/>
        <w:jc w:val="both"/>
        <w:rPr>
          <w:rFonts w:ascii="Times New Roman" w:hAnsi="Times New Roman"/>
          <w:noProof/>
          <w:sz w:val="24"/>
          <w:szCs w:val="24"/>
        </w:rPr>
      </w:pPr>
      <w:r w:rsidRPr="000B74CB">
        <w:rPr>
          <w:rFonts w:ascii="Times New Roman" w:hAnsi="Times New Roman"/>
          <w:noProof/>
          <w:sz w:val="24"/>
          <w:szCs w:val="24"/>
        </w:rPr>
        <w:t xml:space="preserve">Ashshofa, Burhan. </w:t>
      </w:r>
      <w:r w:rsidRPr="000B74CB">
        <w:rPr>
          <w:rFonts w:ascii="Times New Roman" w:hAnsi="Times New Roman"/>
          <w:i/>
          <w:iCs/>
          <w:noProof/>
          <w:sz w:val="24"/>
          <w:szCs w:val="24"/>
        </w:rPr>
        <w:t>Metode Penelitian Hukum</w:t>
      </w:r>
      <w:r w:rsidRPr="000B74CB">
        <w:rPr>
          <w:rFonts w:ascii="Times New Roman" w:hAnsi="Times New Roman"/>
          <w:noProof/>
          <w:sz w:val="24"/>
          <w:szCs w:val="24"/>
        </w:rPr>
        <w:t>. Jakarta: PT. Rineka Cipta, 2013.</w:t>
      </w:r>
    </w:p>
    <w:p w:rsidR="00FB29AF" w:rsidRPr="000B74CB" w:rsidRDefault="00FB29AF" w:rsidP="00FB29AF">
      <w:pPr>
        <w:widowControl w:val="0"/>
        <w:autoSpaceDE w:val="0"/>
        <w:autoSpaceDN w:val="0"/>
        <w:adjustRightInd w:val="0"/>
        <w:ind w:left="480" w:hanging="480"/>
        <w:jc w:val="both"/>
        <w:rPr>
          <w:rFonts w:ascii="Times New Roman" w:hAnsi="Times New Roman"/>
          <w:noProof/>
          <w:sz w:val="24"/>
          <w:szCs w:val="24"/>
        </w:rPr>
      </w:pPr>
      <w:r w:rsidRPr="000B74CB">
        <w:rPr>
          <w:rFonts w:ascii="Times New Roman" w:hAnsi="Times New Roman"/>
          <w:noProof/>
          <w:sz w:val="24"/>
          <w:szCs w:val="24"/>
        </w:rPr>
        <w:t xml:space="preserve">Eriyanto. </w:t>
      </w:r>
      <w:r w:rsidRPr="000B74CB">
        <w:rPr>
          <w:rFonts w:ascii="Times New Roman" w:hAnsi="Times New Roman"/>
          <w:i/>
          <w:iCs/>
          <w:noProof/>
          <w:sz w:val="24"/>
          <w:szCs w:val="24"/>
        </w:rPr>
        <w:t>Penggunaan Bahasa Gaul dalam Masyarakat</w:t>
      </w:r>
      <w:r w:rsidRPr="000B74CB">
        <w:rPr>
          <w:rFonts w:ascii="Times New Roman" w:hAnsi="Times New Roman"/>
          <w:noProof/>
          <w:sz w:val="24"/>
          <w:szCs w:val="24"/>
        </w:rPr>
        <w:t>. Telaah Bahasa dan Budaya, 2015.</w:t>
      </w:r>
    </w:p>
    <w:p w:rsidR="00FB29AF" w:rsidRPr="000B74CB" w:rsidRDefault="00FB29AF" w:rsidP="00FB29AF">
      <w:pPr>
        <w:widowControl w:val="0"/>
        <w:autoSpaceDE w:val="0"/>
        <w:autoSpaceDN w:val="0"/>
        <w:adjustRightInd w:val="0"/>
        <w:ind w:left="480" w:hanging="480"/>
        <w:jc w:val="both"/>
        <w:rPr>
          <w:rFonts w:ascii="Times New Roman" w:hAnsi="Times New Roman"/>
          <w:noProof/>
          <w:sz w:val="24"/>
          <w:szCs w:val="24"/>
        </w:rPr>
      </w:pPr>
      <w:r w:rsidRPr="000B74CB">
        <w:rPr>
          <w:rFonts w:ascii="Times New Roman" w:hAnsi="Times New Roman"/>
          <w:noProof/>
          <w:sz w:val="24"/>
          <w:szCs w:val="24"/>
        </w:rPr>
        <w:t>Fadilla, Aldhea Salsa., Yofa. Alwansyah, dan Angga Anggriawan. “Pengaruh Bahasa Gaul Terhadap Penggunaan Bahasa” 3, no. 1 (2023): 1–9.</w:t>
      </w:r>
    </w:p>
    <w:p w:rsidR="00FB29AF" w:rsidRPr="000B74CB" w:rsidRDefault="00FB29AF" w:rsidP="00FB29AF">
      <w:pPr>
        <w:widowControl w:val="0"/>
        <w:autoSpaceDE w:val="0"/>
        <w:autoSpaceDN w:val="0"/>
        <w:adjustRightInd w:val="0"/>
        <w:ind w:left="480" w:hanging="480"/>
        <w:jc w:val="both"/>
        <w:rPr>
          <w:rFonts w:ascii="Times New Roman" w:hAnsi="Times New Roman"/>
          <w:noProof/>
          <w:sz w:val="24"/>
          <w:szCs w:val="24"/>
        </w:rPr>
      </w:pPr>
      <w:r w:rsidRPr="000B74CB">
        <w:rPr>
          <w:rFonts w:ascii="Times New Roman" w:hAnsi="Times New Roman"/>
          <w:noProof/>
          <w:sz w:val="24"/>
          <w:szCs w:val="24"/>
        </w:rPr>
        <w:t xml:space="preserve">Fajar, Mukti, dan Yulianto Achmad. </w:t>
      </w:r>
      <w:r w:rsidRPr="000B74CB">
        <w:rPr>
          <w:rFonts w:ascii="Times New Roman" w:hAnsi="Times New Roman"/>
          <w:i/>
          <w:iCs/>
          <w:noProof/>
          <w:sz w:val="24"/>
          <w:szCs w:val="24"/>
        </w:rPr>
        <w:t>Dualisme Penelitian Hukum: Normatif &amp; Empiris</w:t>
      </w:r>
      <w:r w:rsidRPr="000B74CB">
        <w:rPr>
          <w:rFonts w:ascii="Times New Roman" w:hAnsi="Times New Roman"/>
          <w:noProof/>
          <w:sz w:val="24"/>
          <w:szCs w:val="24"/>
        </w:rPr>
        <w:t>. Yogyakarta: Pustaka Pelajar, 2017.</w:t>
      </w:r>
    </w:p>
    <w:p w:rsidR="00FB29AF" w:rsidRPr="000B74CB" w:rsidRDefault="00FB29AF" w:rsidP="00FB29AF">
      <w:pPr>
        <w:widowControl w:val="0"/>
        <w:autoSpaceDE w:val="0"/>
        <w:autoSpaceDN w:val="0"/>
        <w:adjustRightInd w:val="0"/>
        <w:ind w:left="480" w:hanging="480"/>
        <w:jc w:val="both"/>
        <w:rPr>
          <w:rFonts w:ascii="Times New Roman" w:hAnsi="Times New Roman"/>
          <w:noProof/>
          <w:sz w:val="24"/>
          <w:szCs w:val="24"/>
        </w:rPr>
      </w:pPr>
      <w:r w:rsidRPr="000B74CB">
        <w:rPr>
          <w:rFonts w:ascii="Times New Roman" w:hAnsi="Times New Roman"/>
          <w:noProof/>
          <w:sz w:val="24"/>
          <w:szCs w:val="24"/>
        </w:rPr>
        <w:t xml:space="preserve">Hardani, dan dkk. </w:t>
      </w:r>
      <w:r w:rsidRPr="000B74CB">
        <w:rPr>
          <w:rFonts w:ascii="Times New Roman" w:hAnsi="Times New Roman"/>
          <w:i/>
          <w:iCs/>
          <w:noProof/>
          <w:sz w:val="24"/>
          <w:szCs w:val="24"/>
        </w:rPr>
        <w:t>Metode Penelitian Kualitatif &amp; Kuantitatif</w:t>
      </w:r>
      <w:r w:rsidRPr="000B74CB">
        <w:rPr>
          <w:rFonts w:ascii="Times New Roman" w:hAnsi="Times New Roman"/>
          <w:noProof/>
          <w:sz w:val="24"/>
          <w:szCs w:val="24"/>
        </w:rPr>
        <w:t>. Mataram: Pustaka Ilmu, 2020.</w:t>
      </w:r>
    </w:p>
    <w:p w:rsidR="00FB29AF" w:rsidRPr="000B74CB" w:rsidRDefault="00FB29AF" w:rsidP="00FB29AF">
      <w:pPr>
        <w:widowControl w:val="0"/>
        <w:autoSpaceDE w:val="0"/>
        <w:autoSpaceDN w:val="0"/>
        <w:adjustRightInd w:val="0"/>
        <w:ind w:left="480" w:hanging="480"/>
        <w:jc w:val="both"/>
        <w:rPr>
          <w:rFonts w:ascii="Times New Roman" w:hAnsi="Times New Roman"/>
          <w:noProof/>
          <w:sz w:val="24"/>
          <w:szCs w:val="24"/>
        </w:rPr>
      </w:pPr>
      <w:r w:rsidRPr="000B74CB">
        <w:rPr>
          <w:rFonts w:ascii="Times New Roman" w:hAnsi="Times New Roman"/>
          <w:noProof/>
          <w:sz w:val="24"/>
          <w:szCs w:val="24"/>
        </w:rPr>
        <w:t xml:space="preserve">Hilaliyah, Hilda. “Maraknya penggunaan bahasa gaul di kalangan pelajar sekolah menengah atas.” </w:t>
      </w:r>
      <w:r w:rsidRPr="000B74CB">
        <w:rPr>
          <w:rFonts w:ascii="Times New Roman" w:hAnsi="Times New Roman"/>
          <w:i/>
          <w:iCs/>
          <w:noProof/>
          <w:sz w:val="24"/>
          <w:szCs w:val="24"/>
        </w:rPr>
        <w:t>Deiksis Universitas Indraprasta PGRI</w:t>
      </w:r>
      <w:r w:rsidRPr="000B74CB">
        <w:rPr>
          <w:rFonts w:ascii="Times New Roman" w:hAnsi="Times New Roman"/>
          <w:noProof/>
          <w:sz w:val="24"/>
          <w:szCs w:val="24"/>
        </w:rPr>
        <w:t xml:space="preserve"> Vol 2, no. 1 (2010): 2. https://journal.lppmunindra.ac.id/index.php/Deiksis/article/view/391/0.</w:t>
      </w:r>
    </w:p>
    <w:p w:rsidR="00FB29AF" w:rsidRPr="000B74CB" w:rsidRDefault="00FB29AF" w:rsidP="00FB29AF">
      <w:pPr>
        <w:widowControl w:val="0"/>
        <w:autoSpaceDE w:val="0"/>
        <w:autoSpaceDN w:val="0"/>
        <w:adjustRightInd w:val="0"/>
        <w:ind w:left="480" w:hanging="480"/>
        <w:jc w:val="both"/>
        <w:rPr>
          <w:rFonts w:ascii="Times New Roman" w:hAnsi="Times New Roman"/>
          <w:noProof/>
          <w:sz w:val="24"/>
          <w:szCs w:val="24"/>
        </w:rPr>
      </w:pPr>
      <w:r w:rsidRPr="000B74CB">
        <w:rPr>
          <w:rFonts w:ascii="Times New Roman" w:hAnsi="Times New Roman"/>
          <w:noProof/>
          <w:sz w:val="24"/>
          <w:szCs w:val="24"/>
        </w:rPr>
        <w:t xml:space="preserve">Kartono, Kartini. </w:t>
      </w:r>
      <w:r w:rsidRPr="000B74CB">
        <w:rPr>
          <w:rFonts w:ascii="Times New Roman" w:hAnsi="Times New Roman"/>
          <w:i/>
          <w:iCs/>
          <w:noProof/>
          <w:sz w:val="24"/>
          <w:szCs w:val="24"/>
        </w:rPr>
        <w:t>Pengantar Metodologi Riset Sosial</w:t>
      </w:r>
      <w:r w:rsidRPr="000B74CB">
        <w:rPr>
          <w:rFonts w:ascii="Times New Roman" w:hAnsi="Times New Roman"/>
          <w:noProof/>
          <w:sz w:val="24"/>
          <w:szCs w:val="24"/>
        </w:rPr>
        <w:t>. Bandung: Mandar Maju, 1996.</w:t>
      </w:r>
    </w:p>
    <w:p w:rsidR="00FB29AF" w:rsidRPr="000B74CB" w:rsidRDefault="00FB29AF" w:rsidP="00FB29AF">
      <w:pPr>
        <w:widowControl w:val="0"/>
        <w:autoSpaceDE w:val="0"/>
        <w:autoSpaceDN w:val="0"/>
        <w:adjustRightInd w:val="0"/>
        <w:ind w:left="480" w:hanging="480"/>
        <w:jc w:val="both"/>
        <w:rPr>
          <w:rFonts w:ascii="Times New Roman" w:hAnsi="Times New Roman"/>
          <w:noProof/>
          <w:sz w:val="24"/>
          <w:szCs w:val="24"/>
        </w:rPr>
      </w:pPr>
      <w:r w:rsidRPr="000B74CB">
        <w:rPr>
          <w:rFonts w:ascii="Times New Roman" w:hAnsi="Times New Roman"/>
          <w:noProof/>
          <w:sz w:val="24"/>
          <w:szCs w:val="24"/>
        </w:rPr>
        <w:t xml:space="preserve">Moleong, Lexy J. </w:t>
      </w:r>
      <w:r w:rsidRPr="000B74CB">
        <w:rPr>
          <w:rFonts w:ascii="Times New Roman" w:hAnsi="Times New Roman"/>
          <w:i/>
          <w:iCs/>
          <w:noProof/>
          <w:sz w:val="24"/>
          <w:szCs w:val="24"/>
        </w:rPr>
        <w:t>Metode Penelitian Kualitatif</w:t>
      </w:r>
      <w:r w:rsidRPr="000B74CB">
        <w:rPr>
          <w:rFonts w:ascii="Times New Roman" w:hAnsi="Times New Roman"/>
          <w:noProof/>
          <w:sz w:val="24"/>
          <w:szCs w:val="24"/>
        </w:rPr>
        <w:t>. Bandung: Remaja Rosda Karya, 2007.</w:t>
      </w:r>
    </w:p>
    <w:p w:rsidR="00FB29AF" w:rsidRPr="000B74CB" w:rsidRDefault="00FB29AF" w:rsidP="00FB29AF">
      <w:pPr>
        <w:widowControl w:val="0"/>
        <w:autoSpaceDE w:val="0"/>
        <w:autoSpaceDN w:val="0"/>
        <w:adjustRightInd w:val="0"/>
        <w:ind w:left="480" w:hanging="480"/>
        <w:jc w:val="both"/>
        <w:rPr>
          <w:rFonts w:ascii="Times New Roman" w:hAnsi="Times New Roman"/>
          <w:sz w:val="24"/>
          <w:szCs w:val="24"/>
        </w:rPr>
      </w:pPr>
      <w:r w:rsidRPr="000B74CB">
        <w:rPr>
          <w:rFonts w:ascii="Times New Roman" w:hAnsi="Times New Roman"/>
          <w:sz w:val="24"/>
          <w:szCs w:val="24"/>
        </w:rPr>
        <w:t>Nurhadi, Agus. "Peran Komunitas dalam Pelestarian Bahasa Indonesia." Jurnal Sosiolinguistik Indonesia 20, no. 1 (2017): 75-89.</w:t>
      </w:r>
    </w:p>
    <w:p w:rsidR="00FB29AF" w:rsidRPr="000B74CB" w:rsidRDefault="00FB29AF" w:rsidP="00FB29AF">
      <w:pPr>
        <w:widowControl w:val="0"/>
        <w:autoSpaceDE w:val="0"/>
        <w:autoSpaceDN w:val="0"/>
        <w:adjustRightInd w:val="0"/>
        <w:ind w:left="480" w:hanging="480"/>
        <w:jc w:val="both"/>
        <w:rPr>
          <w:rFonts w:ascii="Times New Roman" w:hAnsi="Times New Roman"/>
          <w:noProof/>
          <w:sz w:val="24"/>
          <w:szCs w:val="24"/>
        </w:rPr>
      </w:pPr>
      <w:r w:rsidRPr="000B74CB">
        <w:rPr>
          <w:rFonts w:ascii="Times New Roman" w:hAnsi="Times New Roman"/>
          <w:noProof/>
          <w:sz w:val="24"/>
          <w:szCs w:val="24"/>
        </w:rPr>
        <w:t xml:space="preserve">Prof. Dr. Soffjan Assauri, MBA. </w:t>
      </w:r>
      <w:r w:rsidRPr="000B74CB">
        <w:rPr>
          <w:rFonts w:ascii="Times New Roman" w:hAnsi="Times New Roman"/>
          <w:i/>
          <w:iCs/>
          <w:noProof/>
          <w:sz w:val="24"/>
          <w:szCs w:val="24"/>
        </w:rPr>
        <w:t>Strategic Management : Sustainable Competitive Advantages</w:t>
      </w:r>
      <w:r w:rsidRPr="000B74CB">
        <w:rPr>
          <w:rFonts w:ascii="Times New Roman" w:hAnsi="Times New Roman"/>
          <w:noProof/>
          <w:sz w:val="24"/>
          <w:szCs w:val="24"/>
        </w:rPr>
        <w:t>. Jakarta: PT Rajagrafindo Persada, 2013.</w:t>
      </w:r>
    </w:p>
    <w:p w:rsidR="00FB29AF" w:rsidRPr="000B74CB" w:rsidRDefault="00FB29AF" w:rsidP="00FB29AF">
      <w:pPr>
        <w:widowControl w:val="0"/>
        <w:autoSpaceDE w:val="0"/>
        <w:autoSpaceDN w:val="0"/>
        <w:adjustRightInd w:val="0"/>
        <w:ind w:left="480" w:hanging="480"/>
        <w:jc w:val="both"/>
        <w:rPr>
          <w:rFonts w:ascii="Times New Roman" w:hAnsi="Times New Roman"/>
          <w:noProof/>
          <w:sz w:val="24"/>
          <w:szCs w:val="24"/>
        </w:rPr>
      </w:pPr>
      <w:r w:rsidRPr="000B74CB">
        <w:rPr>
          <w:rFonts w:ascii="Times New Roman" w:hAnsi="Times New Roman"/>
          <w:noProof/>
          <w:sz w:val="24"/>
          <w:szCs w:val="24"/>
        </w:rPr>
        <w:t xml:space="preserve">Pusat Bahasa Departemen Pendidikan Nasional. </w:t>
      </w:r>
      <w:r w:rsidRPr="000B74CB">
        <w:rPr>
          <w:rFonts w:ascii="Times New Roman" w:hAnsi="Times New Roman"/>
          <w:i/>
          <w:iCs/>
          <w:noProof/>
          <w:sz w:val="24"/>
          <w:szCs w:val="24"/>
        </w:rPr>
        <w:t>Kamus Besar Bahasa Indonesia</w:t>
      </w:r>
      <w:r w:rsidRPr="000B74CB">
        <w:rPr>
          <w:rFonts w:ascii="Times New Roman" w:hAnsi="Times New Roman"/>
          <w:noProof/>
          <w:sz w:val="24"/>
          <w:szCs w:val="24"/>
        </w:rPr>
        <w:t>. Balai Pustaka, 2007.</w:t>
      </w:r>
    </w:p>
    <w:p w:rsidR="00FB29AF" w:rsidRPr="000B74CB" w:rsidRDefault="00FB29AF" w:rsidP="00FB29AF">
      <w:pPr>
        <w:widowControl w:val="0"/>
        <w:autoSpaceDE w:val="0"/>
        <w:autoSpaceDN w:val="0"/>
        <w:adjustRightInd w:val="0"/>
        <w:ind w:left="480" w:hanging="480"/>
        <w:jc w:val="both"/>
        <w:rPr>
          <w:rFonts w:ascii="Times New Roman" w:hAnsi="Times New Roman"/>
          <w:noProof/>
          <w:sz w:val="24"/>
          <w:szCs w:val="24"/>
        </w:rPr>
      </w:pPr>
      <w:r w:rsidRPr="000B74CB">
        <w:rPr>
          <w:rFonts w:ascii="Times New Roman" w:hAnsi="Times New Roman"/>
          <w:noProof/>
          <w:sz w:val="24"/>
          <w:szCs w:val="24"/>
        </w:rPr>
        <w:t xml:space="preserve">Puspitasari, Andi. “Menumbuhkan Bahasa Indonesia Yang Baik Dan </w:t>
      </w:r>
      <w:r w:rsidRPr="000B74CB">
        <w:rPr>
          <w:rFonts w:ascii="Times New Roman" w:hAnsi="Times New Roman"/>
          <w:noProof/>
          <w:sz w:val="24"/>
          <w:szCs w:val="24"/>
        </w:rPr>
        <w:lastRenderedPageBreak/>
        <w:t xml:space="preserve">Benar Dalam Pendidikan Dan Pengajaran.” </w:t>
      </w:r>
      <w:r w:rsidRPr="000B74CB">
        <w:rPr>
          <w:rFonts w:ascii="Times New Roman" w:hAnsi="Times New Roman"/>
          <w:i/>
          <w:iCs/>
          <w:noProof/>
          <w:sz w:val="24"/>
          <w:szCs w:val="24"/>
        </w:rPr>
        <w:t>Tamaddun</w:t>
      </w:r>
      <w:r w:rsidRPr="000B74CB">
        <w:rPr>
          <w:rFonts w:ascii="Times New Roman" w:hAnsi="Times New Roman"/>
          <w:noProof/>
          <w:sz w:val="24"/>
          <w:szCs w:val="24"/>
        </w:rPr>
        <w:t xml:space="preserve"> 16, no. 2 (2017): 1–15. https://doi.org/10.33096/tamaddun.v16i2.55.</w:t>
      </w:r>
    </w:p>
    <w:p w:rsidR="00FB29AF" w:rsidRPr="000B74CB" w:rsidRDefault="00FB29AF" w:rsidP="00FB29AF">
      <w:pPr>
        <w:widowControl w:val="0"/>
        <w:autoSpaceDE w:val="0"/>
        <w:autoSpaceDN w:val="0"/>
        <w:adjustRightInd w:val="0"/>
        <w:ind w:left="480" w:hanging="480"/>
        <w:jc w:val="both"/>
        <w:rPr>
          <w:rFonts w:ascii="Times New Roman" w:hAnsi="Times New Roman"/>
          <w:noProof/>
          <w:sz w:val="24"/>
          <w:szCs w:val="24"/>
        </w:rPr>
      </w:pPr>
      <w:r w:rsidRPr="000B74CB">
        <w:rPr>
          <w:rFonts w:ascii="Times New Roman" w:hAnsi="Times New Roman"/>
          <w:noProof/>
          <w:sz w:val="24"/>
          <w:szCs w:val="24"/>
        </w:rPr>
        <w:t xml:space="preserve">Rachmat. </w:t>
      </w:r>
      <w:r w:rsidRPr="000B74CB">
        <w:rPr>
          <w:rFonts w:ascii="Times New Roman" w:hAnsi="Times New Roman"/>
          <w:i/>
          <w:iCs/>
          <w:noProof/>
          <w:sz w:val="24"/>
          <w:szCs w:val="24"/>
        </w:rPr>
        <w:t>Manajemen Strategik</w:t>
      </w:r>
      <w:r w:rsidRPr="000B74CB">
        <w:rPr>
          <w:rFonts w:ascii="Times New Roman" w:hAnsi="Times New Roman"/>
          <w:noProof/>
          <w:sz w:val="24"/>
          <w:szCs w:val="24"/>
        </w:rPr>
        <w:t>. Diedit oleh S.Hum Nur Santy. Indonesia: CV Pustaka Setia, 2014.</w:t>
      </w:r>
    </w:p>
    <w:p w:rsidR="00FB29AF" w:rsidRPr="000B74CB" w:rsidRDefault="00FB29AF" w:rsidP="00FB29AF">
      <w:pPr>
        <w:widowControl w:val="0"/>
        <w:autoSpaceDE w:val="0"/>
        <w:autoSpaceDN w:val="0"/>
        <w:adjustRightInd w:val="0"/>
        <w:ind w:left="480" w:hanging="480"/>
        <w:jc w:val="both"/>
        <w:rPr>
          <w:rFonts w:ascii="Times New Roman" w:hAnsi="Times New Roman"/>
          <w:sz w:val="24"/>
          <w:szCs w:val="24"/>
        </w:rPr>
      </w:pPr>
      <w:r w:rsidRPr="000B74CB">
        <w:rPr>
          <w:rFonts w:ascii="Times New Roman" w:hAnsi="Times New Roman"/>
          <w:sz w:val="24"/>
          <w:szCs w:val="24"/>
        </w:rPr>
        <w:t>Rahmawati, Dini. "Peran Media dalam Mempertahankan Bahasa Indonesia." Jurnal Komunikasi dan Media 15, no. 2 (2018): 100-115.</w:t>
      </w:r>
    </w:p>
    <w:p w:rsidR="00FB29AF" w:rsidRPr="000B74CB" w:rsidRDefault="00FB29AF" w:rsidP="00FB29AF">
      <w:pPr>
        <w:widowControl w:val="0"/>
        <w:autoSpaceDE w:val="0"/>
        <w:autoSpaceDN w:val="0"/>
        <w:adjustRightInd w:val="0"/>
        <w:ind w:left="480" w:hanging="480"/>
        <w:jc w:val="both"/>
        <w:rPr>
          <w:rFonts w:ascii="Times New Roman" w:hAnsi="Times New Roman"/>
          <w:noProof/>
          <w:sz w:val="24"/>
          <w:szCs w:val="24"/>
        </w:rPr>
      </w:pPr>
      <w:r w:rsidRPr="000B74CB">
        <w:rPr>
          <w:rFonts w:ascii="Times New Roman" w:hAnsi="Times New Roman"/>
          <w:noProof/>
          <w:sz w:val="24"/>
          <w:szCs w:val="24"/>
        </w:rPr>
        <w:t xml:space="preserve">Sari, Beta Puspa. “DAMPAK PENGGUNAAN BAHASA GAUL DI KALANGAN REMAJA TERHADAP BAHASA INDONESIA.” </w:t>
      </w:r>
      <w:r w:rsidRPr="000B74CB">
        <w:rPr>
          <w:rFonts w:ascii="Times New Roman" w:hAnsi="Times New Roman"/>
          <w:i/>
          <w:iCs/>
          <w:noProof/>
          <w:sz w:val="24"/>
          <w:szCs w:val="24"/>
        </w:rPr>
        <w:t>prosiding seminar Nasional bulan bahasa UNIB</w:t>
      </w:r>
      <w:r w:rsidRPr="000B74CB">
        <w:rPr>
          <w:rFonts w:ascii="Times New Roman" w:hAnsi="Times New Roman"/>
          <w:noProof/>
          <w:sz w:val="24"/>
          <w:szCs w:val="24"/>
        </w:rPr>
        <w:t>, 2015, 2–5. http://repository.unib.ac.id/11122/1/17-BETA PUSPA SARI.pdf.</w:t>
      </w:r>
    </w:p>
    <w:p w:rsidR="00FB29AF" w:rsidRPr="000B74CB" w:rsidRDefault="00FB29AF" w:rsidP="00FB29AF">
      <w:pPr>
        <w:widowControl w:val="0"/>
        <w:autoSpaceDE w:val="0"/>
        <w:autoSpaceDN w:val="0"/>
        <w:adjustRightInd w:val="0"/>
        <w:ind w:left="480" w:hanging="480"/>
        <w:jc w:val="both"/>
        <w:rPr>
          <w:rFonts w:ascii="Times New Roman" w:hAnsi="Times New Roman"/>
          <w:noProof/>
          <w:sz w:val="24"/>
          <w:szCs w:val="24"/>
        </w:rPr>
      </w:pPr>
      <w:r w:rsidRPr="000B74CB">
        <w:rPr>
          <w:rFonts w:ascii="Times New Roman" w:hAnsi="Times New Roman"/>
          <w:noProof/>
          <w:sz w:val="24"/>
          <w:szCs w:val="24"/>
        </w:rPr>
        <w:t xml:space="preserve">Sudaryono. </w:t>
      </w:r>
      <w:r w:rsidRPr="000B74CB">
        <w:rPr>
          <w:rFonts w:ascii="Times New Roman" w:hAnsi="Times New Roman"/>
          <w:i/>
          <w:iCs/>
          <w:noProof/>
          <w:sz w:val="24"/>
          <w:szCs w:val="24"/>
        </w:rPr>
        <w:t>Metode Penelitian Kuantitatif, Kualitatif Dan Mix Method</w:t>
      </w:r>
      <w:r w:rsidRPr="000B74CB">
        <w:rPr>
          <w:rFonts w:ascii="Times New Roman" w:hAnsi="Times New Roman"/>
          <w:noProof/>
          <w:sz w:val="24"/>
          <w:szCs w:val="24"/>
        </w:rPr>
        <w:t>. Depok: Rajawali Pers, 2019.</w:t>
      </w:r>
    </w:p>
    <w:p w:rsidR="00FB29AF" w:rsidRPr="000B74CB" w:rsidRDefault="00FB29AF" w:rsidP="00FB29AF">
      <w:pPr>
        <w:widowControl w:val="0"/>
        <w:autoSpaceDE w:val="0"/>
        <w:autoSpaceDN w:val="0"/>
        <w:adjustRightInd w:val="0"/>
        <w:ind w:left="480" w:hanging="480"/>
        <w:jc w:val="both"/>
        <w:rPr>
          <w:rFonts w:ascii="Times New Roman" w:hAnsi="Times New Roman"/>
          <w:noProof/>
          <w:sz w:val="24"/>
          <w:szCs w:val="24"/>
        </w:rPr>
      </w:pPr>
      <w:r w:rsidRPr="000B74CB">
        <w:rPr>
          <w:rFonts w:ascii="Times New Roman" w:hAnsi="Times New Roman"/>
          <w:noProof/>
          <w:sz w:val="24"/>
          <w:szCs w:val="24"/>
        </w:rPr>
        <w:t xml:space="preserve">Sugiyono. </w:t>
      </w:r>
      <w:r w:rsidRPr="000B74CB">
        <w:rPr>
          <w:rFonts w:ascii="Times New Roman" w:hAnsi="Times New Roman"/>
          <w:i/>
          <w:iCs/>
          <w:noProof/>
          <w:sz w:val="24"/>
          <w:szCs w:val="24"/>
        </w:rPr>
        <w:t>Metode Penelitian Pendidikan: Pendekatan Kualitatif, Kuantitatif dan R &amp; D</w:t>
      </w:r>
      <w:r w:rsidRPr="000B74CB">
        <w:rPr>
          <w:rFonts w:ascii="Times New Roman" w:hAnsi="Times New Roman"/>
          <w:noProof/>
          <w:sz w:val="24"/>
          <w:szCs w:val="24"/>
        </w:rPr>
        <w:t>. Bandung: Alfabta, 2011.</w:t>
      </w:r>
    </w:p>
    <w:p w:rsidR="00FB29AF" w:rsidRPr="000B74CB" w:rsidRDefault="00FB29AF" w:rsidP="00FB29AF">
      <w:pPr>
        <w:widowControl w:val="0"/>
        <w:autoSpaceDE w:val="0"/>
        <w:autoSpaceDN w:val="0"/>
        <w:adjustRightInd w:val="0"/>
        <w:ind w:left="480" w:hanging="480"/>
        <w:jc w:val="both"/>
        <w:rPr>
          <w:rFonts w:ascii="Times New Roman" w:hAnsi="Times New Roman"/>
          <w:sz w:val="24"/>
          <w:szCs w:val="24"/>
        </w:rPr>
      </w:pPr>
      <w:r w:rsidRPr="000B74CB">
        <w:rPr>
          <w:rFonts w:ascii="Times New Roman" w:hAnsi="Times New Roman"/>
          <w:noProof/>
          <w:sz w:val="24"/>
          <w:szCs w:val="24"/>
        </w:rPr>
        <w:t xml:space="preserve">Wicaksono, A. S., Atmowardoyo, H., &amp; Nurcahyono, E. “Pengaruh bahasa gaul terhadappenggunaan bahasa Indonesia dalam percakapan sehari-hari mahasiswa.” </w:t>
      </w:r>
      <w:r w:rsidRPr="000B74CB">
        <w:rPr>
          <w:rFonts w:ascii="Times New Roman" w:hAnsi="Times New Roman"/>
          <w:i/>
          <w:iCs/>
          <w:noProof/>
          <w:sz w:val="24"/>
          <w:szCs w:val="24"/>
        </w:rPr>
        <w:t>Ilmu Pendidikan dan Keguruan</w:t>
      </w:r>
      <w:r w:rsidRPr="000B74CB">
        <w:rPr>
          <w:rFonts w:ascii="Times New Roman" w:hAnsi="Times New Roman"/>
          <w:noProof/>
          <w:sz w:val="24"/>
          <w:szCs w:val="24"/>
        </w:rPr>
        <w:t xml:space="preserve"> 2(2) (2019): 73–82.</w:t>
      </w:r>
      <w:r w:rsidRPr="000B74CB">
        <w:rPr>
          <w:rFonts w:ascii="Times New Roman" w:hAnsi="Times New Roman"/>
          <w:sz w:val="24"/>
          <w:szCs w:val="24"/>
        </w:rPr>
        <w:fldChar w:fldCharType="end"/>
      </w:r>
    </w:p>
    <w:p w:rsidR="00FB29AF" w:rsidRPr="000B74CB" w:rsidRDefault="00FB29AF" w:rsidP="00FB29AF">
      <w:pPr>
        <w:jc w:val="both"/>
        <w:rPr>
          <w:rFonts w:ascii="Times New Roman" w:hAnsi="Times New Roman"/>
          <w:sz w:val="24"/>
          <w:szCs w:val="24"/>
        </w:rPr>
      </w:pPr>
    </w:p>
    <w:p w:rsidR="0070516B" w:rsidRDefault="0070516B" w:rsidP="00FB29AF">
      <w:pPr>
        <w:pStyle w:val="E-JOURNALDaftarPustaka"/>
        <w:spacing w:before="0" w:line="240" w:lineRule="auto"/>
        <w:ind w:left="0" w:firstLine="567"/>
        <w:contextualSpacing/>
      </w:pPr>
    </w:p>
    <w:sectPr w:rsidR="0070516B" w:rsidSect="00673E74">
      <w:type w:val="continuous"/>
      <w:pgSz w:w="11906" w:h="16838" w:code="9"/>
      <w:pgMar w:top="1701" w:right="1701" w:bottom="1418" w:left="1701" w:header="1134" w:footer="709" w:gutter="0"/>
      <w:cols w:num="2" w:space="567"/>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907C8" w:rsidRDefault="00A907C8" w:rsidP="00821842">
      <w:r>
        <w:separator/>
      </w:r>
    </w:p>
  </w:endnote>
  <w:endnote w:type="continuationSeparator" w:id="0">
    <w:p w:rsidR="00A907C8" w:rsidRDefault="00A907C8"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Mangal">
    <w:panose1 w:val="00000400000000000000"/>
    <w:charset w:val="01"/>
    <w:family w:val="roman"/>
    <w:notTrueType/>
    <w:pitch w:val="variable"/>
    <w:sig w:usb0="00002000" w:usb1="00000000" w:usb2="00000000" w:usb3="00000000" w:csb0="00000000" w:csb1="00000000"/>
  </w:font>
  <w:font w:name="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907C8" w:rsidRDefault="00A907C8" w:rsidP="00821842">
      <w:r>
        <w:separator/>
      </w:r>
    </w:p>
  </w:footnote>
  <w:footnote w:type="continuationSeparator" w:id="0">
    <w:p w:rsidR="00A907C8" w:rsidRDefault="00A907C8" w:rsidP="00821842">
      <w:r>
        <w:continuationSeparator/>
      </w:r>
    </w:p>
  </w:footnote>
  <w:footnote w:id="1">
    <w:p w:rsidR="00FB29AF" w:rsidRPr="001371A9" w:rsidRDefault="00FB29AF" w:rsidP="00FB29AF">
      <w:pPr>
        <w:pStyle w:val="FootnoteText"/>
        <w:ind w:firstLine="426"/>
        <w:jc w:val="both"/>
        <w:rPr>
          <w:rFonts w:ascii="Times New Roman" w:hAnsi="Times New Roman" w:cs="Times New Roman"/>
          <w:sz w:val="18"/>
          <w:szCs w:val="18"/>
          <w:lang w:val="id-ID"/>
        </w:rPr>
      </w:pPr>
      <w:r w:rsidRPr="001371A9">
        <w:rPr>
          <w:rStyle w:val="FootnoteReference"/>
          <w:rFonts w:ascii="Times New Roman" w:hAnsi="Times New Roman"/>
          <w:sz w:val="18"/>
          <w:szCs w:val="18"/>
        </w:rPr>
        <w:footnoteRef/>
      </w:r>
      <w:r w:rsidRPr="001371A9">
        <w:rPr>
          <w:rFonts w:ascii="Times New Roman" w:hAnsi="Times New Roman" w:cs="Times New Roman"/>
          <w:sz w:val="18"/>
          <w:szCs w:val="18"/>
        </w:rPr>
        <w:t xml:space="preserve"> </w:t>
      </w:r>
      <w:r w:rsidRPr="001371A9">
        <w:rPr>
          <w:rFonts w:ascii="Times New Roman" w:hAnsi="Times New Roman" w:cs="Times New Roman"/>
          <w:sz w:val="18"/>
          <w:szCs w:val="18"/>
        </w:rPr>
        <w:fldChar w:fldCharType="begin" w:fldLock="1"/>
      </w:r>
      <w:r w:rsidRPr="001371A9">
        <w:rPr>
          <w:rFonts w:ascii="Times New Roman" w:hAnsi="Times New Roman" w:cs="Times New Roman"/>
          <w:sz w:val="18"/>
          <w:szCs w:val="18"/>
        </w:rPr>
        <w:instrText>ADDIN CSL_CITATION {"citationItems":[{"id":"ITEM-1","itemData":{"abstract":"Peran bahasa Indonesia sebagai bahasa nasional dan bahasa Negara Kesatuan Republik Indonesia (NKRI) sampai saat ini tidak tergoyahkan. Bahasa Indonesia masih digunakan secara aktif dalam interaksi sehari-hari oleh masyarakat Indonesia. Usaha-usaha pemerintah sejak lahirnya NKRI tahun 1945 untuk mempertahankan bahasa Indonesia sesuai dengan perannya sebagai bahasa negara, bahasa resmi, bahasa persatuan, dan bahasa kesatuan secara terus-menerus telah dilakSari, B. P. (2015). Dampak penggunaan bahasa gaul di kalangan remaja terhadap bahasa Indonesia. Prosiding Seminar Nasional Bulan Bahasa UNIB, 171–176. http://repository.unib.ac.id/11122/1/17-BETA PUSPA SARI.pdfukan. Munculnya gejala-gejala yang mengarah kepada kekhawatiran mulai terancamnya peran bahasa Indonesia dan menurunnya sikap positif terhadap bahasa Indonesia menjadi persoalan yang tidak dapat diabaikan begitu saja. Kenyataan menunjukkan bahwa para pengguna bahasa Indonesia seperti pejabat pemerintah dan pemimpin lembaga, guru, dosen, wartawan, pengusaha, mahasiswa dan pelajar serta pekerja seni masih melakukan kesalahan dalam penggunaan bahasa Indonesia dan masih memiliki sikap tidak positif terhadap bahasa Indonesia. Secara kasat mata juga dapat dilihat pada penggunaan bahasa asing yang masih tetap ditulis pada papan nama (kantor, hotel, toko, perumahan, perusahaan, kampus, sekolah), iklan (di televisi, surat kabar, internet), baliho, dan sebagainya melanda sampai ke pelosok tanah air. Tatanan dan aturannya untuk menggunakan bahasa Indonesia sudah ada dan jelas tercantum dalam undang-undang dan peraturan yang dibuat oleh pemerintah, namun pada implementasinnya berbeda. Untuk mengatasi hal ini diperlukan kekonsistenan para pejabat pemerintah dan pemimpin lembaga, guru, dosen, wartawan, pengusaha, pekerja seni, mahasiswa dan pelajar untuk tetap taat pada cita-cita luhur pendiri bangsa dan aturan pemerintah dalam menjunjung tinggi harkat dan martabat bangsa, kedisiplinan mengimplementasikan aturan, taat asas dalam menerapkan kaidah bahasa Indonesia, dan bersikap positif terhadap bahasa Indonsia. Melalui jalur sekolah, keteladanan, organisasi sosial, agama, dan media massa sikap positif terhadap bahasa Indonesia akan tertanam dan terbina dengan baik. Kata","author":[{"dropping-particle":"","family":"Sari","given":"Beta Puspa","non-dropping-particle":"","parse-names":false,"suffix":""}],"container-title":"prosiding seminar Nasional bulan bahasa UNIB","id":"ITEM-1","issued":{"date-parts":[["2015"]]},"page":"2-5","title":"DAMPAK PENGGUNAAN BAHASA GAUL DI KALANGAN REMAJA TERHADAP BAHASA INDONESIA","type":"article-journal"},"uris":["http://www.mendeley.com/documents/?uuid=ef629e6e-0ea6-4b14-8aae-ee4891a52a4d"]}],"mendeley":{"formattedCitation":"Beta Puspa Sari, “DAMPAK PENGGUNAAN BAHASA GAUL DI KALANGAN REMAJA TERHADAP BAHASA INDONESIA,” &lt;i&gt;prosiding seminar Nasional bulan bahasa UNIB&lt;/i&gt;, 2015, 2–5, http://repository.unib.ac.id/11122/1/17-BETA PUSPA SARI.pdf.","plainTextFormattedCitation":"Beta Puspa Sari, “DAMPAK PENGGUNAAN BAHASA GAUL DI KALANGAN REMAJA TERHADAP BAHASA INDONESIA,” prosiding seminar Nasional bulan bahasa UNIB, 2015, 2–5, http://repository.unib.ac.id/11122/1/17-BETA PUSPA SARI.pdf.","previouslyFormattedCitation":"Beta Puspa Sari, “DAMPAK PENGGUNAAN BAHASA GAUL DI KALANGAN REMAJA TERHADAP BAHASA INDONESIA,” &lt;i&gt;prosiding seminar Nasional bulan bahasa UNIB&lt;/i&gt;, 2015, 2–5, http://repository.unib.ac.id/11122/1/17-BETA PUSPA SARI.pdf."},"properties":{"noteIndex":1},"schema":"https://github.com/citation-style-language/schema/raw/master/csl-citation.json"}</w:instrText>
      </w:r>
      <w:r w:rsidRPr="001371A9">
        <w:rPr>
          <w:rFonts w:ascii="Times New Roman" w:hAnsi="Times New Roman" w:cs="Times New Roman"/>
          <w:sz w:val="18"/>
          <w:szCs w:val="18"/>
        </w:rPr>
        <w:fldChar w:fldCharType="separate"/>
      </w:r>
      <w:r w:rsidRPr="001371A9">
        <w:rPr>
          <w:rFonts w:ascii="Times New Roman" w:hAnsi="Times New Roman" w:cs="Times New Roman"/>
          <w:noProof/>
          <w:sz w:val="18"/>
          <w:szCs w:val="18"/>
        </w:rPr>
        <w:t xml:space="preserve">Beta Puspa Sari, “DAMPAK PENGGUNAAN BAHASA GAUL DI KALANGAN REMAJA TERHADAP BAHASA INDONESIA,” </w:t>
      </w:r>
      <w:r w:rsidRPr="001371A9">
        <w:rPr>
          <w:rFonts w:ascii="Times New Roman" w:hAnsi="Times New Roman" w:cs="Times New Roman"/>
          <w:i/>
          <w:noProof/>
          <w:sz w:val="18"/>
          <w:szCs w:val="18"/>
        </w:rPr>
        <w:t>prosiding seminar Nasional bulan bahasa UNIB</w:t>
      </w:r>
      <w:r w:rsidRPr="001371A9">
        <w:rPr>
          <w:rFonts w:ascii="Times New Roman" w:hAnsi="Times New Roman" w:cs="Times New Roman"/>
          <w:noProof/>
          <w:sz w:val="18"/>
          <w:szCs w:val="18"/>
        </w:rPr>
        <w:t>, 2015, 2–5, http://repository.unib.ac.id/11122/1/17-BETA PUSPA SARI.pdf.</w:t>
      </w:r>
      <w:r w:rsidRPr="001371A9">
        <w:rPr>
          <w:rFonts w:ascii="Times New Roman" w:hAnsi="Times New Roman" w:cs="Times New Roman"/>
          <w:sz w:val="18"/>
          <w:szCs w:val="18"/>
        </w:rPr>
        <w:fldChar w:fldCharType="end"/>
      </w:r>
    </w:p>
  </w:footnote>
  <w:footnote w:id="2">
    <w:p w:rsidR="00FB29AF" w:rsidRPr="001371A9" w:rsidRDefault="00FB29AF" w:rsidP="00FB29AF">
      <w:pPr>
        <w:pStyle w:val="FootnoteText"/>
        <w:ind w:firstLine="426"/>
        <w:jc w:val="both"/>
        <w:rPr>
          <w:rFonts w:ascii="Times New Roman" w:hAnsi="Times New Roman" w:cs="Times New Roman"/>
          <w:sz w:val="18"/>
          <w:szCs w:val="18"/>
          <w:lang w:val="id-ID"/>
        </w:rPr>
      </w:pPr>
      <w:r w:rsidRPr="001371A9">
        <w:rPr>
          <w:rStyle w:val="FootnoteReference"/>
          <w:rFonts w:ascii="Times New Roman" w:hAnsi="Times New Roman"/>
          <w:sz w:val="18"/>
          <w:szCs w:val="18"/>
        </w:rPr>
        <w:footnoteRef/>
      </w:r>
      <w:r w:rsidRPr="001371A9">
        <w:rPr>
          <w:rFonts w:ascii="Times New Roman" w:hAnsi="Times New Roman" w:cs="Times New Roman"/>
          <w:sz w:val="18"/>
          <w:szCs w:val="18"/>
        </w:rPr>
        <w:t xml:space="preserve"> </w:t>
      </w:r>
      <w:r w:rsidRPr="001371A9">
        <w:rPr>
          <w:rFonts w:ascii="Times New Roman" w:hAnsi="Times New Roman" w:cs="Times New Roman"/>
          <w:sz w:val="18"/>
          <w:szCs w:val="18"/>
        </w:rPr>
        <w:fldChar w:fldCharType="begin" w:fldLock="1"/>
      </w:r>
      <w:r w:rsidRPr="001371A9">
        <w:rPr>
          <w:rFonts w:ascii="Times New Roman" w:hAnsi="Times New Roman" w:cs="Times New Roman"/>
          <w:sz w:val="18"/>
          <w:szCs w:val="18"/>
        </w:rPr>
        <w:instrText>ADDIN CSL_CITATION {"citationItems":[{"id":"ITEM-1","itemData":{"abstract":"Maraknya penggunaan bahasa gaul di kalangan pelajar Sekolah Menengah Atas (SMA) bersumber pada penyebarannya dari berbagai media, seperti televisi, radio, majalah-majalah remaja populer, dan internet. Bahasa gaul remaja merupakan variasi bahasa yang mempunyai karakteristik tersendiri yang membedakan tutur remaja dengan tutur bahasa yang lain. Karakteristik bahasa gaul remaja tampak pada pilihan kosakata, ungkapan, pola, dan strukturnya. Keberadaan bahasa gaul tidak perlu diperangi karena sifatnya hanya sementara (temporal). Jika remaja terus dikekang dalam menggunakan bahasa gaul yang menurut mereka merupakan salah satu cara menunjukkan eksistensinya, tidak mustahil akan berakibat fatal, terlebih lagi pada masa tuanya. Namun, yang perlu diperhatikan, pengguanaan bahasa gaul harus disesuaikan dengan tempat, situasi, dan siapa lawan bicara kita. Untuk itu, perlu adanya pembiasaan untuk menempatkan diri, dan selalu mematuhi norma-norma bahasa yang berlaku.","author":[{"dropping-particle":"","family":"Hilaliyah","given":"Hilda","non-dropping-particle":"","parse-names":false,"suffix":""}],"container-title":"Deiksis Universitas Indraprasta PGRI","id":"ITEM-1","issue":"1","issued":{"date-parts":[["2010"]]},"page":"2","title":"Maraknya penggunaan bahasa gaul di kalangan pelajar sekolah menengah atas","type":"article-journal","volume":"Vol 2"},"uris":["http://www.mendeley.com/documents/?uuid=9daaab4a-fd8a-467f-a1d6-1aa607aa870d"]}],"mendeley":{"formattedCitation":"Hilda Hilaliyah, “Maraknya penggunaan bahasa gaul di kalangan pelajar sekolah menengah atas,” &lt;i&gt;Deiksis Universitas Indraprasta PGRI&lt;/i&gt; Vol 2, no. 1 (2010): 2, https://journal.lppmunindra.ac.id/index.php/Deiksis/article/view/391/0.","plainTextFormattedCitation":"Hilda Hilaliyah, “Maraknya penggunaan bahasa gaul di kalangan pelajar sekolah menengah atas,” Deiksis Universitas Indraprasta PGRI Vol 2, no. 1 (2010): 2, https://journal.lppmunindra.ac.id/index.php/Deiksis/article/view/391/0.","previouslyFormattedCitation":"Hilda Hilaliyah, “Maraknya penggunaan bahasa gaul di kalangan pelajar sekolah menengah atas,” &lt;i&gt;Deiksis Universitas Indraprasta PGRI&lt;/i&gt; Vol 2, no. 1 (2010): 2, https://journal.lppmunindra.ac.id/index.php/Deiksis/article/view/391/0."},"properties":{"noteIndex":2},"schema":"https://github.com/citation-style-language/schema/raw/master/csl-citation.json"}</w:instrText>
      </w:r>
      <w:r w:rsidRPr="001371A9">
        <w:rPr>
          <w:rFonts w:ascii="Times New Roman" w:hAnsi="Times New Roman" w:cs="Times New Roman"/>
          <w:sz w:val="18"/>
          <w:szCs w:val="18"/>
        </w:rPr>
        <w:fldChar w:fldCharType="separate"/>
      </w:r>
      <w:r w:rsidRPr="001371A9">
        <w:rPr>
          <w:rFonts w:ascii="Times New Roman" w:hAnsi="Times New Roman" w:cs="Times New Roman"/>
          <w:noProof/>
          <w:sz w:val="18"/>
          <w:szCs w:val="18"/>
        </w:rPr>
        <w:t xml:space="preserve">Hilda Hilaliyah, “Maraknya penggunaan bahasa gaul di kalangan pelajar sekolah menengah atas,” </w:t>
      </w:r>
      <w:r w:rsidRPr="001371A9">
        <w:rPr>
          <w:rFonts w:ascii="Times New Roman" w:hAnsi="Times New Roman" w:cs="Times New Roman"/>
          <w:i/>
          <w:noProof/>
          <w:sz w:val="18"/>
          <w:szCs w:val="18"/>
        </w:rPr>
        <w:t>Deiksis Universitas Indraprasta PGRI</w:t>
      </w:r>
      <w:r w:rsidRPr="001371A9">
        <w:rPr>
          <w:rFonts w:ascii="Times New Roman" w:hAnsi="Times New Roman" w:cs="Times New Roman"/>
          <w:noProof/>
          <w:sz w:val="18"/>
          <w:szCs w:val="18"/>
        </w:rPr>
        <w:t xml:space="preserve"> Vol 2, no. 1 (2010): 2, https://journal.lppmunindra.ac.id/index.php/Deiksis/article/view/391/0.</w:t>
      </w:r>
      <w:r w:rsidRPr="001371A9">
        <w:rPr>
          <w:rFonts w:ascii="Times New Roman" w:hAnsi="Times New Roman" w:cs="Times New Roman"/>
          <w:sz w:val="18"/>
          <w:szCs w:val="18"/>
        </w:rPr>
        <w:fldChar w:fldCharType="end"/>
      </w:r>
    </w:p>
  </w:footnote>
  <w:footnote w:id="3">
    <w:p w:rsidR="00FB29AF" w:rsidRPr="001371A9" w:rsidRDefault="00FB29AF" w:rsidP="00FB29AF">
      <w:pPr>
        <w:pStyle w:val="FootnoteText"/>
        <w:ind w:firstLine="426"/>
        <w:jc w:val="both"/>
        <w:rPr>
          <w:rFonts w:ascii="Times New Roman" w:hAnsi="Times New Roman" w:cs="Times New Roman"/>
          <w:sz w:val="18"/>
          <w:szCs w:val="18"/>
          <w:lang w:val="id-ID"/>
        </w:rPr>
      </w:pPr>
      <w:r w:rsidRPr="001371A9">
        <w:rPr>
          <w:rStyle w:val="FootnoteReference"/>
          <w:rFonts w:ascii="Times New Roman" w:hAnsi="Times New Roman"/>
          <w:sz w:val="18"/>
          <w:szCs w:val="18"/>
        </w:rPr>
        <w:footnoteRef/>
      </w:r>
      <w:r w:rsidRPr="001371A9">
        <w:rPr>
          <w:rFonts w:ascii="Times New Roman" w:hAnsi="Times New Roman" w:cs="Times New Roman"/>
          <w:sz w:val="18"/>
          <w:szCs w:val="18"/>
        </w:rPr>
        <w:t xml:space="preserve"> </w:t>
      </w:r>
      <w:r w:rsidRPr="001371A9">
        <w:rPr>
          <w:rFonts w:ascii="Times New Roman" w:hAnsi="Times New Roman" w:cs="Times New Roman"/>
          <w:sz w:val="18"/>
          <w:szCs w:val="18"/>
        </w:rPr>
        <w:fldChar w:fldCharType="begin" w:fldLock="1"/>
      </w:r>
      <w:r w:rsidRPr="001371A9">
        <w:rPr>
          <w:rFonts w:ascii="Times New Roman" w:hAnsi="Times New Roman" w:cs="Times New Roman"/>
          <w:sz w:val="18"/>
          <w:szCs w:val="18"/>
        </w:rPr>
        <w:instrText>ADDIN CSL_CITATION {"citationItems":[{"id":"ITEM-1","itemData":{"DOI":"10.33096/tamaddun.v16i2.55","ISSN":"0216-809X","abstract":"Speaking is very closely related to the culture of a generation. The generation of this country is increasingly immersed in the fading of a deeper Indonesian language, maybe the Indonesian language will be increasingly staggered in shouldering its burden as a national language and national identity. In such conditions, it is necessary to provide guidance and fertilization early on to the young generation so that they do not follow the use of foreign languages. The influence of the current of globalization in national identity is reflected in the behavior of people who are starting to leave Indonesian and are accustomed to using slang. Today it is clear that in many society the use of slang and compounded by the younger generation of Indonesians who are also inseparable from the use of slang. In fact, this young generation uses the most and creates slang in the community. Another phenomenon is the language of Alay which is often used in social media and daily conversation. The shift in word structure that occurs at the present time and is carried out by many circles forms the emergence of new vocabulary that marginalizes formality in language.","author":[{"dropping-particle":"","family":"Puspitasari","given":"Andi","non-dropping-particle":"","parse-names":false,"suffix":""}],"container-title":"Tamaddun","id":"ITEM-1","issue":"2","issued":{"date-parts":[["2017"]]},"page":"1-15","title":"Menumbuhkan Bahasa Indonesia Yang Baik Dan Benar Dalam Pendidikan Dan Pengajaran","type":"article-journal","volume":"16"},"uris":["http://www.mendeley.com/documents/?uuid=589fdb20-217c-4d8d-b0c9-8951621025f9"]}],"mendeley":{"formattedCitation":"Andi Puspitasari, “Menumbuhkan Bahasa Indonesia Yang Baik Dan Benar Dalam Pendidikan Dan Pengajaran,” &lt;i&gt;Tamaddun&lt;/i&gt; 16, no. 2 (2017): 1–15, https://doi.org/10.33096/tamaddun.v16i2.55.","plainTextFormattedCitation":"Andi Puspitasari, “Menumbuhkan Bahasa Indonesia Yang Baik Dan Benar Dalam Pendidikan Dan Pengajaran,” Tamaddun 16, no. 2 (2017): 1–15, https://doi.org/10.33096/tamaddun.v16i2.55.","previouslyFormattedCitation":"Andi Puspitasari, “Menumbuhkan Bahasa Indonesia Yang Baik Dan Benar Dalam Pendidikan Dan Pengajaran,” &lt;i&gt;Tamaddun&lt;/i&gt; 16, no. 2 (2017): 1–15, https://doi.org/10.33096/tamaddun.v16i2.55."},"properties":{"noteIndex":3},"schema":"https://github.com/citation-style-language/schema/raw/master/csl-citation.json"}</w:instrText>
      </w:r>
      <w:r w:rsidRPr="001371A9">
        <w:rPr>
          <w:rFonts w:ascii="Times New Roman" w:hAnsi="Times New Roman" w:cs="Times New Roman"/>
          <w:sz w:val="18"/>
          <w:szCs w:val="18"/>
        </w:rPr>
        <w:fldChar w:fldCharType="separate"/>
      </w:r>
      <w:r w:rsidRPr="001371A9">
        <w:rPr>
          <w:rFonts w:ascii="Times New Roman" w:hAnsi="Times New Roman" w:cs="Times New Roman"/>
          <w:noProof/>
          <w:sz w:val="18"/>
          <w:szCs w:val="18"/>
        </w:rPr>
        <w:t xml:space="preserve">Andi Puspitasari, “Menumbuhkan Bahasa Indonesia Yang Baik Dan Benar Dalam Pendidikan Dan Pengajaran,” </w:t>
      </w:r>
      <w:r w:rsidRPr="001371A9">
        <w:rPr>
          <w:rFonts w:ascii="Times New Roman" w:hAnsi="Times New Roman" w:cs="Times New Roman"/>
          <w:i/>
          <w:noProof/>
          <w:sz w:val="18"/>
          <w:szCs w:val="18"/>
        </w:rPr>
        <w:t>Tamaddun</w:t>
      </w:r>
      <w:r w:rsidRPr="001371A9">
        <w:rPr>
          <w:rFonts w:ascii="Times New Roman" w:hAnsi="Times New Roman" w:cs="Times New Roman"/>
          <w:noProof/>
          <w:sz w:val="18"/>
          <w:szCs w:val="18"/>
        </w:rPr>
        <w:t xml:space="preserve"> 16, no. 2 (2017): 1–15, https://doi.org/10.33096/tamaddun.v16i2.55.</w:t>
      </w:r>
      <w:r w:rsidRPr="001371A9">
        <w:rPr>
          <w:rFonts w:ascii="Times New Roman" w:hAnsi="Times New Roman" w:cs="Times New Roman"/>
          <w:sz w:val="18"/>
          <w:szCs w:val="18"/>
        </w:rPr>
        <w:fldChar w:fldCharType="end"/>
      </w:r>
    </w:p>
  </w:footnote>
  <w:footnote w:id="4">
    <w:p w:rsidR="00FB29AF" w:rsidRPr="001371A9" w:rsidRDefault="00FB29AF" w:rsidP="00FB29AF">
      <w:pPr>
        <w:pStyle w:val="FootnoteText"/>
        <w:ind w:firstLine="426"/>
        <w:jc w:val="both"/>
        <w:rPr>
          <w:rFonts w:ascii="Times New Roman" w:hAnsi="Times New Roman" w:cs="Times New Roman"/>
          <w:sz w:val="18"/>
          <w:szCs w:val="18"/>
          <w:lang w:val="id-ID"/>
        </w:rPr>
      </w:pPr>
      <w:r w:rsidRPr="001371A9">
        <w:rPr>
          <w:rStyle w:val="FootnoteReference"/>
          <w:rFonts w:ascii="Times New Roman" w:hAnsi="Times New Roman"/>
          <w:sz w:val="18"/>
          <w:szCs w:val="18"/>
        </w:rPr>
        <w:footnoteRef/>
      </w:r>
      <w:r w:rsidRPr="001371A9">
        <w:rPr>
          <w:rFonts w:ascii="Times New Roman" w:hAnsi="Times New Roman" w:cs="Times New Roman"/>
          <w:sz w:val="18"/>
          <w:szCs w:val="18"/>
        </w:rPr>
        <w:t xml:space="preserve"> </w:t>
      </w:r>
      <w:r w:rsidRPr="001371A9">
        <w:rPr>
          <w:rFonts w:ascii="Times New Roman" w:hAnsi="Times New Roman" w:cs="Times New Roman"/>
          <w:sz w:val="18"/>
          <w:szCs w:val="18"/>
        </w:rPr>
        <w:fldChar w:fldCharType="begin" w:fldLock="1"/>
      </w:r>
      <w:r w:rsidRPr="001371A9">
        <w:rPr>
          <w:rFonts w:ascii="Times New Roman" w:hAnsi="Times New Roman" w:cs="Times New Roman"/>
          <w:sz w:val="18"/>
          <w:szCs w:val="18"/>
        </w:rPr>
        <w:instrText>ADDIN CSL_CITATION {"citationItems":[{"id":"ITEM-1","itemData":{"author":[{"dropping-particle":"","family":"Eriyanto","given":"","non-dropping-particle":"","parse-names":false,"suffix":""}],"id":"ITEM-1","issued":{"date-parts":[["2015"]]},"publisher":"Telaah Bahasa dan Budaya","title":"Penggunaan Bahasa Gaul dalam Masyarakat","type":"book"},"uris":["http://www.mendeley.com/documents/?uuid=e8b3ebdc-b220-457c-b875-052f70630de1"]}],"mendeley":{"formattedCitation":"Eriyanto, &lt;i&gt;Penggunaan Bahasa Gaul dalam Masyarakat&lt;/i&gt; (Telaah Bahasa dan Budaya, 2015).","plainTextFormattedCitation":"Eriyanto, Penggunaan Bahasa Gaul dalam Masyarakat (Telaah Bahasa dan Budaya, 2015).","previouslyFormattedCitation":"Eriyanto, &lt;i&gt;Penggunaan Bahasa Gaul dalam Masyarakat&lt;/i&gt; (Telaah Bahasa dan Budaya, 2015)."},"properties":{"noteIndex":4},"schema":"https://github.com/citation-style-language/schema/raw/master/csl-citation.json"}</w:instrText>
      </w:r>
      <w:r w:rsidRPr="001371A9">
        <w:rPr>
          <w:rFonts w:ascii="Times New Roman" w:hAnsi="Times New Roman" w:cs="Times New Roman"/>
          <w:sz w:val="18"/>
          <w:szCs w:val="18"/>
        </w:rPr>
        <w:fldChar w:fldCharType="separate"/>
      </w:r>
      <w:r w:rsidRPr="001371A9">
        <w:rPr>
          <w:rFonts w:ascii="Times New Roman" w:hAnsi="Times New Roman" w:cs="Times New Roman"/>
          <w:noProof/>
          <w:sz w:val="18"/>
          <w:szCs w:val="18"/>
        </w:rPr>
        <w:t xml:space="preserve">Eriyanto, </w:t>
      </w:r>
      <w:r w:rsidRPr="001371A9">
        <w:rPr>
          <w:rFonts w:ascii="Times New Roman" w:hAnsi="Times New Roman" w:cs="Times New Roman"/>
          <w:i/>
          <w:noProof/>
          <w:sz w:val="18"/>
          <w:szCs w:val="18"/>
        </w:rPr>
        <w:t>Penggunaan Bahasa Gaul dalam Masyarakat</w:t>
      </w:r>
      <w:r w:rsidRPr="001371A9">
        <w:rPr>
          <w:rFonts w:ascii="Times New Roman" w:hAnsi="Times New Roman" w:cs="Times New Roman"/>
          <w:noProof/>
          <w:sz w:val="18"/>
          <w:szCs w:val="18"/>
        </w:rPr>
        <w:t xml:space="preserve"> (Telaah Bahasa dan Budaya, 2015).</w:t>
      </w:r>
      <w:r w:rsidRPr="001371A9">
        <w:rPr>
          <w:rFonts w:ascii="Times New Roman" w:hAnsi="Times New Roman" w:cs="Times New Roman"/>
          <w:sz w:val="18"/>
          <w:szCs w:val="18"/>
        </w:rPr>
        <w:fldChar w:fldCharType="end"/>
      </w:r>
    </w:p>
  </w:footnote>
  <w:footnote w:id="5">
    <w:p w:rsidR="00FB29AF" w:rsidRPr="001371A9" w:rsidRDefault="00FB29AF" w:rsidP="00FB29AF">
      <w:pPr>
        <w:pStyle w:val="FootnoteText"/>
        <w:ind w:firstLine="426"/>
        <w:jc w:val="both"/>
        <w:rPr>
          <w:rFonts w:ascii="Times New Roman" w:hAnsi="Times New Roman" w:cs="Times New Roman"/>
          <w:sz w:val="18"/>
          <w:szCs w:val="18"/>
          <w:lang w:val="id-ID"/>
        </w:rPr>
      </w:pPr>
      <w:r w:rsidRPr="001371A9">
        <w:rPr>
          <w:rStyle w:val="FootnoteReference"/>
          <w:rFonts w:ascii="Times New Roman" w:hAnsi="Times New Roman"/>
          <w:sz w:val="18"/>
          <w:szCs w:val="18"/>
        </w:rPr>
        <w:footnoteRef/>
      </w:r>
      <w:r w:rsidRPr="001371A9">
        <w:rPr>
          <w:rFonts w:ascii="Times New Roman" w:hAnsi="Times New Roman" w:cs="Times New Roman"/>
          <w:sz w:val="18"/>
          <w:szCs w:val="18"/>
        </w:rPr>
        <w:t xml:space="preserve"> </w:t>
      </w:r>
      <w:r w:rsidRPr="001371A9">
        <w:rPr>
          <w:rFonts w:ascii="Times New Roman" w:hAnsi="Times New Roman" w:cs="Times New Roman"/>
          <w:sz w:val="18"/>
          <w:szCs w:val="18"/>
        </w:rPr>
        <w:fldChar w:fldCharType="begin" w:fldLock="1"/>
      </w:r>
      <w:r w:rsidRPr="001371A9">
        <w:rPr>
          <w:rFonts w:ascii="Times New Roman" w:hAnsi="Times New Roman" w:cs="Times New Roman"/>
          <w:sz w:val="18"/>
          <w:szCs w:val="18"/>
        </w:rPr>
        <w:instrText>ADDIN CSL_CITATION {"citationItems":[{"id":"ITEM-1","itemData":{"author":[{"dropping-particle":"","family":"Fadilla","given":"Aldhea Salsa.","non-dropping-particle":"","parse-names":false,"suffix":""},{"dropping-particle":"","family":"Alwansyah","given":"Yofa.","non-dropping-particle":"","parse-names":false,"suffix":""},{"dropping-particle":"","family":"Anggriawan","given":"Angga","non-dropping-particle":"","parse-names":false,"suffix":""}],"id":"ITEM-1","issue":"1","issued":{"date-parts":[["2023"]]},"page":"1-9","title":"Pengaruh Bahasa Gaul Terhadap Penggunaan Bahasa","type":"article-journal","volume":"3"},"uris":["http://www.mendeley.com/documents/?uuid=2ae1ee53-8321-4202-9e5b-01b69ce5c959"]}],"mendeley":{"formattedCitation":"Aldhea Salsa. Fadilla, Yofa. Alwansyah, dan Angga Anggriawan, “Pengaruh Bahasa Gaul Terhadap Penggunaan Bahasa” 3, no. 1 (2023): 1–9.","plainTextFormattedCitation":"Aldhea Salsa. Fadilla, Yofa. Alwansyah, dan Angga Anggriawan, “Pengaruh Bahasa Gaul Terhadap Penggunaan Bahasa” 3, no. 1 (2023): 1–9.","previouslyFormattedCitation":"Aldhea Salsa. Fadilla, Yofa. Alwansyah, dan Angga Anggriawan, “Pengaruh Bahasa Gaul Terhadap Penggunaan Bahasa” 3, no. 1 (2023): 1–9."},"properties":{"noteIndex":5},"schema":"https://github.com/citation-style-language/schema/raw/master/csl-citation.json"}</w:instrText>
      </w:r>
      <w:r w:rsidRPr="001371A9">
        <w:rPr>
          <w:rFonts w:ascii="Times New Roman" w:hAnsi="Times New Roman" w:cs="Times New Roman"/>
          <w:sz w:val="18"/>
          <w:szCs w:val="18"/>
        </w:rPr>
        <w:fldChar w:fldCharType="separate"/>
      </w:r>
      <w:r w:rsidRPr="001371A9">
        <w:rPr>
          <w:rFonts w:ascii="Times New Roman" w:hAnsi="Times New Roman" w:cs="Times New Roman"/>
          <w:noProof/>
          <w:sz w:val="18"/>
          <w:szCs w:val="18"/>
        </w:rPr>
        <w:t>Aldhea Salsa. Fadilla, Yofa. Alwansyah, dan Angga Anggriawan, “Pengaruh Bahasa Gaul Terhadap Penggunaan Bahasa” 3, no. 1 (2023): 1–9.</w:t>
      </w:r>
      <w:r w:rsidRPr="001371A9">
        <w:rPr>
          <w:rFonts w:ascii="Times New Roman" w:hAnsi="Times New Roman" w:cs="Times New Roman"/>
          <w:sz w:val="18"/>
          <w:szCs w:val="18"/>
        </w:rPr>
        <w:fldChar w:fldCharType="end"/>
      </w:r>
    </w:p>
  </w:footnote>
  <w:footnote w:id="6">
    <w:p w:rsidR="00FB29AF" w:rsidRPr="001371A9" w:rsidRDefault="00FB29AF" w:rsidP="00FB29AF">
      <w:pPr>
        <w:pStyle w:val="FootnoteText"/>
        <w:ind w:firstLine="426"/>
        <w:jc w:val="both"/>
        <w:rPr>
          <w:rFonts w:ascii="Times New Roman" w:hAnsi="Times New Roman" w:cs="Times New Roman"/>
          <w:sz w:val="18"/>
          <w:szCs w:val="18"/>
          <w:lang w:val="id-ID"/>
        </w:rPr>
      </w:pPr>
      <w:r w:rsidRPr="001371A9">
        <w:rPr>
          <w:rStyle w:val="FootnoteReference"/>
          <w:rFonts w:ascii="Times New Roman" w:hAnsi="Times New Roman"/>
          <w:sz w:val="18"/>
          <w:szCs w:val="18"/>
        </w:rPr>
        <w:footnoteRef/>
      </w:r>
      <w:r w:rsidRPr="001371A9">
        <w:rPr>
          <w:rFonts w:ascii="Times New Roman" w:hAnsi="Times New Roman" w:cs="Times New Roman"/>
          <w:sz w:val="18"/>
          <w:szCs w:val="18"/>
        </w:rPr>
        <w:t xml:space="preserve"> </w:t>
      </w:r>
      <w:r w:rsidRPr="001371A9">
        <w:rPr>
          <w:rFonts w:ascii="Times New Roman" w:hAnsi="Times New Roman" w:cs="Times New Roman"/>
          <w:sz w:val="18"/>
          <w:szCs w:val="18"/>
        </w:rPr>
        <w:fldChar w:fldCharType="begin" w:fldLock="1"/>
      </w:r>
      <w:r w:rsidRPr="001371A9">
        <w:rPr>
          <w:rFonts w:ascii="Times New Roman" w:hAnsi="Times New Roman" w:cs="Times New Roman"/>
          <w:sz w:val="18"/>
          <w:szCs w:val="18"/>
        </w:rPr>
        <w:instrText>ADDIN CSL_CITATION {"citationItems":[{"id":"ITEM-1","itemData":{"author":[{"dropping-particle":"","family":"Wicaksono, A. S., Atmowardoyo, H., &amp; Nurcahyono","given":"E.","non-dropping-particle":"","parse-names":false,"suffix":""}],"container-title":"Ilmu Pendidikan dan Keguruan","id":"ITEM-1","issued":{"date-parts":[["2019"]]},"page":"73-82","title":"Pengaruh bahasa gaul terhadappenggunaan bahasa Indonesia dalam percakapan sehari-hari mahasiswa","type":"article-journal","volume":"2(2)"},"uris":["http://www.mendeley.com/documents/?uuid=22f510c9-15a6-4e03-b23d-cdc6c8a5a0ac"]}],"mendeley":{"formattedCitation":"E. Wicaksono, A. S., Atmowardoyo, H., &amp; Nurcahyono, “Pengaruh bahasa gaul terhadappenggunaan bahasa Indonesia dalam percakapan sehari-hari mahasiswa,” &lt;i&gt;Ilmu Pendidikan dan Keguruan&lt;/i&gt; 2(2) (2019): 73–82.","plainTextFormattedCitation":"E. Wicaksono, A. S., Atmowardoyo, H., &amp; Nurcahyono, “Pengaruh bahasa gaul terhadappenggunaan bahasa Indonesia dalam percakapan sehari-hari mahasiswa,” Ilmu Pendidikan dan Keguruan 2(2) (2019): 73–82.","previouslyFormattedCitation":"E. Wicaksono, A. S., Atmowardoyo, H., &amp; Nurcahyono, “Pengaruh bahasa gaul terhadappenggunaan bahasa Indonesia dalam percakapan sehari-hari mahasiswa,” &lt;i&gt;Ilmu Pendidikan dan Keguruan&lt;/i&gt; 2(2) (2019): 73–82."},"properties":{"noteIndex":6},"schema":"https://github.com/citation-style-language/schema/raw/master/csl-citation.json"}</w:instrText>
      </w:r>
      <w:r w:rsidRPr="001371A9">
        <w:rPr>
          <w:rFonts w:ascii="Times New Roman" w:hAnsi="Times New Roman" w:cs="Times New Roman"/>
          <w:sz w:val="18"/>
          <w:szCs w:val="18"/>
        </w:rPr>
        <w:fldChar w:fldCharType="separate"/>
      </w:r>
      <w:r w:rsidRPr="001371A9">
        <w:rPr>
          <w:rFonts w:ascii="Times New Roman" w:hAnsi="Times New Roman" w:cs="Times New Roman"/>
          <w:noProof/>
          <w:sz w:val="18"/>
          <w:szCs w:val="18"/>
        </w:rPr>
        <w:t xml:space="preserve">E. Wicaksono, A. S., Atmowardoyo, H., &amp; Nurcahyono, “Pengaruh bahasa gaul terhadappenggunaan bahasa Indonesia dalam percakapan sehari-hari mahasiswa,” </w:t>
      </w:r>
      <w:r w:rsidRPr="001371A9">
        <w:rPr>
          <w:rFonts w:ascii="Times New Roman" w:hAnsi="Times New Roman" w:cs="Times New Roman"/>
          <w:i/>
          <w:noProof/>
          <w:sz w:val="18"/>
          <w:szCs w:val="18"/>
        </w:rPr>
        <w:t>Ilmu Pendidikan dan Keguruan</w:t>
      </w:r>
      <w:r w:rsidRPr="001371A9">
        <w:rPr>
          <w:rFonts w:ascii="Times New Roman" w:hAnsi="Times New Roman" w:cs="Times New Roman"/>
          <w:noProof/>
          <w:sz w:val="18"/>
          <w:szCs w:val="18"/>
        </w:rPr>
        <w:t xml:space="preserve"> 2(2) (2019): 73–82.</w:t>
      </w:r>
      <w:r w:rsidRPr="001371A9">
        <w:rPr>
          <w:rFonts w:ascii="Times New Roman" w:hAnsi="Times New Roman" w:cs="Times New Roman"/>
          <w:sz w:val="18"/>
          <w:szCs w:val="18"/>
        </w:rPr>
        <w:fldChar w:fldCharType="end"/>
      </w:r>
    </w:p>
  </w:footnote>
  <w:footnote w:id="7">
    <w:p w:rsidR="00FB29AF" w:rsidRPr="001371A9" w:rsidRDefault="00FB29AF" w:rsidP="00FB29AF">
      <w:pPr>
        <w:pStyle w:val="FootnoteText"/>
        <w:ind w:firstLine="426"/>
        <w:jc w:val="both"/>
        <w:rPr>
          <w:rFonts w:ascii="Times New Roman" w:hAnsi="Times New Roman" w:cs="Times New Roman"/>
          <w:sz w:val="18"/>
          <w:szCs w:val="18"/>
        </w:rPr>
      </w:pPr>
      <w:r w:rsidRPr="001371A9">
        <w:rPr>
          <w:rStyle w:val="FootnoteReference"/>
          <w:sz w:val="18"/>
          <w:szCs w:val="18"/>
        </w:rPr>
        <w:footnoteRef/>
      </w:r>
      <w:r w:rsidRPr="001371A9">
        <w:rPr>
          <w:rFonts w:ascii="Times New Roman" w:hAnsi="Times New Roman" w:cs="Times New Roman"/>
          <w:sz w:val="18"/>
          <w:szCs w:val="18"/>
        </w:rPr>
        <w:t xml:space="preserve"> </w:t>
      </w:r>
      <w:r w:rsidRPr="001371A9">
        <w:rPr>
          <w:rFonts w:ascii="Times New Roman" w:hAnsi="Times New Roman" w:cs="Times New Roman"/>
          <w:sz w:val="18"/>
          <w:szCs w:val="18"/>
        </w:rPr>
        <w:fldChar w:fldCharType="begin" w:fldLock="1"/>
      </w:r>
      <w:r w:rsidRPr="001371A9">
        <w:rPr>
          <w:rFonts w:ascii="Times New Roman" w:hAnsi="Times New Roman" w:cs="Times New Roman"/>
          <w:sz w:val="18"/>
          <w:szCs w:val="18"/>
        </w:rPr>
        <w:instrText>ADDIN CSL_CITATION {"citationItems":[{"id":"ITEM-1","itemData":{"author":[{"dropping-particle":"","family":"Kartono","given":"Kartini","non-dropping-particle":"","parse-names":false,"suffix":""}],"id":"ITEM-1","issued":{"date-parts":[["1996"]]},"number-of-pages":"15","publisher":"Mandar Maju","publisher-place":"Bandung","title":"Pengantar Metodologi Riset Sosial","type":"book"},"uris":["http://www.mendeley.com/documents/?uuid=29e60062-aac0-49f2-8d91-4d74b361a198"]}],"mendeley":{"formattedCitation":"Kartini Kartono, &lt;i&gt;Pengantar Metodologi Riset Sosial&lt;/i&gt; (Bandung: Mandar Maju, 1996).","plainTextFormattedCitation":"Kartini Kartono, Pengantar Metodologi Riset Sosial (Bandung: Mandar Maju, 1996).","previouslyFormattedCitation":"Kartini Kartono, &lt;i&gt;Pengantar Metodologi Riset Sosial&lt;/i&gt; (Bandung: Mandar Maju, 1996)."},"properties":{"noteIndex":11},"schema":"https://github.com/citation-style-language/schema/raw/master/csl-citation.json"}</w:instrText>
      </w:r>
      <w:r w:rsidRPr="001371A9">
        <w:rPr>
          <w:rFonts w:ascii="Times New Roman" w:hAnsi="Times New Roman" w:cs="Times New Roman"/>
          <w:sz w:val="18"/>
          <w:szCs w:val="18"/>
        </w:rPr>
        <w:fldChar w:fldCharType="separate"/>
      </w:r>
      <w:r w:rsidRPr="001371A9">
        <w:rPr>
          <w:rFonts w:ascii="Times New Roman" w:hAnsi="Times New Roman" w:cs="Times New Roman"/>
          <w:noProof/>
          <w:sz w:val="18"/>
          <w:szCs w:val="18"/>
        </w:rPr>
        <w:t xml:space="preserve">Kartini Kartono, </w:t>
      </w:r>
      <w:r w:rsidRPr="001371A9">
        <w:rPr>
          <w:rFonts w:ascii="Times New Roman" w:hAnsi="Times New Roman" w:cs="Times New Roman"/>
          <w:i/>
          <w:noProof/>
          <w:sz w:val="18"/>
          <w:szCs w:val="18"/>
        </w:rPr>
        <w:t>Pengantar Metodologi Riset Sosial</w:t>
      </w:r>
      <w:r w:rsidRPr="001371A9">
        <w:rPr>
          <w:rFonts w:ascii="Times New Roman" w:hAnsi="Times New Roman" w:cs="Times New Roman"/>
          <w:noProof/>
          <w:sz w:val="18"/>
          <w:szCs w:val="18"/>
        </w:rPr>
        <w:t xml:space="preserve"> (Bandung: Mandar Maju, 1996).</w:t>
      </w:r>
      <w:r w:rsidRPr="001371A9">
        <w:rPr>
          <w:rFonts w:ascii="Times New Roman" w:hAnsi="Times New Roman" w:cs="Times New Roman"/>
          <w:sz w:val="18"/>
          <w:szCs w:val="18"/>
        </w:rPr>
        <w:fldChar w:fldCharType="end"/>
      </w:r>
    </w:p>
  </w:footnote>
  <w:footnote w:id="8">
    <w:p w:rsidR="00FB29AF" w:rsidRPr="00F66D5E" w:rsidRDefault="00FB29AF" w:rsidP="00FB29AF">
      <w:pPr>
        <w:pStyle w:val="FootnoteText"/>
        <w:ind w:firstLine="720"/>
        <w:jc w:val="both"/>
        <w:rPr>
          <w:rFonts w:ascii="Times New Roman" w:hAnsi="Times New Roman" w:cs="Times New Roman"/>
        </w:rPr>
      </w:pPr>
      <w:r w:rsidRPr="00F66D5E">
        <w:rPr>
          <w:rStyle w:val="FootnoteReference"/>
          <w:rFonts w:ascii="Times New Roman" w:hAnsi="Times New Roman"/>
        </w:rPr>
        <w:footnoteRef/>
      </w:r>
      <w:r w:rsidRPr="00F66D5E">
        <w:rPr>
          <w:rFonts w:ascii="Times New Roman" w:hAnsi="Times New Roman" w:cs="Times New Roman"/>
        </w:rPr>
        <w:t xml:space="preserve"> </w:t>
      </w:r>
      <w:proofErr w:type="spellStart"/>
      <w:r w:rsidRPr="00F66D5E">
        <w:rPr>
          <w:rFonts w:ascii="Times New Roman" w:hAnsi="Times New Roman" w:cs="Times New Roman"/>
        </w:rPr>
        <w:t>Badan</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Pengembangan</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dan</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Pembinaan</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Bahasa</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Kamus</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Besar</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Bahasa</w:t>
      </w:r>
      <w:proofErr w:type="spellEnd"/>
      <w:r w:rsidRPr="00F66D5E">
        <w:rPr>
          <w:rFonts w:ascii="Times New Roman" w:hAnsi="Times New Roman" w:cs="Times New Roman"/>
        </w:rPr>
        <w:t xml:space="preserve"> Indonesia (Jakarta: </w:t>
      </w:r>
      <w:proofErr w:type="spellStart"/>
      <w:r w:rsidRPr="00F66D5E">
        <w:rPr>
          <w:rFonts w:ascii="Times New Roman" w:hAnsi="Times New Roman" w:cs="Times New Roman"/>
        </w:rPr>
        <w:t>Gramedia</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Pustaka</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Utama</w:t>
      </w:r>
      <w:proofErr w:type="spellEnd"/>
      <w:r w:rsidRPr="00F66D5E">
        <w:rPr>
          <w:rFonts w:ascii="Times New Roman" w:hAnsi="Times New Roman" w:cs="Times New Roman"/>
        </w:rPr>
        <w:t>, 2015), 27.</w:t>
      </w:r>
    </w:p>
  </w:footnote>
  <w:footnote w:id="9">
    <w:p w:rsidR="00FB29AF" w:rsidRPr="00F66D5E" w:rsidRDefault="00FB29AF" w:rsidP="00FB29AF">
      <w:pPr>
        <w:pStyle w:val="FootnoteText"/>
        <w:ind w:firstLine="720"/>
        <w:jc w:val="both"/>
        <w:rPr>
          <w:rFonts w:ascii="Times New Roman" w:hAnsi="Times New Roman" w:cs="Times New Roman"/>
        </w:rPr>
      </w:pPr>
      <w:r w:rsidRPr="00F66D5E">
        <w:rPr>
          <w:rStyle w:val="FootnoteReference"/>
          <w:rFonts w:ascii="Times New Roman" w:hAnsi="Times New Roman"/>
        </w:rPr>
        <w:footnoteRef/>
      </w:r>
      <w:r w:rsidRPr="00F66D5E">
        <w:rPr>
          <w:rFonts w:ascii="Times New Roman" w:hAnsi="Times New Roman" w:cs="Times New Roman"/>
        </w:rPr>
        <w:t xml:space="preserve"> </w:t>
      </w:r>
      <w:r w:rsidRPr="00F66D5E">
        <w:rPr>
          <w:rFonts w:ascii="Times New Roman" w:hAnsi="Times New Roman" w:cs="Times New Roman"/>
          <w:i/>
        </w:rPr>
        <w:t>Ibid,</w:t>
      </w:r>
      <w:r w:rsidRPr="00F66D5E">
        <w:rPr>
          <w:rFonts w:ascii="Times New Roman" w:hAnsi="Times New Roman" w:cs="Times New Roman"/>
        </w:rPr>
        <w:t xml:space="preserve"> h. 45</w:t>
      </w:r>
    </w:p>
  </w:footnote>
  <w:footnote w:id="10">
    <w:p w:rsidR="00FB29AF" w:rsidRPr="00164202" w:rsidRDefault="00FB29AF" w:rsidP="00FB29AF">
      <w:pPr>
        <w:ind w:firstLine="720"/>
        <w:jc w:val="both"/>
        <w:rPr>
          <w:rFonts w:ascii="Times New Roman" w:hAnsi="Times New Roman"/>
          <w:sz w:val="20"/>
          <w:szCs w:val="20"/>
        </w:rPr>
      </w:pPr>
      <w:r w:rsidRPr="00F66D5E">
        <w:rPr>
          <w:rStyle w:val="FootnoteReference"/>
          <w:rFonts w:ascii="Times New Roman" w:hAnsi="Times New Roman"/>
          <w:sz w:val="20"/>
          <w:szCs w:val="20"/>
        </w:rPr>
        <w:footnoteRef/>
      </w:r>
      <w:r w:rsidRPr="00164202">
        <w:rPr>
          <w:rFonts w:ascii="Times New Roman" w:hAnsi="Times New Roman"/>
          <w:sz w:val="20"/>
          <w:szCs w:val="20"/>
        </w:rPr>
        <w:t xml:space="preserve"> Setiawan, Budi. "Pengaruh Media Sosial terhadap Penggunaan Bahasa Gaul di Indonesia." Jurnal Komunikasi dan Bahasa 21, no. 3 (2020): 130-145.</w:t>
      </w:r>
    </w:p>
  </w:footnote>
  <w:footnote w:id="11">
    <w:p w:rsidR="00FB29AF" w:rsidRPr="00F66D5E" w:rsidRDefault="00FB29AF" w:rsidP="00FB29AF">
      <w:pPr>
        <w:pStyle w:val="FootnoteText"/>
        <w:ind w:firstLine="720"/>
        <w:jc w:val="both"/>
        <w:rPr>
          <w:rFonts w:ascii="Times New Roman" w:hAnsi="Times New Roman" w:cs="Times New Roman"/>
        </w:rPr>
      </w:pPr>
      <w:r w:rsidRPr="00F66D5E">
        <w:rPr>
          <w:rStyle w:val="FootnoteReference"/>
          <w:rFonts w:ascii="Times New Roman" w:hAnsi="Times New Roman"/>
        </w:rPr>
        <w:footnoteRef/>
      </w:r>
      <w:r w:rsidRPr="00F66D5E">
        <w:rPr>
          <w:rFonts w:ascii="Times New Roman" w:hAnsi="Times New Roman" w:cs="Times New Roman"/>
        </w:rPr>
        <w:t xml:space="preserve"> </w:t>
      </w:r>
      <w:proofErr w:type="gramStart"/>
      <w:r w:rsidRPr="00F66D5E">
        <w:rPr>
          <w:rFonts w:ascii="Times New Roman" w:hAnsi="Times New Roman" w:cs="Times New Roman"/>
        </w:rPr>
        <w:t xml:space="preserve">Sari, Beta </w:t>
      </w:r>
      <w:proofErr w:type="spellStart"/>
      <w:r w:rsidRPr="00F66D5E">
        <w:rPr>
          <w:rFonts w:ascii="Times New Roman" w:hAnsi="Times New Roman" w:cs="Times New Roman"/>
        </w:rPr>
        <w:t>Puspa</w:t>
      </w:r>
      <w:proofErr w:type="spellEnd"/>
      <w:r w:rsidRPr="00F66D5E">
        <w:rPr>
          <w:rFonts w:ascii="Times New Roman" w:hAnsi="Times New Roman" w:cs="Times New Roman"/>
        </w:rPr>
        <w:t>.</w:t>
      </w:r>
      <w:proofErr w:type="gramEnd"/>
      <w:r w:rsidRPr="00F66D5E">
        <w:rPr>
          <w:rFonts w:ascii="Times New Roman" w:hAnsi="Times New Roman" w:cs="Times New Roman"/>
        </w:rPr>
        <w:t xml:space="preserve"> 2015. “</w:t>
      </w:r>
      <w:proofErr w:type="spellStart"/>
      <w:r w:rsidRPr="00F66D5E">
        <w:rPr>
          <w:rFonts w:ascii="Times New Roman" w:hAnsi="Times New Roman" w:cs="Times New Roman"/>
        </w:rPr>
        <w:t>Dampak</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Penggunaan</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Bahasa</w:t>
      </w:r>
      <w:proofErr w:type="spellEnd"/>
      <w:r w:rsidRPr="00F66D5E">
        <w:rPr>
          <w:rFonts w:ascii="Times New Roman" w:hAnsi="Times New Roman" w:cs="Times New Roman"/>
        </w:rPr>
        <w:t xml:space="preserve"> Gaul di </w:t>
      </w:r>
      <w:proofErr w:type="spellStart"/>
      <w:r w:rsidRPr="00F66D5E">
        <w:rPr>
          <w:rFonts w:ascii="Times New Roman" w:hAnsi="Times New Roman" w:cs="Times New Roman"/>
        </w:rPr>
        <w:t>Kalangan</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Remaja</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Terhadap</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Bahasa</w:t>
      </w:r>
      <w:proofErr w:type="spellEnd"/>
      <w:r w:rsidRPr="00F66D5E">
        <w:rPr>
          <w:rFonts w:ascii="Times New Roman" w:hAnsi="Times New Roman" w:cs="Times New Roman"/>
        </w:rPr>
        <w:t xml:space="preserve"> Indonesia”. </w:t>
      </w:r>
      <w:proofErr w:type="spellStart"/>
      <w:r w:rsidRPr="00F66D5E">
        <w:rPr>
          <w:rFonts w:ascii="Times New Roman" w:hAnsi="Times New Roman" w:cs="Times New Roman"/>
        </w:rPr>
        <w:t>Dalam</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Prosiding</w:t>
      </w:r>
      <w:proofErr w:type="spellEnd"/>
      <w:r w:rsidRPr="00F66D5E">
        <w:rPr>
          <w:rFonts w:ascii="Times New Roman" w:hAnsi="Times New Roman" w:cs="Times New Roman"/>
        </w:rPr>
        <w:t xml:space="preserve"> Seminar </w:t>
      </w:r>
      <w:proofErr w:type="spellStart"/>
      <w:r w:rsidRPr="00F66D5E">
        <w:rPr>
          <w:rFonts w:ascii="Times New Roman" w:hAnsi="Times New Roman" w:cs="Times New Roman"/>
        </w:rPr>
        <w:t>Nasional</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Bulan</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Bahasa</w:t>
      </w:r>
      <w:proofErr w:type="spellEnd"/>
      <w:r w:rsidRPr="00F66D5E">
        <w:rPr>
          <w:rFonts w:ascii="Times New Roman" w:hAnsi="Times New Roman" w:cs="Times New Roman"/>
        </w:rPr>
        <w:t xml:space="preserve"> UNIB 2015, h. 2-5.</w:t>
      </w:r>
    </w:p>
  </w:footnote>
  <w:footnote w:id="12">
    <w:p w:rsidR="00FB29AF" w:rsidRPr="00F66D5E" w:rsidRDefault="00FB29AF" w:rsidP="00FB29AF">
      <w:pPr>
        <w:pStyle w:val="FootnoteText"/>
        <w:ind w:firstLine="720"/>
        <w:jc w:val="both"/>
        <w:rPr>
          <w:rFonts w:ascii="Times New Roman" w:hAnsi="Times New Roman" w:cs="Times New Roman"/>
        </w:rPr>
      </w:pPr>
      <w:r w:rsidRPr="00F66D5E">
        <w:rPr>
          <w:rStyle w:val="FootnoteReference"/>
          <w:rFonts w:ascii="Times New Roman" w:hAnsi="Times New Roman"/>
        </w:rPr>
        <w:footnoteRef/>
      </w:r>
      <w:r w:rsidRPr="00F66D5E">
        <w:rPr>
          <w:rFonts w:ascii="Times New Roman" w:hAnsi="Times New Roman" w:cs="Times New Roman"/>
        </w:rPr>
        <w:t xml:space="preserve"> </w:t>
      </w:r>
      <w:proofErr w:type="spellStart"/>
      <w:r w:rsidRPr="00F66D5E">
        <w:rPr>
          <w:rFonts w:ascii="Times New Roman" w:hAnsi="Times New Roman" w:cs="Times New Roman"/>
        </w:rPr>
        <w:t>Hilaliyah</w:t>
      </w:r>
      <w:proofErr w:type="spellEnd"/>
      <w:r w:rsidRPr="00F66D5E">
        <w:rPr>
          <w:rFonts w:ascii="Times New Roman" w:hAnsi="Times New Roman" w:cs="Times New Roman"/>
        </w:rPr>
        <w:t>, Hilda. 2010. “</w:t>
      </w:r>
      <w:proofErr w:type="spellStart"/>
      <w:r w:rsidRPr="00F66D5E">
        <w:rPr>
          <w:rFonts w:ascii="Times New Roman" w:hAnsi="Times New Roman" w:cs="Times New Roman"/>
        </w:rPr>
        <w:t>Maraknya</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Penggunaan</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Bahasa</w:t>
      </w:r>
      <w:proofErr w:type="spellEnd"/>
      <w:r w:rsidRPr="00F66D5E">
        <w:rPr>
          <w:rFonts w:ascii="Times New Roman" w:hAnsi="Times New Roman" w:cs="Times New Roman"/>
        </w:rPr>
        <w:t xml:space="preserve"> Gaul di </w:t>
      </w:r>
      <w:proofErr w:type="spellStart"/>
      <w:r w:rsidRPr="00F66D5E">
        <w:rPr>
          <w:rFonts w:ascii="Times New Roman" w:hAnsi="Times New Roman" w:cs="Times New Roman"/>
        </w:rPr>
        <w:t>Kalangan</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Pelajar</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Sekolah</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Menengah</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Atas</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Dalam</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Jurnal</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Dieksis</w:t>
      </w:r>
      <w:proofErr w:type="spellEnd"/>
      <w:r w:rsidRPr="00F66D5E">
        <w:rPr>
          <w:rFonts w:ascii="Times New Roman" w:hAnsi="Times New Roman" w:cs="Times New Roman"/>
        </w:rPr>
        <w:t xml:space="preserve"> Vol. 02 No. 01 </w:t>
      </w:r>
      <w:proofErr w:type="spellStart"/>
      <w:r w:rsidRPr="00F66D5E">
        <w:rPr>
          <w:rFonts w:ascii="Times New Roman" w:hAnsi="Times New Roman" w:cs="Times New Roman"/>
        </w:rPr>
        <w:t>Januari</w:t>
      </w:r>
      <w:proofErr w:type="spellEnd"/>
      <w:r w:rsidRPr="00F66D5E">
        <w:rPr>
          <w:rFonts w:ascii="Times New Roman" w:hAnsi="Times New Roman" w:cs="Times New Roman"/>
        </w:rPr>
        <w:t xml:space="preserve"> - </w:t>
      </w:r>
      <w:proofErr w:type="spellStart"/>
      <w:r w:rsidRPr="00F66D5E">
        <w:rPr>
          <w:rFonts w:ascii="Times New Roman" w:hAnsi="Times New Roman" w:cs="Times New Roman"/>
        </w:rPr>
        <w:t>Maret</w:t>
      </w:r>
      <w:proofErr w:type="spellEnd"/>
      <w:r w:rsidRPr="00F66D5E">
        <w:rPr>
          <w:rFonts w:ascii="Times New Roman" w:hAnsi="Times New Roman" w:cs="Times New Roman"/>
        </w:rPr>
        <w:t xml:space="preserve"> 2010, h</w:t>
      </w:r>
      <w:r>
        <w:rPr>
          <w:rFonts w:ascii="Times New Roman" w:hAnsi="Times New Roman" w:cs="Times New Roman"/>
        </w:rPr>
        <w:t>.</w:t>
      </w:r>
      <w:r w:rsidRPr="00F66D5E">
        <w:rPr>
          <w:rFonts w:ascii="Times New Roman" w:hAnsi="Times New Roman" w:cs="Times New Roman"/>
        </w:rPr>
        <w:t xml:space="preserve"> 2.</w:t>
      </w:r>
    </w:p>
  </w:footnote>
  <w:footnote w:id="13">
    <w:p w:rsidR="00FB29AF" w:rsidRPr="00F66D5E" w:rsidRDefault="00FB29AF" w:rsidP="00FB29AF">
      <w:pPr>
        <w:pStyle w:val="FootnoteText"/>
        <w:ind w:firstLine="720"/>
        <w:jc w:val="both"/>
        <w:rPr>
          <w:rFonts w:ascii="Times New Roman" w:hAnsi="Times New Roman" w:cs="Times New Roman"/>
        </w:rPr>
      </w:pPr>
      <w:r w:rsidRPr="00F66D5E">
        <w:rPr>
          <w:rStyle w:val="FootnoteReference"/>
          <w:rFonts w:ascii="Times New Roman" w:hAnsi="Times New Roman"/>
        </w:rPr>
        <w:footnoteRef/>
      </w:r>
      <w:r w:rsidRPr="00F66D5E">
        <w:rPr>
          <w:rFonts w:ascii="Times New Roman" w:hAnsi="Times New Roman" w:cs="Times New Roman"/>
        </w:rPr>
        <w:t xml:space="preserve"> Ahmad, Faisal. </w:t>
      </w:r>
      <w:proofErr w:type="gramStart"/>
      <w:r w:rsidRPr="00F66D5E">
        <w:rPr>
          <w:rFonts w:ascii="Times New Roman" w:hAnsi="Times New Roman" w:cs="Times New Roman"/>
        </w:rPr>
        <w:t>"</w:t>
      </w:r>
      <w:proofErr w:type="spellStart"/>
      <w:r w:rsidRPr="00F66D5E">
        <w:rPr>
          <w:rFonts w:ascii="Times New Roman" w:hAnsi="Times New Roman" w:cs="Times New Roman"/>
        </w:rPr>
        <w:t>Pergeseran</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Bahasa</w:t>
      </w:r>
      <w:proofErr w:type="spellEnd"/>
      <w:r w:rsidRPr="00F66D5E">
        <w:rPr>
          <w:rFonts w:ascii="Times New Roman" w:hAnsi="Times New Roman" w:cs="Times New Roman"/>
        </w:rPr>
        <w:t xml:space="preserve"> Indonesia </w:t>
      </w:r>
      <w:proofErr w:type="spellStart"/>
      <w:r w:rsidRPr="00F66D5E">
        <w:rPr>
          <w:rFonts w:ascii="Times New Roman" w:hAnsi="Times New Roman" w:cs="Times New Roman"/>
        </w:rPr>
        <w:t>dalam</w:t>
      </w:r>
      <w:proofErr w:type="spellEnd"/>
      <w:r w:rsidRPr="00F66D5E">
        <w:rPr>
          <w:rFonts w:ascii="Times New Roman" w:hAnsi="Times New Roman" w:cs="Times New Roman"/>
        </w:rPr>
        <w:t xml:space="preserve"> Era </w:t>
      </w:r>
      <w:proofErr w:type="spellStart"/>
      <w:r w:rsidRPr="00F66D5E">
        <w:rPr>
          <w:rFonts w:ascii="Times New Roman" w:hAnsi="Times New Roman" w:cs="Times New Roman"/>
        </w:rPr>
        <w:t>Globalisasi</w:t>
      </w:r>
      <w:proofErr w:type="spellEnd"/>
      <w:r w:rsidRPr="00F66D5E">
        <w:rPr>
          <w:rFonts w:ascii="Times New Roman" w:hAnsi="Times New Roman" w:cs="Times New Roman"/>
        </w:rPr>
        <w:t>."</w:t>
      </w:r>
      <w:proofErr w:type="gramEnd"/>
      <w:r w:rsidRPr="00F66D5E">
        <w:rPr>
          <w:rFonts w:ascii="Times New Roman" w:hAnsi="Times New Roman" w:cs="Times New Roman"/>
        </w:rPr>
        <w:t xml:space="preserve"> </w:t>
      </w:r>
      <w:proofErr w:type="spellStart"/>
      <w:r w:rsidRPr="00F66D5E">
        <w:rPr>
          <w:rFonts w:ascii="Times New Roman" w:hAnsi="Times New Roman" w:cs="Times New Roman"/>
        </w:rPr>
        <w:t>Jurnal</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Bahasa</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dan</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Sastra</w:t>
      </w:r>
      <w:proofErr w:type="spellEnd"/>
      <w:r w:rsidRPr="00F66D5E">
        <w:rPr>
          <w:rFonts w:ascii="Times New Roman" w:hAnsi="Times New Roman" w:cs="Times New Roman"/>
        </w:rPr>
        <w:t xml:space="preserve"> 27, no. 3 (2018): 150-165.</w:t>
      </w:r>
    </w:p>
  </w:footnote>
  <w:footnote w:id="14">
    <w:p w:rsidR="00FB29AF" w:rsidRPr="00F66D5E" w:rsidRDefault="00FB29AF" w:rsidP="00FB29AF">
      <w:pPr>
        <w:pStyle w:val="FootnoteText"/>
        <w:ind w:firstLine="720"/>
        <w:jc w:val="both"/>
        <w:rPr>
          <w:rFonts w:ascii="Times New Roman" w:hAnsi="Times New Roman" w:cs="Times New Roman"/>
        </w:rPr>
      </w:pPr>
      <w:r w:rsidRPr="00F66D5E">
        <w:rPr>
          <w:rStyle w:val="FootnoteReference"/>
          <w:rFonts w:ascii="Times New Roman" w:hAnsi="Times New Roman"/>
        </w:rPr>
        <w:footnoteRef/>
      </w:r>
      <w:r w:rsidRPr="00F66D5E">
        <w:rPr>
          <w:rFonts w:ascii="Times New Roman" w:hAnsi="Times New Roman" w:cs="Times New Roman"/>
        </w:rPr>
        <w:t xml:space="preserve"> </w:t>
      </w:r>
      <w:proofErr w:type="spellStart"/>
      <w:r w:rsidRPr="00F66D5E">
        <w:rPr>
          <w:rFonts w:ascii="Times New Roman" w:hAnsi="Times New Roman" w:cs="Times New Roman"/>
        </w:rPr>
        <w:t>Nurhadi</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Agus</w:t>
      </w:r>
      <w:proofErr w:type="spellEnd"/>
      <w:r w:rsidRPr="00F66D5E">
        <w:rPr>
          <w:rFonts w:ascii="Times New Roman" w:hAnsi="Times New Roman" w:cs="Times New Roman"/>
        </w:rPr>
        <w:t xml:space="preserve">. </w:t>
      </w:r>
      <w:proofErr w:type="gramStart"/>
      <w:r w:rsidRPr="00F66D5E">
        <w:rPr>
          <w:rFonts w:ascii="Times New Roman" w:hAnsi="Times New Roman" w:cs="Times New Roman"/>
        </w:rPr>
        <w:t>"</w:t>
      </w:r>
      <w:proofErr w:type="spellStart"/>
      <w:r w:rsidRPr="00F66D5E">
        <w:rPr>
          <w:rFonts w:ascii="Times New Roman" w:hAnsi="Times New Roman" w:cs="Times New Roman"/>
        </w:rPr>
        <w:t>Pengaruh</w:t>
      </w:r>
      <w:proofErr w:type="spellEnd"/>
      <w:r w:rsidRPr="00F66D5E">
        <w:rPr>
          <w:rFonts w:ascii="Times New Roman" w:hAnsi="Times New Roman" w:cs="Times New Roman"/>
        </w:rPr>
        <w:t xml:space="preserve"> Media </w:t>
      </w:r>
      <w:proofErr w:type="spellStart"/>
      <w:r w:rsidRPr="00F66D5E">
        <w:rPr>
          <w:rFonts w:ascii="Times New Roman" w:hAnsi="Times New Roman" w:cs="Times New Roman"/>
        </w:rPr>
        <w:t>Sosial</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terhadap</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Bahasa</w:t>
      </w:r>
      <w:proofErr w:type="spellEnd"/>
      <w:r w:rsidRPr="00F66D5E">
        <w:rPr>
          <w:rFonts w:ascii="Times New Roman" w:hAnsi="Times New Roman" w:cs="Times New Roman"/>
        </w:rPr>
        <w:t xml:space="preserve"> Indonesia di </w:t>
      </w:r>
      <w:proofErr w:type="spellStart"/>
      <w:r w:rsidRPr="00F66D5E">
        <w:rPr>
          <w:rFonts w:ascii="Times New Roman" w:hAnsi="Times New Roman" w:cs="Times New Roman"/>
        </w:rPr>
        <w:t>Kalangan</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Remaja</w:t>
      </w:r>
      <w:proofErr w:type="spellEnd"/>
      <w:r w:rsidRPr="00F66D5E">
        <w:rPr>
          <w:rFonts w:ascii="Times New Roman" w:hAnsi="Times New Roman" w:cs="Times New Roman"/>
        </w:rPr>
        <w:t>."</w:t>
      </w:r>
      <w:proofErr w:type="gramEnd"/>
      <w:r w:rsidRPr="00F66D5E">
        <w:rPr>
          <w:rFonts w:ascii="Times New Roman" w:hAnsi="Times New Roman" w:cs="Times New Roman"/>
        </w:rPr>
        <w:t xml:space="preserve"> </w:t>
      </w:r>
      <w:proofErr w:type="spellStart"/>
      <w:r w:rsidRPr="00F66D5E">
        <w:rPr>
          <w:rStyle w:val="Emphasis"/>
          <w:rFonts w:ascii="Times New Roman" w:hAnsi="Times New Roman"/>
        </w:rPr>
        <w:t>Jurnal</w:t>
      </w:r>
      <w:proofErr w:type="spellEnd"/>
      <w:r w:rsidRPr="00F66D5E">
        <w:rPr>
          <w:rStyle w:val="Emphasis"/>
          <w:rFonts w:ascii="Times New Roman" w:hAnsi="Times New Roman"/>
        </w:rPr>
        <w:t xml:space="preserve"> </w:t>
      </w:r>
      <w:proofErr w:type="spellStart"/>
      <w:r w:rsidRPr="00F66D5E">
        <w:rPr>
          <w:rStyle w:val="Emphasis"/>
          <w:rFonts w:ascii="Times New Roman" w:hAnsi="Times New Roman"/>
        </w:rPr>
        <w:t>Komunikasi</w:t>
      </w:r>
      <w:proofErr w:type="spellEnd"/>
      <w:r w:rsidRPr="00F66D5E">
        <w:rPr>
          <w:rStyle w:val="Emphasis"/>
          <w:rFonts w:ascii="Times New Roman" w:hAnsi="Times New Roman"/>
        </w:rPr>
        <w:t xml:space="preserve"> </w:t>
      </w:r>
      <w:proofErr w:type="spellStart"/>
      <w:r w:rsidRPr="00F66D5E">
        <w:rPr>
          <w:rStyle w:val="Emphasis"/>
          <w:rFonts w:ascii="Times New Roman" w:hAnsi="Times New Roman"/>
        </w:rPr>
        <w:t>dan</w:t>
      </w:r>
      <w:proofErr w:type="spellEnd"/>
      <w:r w:rsidRPr="00F66D5E">
        <w:rPr>
          <w:rStyle w:val="Emphasis"/>
          <w:rFonts w:ascii="Times New Roman" w:hAnsi="Times New Roman"/>
        </w:rPr>
        <w:t xml:space="preserve"> </w:t>
      </w:r>
      <w:proofErr w:type="spellStart"/>
      <w:r w:rsidRPr="00F66D5E">
        <w:rPr>
          <w:rStyle w:val="Emphasis"/>
          <w:rFonts w:ascii="Times New Roman" w:hAnsi="Times New Roman"/>
        </w:rPr>
        <w:t>Bahasa</w:t>
      </w:r>
      <w:proofErr w:type="spellEnd"/>
      <w:r w:rsidRPr="00F66D5E">
        <w:rPr>
          <w:rFonts w:ascii="Times New Roman" w:hAnsi="Times New Roman" w:cs="Times New Roman"/>
        </w:rPr>
        <w:t xml:space="preserve"> 19, no. 2 (2017): 89-105.</w:t>
      </w:r>
    </w:p>
  </w:footnote>
  <w:footnote w:id="15">
    <w:p w:rsidR="00FB29AF" w:rsidRPr="00F66D5E" w:rsidRDefault="00FB29AF" w:rsidP="00FB29AF">
      <w:pPr>
        <w:pStyle w:val="FootnoteText"/>
        <w:ind w:firstLine="720"/>
        <w:jc w:val="both"/>
        <w:rPr>
          <w:rFonts w:ascii="Times New Roman" w:hAnsi="Times New Roman" w:cs="Times New Roman"/>
        </w:rPr>
      </w:pPr>
      <w:r w:rsidRPr="00F66D5E">
        <w:rPr>
          <w:rStyle w:val="FootnoteReference"/>
          <w:rFonts w:ascii="Times New Roman" w:hAnsi="Times New Roman"/>
        </w:rPr>
        <w:footnoteRef/>
      </w:r>
      <w:r w:rsidRPr="00F66D5E">
        <w:rPr>
          <w:rFonts w:ascii="Times New Roman" w:hAnsi="Times New Roman" w:cs="Times New Roman"/>
        </w:rPr>
        <w:t xml:space="preserve"> </w:t>
      </w:r>
      <w:proofErr w:type="spellStart"/>
      <w:r w:rsidRPr="00F66D5E">
        <w:rPr>
          <w:rFonts w:ascii="Times New Roman" w:hAnsi="Times New Roman" w:cs="Times New Roman"/>
        </w:rPr>
        <w:t>Susilo</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Yanto</w:t>
      </w:r>
      <w:proofErr w:type="spellEnd"/>
      <w:r w:rsidRPr="00F66D5E">
        <w:rPr>
          <w:rFonts w:ascii="Times New Roman" w:hAnsi="Times New Roman" w:cs="Times New Roman"/>
        </w:rPr>
        <w:t xml:space="preserve">. </w:t>
      </w:r>
      <w:proofErr w:type="gramStart"/>
      <w:r w:rsidRPr="00F66D5E">
        <w:rPr>
          <w:rFonts w:ascii="Times New Roman" w:hAnsi="Times New Roman" w:cs="Times New Roman"/>
        </w:rPr>
        <w:t>"</w:t>
      </w:r>
      <w:proofErr w:type="spellStart"/>
      <w:r w:rsidRPr="00F66D5E">
        <w:rPr>
          <w:rFonts w:ascii="Times New Roman" w:hAnsi="Times New Roman" w:cs="Times New Roman"/>
        </w:rPr>
        <w:t>Bahasa</w:t>
      </w:r>
      <w:proofErr w:type="spellEnd"/>
      <w:r w:rsidRPr="00F66D5E">
        <w:rPr>
          <w:rFonts w:ascii="Times New Roman" w:hAnsi="Times New Roman" w:cs="Times New Roman"/>
        </w:rPr>
        <w:t xml:space="preserve"> Gaul </w:t>
      </w:r>
      <w:proofErr w:type="spellStart"/>
      <w:r w:rsidRPr="00F66D5E">
        <w:rPr>
          <w:rFonts w:ascii="Times New Roman" w:hAnsi="Times New Roman" w:cs="Times New Roman"/>
        </w:rPr>
        <w:t>dan</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Implikasinya</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terhadap</w:t>
      </w:r>
      <w:proofErr w:type="spellEnd"/>
      <w:r w:rsidRPr="00F66D5E">
        <w:rPr>
          <w:rFonts w:ascii="Times New Roman" w:hAnsi="Times New Roman" w:cs="Times New Roman"/>
        </w:rPr>
        <w:t xml:space="preserve"> Tata </w:t>
      </w:r>
      <w:proofErr w:type="spellStart"/>
      <w:r w:rsidRPr="00F66D5E">
        <w:rPr>
          <w:rFonts w:ascii="Times New Roman" w:hAnsi="Times New Roman" w:cs="Times New Roman"/>
        </w:rPr>
        <w:t>Bahasa</w:t>
      </w:r>
      <w:proofErr w:type="spellEnd"/>
      <w:r w:rsidRPr="00F66D5E">
        <w:rPr>
          <w:rFonts w:ascii="Times New Roman" w:hAnsi="Times New Roman" w:cs="Times New Roman"/>
        </w:rPr>
        <w:t xml:space="preserve"> Baku."</w:t>
      </w:r>
      <w:proofErr w:type="gramEnd"/>
      <w:r w:rsidRPr="00F66D5E">
        <w:rPr>
          <w:rFonts w:ascii="Times New Roman" w:hAnsi="Times New Roman" w:cs="Times New Roman"/>
        </w:rPr>
        <w:t xml:space="preserve"> </w:t>
      </w:r>
      <w:proofErr w:type="spellStart"/>
      <w:r w:rsidRPr="00F66D5E">
        <w:rPr>
          <w:rFonts w:ascii="Times New Roman" w:hAnsi="Times New Roman" w:cs="Times New Roman"/>
        </w:rPr>
        <w:t>Jurnal</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Linguistik</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Terapan</w:t>
      </w:r>
      <w:proofErr w:type="spellEnd"/>
      <w:r w:rsidRPr="00F66D5E">
        <w:rPr>
          <w:rFonts w:ascii="Times New Roman" w:hAnsi="Times New Roman" w:cs="Times New Roman"/>
        </w:rPr>
        <w:t xml:space="preserve"> 22, no. 4 (2020): 120-134.</w:t>
      </w:r>
    </w:p>
  </w:footnote>
  <w:footnote w:id="16">
    <w:p w:rsidR="00FB29AF" w:rsidRPr="009150A3" w:rsidRDefault="00FB29AF" w:rsidP="00FB29AF">
      <w:pPr>
        <w:pStyle w:val="FootnoteText"/>
        <w:ind w:firstLine="720"/>
        <w:rPr>
          <w:rFonts w:ascii="Times New Roman" w:hAnsi="Times New Roman" w:cs="Times New Roman"/>
        </w:rPr>
      </w:pPr>
      <w:r w:rsidRPr="009150A3">
        <w:rPr>
          <w:rStyle w:val="FootnoteReference"/>
          <w:rFonts w:ascii="Times New Roman" w:hAnsi="Times New Roman"/>
        </w:rPr>
        <w:footnoteRef/>
      </w:r>
      <w:r w:rsidRPr="009150A3">
        <w:rPr>
          <w:rFonts w:ascii="Times New Roman" w:hAnsi="Times New Roman" w:cs="Times New Roman"/>
        </w:rPr>
        <w:t xml:space="preserve"> </w:t>
      </w:r>
      <w:proofErr w:type="spellStart"/>
      <w:r w:rsidRPr="009150A3">
        <w:rPr>
          <w:rFonts w:ascii="Times New Roman" w:hAnsi="Times New Roman" w:cs="Times New Roman"/>
        </w:rPr>
        <w:t>Wawancara</w:t>
      </w:r>
      <w:proofErr w:type="spellEnd"/>
      <w:r w:rsidRPr="009150A3">
        <w:rPr>
          <w:rFonts w:ascii="Times New Roman" w:hAnsi="Times New Roman" w:cs="Times New Roman"/>
        </w:rPr>
        <w:t xml:space="preserve">, </w:t>
      </w:r>
      <w:proofErr w:type="spellStart"/>
      <w:r w:rsidRPr="009150A3">
        <w:rPr>
          <w:rFonts w:ascii="Times New Roman" w:hAnsi="Times New Roman" w:cs="Times New Roman"/>
        </w:rPr>
        <w:t>Dedi</w:t>
      </w:r>
      <w:proofErr w:type="spellEnd"/>
      <w:r w:rsidRPr="009150A3">
        <w:rPr>
          <w:rFonts w:ascii="Times New Roman" w:hAnsi="Times New Roman" w:cs="Times New Roman"/>
        </w:rPr>
        <w:t xml:space="preserve"> </w:t>
      </w:r>
      <w:proofErr w:type="spellStart"/>
      <w:r w:rsidRPr="009150A3">
        <w:rPr>
          <w:rFonts w:ascii="Times New Roman" w:hAnsi="Times New Roman" w:cs="Times New Roman"/>
        </w:rPr>
        <w:t>Setiawan</w:t>
      </w:r>
      <w:proofErr w:type="spellEnd"/>
      <w:r w:rsidRPr="009150A3">
        <w:rPr>
          <w:rFonts w:ascii="Times New Roman" w:hAnsi="Times New Roman" w:cs="Times New Roman"/>
        </w:rPr>
        <w:t xml:space="preserve">, Bandar Lampung, 24 </w:t>
      </w:r>
      <w:proofErr w:type="spellStart"/>
      <w:r w:rsidRPr="009150A3">
        <w:rPr>
          <w:rFonts w:ascii="Times New Roman" w:hAnsi="Times New Roman" w:cs="Times New Roman"/>
        </w:rPr>
        <w:t>Agustus</w:t>
      </w:r>
      <w:proofErr w:type="spellEnd"/>
      <w:r w:rsidRPr="009150A3">
        <w:rPr>
          <w:rFonts w:ascii="Times New Roman" w:hAnsi="Times New Roman" w:cs="Times New Roman"/>
        </w:rPr>
        <w:t xml:space="preserve"> 2024 </w:t>
      </w:r>
    </w:p>
  </w:footnote>
  <w:footnote w:id="17">
    <w:p w:rsidR="00FB29AF" w:rsidRPr="009150A3" w:rsidRDefault="00FB29AF" w:rsidP="00FB29AF">
      <w:pPr>
        <w:pStyle w:val="FootnoteText"/>
        <w:ind w:firstLine="720"/>
        <w:rPr>
          <w:rFonts w:ascii="Times New Roman" w:hAnsi="Times New Roman" w:cs="Times New Roman"/>
        </w:rPr>
      </w:pPr>
      <w:r w:rsidRPr="009150A3">
        <w:rPr>
          <w:rStyle w:val="FootnoteReference"/>
          <w:rFonts w:ascii="Times New Roman" w:hAnsi="Times New Roman"/>
        </w:rPr>
        <w:footnoteRef/>
      </w:r>
      <w:r w:rsidRPr="009150A3">
        <w:rPr>
          <w:rFonts w:ascii="Times New Roman" w:hAnsi="Times New Roman" w:cs="Times New Roman"/>
        </w:rPr>
        <w:t xml:space="preserve"> </w:t>
      </w:r>
      <w:proofErr w:type="spellStart"/>
      <w:r w:rsidRPr="009150A3">
        <w:rPr>
          <w:rFonts w:ascii="Times New Roman" w:hAnsi="Times New Roman" w:cs="Times New Roman"/>
        </w:rPr>
        <w:t>Wawancara</w:t>
      </w:r>
      <w:proofErr w:type="spellEnd"/>
      <w:r w:rsidRPr="009150A3">
        <w:rPr>
          <w:rFonts w:ascii="Times New Roman" w:hAnsi="Times New Roman" w:cs="Times New Roman"/>
        </w:rPr>
        <w:t xml:space="preserve">, </w:t>
      </w:r>
      <w:proofErr w:type="spellStart"/>
      <w:r w:rsidRPr="009150A3">
        <w:rPr>
          <w:rFonts w:ascii="Times New Roman" w:hAnsi="Times New Roman" w:cs="Times New Roman"/>
        </w:rPr>
        <w:t>Kartika</w:t>
      </w:r>
      <w:proofErr w:type="spellEnd"/>
      <w:r w:rsidRPr="009150A3">
        <w:rPr>
          <w:rFonts w:ascii="Times New Roman" w:hAnsi="Times New Roman" w:cs="Times New Roman"/>
        </w:rPr>
        <w:t xml:space="preserve">, Bandar Lampung, 26 </w:t>
      </w:r>
      <w:proofErr w:type="spellStart"/>
      <w:r w:rsidRPr="009150A3">
        <w:rPr>
          <w:rFonts w:ascii="Times New Roman" w:hAnsi="Times New Roman" w:cs="Times New Roman"/>
        </w:rPr>
        <w:t>Agustus</w:t>
      </w:r>
      <w:proofErr w:type="spellEnd"/>
      <w:r w:rsidRPr="009150A3">
        <w:rPr>
          <w:rFonts w:ascii="Times New Roman" w:hAnsi="Times New Roman" w:cs="Times New Roman"/>
        </w:rPr>
        <w:t xml:space="preserve"> 2024</w:t>
      </w:r>
    </w:p>
  </w:footnote>
  <w:footnote w:id="18">
    <w:p w:rsidR="00FB29AF" w:rsidRPr="009150A3" w:rsidRDefault="00FB29AF" w:rsidP="00FB29AF">
      <w:pPr>
        <w:pStyle w:val="FootnoteText"/>
        <w:ind w:firstLine="720"/>
        <w:jc w:val="both"/>
        <w:rPr>
          <w:rFonts w:ascii="Times New Roman" w:hAnsi="Times New Roman" w:cs="Times New Roman"/>
        </w:rPr>
      </w:pPr>
      <w:r w:rsidRPr="009150A3">
        <w:rPr>
          <w:rStyle w:val="FootnoteReference"/>
          <w:rFonts w:ascii="Times New Roman" w:hAnsi="Times New Roman"/>
        </w:rPr>
        <w:footnoteRef/>
      </w:r>
      <w:r w:rsidRPr="009150A3">
        <w:rPr>
          <w:rFonts w:ascii="Times New Roman" w:hAnsi="Times New Roman" w:cs="Times New Roman"/>
        </w:rPr>
        <w:t xml:space="preserve"> </w:t>
      </w:r>
      <w:proofErr w:type="spellStart"/>
      <w:r w:rsidRPr="009150A3">
        <w:rPr>
          <w:rFonts w:ascii="Times New Roman" w:hAnsi="Times New Roman" w:cs="Times New Roman"/>
        </w:rPr>
        <w:t>Wawancara</w:t>
      </w:r>
      <w:proofErr w:type="spellEnd"/>
      <w:r w:rsidRPr="009150A3">
        <w:rPr>
          <w:rFonts w:ascii="Times New Roman" w:hAnsi="Times New Roman" w:cs="Times New Roman"/>
        </w:rPr>
        <w:t xml:space="preserve">, </w:t>
      </w:r>
      <w:proofErr w:type="spellStart"/>
      <w:r w:rsidRPr="009150A3">
        <w:rPr>
          <w:rFonts w:ascii="Times New Roman" w:hAnsi="Times New Roman" w:cs="Times New Roman"/>
        </w:rPr>
        <w:t>Rissa</w:t>
      </w:r>
      <w:proofErr w:type="spellEnd"/>
      <w:r w:rsidRPr="009150A3">
        <w:rPr>
          <w:rFonts w:ascii="Times New Roman" w:hAnsi="Times New Roman" w:cs="Times New Roman"/>
        </w:rPr>
        <w:t xml:space="preserve"> </w:t>
      </w:r>
      <w:proofErr w:type="spellStart"/>
      <w:r w:rsidRPr="009150A3">
        <w:rPr>
          <w:rFonts w:ascii="Times New Roman" w:hAnsi="Times New Roman" w:cs="Times New Roman"/>
        </w:rPr>
        <w:t>Afni</w:t>
      </w:r>
      <w:proofErr w:type="spellEnd"/>
      <w:r w:rsidRPr="009150A3">
        <w:rPr>
          <w:rFonts w:ascii="Times New Roman" w:hAnsi="Times New Roman" w:cs="Times New Roman"/>
        </w:rPr>
        <w:t xml:space="preserve">, Bandar Lampung, 26 </w:t>
      </w:r>
      <w:proofErr w:type="spellStart"/>
      <w:r w:rsidRPr="009150A3">
        <w:rPr>
          <w:rFonts w:ascii="Times New Roman" w:hAnsi="Times New Roman" w:cs="Times New Roman"/>
        </w:rPr>
        <w:t>Agustus</w:t>
      </w:r>
      <w:proofErr w:type="spellEnd"/>
      <w:r w:rsidRPr="009150A3">
        <w:rPr>
          <w:rFonts w:ascii="Times New Roman" w:hAnsi="Times New Roman" w:cs="Times New Roman"/>
        </w:rPr>
        <w:t xml:space="preserve"> 2024</w:t>
      </w:r>
    </w:p>
  </w:footnote>
  <w:footnote w:id="19">
    <w:p w:rsidR="00FB29AF" w:rsidRPr="009150A3" w:rsidRDefault="00FB29AF" w:rsidP="00FB29AF">
      <w:pPr>
        <w:pStyle w:val="FootnoteText"/>
        <w:ind w:firstLine="720"/>
        <w:jc w:val="both"/>
        <w:rPr>
          <w:rFonts w:ascii="Times New Roman" w:hAnsi="Times New Roman" w:cs="Times New Roman"/>
        </w:rPr>
      </w:pPr>
      <w:r w:rsidRPr="009150A3">
        <w:rPr>
          <w:rStyle w:val="FootnoteReference"/>
          <w:rFonts w:ascii="Times New Roman" w:hAnsi="Times New Roman"/>
        </w:rPr>
        <w:footnoteRef/>
      </w:r>
      <w:r w:rsidRPr="009150A3">
        <w:rPr>
          <w:rFonts w:ascii="Times New Roman" w:hAnsi="Times New Roman" w:cs="Times New Roman"/>
        </w:rPr>
        <w:t xml:space="preserve"> </w:t>
      </w:r>
      <w:proofErr w:type="spellStart"/>
      <w:r w:rsidRPr="009150A3">
        <w:rPr>
          <w:rFonts w:ascii="Times New Roman" w:hAnsi="Times New Roman" w:cs="Times New Roman"/>
        </w:rPr>
        <w:t>Wawancara</w:t>
      </w:r>
      <w:proofErr w:type="spellEnd"/>
      <w:r w:rsidRPr="009150A3">
        <w:rPr>
          <w:rFonts w:ascii="Times New Roman" w:hAnsi="Times New Roman" w:cs="Times New Roman"/>
        </w:rPr>
        <w:t xml:space="preserve">, </w:t>
      </w:r>
      <w:proofErr w:type="spellStart"/>
      <w:r w:rsidRPr="009150A3">
        <w:rPr>
          <w:rFonts w:ascii="Times New Roman" w:hAnsi="Times New Roman" w:cs="Times New Roman"/>
        </w:rPr>
        <w:t>Weka</w:t>
      </w:r>
      <w:proofErr w:type="spellEnd"/>
      <w:r w:rsidRPr="009150A3">
        <w:rPr>
          <w:rFonts w:ascii="Times New Roman" w:hAnsi="Times New Roman" w:cs="Times New Roman"/>
        </w:rPr>
        <w:t xml:space="preserve">, Bandar Lampung, 26 </w:t>
      </w:r>
      <w:proofErr w:type="spellStart"/>
      <w:r w:rsidRPr="009150A3">
        <w:rPr>
          <w:rFonts w:ascii="Times New Roman" w:hAnsi="Times New Roman" w:cs="Times New Roman"/>
        </w:rPr>
        <w:t>Agustus</w:t>
      </w:r>
      <w:proofErr w:type="spellEnd"/>
      <w:r w:rsidRPr="009150A3">
        <w:rPr>
          <w:rFonts w:ascii="Times New Roman" w:hAnsi="Times New Roman" w:cs="Times New Roman"/>
        </w:rPr>
        <w:t xml:space="preserve"> 2024</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07F41" w:rsidRPr="00AC2C15" w:rsidRDefault="00FE17B6" w:rsidP="00507F41">
    <w:pPr>
      <w:pStyle w:val="Header"/>
      <w:tabs>
        <w:tab w:val="right" w:pos="8505"/>
      </w:tabs>
      <w:rPr>
        <w:rFonts w:ascii="Garamond" w:hAnsi="Garamond" w:cs="Calibri"/>
        <w:sz w:val="24"/>
        <w:szCs w:val="24"/>
        <w:lang w:val="id-ID"/>
      </w:rPr>
    </w:pPr>
    <w:r w:rsidRPr="00AC2C15">
      <w:rPr>
        <w:rFonts w:ascii="Garamond" w:hAnsi="Garamond" w:cs="Calibri"/>
        <w:b/>
        <w:sz w:val="24"/>
        <w:szCs w:val="24"/>
      </w:rPr>
      <w:t xml:space="preserve">JURNAL </w:t>
    </w:r>
    <w:r w:rsidR="00507F41" w:rsidRPr="00AC2C15">
      <w:rPr>
        <w:rFonts w:ascii="Garamond" w:hAnsi="Garamond" w:cs="Calibri"/>
        <w:b/>
        <w:sz w:val="24"/>
        <w:szCs w:val="24"/>
        <w:lang w:val="id-ID"/>
      </w:rPr>
      <w:t xml:space="preserve">DIDACTIQUE </w:t>
    </w:r>
    <w:r w:rsidRPr="00AC2C15">
      <w:rPr>
        <w:rFonts w:ascii="Garamond" w:hAnsi="Garamond" w:cs="Calibri"/>
        <w:b/>
        <w:sz w:val="24"/>
        <w:szCs w:val="24"/>
      </w:rPr>
      <w:t xml:space="preserve">BAHASA INDONESIA            </w:t>
    </w:r>
    <w:proofErr w:type="spellStart"/>
    <w:r w:rsidR="00E406EE">
      <w:rPr>
        <w:rFonts w:ascii="Garamond" w:hAnsi="Garamond" w:cs="Calibri"/>
        <w:sz w:val="24"/>
        <w:szCs w:val="24"/>
      </w:rPr>
      <w:t>Januari</w:t>
    </w:r>
    <w:proofErr w:type="spellEnd"/>
    <w:r w:rsidR="00E406EE">
      <w:rPr>
        <w:rFonts w:ascii="Garamond" w:hAnsi="Garamond" w:cs="Calibri"/>
        <w:sz w:val="24"/>
        <w:szCs w:val="24"/>
      </w:rPr>
      <w:t xml:space="preserve"> 202</w:t>
    </w:r>
    <w:r w:rsidR="00965946">
      <w:rPr>
        <w:rFonts w:ascii="Garamond" w:hAnsi="Garamond" w:cs="Calibri"/>
        <w:sz w:val="24"/>
        <w:szCs w:val="24"/>
      </w:rPr>
      <w:t>5</w:t>
    </w:r>
    <w:r w:rsidR="00507F41" w:rsidRPr="00AC2C15">
      <w:rPr>
        <w:rFonts w:ascii="Garamond" w:hAnsi="Garamond" w:cs="Calibri"/>
        <w:sz w:val="24"/>
        <w:szCs w:val="24"/>
        <w:lang w:val="id-ID"/>
      </w:rPr>
      <w:t xml:space="preserve">, Vol </w:t>
    </w:r>
    <w:r w:rsidR="00965946">
      <w:rPr>
        <w:rFonts w:ascii="Garamond" w:hAnsi="Garamond" w:cs="Calibri"/>
        <w:sz w:val="24"/>
        <w:szCs w:val="24"/>
      </w:rPr>
      <w:t>6</w:t>
    </w:r>
    <w:r w:rsidR="00507F41" w:rsidRPr="00AC2C15">
      <w:rPr>
        <w:rFonts w:ascii="Garamond" w:hAnsi="Garamond" w:cs="Calibri"/>
        <w:sz w:val="24"/>
        <w:szCs w:val="24"/>
        <w:lang w:val="id-ID"/>
      </w:rPr>
      <w:t xml:space="preserve"> No </w:t>
    </w:r>
    <w:r w:rsidR="00507F41" w:rsidRPr="00AC2C15">
      <w:rPr>
        <w:rFonts w:ascii="Garamond" w:hAnsi="Garamond" w:cs="Calibri"/>
        <w:sz w:val="24"/>
        <w:szCs w:val="24"/>
      </w:rPr>
      <w:t>1</w:t>
    </w:r>
    <w:r w:rsidR="00507F41" w:rsidRPr="00AC2C15">
      <w:rPr>
        <w:rFonts w:ascii="Garamond" w:hAnsi="Garamond" w:cs="Calibri"/>
        <w:sz w:val="24"/>
        <w:szCs w:val="24"/>
        <w:lang w:val="id-ID"/>
      </w:rPr>
      <w:tab/>
    </w:r>
  </w:p>
  <w:p w:rsidR="00821842" w:rsidRPr="00507F41" w:rsidRDefault="007E2D47" w:rsidP="00507F41">
    <w:pPr>
      <w:pStyle w:val="Header"/>
      <w:rPr>
        <w:lang w:val="id-ID"/>
      </w:rPr>
    </w:pPr>
    <w:r>
      <w:rPr>
        <w:noProof/>
      </w:rPr>
      <mc:AlternateContent>
        <mc:Choice Requires="wps">
          <w:drawing>
            <wp:anchor distT="4294967295" distB="4294967295" distL="114300" distR="114300" simplePos="0" relativeHeight="251658240" behindDoc="0" locked="0" layoutInCell="1" allowOverlap="1" wp14:anchorId="63862820" wp14:editId="2CBE376E">
              <wp:simplePos x="0" y="0"/>
              <wp:positionH relativeFrom="column">
                <wp:posOffset>36195</wp:posOffset>
              </wp:positionH>
              <wp:positionV relativeFrom="paragraph">
                <wp:posOffset>40004</wp:posOffset>
              </wp:positionV>
              <wp:extent cx="5380990" cy="0"/>
              <wp:effectExtent l="0" t="0" r="10160"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3" o:spid="_x0000_s1026" type="#_x0000_t32" style="position:absolute;margin-left:2.85pt;margin-top:3.15pt;width:423.7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" strokeweight="1.5pt"/>
          </w:pict>
        </mc:Fallback>
      </mc:AlternateContent>
    </w:r>
    <w:r w:rsidR="00821842" w:rsidRPr="00673E74">
      <w:rPr>
        <w:rStyle w:val="PageNumber"/>
        <w:rFonts w:ascii="Times New Roman" w:hAnsi="Times New Roman"/>
        <w:color w:val="FF0000"/>
      </w:rPr>
      <w:tab/>
    </w:r>
    <w:r w:rsidR="00507F41">
      <w:rPr>
        <w:rStyle w:val="PageNumber"/>
        <w:rFonts w:ascii="Times New Roman" w:hAnsi="Times New Roman"/>
        <w:color w:val="FF0000"/>
      </w:rPr>
      <w:tab/>
    </w:r>
    <w:r w:rsidR="00821842" w:rsidRPr="00673E74">
      <w:rPr>
        <w:rStyle w:val="PageNumber"/>
        <w:rFonts w:ascii="Times New Roman" w:hAnsi="Times New Roman"/>
        <w:color w:val="FF0000"/>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A092F" w:rsidRPr="00AC2C15" w:rsidRDefault="00FE17B6" w:rsidP="00FE17B6">
    <w:pPr>
      <w:pStyle w:val="Header"/>
      <w:tabs>
        <w:tab w:val="right" w:pos="8505"/>
      </w:tabs>
      <w:ind w:right="-285"/>
      <w:rPr>
        <w:rFonts w:ascii="Garamond" w:hAnsi="Garamond" w:cs="Calibri"/>
        <w:sz w:val="24"/>
        <w:szCs w:val="24"/>
        <w:lang w:val="id-ID"/>
      </w:rPr>
    </w:pPr>
    <w:r w:rsidRPr="00AC2C15">
      <w:rPr>
        <w:rFonts w:ascii="Garamond" w:hAnsi="Garamond" w:cs="Calibri"/>
        <w:b/>
        <w:sz w:val="24"/>
        <w:szCs w:val="24"/>
      </w:rPr>
      <w:t xml:space="preserve">JURNAL </w:t>
    </w:r>
    <w:r w:rsidR="00507F41" w:rsidRPr="00AC2C15">
      <w:rPr>
        <w:rFonts w:ascii="Garamond" w:hAnsi="Garamond" w:cs="Calibri"/>
        <w:b/>
        <w:sz w:val="24"/>
        <w:szCs w:val="24"/>
        <w:lang w:val="id-ID"/>
      </w:rPr>
      <w:t xml:space="preserve">DIDACTIQUE </w:t>
    </w:r>
    <w:r w:rsidRPr="00AC2C15">
      <w:rPr>
        <w:rFonts w:ascii="Garamond" w:hAnsi="Garamond" w:cs="Calibri"/>
        <w:b/>
        <w:sz w:val="24"/>
        <w:szCs w:val="24"/>
      </w:rPr>
      <w:t>BAHASA INDONESIA</w:t>
    </w:r>
    <w:r w:rsidR="007A092F" w:rsidRPr="00AC2C15">
      <w:rPr>
        <w:rFonts w:ascii="Garamond" w:hAnsi="Garamond" w:cs="Calibri"/>
        <w:sz w:val="24"/>
        <w:szCs w:val="24"/>
        <w:lang w:val="id-ID"/>
      </w:rPr>
      <w:t xml:space="preserve"> </w:t>
    </w:r>
    <w:r w:rsidRPr="00AC2C15">
      <w:rPr>
        <w:rFonts w:ascii="Garamond" w:hAnsi="Garamond" w:cs="Calibri"/>
        <w:sz w:val="24"/>
        <w:szCs w:val="24"/>
      </w:rPr>
      <w:t xml:space="preserve">           </w:t>
    </w:r>
    <w:proofErr w:type="spellStart"/>
    <w:r w:rsidR="00CA71BC">
      <w:rPr>
        <w:rFonts w:ascii="Garamond" w:hAnsi="Garamond" w:cs="Calibri"/>
        <w:sz w:val="24"/>
        <w:szCs w:val="24"/>
      </w:rPr>
      <w:t>Januari</w:t>
    </w:r>
    <w:proofErr w:type="spellEnd"/>
    <w:r w:rsidR="00CA71BC">
      <w:rPr>
        <w:rFonts w:ascii="Garamond" w:hAnsi="Garamond" w:cs="Calibri"/>
        <w:sz w:val="24"/>
        <w:szCs w:val="24"/>
      </w:rPr>
      <w:t xml:space="preserve"> 202</w:t>
    </w:r>
    <w:r w:rsidR="004F2798">
      <w:rPr>
        <w:rFonts w:ascii="Garamond" w:hAnsi="Garamond" w:cs="Calibri"/>
        <w:sz w:val="24"/>
        <w:szCs w:val="24"/>
      </w:rPr>
      <w:t>5</w:t>
    </w:r>
    <w:r w:rsidR="00507F41" w:rsidRPr="00AC2C15">
      <w:rPr>
        <w:rFonts w:ascii="Garamond" w:hAnsi="Garamond" w:cs="Calibri"/>
        <w:sz w:val="24"/>
        <w:szCs w:val="24"/>
        <w:lang w:val="id-ID"/>
      </w:rPr>
      <w:t xml:space="preserve">, Vol </w:t>
    </w:r>
    <w:r w:rsidR="00D4475F">
      <w:rPr>
        <w:rFonts w:ascii="Garamond" w:hAnsi="Garamond" w:cs="Calibri"/>
        <w:sz w:val="24"/>
        <w:szCs w:val="24"/>
      </w:rPr>
      <w:t>6</w:t>
    </w:r>
    <w:r w:rsidR="007A092F" w:rsidRPr="00AC2C15">
      <w:rPr>
        <w:rFonts w:ascii="Garamond" w:hAnsi="Garamond" w:cs="Calibri"/>
        <w:sz w:val="24"/>
        <w:szCs w:val="24"/>
        <w:lang w:val="id-ID"/>
      </w:rPr>
      <w:t xml:space="preserve"> No </w:t>
    </w:r>
    <w:r w:rsidR="007A092F" w:rsidRPr="00AC2C15">
      <w:rPr>
        <w:rFonts w:ascii="Garamond" w:hAnsi="Garamond" w:cs="Calibri"/>
        <w:sz w:val="24"/>
        <w:szCs w:val="24"/>
      </w:rPr>
      <w:t>1</w:t>
    </w:r>
  </w:p>
  <w:p w:rsidR="00821842" w:rsidRPr="00507F41" w:rsidRDefault="007E2D47" w:rsidP="007A092F">
    <w:pPr>
      <w:pStyle w:val="Header"/>
      <w:rPr>
        <w:lang w:val="id-ID"/>
      </w:rPr>
    </w:pPr>
    <w:r>
      <w:rPr>
        <w:noProof/>
      </w:rPr>
      <mc:AlternateContent>
        <mc:Choice Requires="wps">
          <w:drawing>
            <wp:anchor distT="4294967295" distB="4294967295" distL="114300" distR="114300" simplePos="0" relativeHeight="251657216" behindDoc="0" locked="0" layoutInCell="1" allowOverlap="1" wp14:anchorId="18614EB4" wp14:editId="68151DC3">
              <wp:simplePos x="0" y="0"/>
              <wp:positionH relativeFrom="column">
                <wp:posOffset>37465</wp:posOffset>
              </wp:positionH>
              <wp:positionV relativeFrom="paragraph">
                <wp:posOffset>41910</wp:posOffset>
              </wp:positionV>
              <wp:extent cx="5743575" cy="0"/>
              <wp:effectExtent l="0" t="0" r="9525" b="1905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435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4" o:spid="_x0000_s1026" type="#_x0000_t32" style="position:absolute;margin-left:2.95pt;margin-top:3.3pt;width:452.25pt;height:0;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" strokeweight="1.5p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3CC4"/>
    <w:rsid w:val="000B6F03"/>
    <w:rsid w:val="001337AC"/>
    <w:rsid w:val="0014108F"/>
    <w:rsid w:val="00146FDE"/>
    <w:rsid w:val="00161925"/>
    <w:rsid w:val="00214FF2"/>
    <w:rsid w:val="002476E3"/>
    <w:rsid w:val="00316EFE"/>
    <w:rsid w:val="00397A52"/>
    <w:rsid w:val="003C56B7"/>
    <w:rsid w:val="00462988"/>
    <w:rsid w:val="00495E5E"/>
    <w:rsid w:val="004A1E6B"/>
    <w:rsid w:val="004B50F8"/>
    <w:rsid w:val="004C5B4B"/>
    <w:rsid w:val="004F2798"/>
    <w:rsid w:val="00507F41"/>
    <w:rsid w:val="00584418"/>
    <w:rsid w:val="005E36BB"/>
    <w:rsid w:val="006068A8"/>
    <w:rsid w:val="00673E74"/>
    <w:rsid w:val="006C6C52"/>
    <w:rsid w:val="0070516B"/>
    <w:rsid w:val="007077DF"/>
    <w:rsid w:val="007A092F"/>
    <w:rsid w:val="007E2D47"/>
    <w:rsid w:val="008042D6"/>
    <w:rsid w:val="00821842"/>
    <w:rsid w:val="00905905"/>
    <w:rsid w:val="00942ED0"/>
    <w:rsid w:val="00965946"/>
    <w:rsid w:val="009A2257"/>
    <w:rsid w:val="009E6F2A"/>
    <w:rsid w:val="00A907C8"/>
    <w:rsid w:val="00AC2C15"/>
    <w:rsid w:val="00AF0FC7"/>
    <w:rsid w:val="00B619B1"/>
    <w:rsid w:val="00B8659F"/>
    <w:rsid w:val="00CA71BC"/>
    <w:rsid w:val="00D4475F"/>
    <w:rsid w:val="00D87485"/>
    <w:rsid w:val="00DD1135"/>
    <w:rsid w:val="00DF1B82"/>
    <w:rsid w:val="00DF4413"/>
    <w:rsid w:val="00E01DB0"/>
    <w:rsid w:val="00E23CC4"/>
    <w:rsid w:val="00E351FF"/>
    <w:rsid w:val="00E406EE"/>
    <w:rsid w:val="00F12BF9"/>
    <w:rsid w:val="00F367FE"/>
    <w:rsid w:val="00F54814"/>
    <w:rsid w:val="00FB29AF"/>
    <w:rsid w:val="00FE17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Calibri" w:hAnsi="Arial"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footnote reference"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Balloon Text" w:uiPriority="0"/>
    <w:lsdException w:name="Table Grid" w:uiPriority="59"/>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659F"/>
    <w:rPr>
      <w:sz w:val="22"/>
      <w:szCs w:val="22"/>
      <w:lang w:val="id-ID"/>
    </w:rPr>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cs="Arial"/>
      <w:color w:val="000000"/>
      <w:sz w:val="24"/>
      <w:szCs w:val="24"/>
      <w:lang w:val="id-ID"/>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uiPriority w:val="99"/>
    <w:semiHidden/>
    <w:unhideWhenUsed/>
    <w:rsid w:val="00B8659F"/>
    <w:rPr>
      <w:color w:val="954F72"/>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imes New Roman"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hAnsi="Calibri"/>
      <w:lang w:eastAsia="id-ID"/>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link w:val="NoSpacingChar"/>
    <w:uiPriority w:val="1"/>
    <w:qFormat/>
    <w:rsid w:val="00B8659F"/>
    <w:rPr>
      <w:rFonts w:ascii="Calibri" w:eastAsia="Times New Roman" w:hAnsi="Calibri"/>
      <w:sz w:val="22"/>
      <w:szCs w:val="22"/>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aliases w:val="Body of text,List Paragraph1,Medium Grid 1 - Accent 21,Body of text+1,Body of text+2,Body of text+3,List Paragraph11,Colorful List - Accent 11,Heading 11,Body Text Char1,Char Char2,List Paragraph2,kepala,sub de titre 4,ANNEX,Char Char21"/>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Calibri Light" w:hAnsi="Calibri Light"/>
      <w:b w:val="0"/>
      <w:color w:val="2E74B5"/>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Calibri" w:hAnsi="Arial"/>
      <w:b/>
      <w:bCs/>
      <w:lang w:val="id-ID"/>
    </w:rPr>
  </w:style>
  <w:style w:type="character" w:customStyle="1" w:styleId="CommentSubjectChar">
    <w:name w:val="Comment Subject Char"/>
    <w:link w:val="CommentSubject"/>
    <w:uiPriority w:val="99"/>
    <w:semiHidden/>
    <w:rsid w:val="002476E3"/>
    <w:rPr>
      <w:rFonts w:ascii="Times New Roman" w:eastAsia="Times New Roman" w:hAnsi="Times New Roman"/>
      <w:b/>
      <w:bCs/>
      <w:sz w:val="20"/>
      <w:szCs w:val="20"/>
      <w:lang w:val="en-US"/>
    </w:rPr>
  </w:style>
  <w:style w:type="table" w:styleId="LightShading">
    <w:name w:val="Light Shading"/>
    <w:basedOn w:val="TableNormal"/>
    <w:uiPriority w:val="60"/>
    <w:rsid w:val="00316EFE"/>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styleId="FootnoteText">
    <w:name w:val="footnote text"/>
    <w:aliases w:val="Footnote Text Char Char Char,Footnote Text Char Char Char Char, Char,Char,Char Char Char,Footnote Text Char Char,Footnote Text Char Char Char Char Char Char Char, Char Char Char Char, Char Char Char Char Char,Footnote Text Char1 Char"/>
    <w:basedOn w:val="Normal"/>
    <w:link w:val="FootnoteTextChar"/>
    <w:uiPriority w:val="99"/>
    <w:unhideWhenUsed/>
    <w:qFormat/>
    <w:rsid w:val="00FB29AF"/>
    <w:rPr>
      <w:rFonts w:ascii="Calibri" w:hAnsi="Calibri" w:cs="Mangal"/>
      <w:sz w:val="20"/>
      <w:szCs w:val="20"/>
      <w:lang w:val="en-US"/>
    </w:rPr>
  </w:style>
  <w:style w:type="character" w:customStyle="1" w:styleId="FootnoteTextChar">
    <w:name w:val="Footnote Text Char"/>
    <w:aliases w:val="Footnote Text Char Char Char Char1,Footnote Text Char Char Char Char Char, Char Char,Char Char,Char Char Char Char,Footnote Text Char Char Char1,Footnote Text Char Char Char Char Char Char Char Char, Char Char Char Char Char1"/>
    <w:basedOn w:val="DefaultParagraphFont"/>
    <w:link w:val="FootnoteText"/>
    <w:uiPriority w:val="99"/>
    <w:qFormat/>
    <w:rsid w:val="00FB29AF"/>
    <w:rPr>
      <w:rFonts w:ascii="Calibri" w:hAnsi="Calibri" w:cs="Mangal"/>
    </w:rPr>
  </w:style>
  <w:style w:type="character" w:styleId="FootnoteReference">
    <w:name w:val="footnote reference"/>
    <w:aliases w:val="fr"/>
    <w:uiPriority w:val="99"/>
    <w:unhideWhenUsed/>
    <w:qFormat/>
    <w:rsid w:val="00FB29AF"/>
    <w:rPr>
      <w:vertAlign w:val="superscript"/>
    </w:rPr>
  </w:style>
  <w:style w:type="character" w:styleId="Emphasis">
    <w:name w:val="Emphasis"/>
    <w:uiPriority w:val="20"/>
    <w:qFormat/>
    <w:rsid w:val="00FB29AF"/>
    <w:rPr>
      <w:i/>
      <w:iCs/>
    </w:rPr>
  </w:style>
  <w:style w:type="character" w:customStyle="1" w:styleId="ListParagraphChar">
    <w:name w:val="List Paragraph Char"/>
    <w:aliases w:val="Body of text Char,List Paragraph1 Char,Medium Grid 1 - Accent 21 Char,Body of text+1 Char,Body of text+2 Char,Body of text+3 Char,List Paragraph11 Char,Colorful List - Accent 11 Char,Heading 11 Char,Body Text Char1 Char,kepala Char"/>
    <w:link w:val="ListParagraph"/>
    <w:uiPriority w:val="34"/>
    <w:qFormat/>
    <w:locked/>
    <w:rsid w:val="00FB29AF"/>
    <w:rPr>
      <w:rFonts w:ascii="Times New Roman" w:eastAsia="Times New Roman" w:hAnsi="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Calibri" w:hAnsi="Arial"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footnote reference"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Balloon Text" w:uiPriority="0"/>
    <w:lsdException w:name="Table Grid" w:uiPriority="59"/>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659F"/>
    <w:rPr>
      <w:sz w:val="22"/>
      <w:szCs w:val="22"/>
      <w:lang w:val="id-ID"/>
    </w:rPr>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cs="Arial"/>
      <w:color w:val="000000"/>
      <w:sz w:val="24"/>
      <w:szCs w:val="24"/>
      <w:lang w:val="id-ID"/>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uiPriority w:val="99"/>
    <w:semiHidden/>
    <w:unhideWhenUsed/>
    <w:rsid w:val="00B8659F"/>
    <w:rPr>
      <w:color w:val="954F72"/>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imes New Roman"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hAnsi="Calibri"/>
      <w:lang w:eastAsia="id-ID"/>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link w:val="NoSpacingChar"/>
    <w:uiPriority w:val="1"/>
    <w:qFormat/>
    <w:rsid w:val="00B8659F"/>
    <w:rPr>
      <w:rFonts w:ascii="Calibri" w:eastAsia="Times New Roman" w:hAnsi="Calibri"/>
      <w:sz w:val="22"/>
      <w:szCs w:val="22"/>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aliases w:val="Body of text,List Paragraph1,Medium Grid 1 - Accent 21,Body of text+1,Body of text+2,Body of text+3,List Paragraph11,Colorful List - Accent 11,Heading 11,Body Text Char1,Char Char2,List Paragraph2,kepala,sub de titre 4,ANNEX,Char Char21"/>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Calibri Light" w:hAnsi="Calibri Light"/>
      <w:b w:val="0"/>
      <w:color w:val="2E74B5"/>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Calibri" w:hAnsi="Arial"/>
      <w:b/>
      <w:bCs/>
      <w:lang w:val="id-ID"/>
    </w:rPr>
  </w:style>
  <w:style w:type="character" w:customStyle="1" w:styleId="CommentSubjectChar">
    <w:name w:val="Comment Subject Char"/>
    <w:link w:val="CommentSubject"/>
    <w:uiPriority w:val="99"/>
    <w:semiHidden/>
    <w:rsid w:val="002476E3"/>
    <w:rPr>
      <w:rFonts w:ascii="Times New Roman" w:eastAsia="Times New Roman" w:hAnsi="Times New Roman"/>
      <w:b/>
      <w:bCs/>
      <w:sz w:val="20"/>
      <w:szCs w:val="20"/>
      <w:lang w:val="en-US"/>
    </w:rPr>
  </w:style>
  <w:style w:type="table" w:styleId="LightShading">
    <w:name w:val="Light Shading"/>
    <w:basedOn w:val="TableNormal"/>
    <w:uiPriority w:val="60"/>
    <w:rsid w:val="00316EFE"/>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styleId="FootnoteText">
    <w:name w:val="footnote text"/>
    <w:aliases w:val="Footnote Text Char Char Char,Footnote Text Char Char Char Char, Char,Char,Char Char Char,Footnote Text Char Char,Footnote Text Char Char Char Char Char Char Char, Char Char Char Char, Char Char Char Char Char,Footnote Text Char1 Char"/>
    <w:basedOn w:val="Normal"/>
    <w:link w:val="FootnoteTextChar"/>
    <w:uiPriority w:val="99"/>
    <w:unhideWhenUsed/>
    <w:qFormat/>
    <w:rsid w:val="00FB29AF"/>
    <w:rPr>
      <w:rFonts w:ascii="Calibri" w:hAnsi="Calibri" w:cs="Mangal"/>
      <w:sz w:val="20"/>
      <w:szCs w:val="20"/>
      <w:lang w:val="en-US"/>
    </w:rPr>
  </w:style>
  <w:style w:type="character" w:customStyle="1" w:styleId="FootnoteTextChar">
    <w:name w:val="Footnote Text Char"/>
    <w:aliases w:val="Footnote Text Char Char Char Char1,Footnote Text Char Char Char Char Char, Char Char,Char Char,Char Char Char Char,Footnote Text Char Char Char1,Footnote Text Char Char Char Char Char Char Char Char, Char Char Char Char Char1"/>
    <w:basedOn w:val="DefaultParagraphFont"/>
    <w:link w:val="FootnoteText"/>
    <w:uiPriority w:val="99"/>
    <w:qFormat/>
    <w:rsid w:val="00FB29AF"/>
    <w:rPr>
      <w:rFonts w:ascii="Calibri" w:hAnsi="Calibri" w:cs="Mangal"/>
    </w:rPr>
  </w:style>
  <w:style w:type="character" w:styleId="FootnoteReference">
    <w:name w:val="footnote reference"/>
    <w:aliases w:val="fr"/>
    <w:uiPriority w:val="99"/>
    <w:unhideWhenUsed/>
    <w:qFormat/>
    <w:rsid w:val="00FB29AF"/>
    <w:rPr>
      <w:vertAlign w:val="superscript"/>
    </w:rPr>
  </w:style>
  <w:style w:type="character" w:styleId="Emphasis">
    <w:name w:val="Emphasis"/>
    <w:uiPriority w:val="20"/>
    <w:qFormat/>
    <w:rsid w:val="00FB29AF"/>
    <w:rPr>
      <w:i/>
      <w:iCs/>
    </w:rPr>
  </w:style>
  <w:style w:type="character" w:customStyle="1" w:styleId="ListParagraphChar">
    <w:name w:val="List Paragraph Char"/>
    <w:aliases w:val="Body of text Char,List Paragraph1 Char,Medium Grid 1 - Accent 21 Char,Body of text+1 Char,Body of text+2 Char,Body of text+3 Char,List Paragraph11 Char,Colorful List - Accent 11 Char,Heading 11 Char,Body Text Char1 Char,kepala Char"/>
    <w:link w:val="ListParagraph"/>
    <w:uiPriority w:val="34"/>
    <w:qFormat/>
    <w:locked/>
    <w:rsid w:val="00FB29AF"/>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mailto:fathulmuin@radenintan.ac.id" TargetMode="External"/><Relationship Id="rId4" Type="http://schemas.microsoft.com/office/2007/relationships/stylesWithEffects" Target="stylesWithEffects.xml"/><Relationship Id="rId9" Type="http://schemas.openxmlformats.org/officeDocument/2006/relationships/hyperlink" Target="mailto:uswatun@radenintan.ac.id"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ECA1B6-24F0-415D-8A4A-953F917762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14</Pages>
  <Words>6679</Words>
  <Characters>38073</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44663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Microsoft</cp:lastModifiedBy>
  <cp:revision>5</cp:revision>
  <dcterms:created xsi:type="dcterms:W3CDTF">2025-01-26T07:18:00Z</dcterms:created>
  <dcterms:modified xsi:type="dcterms:W3CDTF">2025-01-26T07:50:00Z</dcterms:modified>
</cp:coreProperties>
</file>