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49C9A" w14:textId="6BA4E5D4" w:rsidR="00C64997" w:rsidRPr="00A11F7C" w:rsidRDefault="005C27B2" w:rsidP="0033021B">
      <w:pPr>
        <w:pStyle w:val="Title"/>
        <w:jc w:val="center"/>
        <w:rPr>
          <w:rFonts w:ascii="Times New Roman" w:hAnsi="Times New Roman" w:cs="Times New Roman"/>
          <w:color w:val="000000" w:themeColor="text1"/>
          <w:sz w:val="28"/>
          <w:szCs w:val="28"/>
        </w:rPr>
      </w:pPr>
      <w:r w:rsidRPr="00A11F7C">
        <w:rPr>
          <w:rFonts w:ascii="Times New Roman" w:hAnsi="Times New Roman" w:cs="Times New Roman"/>
          <w:color w:val="000000" w:themeColor="text1"/>
          <w:sz w:val="28"/>
          <w:szCs w:val="28"/>
        </w:rPr>
        <w:t>Phonetic and Phonological Analysis in Language: A Comparative Study of Indonesian and English</w:t>
      </w:r>
    </w:p>
    <w:p w14:paraId="25CD9A8E" w14:textId="1BD7E5AD" w:rsidR="00C64997" w:rsidRPr="00A11F7C" w:rsidRDefault="00095398" w:rsidP="0062210A">
      <w:pPr>
        <w:jc w:val="center"/>
        <w:rPr>
          <w:rFonts w:ascii="Times New Roman" w:hAnsi="Times New Roman" w:cs="Times New Roman"/>
          <w:color w:val="000000" w:themeColor="text1"/>
        </w:rPr>
      </w:pPr>
      <w:r w:rsidRPr="00A11F7C">
        <w:rPr>
          <w:rFonts w:ascii="Times New Roman" w:hAnsi="Times New Roman" w:cs="Times New Roman"/>
          <w:color w:val="000000" w:themeColor="text1"/>
        </w:rPr>
        <w:t>Tasya Nurhaliza</w:t>
      </w:r>
      <w:r w:rsidR="00793873" w:rsidRPr="00A11F7C">
        <w:rPr>
          <w:rFonts w:ascii="Times New Roman" w:hAnsi="Times New Roman" w:cs="Times New Roman"/>
          <w:color w:val="000000" w:themeColor="text1"/>
        </w:rPr>
        <w:t>¹</w:t>
      </w:r>
      <w:r w:rsidR="006802F1" w:rsidRPr="00A11F7C">
        <w:rPr>
          <w:rFonts w:ascii="Times New Roman" w:hAnsi="Times New Roman" w:cs="Times New Roman"/>
          <w:color w:val="000000" w:themeColor="text1"/>
        </w:rPr>
        <w:t xml:space="preserve"> </w:t>
      </w:r>
      <w:r w:rsidR="007D0C72" w:rsidRPr="00A11F7C">
        <w:rPr>
          <w:rFonts w:ascii="Times New Roman" w:hAnsi="Times New Roman" w:cs="Times New Roman"/>
          <w:color w:val="000000" w:themeColor="text1"/>
        </w:rPr>
        <w:t>,</w:t>
      </w:r>
      <w:r w:rsidRPr="00A11F7C">
        <w:rPr>
          <w:rFonts w:ascii="Times New Roman" w:hAnsi="Times New Roman" w:cs="Times New Roman"/>
          <w:color w:val="000000" w:themeColor="text1"/>
        </w:rPr>
        <w:t>Syarifatul Arumah</w:t>
      </w:r>
      <w:r w:rsidR="006802F1" w:rsidRPr="00A11F7C">
        <w:rPr>
          <w:rFonts w:ascii="Times New Roman" w:hAnsi="Times New Roman" w:cs="Times New Roman"/>
          <w:color w:val="000000" w:themeColor="text1"/>
        </w:rPr>
        <w:t xml:space="preserve">² </w:t>
      </w:r>
      <w:r w:rsidR="007D0C72" w:rsidRPr="00A11F7C">
        <w:rPr>
          <w:rFonts w:ascii="Times New Roman" w:hAnsi="Times New Roman" w:cs="Times New Roman"/>
          <w:color w:val="000000" w:themeColor="text1"/>
        </w:rPr>
        <w:t>,</w:t>
      </w:r>
      <w:r w:rsidRPr="00A11F7C">
        <w:rPr>
          <w:rFonts w:ascii="Times New Roman" w:hAnsi="Times New Roman" w:cs="Times New Roman"/>
          <w:color w:val="000000" w:themeColor="text1"/>
        </w:rPr>
        <w:t>Fahira Nadhifatus Sabila</w:t>
      </w:r>
      <w:r w:rsidR="00373044" w:rsidRPr="00A11F7C">
        <w:rPr>
          <w:rFonts w:ascii="Times New Roman" w:hAnsi="Times New Roman" w:cs="Times New Roman"/>
          <w:color w:val="000000" w:themeColor="text1"/>
        </w:rPr>
        <w:t>³</w:t>
      </w:r>
      <w:r w:rsidR="00717C7E" w:rsidRPr="00A11F7C">
        <w:rPr>
          <w:rFonts w:ascii="Times New Roman" w:hAnsi="Times New Roman" w:cs="Times New Roman"/>
          <w:color w:val="000000" w:themeColor="text1"/>
        </w:rPr>
        <w:t xml:space="preserve">, </w:t>
      </w:r>
      <w:r w:rsidR="004B2B2F" w:rsidRPr="00A11F7C">
        <w:rPr>
          <w:rFonts w:ascii="Times New Roman" w:hAnsi="Times New Roman" w:cs="Times New Roman"/>
          <w:color w:val="000000" w:themeColor="text1"/>
        </w:rPr>
        <w:t>Dr. Suparwoto Sapto Wahono, M.Pd.</w:t>
      </w:r>
      <w:r w:rsidR="00373044" w:rsidRPr="00A11F7C">
        <w:rPr>
          <w:rFonts w:ascii="Times New Roman" w:hAnsi="Times New Roman" w:cs="Times New Roman"/>
          <w:color w:val="000000" w:themeColor="text1"/>
        </w:rPr>
        <w:t>⁴</w:t>
      </w:r>
    </w:p>
    <w:p w14:paraId="7CA0B7B6" w14:textId="77777777" w:rsidR="00975D67" w:rsidRPr="00A11F7C" w:rsidRDefault="00B81C66" w:rsidP="0062210A">
      <w:pPr>
        <w:jc w:val="center"/>
        <w:rPr>
          <w:rFonts w:ascii="Times New Roman" w:hAnsi="Times New Roman" w:cs="Times New Roman"/>
          <w:color w:val="000000" w:themeColor="text1"/>
        </w:rPr>
      </w:pPr>
      <w:r w:rsidRPr="00A11F7C">
        <w:rPr>
          <w:rFonts w:ascii="Times New Roman" w:hAnsi="Times New Roman" w:cs="Times New Roman"/>
          <w:color w:val="000000" w:themeColor="text1"/>
        </w:rPr>
        <w:t>English Language Education Study Program,</w:t>
      </w:r>
    </w:p>
    <w:p w14:paraId="272D3171" w14:textId="133F40AC" w:rsidR="00B81C66" w:rsidRPr="00A11F7C" w:rsidRDefault="00B81C66" w:rsidP="0062210A">
      <w:pPr>
        <w:jc w:val="center"/>
        <w:rPr>
          <w:rFonts w:ascii="Times New Roman" w:hAnsi="Times New Roman" w:cs="Times New Roman"/>
          <w:color w:val="000000" w:themeColor="text1"/>
        </w:rPr>
      </w:pPr>
      <w:r w:rsidRPr="00A11F7C">
        <w:rPr>
          <w:rFonts w:ascii="Times New Roman" w:hAnsi="Times New Roman" w:cs="Times New Roman"/>
          <w:color w:val="000000" w:themeColor="text1"/>
        </w:rPr>
        <w:t>Faculty of Education and Teacher Training,</w:t>
      </w:r>
    </w:p>
    <w:p w14:paraId="65471CC1" w14:textId="09BE7E44" w:rsidR="00C64997" w:rsidRPr="00A11F7C" w:rsidRDefault="00095398" w:rsidP="0062210A">
      <w:pPr>
        <w:jc w:val="center"/>
        <w:rPr>
          <w:rFonts w:ascii="Times New Roman" w:hAnsi="Times New Roman" w:cs="Times New Roman"/>
          <w:color w:val="000000" w:themeColor="text1"/>
        </w:rPr>
      </w:pPr>
      <w:r w:rsidRPr="00A11F7C">
        <w:rPr>
          <w:rFonts w:ascii="Times New Roman" w:hAnsi="Times New Roman" w:cs="Times New Roman"/>
          <w:color w:val="000000" w:themeColor="text1"/>
        </w:rPr>
        <w:t>Universitas Islam Negeri Kiai Haji Achmad Siddiq Jember</w:t>
      </w:r>
    </w:p>
    <w:p w14:paraId="12853B55" w14:textId="0FE450A8" w:rsidR="00F40A61" w:rsidRPr="00A11F7C" w:rsidRDefault="00A11F7C" w:rsidP="0062210A">
      <w:pPr>
        <w:jc w:val="center"/>
        <w:rPr>
          <w:rFonts w:ascii="Times New Roman" w:hAnsi="Times New Roman" w:cs="Times New Roman"/>
          <w:color w:val="000000" w:themeColor="text1"/>
        </w:rPr>
      </w:pPr>
      <w:hyperlink r:id="rId6" w:history="1">
        <w:r w:rsidR="005F1417" w:rsidRPr="00A11F7C">
          <w:rPr>
            <w:rStyle w:val="Hyperlink"/>
            <w:rFonts w:ascii="Times New Roman" w:hAnsi="Times New Roman" w:cs="Times New Roman"/>
          </w:rPr>
          <w:t>halizaatasya@gmail.com</w:t>
        </w:r>
      </w:hyperlink>
      <w:r w:rsidR="00982414" w:rsidRPr="00A11F7C">
        <w:rPr>
          <w:rFonts w:ascii="Times New Roman" w:hAnsi="Times New Roman" w:cs="Times New Roman"/>
          <w:color w:val="000000" w:themeColor="text1"/>
        </w:rPr>
        <w:t>¹</w:t>
      </w:r>
      <w:r w:rsidR="00C52A08" w:rsidRPr="00A11F7C">
        <w:rPr>
          <w:rFonts w:ascii="Times New Roman" w:hAnsi="Times New Roman" w:cs="Times New Roman"/>
          <w:color w:val="000000" w:themeColor="text1"/>
        </w:rPr>
        <w:t xml:space="preserve">, </w:t>
      </w:r>
      <w:hyperlink r:id="rId7" w:history="1">
        <w:r w:rsidR="00C52A08" w:rsidRPr="00A11F7C">
          <w:rPr>
            <w:rStyle w:val="Hyperlink"/>
            <w:rFonts w:ascii="Times New Roman" w:hAnsi="Times New Roman" w:cs="Times New Roman"/>
          </w:rPr>
          <w:t>evaharum578@gmail.com</w:t>
        </w:r>
      </w:hyperlink>
      <w:r w:rsidR="00C52A08" w:rsidRPr="00A11F7C">
        <w:rPr>
          <w:rFonts w:ascii="Times New Roman" w:hAnsi="Times New Roman" w:cs="Times New Roman"/>
        </w:rPr>
        <w:t>²,</w:t>
      </w:r>
      <w:r w:rsidR="00C52A08" w:rsidRPr="00A11F7C">
        <w:rPr>
          <w:rFonts w:ascii="Times New Roman" w:hAnsi="Times New Roman" w:cs="Times New Roman"/>
          <w:color w:val="000000" w:themeColor="text1"/>
        </w:rPr>
        <w:t xml:space="preserve"> </w:t>
      </w:r>
      <w:hyperlink r:id="rId8" w:history="1">
        <w:r w:rsidR="00C52A08" w:rsidRPr="00A11F7C">
          <w:rPr>
            <w:rStyle w:val="Hyperlink"/>
            <w:rFonts w:ascii="Times New Roman" w:hAnsi="Times New Roman" w:cs="Times New Roman"/>
          </w:rPr>
          <w:t>fahiranadhifatussabila@gmail.com</w:t>
        </w:r>
      </w:hyperlink>
      <w:r w:rsidR="00C52A08" w:rsidRPr="00A11F7C">
        <w:rPr>
          <w:rFonts w:ascii="Times New Roman" w:hAnsi="Times New Roman" w:cs="Times New Roman"/>
        </w:rPr>
        <w:t>³,</w:t>
      </w:r>
      <w:r w:rsidR="00C52A08" w:rsidRPr="00A11F7C">
        <w:rPr>
          <w:rFonts w:ascii="Times New Roman" w:hAnsi="Times New Roman" w:cs="Times New Roman"/>
          <w:color w:val="000000" w:themeColor="text1"/>
        </w:rPr>
        <w:t xml:space="preserve"> </w:t>
      </w:r>
      <w:hyperlink r:id="rId9" w:history="1">
        <w:r w:rsidR="00C52A08" w:rsidRPr="00A11F7C">
          <w:rPr>
            <w:rStyle w:val="Hyperlink"/>
            <w:rFonts w:ascii="Times New Roman" w:hAnsi="Times New Roman" w:cs="Times New Roman"/>
          </w:rPr>
          <w:t>wahsapto@uinkhas.ac.id</w:t>
        </w:r>
      </w:hyperlink>
      <w:r w:rsidR="00781DF6" w:rsidRPr="00A11F7C">
        <w:rPr>
          <w:rFonts w:ascii="Times New Roman" w:hAnsi="Times New Roman" w:cs="Times New Roman"/>
        </w:rPr>
        <w:t>⁴</w:t>
      </w:r>
    </w:p>
    <w:p w14:paraId="1539AE06" w14:textId="26E3C48C" w:rsidR="00C64997" w:rsidRPr="00A11F7C" w:rsidRDefault="00095398">
      <w:pPr>
        <w:pStyle w:val="Heading1"/>
        <w:rPr>
          <w:rFonts w:ascii="Times New Roman" w:hAnsi="Times New Roman" w:cs="Times New Roman"/>
          <w:color w:val="000000" w:themeColor="text1"/>
        </w:rPr>
      </w:pPr>
      <w:r w:rsidRPr="00A11F7C">
        <w:rPr>
          <w:rFonts w:ascii="Times New Roman" w:hAnsi="Times New Roman" w:cs="Times New Roman"/>
          <w:color w:val="000000" w:themeColor="text1"/>
        </w:rPr>
        <w:t>Abstra</w:t>
      </w:r>
      <w:r w:rsidR="00262B24" w:rsidRPr="00A11F7C">
        <w:rPr>
          <w:rFonts w:ascii="Times New Roman" w:hAnsi="Times New Roman" w:cs="Times New Roman"/>
          <w:color w:val="000000" w:themeColor="text1"/>
        </w:rPr>
        <w:t>ct</w:t>
      </w:r>
    </w:p>
    <w:p w14:paraId="6E123E75" w14:textId="36D5F55F" w:rsidR="00A21FBF" w:rsidRPr="00A11F7C" w:rsidRDefault="00A21FBF" w:rsidP="00A11F7C">
      <w:pPr>
        <w:spacing w:line="240" w:lineRule="auto"/>
        <w:jc w:val="both"/>
        <w:rPr>
          <w:rFonts w:ascii="Times New Roman" w:hAnsi="Times New Roman" w:cs="Times New Roman"/>
        </w:rPr>
      </w:pPr>
      <w:r w:rsidRPr="00A11F7C">
        <w:rPr>
          <w:rFonts w:ascii="Times New Roman" w:hAnsi="Times New Roman" w:cs="Times New Roman"/>
        </w:rPr>
        <w:t>This study aims to analyze and compare the phonetic and phonological systems in Indonesian and English. This study uses a descriptive qualitative approach with contrastive analysis techniques to identify differences and similarities in the segmental (vowels and consonants) and suprasegmental (stress, intonation, and rhythm) sound aspects of the two languages. Data were collected through documentation of native speakers’ speech as well as literature study of linguistic works on phonetics and phonology. The results show that English has a more complex phonetic and phonological system than Indonesian, especially in the number and variety of vowels, the presence of diphthongs, and the use of word stress and intonation that are contrastive. Meanwhile, Indonesian is more phonetically consistent and has intonation patterns that tend to be flat. This difference causes challenges in the acquisition of English pronunciation by Indonesian speakers, especially in the production of sounds that are not present in the mother tongue. This study concludes that understanding the phonetic and phonological differences between the two languages is crucial in the context of foreign language learning. The practical implications emphasize the importance of focused phonetic training as well as the use of contrastive analysis approach in teaching English to Indonesian speakers.</w:t>
      </w:r>
    </w:p>
    <w:p w14:paraId="4CF302CB" w14:textId="141E3768" w:rsidR="00A21FBF" w:rsidRPr="00A11F7C" w:rsidRDefault="00A21FBF" w:rsidP="00A11F7C">
      <w:pPr>
        <w:spacing w:line="240" w:lineRule="auto"/>
        <w:jc w:val="both"/>
        <w:rPr>
          <w:rFonts w:ascii="Times New Roman" w:hAnsi="Times New Roman" w:cs="Times New Roman"/>
        </w:rPr>
      </w:pPr>
      <w:r w:rsidRPr="00A11F7C">
        <w:rPr>
          <w:rFonts w:ascii="Times New Roman" w:hAnsi="Times New Roman" w:cs="Times New Roman"/>
        </w:rPr>
        <w:t>Keywords: phonetics, phonology, Indonesian, English, contrastive analysis,</w:t>
      </w:r>
      <w:r w:rsidR="009D0FA0" w:rsidRPr="00A11F7C">
        <w:rPr>
          <w:rFonts w:ascii="Times New Roman" w:hAnsi="Times New Roman" w:cs="Times New Roman"/>
        </w:rPr>
        <w:t xml:space="preserve"> </w:t>
      </w:r>
      <w:r w:rsidR="00453CDB" w:rsidRPr="00A11F7C">
        <w:rPr>
          <w:rFonts w:ascii="Times New Roman" w:hAnsi="Times New Roman" w:cs="Times New Roman"/>
        </w:rPr>
        <w:t>pronunciation</w:t>
      </w:r>
    </w:p>
    <w:p w14:paraId="050DB766" w14:textId="71DBBA83" w:rsidR="00C64997" w:rsidRPr="00A11F7C" w:rsidRDefault="00E606BC">
      <w:pPr>
        <w:pStyle w:val="Heading1"/>
        <w:rPr>
          <w:rFonts w:ascii="Times New Roman" w:hAnsi="Times New Roman" w:cs="Times New Roman"/>
          <w:color w:val="000000" w:themeColor="text1"/>
        </w:rPr>
      </w:pPr>
      <w:r w:rsidRPr="00A11F7C">
        <w:rPr>
          <w:rFonts w:ascii="Times New Roman" w:hAnsi="Times New Roman" w:cs="Times New Roman"/>
          <w:color w:val="000000" w:themeColor="text1"/>
        </w:rPr>
        <w:t>Introduction</w:t>
      </w:r>
    </w:p>
    <w:p w14:paraId="26DEB9BA" w14:textId="7DB86793" w:rsidR="007F17D6" w:rsidRPr="00A11F7C" w:rsidRDefault="007F17D6" w:rsidP="005E73BA">
      <w:pPr>
        <w:ind w:firstLine="72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To this day, foreign language teaching often focuses solely on structural aspects such as grammar and vocabulary. However, the sound aspects of language—studied in the fields of phonetics and phonology—play a crucial role in successful communication. Many misunderstandings in spoken communication are not due to grammatical errors, but rather pronunciation mistakes.</w:t>
      </w:r>
    </w:p>
    <w:p w14:paraId="795D02AA" w14:textId="322E3483" w:rsidR="007F17D6" w:rsidRPr="00A11F7C" w:rsidRDefault="007F17D6" w:rsidP="005E73BA">
      <w:pPr>
        <w:ind w:firstLine="72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Phonetics is a branch of linguistics that studies the production, transmission, and perception of speech sounds, while phonology examines the patterns and systems of sounds in a language. In this context, both disciplines are vital, particularly in foreign language teaching. Peter Ladefoged (2001:1), a prominent phonetician, stated, “Phonetics is</w:t>
      </w:r>
      <w:r w:rsidR="005E73BA" w:rsidRPr="00A11F7C">
        <w:rPr>
          <w:rFonts w:ascii="Times New Roman" w:hAnsi="Times New Roman" w:cs="Times New Roman"/>
          <w:color w:val="000000" w:themeColor="text1"/>
          <w:sz w:val="24"/>
          <w:szCs w:val="24"/>
        </w:rPr>
        <w:t xml:space="preserve"> </w:t>
      </w:r>
      <w:r w:rsidRPr="00A11F7C">
        <w:rPr>
          <w:rFonts w:ascii="Times New Roman" w:hAnsi="Times New Roman" w:cs="Times New Roman"/>
          <w:color w:val="000000" w:themeColor="text1"/>
          <w:sz w:val="24"/>
          <w:szCs w:val="24"/>
        </w:rPr>
        <w:lastRenderedPageBreak/>
        <w:t>concerned with the physical properties of speech sounds, while phonology is concerned with the abstract, cognitive aspects of sounds in language.” This emphasizes that sound understanding must include both how sounds are produced and how they function in a language system.</w:t>
      </w:r>
    </w:p>
    <w:p w14:paraId="21C1A92F" w14:textId="31A14ECC" w:rsidR="007F17D6" w:rsidRPr="00A11F7C" w:rsidRDefault="007F17D6" w:rsidP="005E73BA">
      <w:pPr>
        <w:ind w:firstLine="72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Indonesian and English have very different sound systems. English has more vowel sounds, including diphthongs and central vowels, as well as consonants not found in Indonesian, such as /θ/ (in think) and /ð/ (in this). Conversely, Indonesian has a flatter word stress system, without the contrastive syllable stress typical of English.</w:t>
      </w:r>
    </w:p>
    <w:p w14:paraId="73CA3BF5" w14:textId="1458AD59" w:rsidR="007F17D6" w:rsidRPr="00A11F7C" w:rsidRDefault="007F17D6" w:rsidP="005E73BA">
      <w:pPr>
        <w:ind w:firstLine="72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These differences often pose obstacles for Indonesian speakers learning English, particularly in pronunciation and listening comprehension. Therefore, comparing the phonetic and phonological aspects of both languages is crucial to provide a more comprehensive picture of challenges and solutions in foreign language learning.</w:t>
      </w:r>
    </w:p>
    <w:p w14:paraId="306B0CCF" w14:textId="77777777" w:rsidR="007F17D6" w:rsidRPr="00A11F7C" w:rsidRDefault="007F17D6" w:rsidP="00542996">
      <w:pPr>
        <w:ind w:firstLine="72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This paper aims to analyze and compare the sound systems in Indonesian and English through phonetic and phonological approaches. The analysis is expected to contribute to language teaching, especially in pronunciation training. What are the phonetic and phonological differences between Indonesian and English, and how do these affect foreign language teaching?</w:t>
      </w:r>
    </w:p>
    <w:p w14:paraId="201835D5" w14:textId="09835B43" w:rsidR="00DE1F1A" w:rsidRPr="00A11F7C" w:rsidRDefault="007C3780" w:rsidP="00DE1F1A">
      <w:pPr>
        <w:pStyle w:val="Heading1"/>
        <w:rPr>
          <w:rFonts w:ascii="Times New Roman" w:hAnsi="Times New Roman" w:cs="Times New Roman"/>
          <w:color w:val="000000" w:themeColor="text1"/>
        </w:rPr>
      </w:pPr>
      <w:r w:rsidRPr="00A11F7C">
        <w:rPr>
          <w:rFonts w:ascii="Times New Roman" w:hAnsi="Times New Roman" w:cs="Times New Roman"/>
          <w:color w:val="000000" w:themeColor="text1"/>
        </w:rPr>
        <w:t>Theoretical Framework</w:t>
      </w:r>
    </w:p>
    <w:p w14:paraId="2AE27A17" w14:textId="2DF5B566" w:rsidR="009C4B60" w:rsidRPr="00A11F7C" w:rsidRDefault="009C4B60" w:rsidP="00AD0FD0">
      <w:pPr>
        <w:pStyle w:val="ListParagraph"/>
        <w:numPr>
          <w:ilvl w:val="0"/>
          <w:numId w:val="14"/>
        </w:numPr>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Phonetics and Phonology in Linguistics</w:t>
      </w:r>
    </w:p>
    <w:p w14:paraId="66B62E80" w14:textId="379BA2CC" w:rsidR="009C4B60" w:rsidRPr="00A11F7C" w:rsidRDefault="009C4B60" w:rsidP="00AD0FD0">
      <w:pPr>
        <w:ind w:firstLine="36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Phonetics and phonology are two main branches of linguistics that study the sounds of language, but have different focuses and approaches. Phonetics is the scientific study of speech sounds from a physical and articulatory point of view. Phonetics is divided into three main branches: articulatory phonetics (how sounds are produced by the speech organs), acoustic phonetics (physical properties of sounds such as frequency and duration), and auditory phonetics (how sounds are received and processed by listeners) (Ladefoged &amp; Johnson, 2015).</w:t>
      </w:r>
    </w:p>
    <w:p w14:paraId="4AD7E474" w14:textId="7C984FB8" w:rsidR="00DE1F1A" w:rsidRPr="00A11F7C" w:rsidRDefault="00C657DA" w:rsidP="00542996">
      <w:pPr>
        <w:ind w:firstLine="36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Phonology, on the other hand, studies how sounds function within a given language system. Phonology examines units such as phonemes, allophones, sound distribution, and the phonological rules that govern sound patterns in language (Clark, Yallop &amp; Fletcher, 2007). In other words, phonology is abstract and systemic, while phonetics is concrete and empirical.</w:t>
      </w:r>
    </w:p>
    <w:p w14:paraId="358F18CE" w14:textId="241D519E" w:rsidR="00DE1F1A" w:rsidRPr="00A11F7C" w:rsidRDefault="00A920EA" w:rsidP="00D770F5">
      <w:pPr>
        <w:pStyle w:val="ListParagraph"/>
        <w:numPr>
          <w:ilvl w:val="0"/>
          <w:numId w:val="14"/>
        </w:numPr>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 xml:space="preserve"> Phonetic and Phonological System</w:t>
      </w:r>
    </w:p>
    <w:p w14:paraId="32BCBCA6" w14:textId="511F8AF6" w:rsidR="00BD7EA2" w:rsidRPr="00A11F7C" w:rsidRDefault="00811DF0" w:rsidP="00542996">
      <w:pPr>
        <w:ind w:firstLine="36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 xml:space="preserve">Indonesian has a relatively simple phonemic system. There are five main vowels (/a/, /i/, /u/, /e/, and /o/) and about 21 consonants, depending on dialectal variations. The syllable </w:t>
      </w:r>
      <w:r w:rsidRPr="00A11F7C">
        <w:rPr>
          <w:rFonts w:ascii="Times New Roman" w:hAnsi="Times New Roman" w:cs="Times New Roman"/>
          <w:color w:val="000000" w:themeColor="text1"/>
          <w:sz w:val="24"/>
          <w:szCs w:val="24"/>
        </w:rPr>
        <w:lastRenderedPageBreak/>
        <w:t>structure in Indonesian is generally simple with CV (consonant-vowel), CVC, and VC patterns. Indonesian also tends not to have prominent word stress and the rhythm is more syllabic (Sugiyono, 2003).</w:t>
      </w:r>
    </w:p>
    <w:p w14:paraId="693EA81A" w14:textId="6D31C018" w:rsidR="00BD7EA2" w:rsidRPr="00A11F7C" w:rsidRDefault="0004259E" w:rsidP="00D770F5">
      <w:pPr>
        <w:pStyle w:val="ListParagraph"/>
        <w:numPr>
          <w:ilvl w:val="0"/>
          <w:numId w:val="14"/>
        </w:numPr>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 xml:space="preserve"> Phonetic and Phonological Systems</w:t>
      </w:r>
    </w:p>
    <w:p w14:paraId="1CDD3A9E" w14:textId="2B3BFDCF" w:rsidR="00DE1F1A" w:rsidRPr="00A11F7C" w:rsidRDefault="00463600" w:rsidP="00542996">
      <w:pPr>
        <w:ind w:firstLine="36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English, especially standard varieties like Received Pronunciation (RP) or General American (GA), has a more complex phonemic system. English has about 12 monophthong vowels and 8 diphthongs, as well as more than 20 consonants. It is also known for its features of word stress, complex rise-and-fall intonation, and stress-timed rhythms that greatly affect speech perception and production (Roach, 2009).</w:t>
      </w:r>
    </w:p>
    <w:p w14:paraId="209A1384" w14:textId="548323D2" w:rsidR="00DE1F1A" w:rsidRPr="00A11F7C" w:rsidRDefault="006834A7" w:rsidP="00D770F5">
      <w:pPr>
        <w:pStyle w:val="ListParagraph"/>
        <w:numPr>
          <w:ilvl w:val="0"/>
          <w:numId w:val="14"/>
        </w:numPr>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Phonetic and Phonological Comparison of Indonesian and English</w:t>
      </w:r>
    </w:p>
    <w:p w14:paraId="503CCFD6" w14:textId="49253C47" w:rsidR="00DE1F1A" w:rsidRPr="00A11F7C" w:rsidRDefault="008F0B5F" w:rsidP="00542996">
      <w:pPr>
        <w:ind w:firstLine="36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The striking differences between Indonesian and English lie in the number of phonemes, the complexity of syllable structure, the use of word stress, and intonation patterns. Indonesian speakers learning English often experience difficulties in producing diphthongs, identifying word stress, and distinguishing sounds that are not present in the Indonesian phonemic system, such as the dental fricative sounds /θ/ and /ð/. Conversely, English speakers learning Indonesian may face challenges in familiarizing themselves with syllabic rhythm patterns and distinctive sounds such as glottal consonants (/‘ʔ’/).</w:t>
      </w:r>
    </w:p>
    <w:p w14:paraId="7C2FBD0E" w14:textId="4496DD3B" w:rsidR="00DE1F1A" w:rsidRPr="00A11F7C" w:rsidRDefault="00834476" w:rsidP="00D770F5">
      <w:pPr>
        <w:pStyle w:val="ListParagraph"/>
        <w:numPr>
          <w:ilvl w:val="0"/>
          <w:numId w:val="14"/>
        </w:numPr>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Phonetic and Phonological Implications in Language Learning</w:t>
      </w:r>
    </w:p>
    <w:p w14:paraId="6ED2F3B3" w14:textId="308D78C0" w:rsidR="00DE1F1A" w:rsidRPr="00A11F7C" w:rsidRDefault="00FF6B2C" w:rsidP="00542996">
      <w:pPr>
        <w:ind w:firstLine="36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Differences in sound systems between two languages are often a source of interference in second language learning. Contrastive studies in phonetics and phonology are essential to identify potential pronunciation errors and to design effective pronunciation teaching strategies. A good understanding of these sound system differences can help teachers and learners develop phonological competence and improve intelligibility in cross-language communication (Celce-Murcia et al., 2010).</w:t>
      </w:r>
    </w:p>
    <w:p w14:paraId="6D2A05EB" w14:textId="77777777" w:rsidR="0043543B" w:rsidRPr="00A11F7C" w:rsidRDefault="0043543B" w:rsidP="00542996">
      <w:pPr>
        <w:ind w:firstLine="720"/>
        <w:jc w:val="both"/>
        <w:rPr>
          <w:rFonts w:ascii="Times New Roman" w:eastAsiaTheme="majorEastAsia" w:hAnsi="Times New Roman" w:cs="Times New Roman"/>
          <w:b/>
          <w:bCs/>
          <w:color w:val="000000" w:themeColor="text1"/>
          <w:sz w:val="24"/>
          <w:szCs w:val="24"/>
        </w:rPr>
      </w:pPr>
    </w:p>
    <w:p w14:paraId="1B33D258" w14:textId="5752C950" w:rsidR="0043543B" w:rsidRPr="00A11F7C" w:rsidRDefault="000F1B4C" w:rsidP="000F1B4C">
      <w:pPr>
        <w:rPr>
          <w:rFonts w:ascii="Times New Roman" w:eastAsiaTheme="majorEastAsia" w:hAnsi="Times New Roman" w:cs="Times New Roman"/>
          <w:b/>
          <w:bCs/>
          <w:color w:val="000000" w:themeColor="text1"/>
          <w:sz w:val="24"/>
          <w:szCs w:val="24"/>
        </w:rPr>
      </w:pPr>
      <w:r w:rsidRPr="00A11F7C">
        <w:rPr>
          <w:rFonts w:ascii="Times New Roman" w:eastAsiaTheme="majorEastAsia" w:hAnsi="Times New Roman" w:cs="Times New Roman"/>
          <w:b/>
          <w:bCs/>
          <w:color w:val="000000" w:themeColor="text1"/>
          <w:sz w:val="24"/>
          <w:szCs w:val="24"/>
        </w:rPr>
        <w:t>Research method</w:t>
      </w:r>
    </w:p>
    <w:p w14:paraId="2E193AC8" w14:textId="77777777" w:rsidR="0043543B" w:rsidRPr="00A11F7C" w:rsidRDefault="0043543B" w:rsidP="00542996">
      <w:pPr>
        <w:ind w:firstLine="72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The research method used was descriptive qualitative with a literature study approach. Data were obtained from various phonetic and phonological reference books, as well as relevant scientific journal articles. The analysis was conducted by comparing sound systems, phoneme patterns, and phonological processes in Indonesian and English.</w:t>
      </w:r>
    </w:p>
    <w:p w14:paraId="5AF9602B" w14:textId="21665636" w:rsidR="008557E9" w:rsidRPr="00A11F7C" w:rsidRDefault="00052564" w:rsidP="00237678">
      <w:pPr>
        <w:pStyle w:val="Heading1"/>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Findings</w:t>
      </w:r>
    </w:p>
    <w:p w14:paraId="2F90E5B7" w14:textId="77777777" w:rsidR="009B4D12" w:rsidRPr="00A11F7C" w:rsidRDefault="009B4D12" w:rsidP="00542996">
      <w:pPr>
        <w:ind w:firstLine="720"/>
        <w:jc w:val="both"/>
        <w:rPr>
          <w:rFonts w:ascii="Times New Roman" w:hAnsi="Times New Roman" w:cs="Times New Roman"/>
          <w:color w:val="000000" w:themeColor="text1"/>
          <w:sz w:val="24"/>
          <w:szCs w:val="24"/>
        </w:rPr>
      </w:pPr>
      <w:r w:rsidRPr="00A11F7C">
        <w:rPr>
          <w:rFonts w:ascii="Times New Roman" w:hAnsi="Times New Roman" w:cs="Times New Roman"/>
          <w:color w:val="000000" w:themeColor="text1"/>
          <w:sz w:val="24"/>
          <w:szCs w:val="24"/>
        </w:rPr>
        <w:t xml:space="preserve">Data analysis shows that Indonesian has a simpler vowel system of six basic vowels, while English has more vowel variations including long and short vowels. In terms </w:t>
      </w:r>
      <w:r w:rsidRPr="00A11F7C">
        <w:rPr>
          <w:rFonts w:ascii="Times New Roman" w:hAnsi="Times New Roman" w:cs="Times New Roman"/>
          <w:color w:val="000000" w:themeColor="text1"/>
          <w:sz w:val="24"/>
          <w:szCs w:val="24"/>
        </w:rPr>
        <w:lastRenderedPageBreak/>
        <w:t>of consonants, English has fricative sounds such as /θ/ and /ð/ which are not found in Indonesian. In addition, word stress in English is more complex than in Indonesian.</w:t>
      </w:r>
    </w:p>
    <w:p w14:paraId="524154CA" w14:textId="2F6F418C" w:rsidR="00C64997" w:rsidRPr="00A11F7C" w:rsidRDefault="00B45376" w:rsidP="00063340">
      <w:pPr>
        <w:pStyle w:val="Heading1"/>
        <w:jc w:val="both"/>
        <w:rPr>
          <w:rFonts w:ascii="Times New Roman" w:hAnsi="Times New Roman" w:cs="Times New Roman"/>
          <w:color w:val="000000" w:themeColor="text1"/>
        </w:rPr>
      </w:pPr>
      <w:r w:rsidRPr="00A11F7C">
        <w:rPr>
          <w:rFonts w:ascii="Times New Roman" w:hAnsi="Times New Roman" w:cs="Times New Roman"/>
          <w:color w:val="000000" w:themeColor="text1"/>
        </w:rPr>
        <w:t>Discussions</w:t>
      </w:r>
    </w:p>
    <w:p w14:paraId="2F5EA279" w14:textId="610A6DC6" w:rsidR="00C64997" w:rsidRPr="00A11F7C" w:rsidRDefault="00080CA7" w:rsidP="00542996">
      <w:pPr>
        <w:ind w:firstLine="720"/>
        <w:jc w:val="both"/>
        <w:rPr>
          <w:rFonts w:ascii="Times New Roman" w:hAnsi="Times New Roman" w:cs="Times New Roman"/>
          <w:color w:val="000000" w:themeColor="text1"/>
        </w:rPr>
      </w:pPr>
      <w:r w:rsidRPr="00A11F7C">
        <w:rPr>
          <w:rFonts w:ascii="Times New Roman" w:hAnsi="Times New Roman" w:cs="Times New Roman"/>
          <w:color w:val="000000" w:themeColor="text1"/>
        </w:rPr>
        <w:t>These differences in phonetic and phonological systems are often a source of difficulty in second language teaching. Indonesian speakers often have difficulty in pronouncing the typical English fricative sounds. Conversely, English speakers sometimes experience word stress placement errors when speaking Indonesian. Therefore, it is important to design teaching materials that focus on mastering specific sounds.</w:t>
      </w:r>
    </w:p>
    <w:p w14:paraId="5C8BD4AC" w14:textId="1C8B9A6A" w:rsidR="00C64997" w:rsidRPr="00A11F7C" w:rsidRDefault="009737F9" w:rsidP="00063340">
      <w:pPr>
        <w:pStyle w:val="Heading1"/>
        <w:jc w:val="both"/>
        <w:rPr>
          <w:rFonts w:ascii="Times New Roman" w:hAnsi="Times New Roman" w:cs="Times New Roman"/>
          <w:color w:val="000000" w:themeColor="text1"/>
        </w:rPr>
      </w:pPr>
      <w:r w:rsidRPr="00A11F7C">
        <w:rPr>
          <w:rFonts w:ascii="Times New Roman" w:hAnsi="Times New Roman" w:cs="Times New Roman"/>
          <w:color w:val="000000" w:themeColor="text1"/>
        </w:rPr>
        <w:t>Conclusion</w:t>
      </w:r>
    </w:p>
    <w:p w14:paraId="1A264EC9" w14:textId="678C6429" w:rsidR="00414A10" w:rsidRPr="00A11F7C" w:rsidRDefault="0012620B" w:rsidP="00542996">
      <w:pPr>
        <w:ind w:firstLine="720"/>
        <w:jc w:val="both"/>
        <w:rPr>
          <w:rFonts w:ascii="Times New Roman" w:hAnsi="Times New Roman" w:cs="Times New Roman"/>
          <w:color w:val="000000" w:themeColor="text1"/>
        </w:rPr>
      </w:pPr>
      <w:r w:rsidRPr="00A11F7C">
        <w:rPr>
          <w:rFonts w:ascii="Times New Roman" w:hAnsi="Times New Roman" w:cs="Times New Roman"/>
          <w:color w:val="000000" w:themeColor="text1"/>
        </w:rPr>
        <w:t>This study shows that there are clear and significant differences between the phonetic and phonological systems of Indonesian and English. In terms of phoneme inventory, English has a larger and more complex number of vowel and consonant sounds compared to Indonesian. This difference has a direct impact on the pronunciation difficulties faced by speakers of each language when learning the other language.</w:t>
      </w:r>
    </w:p>
    <w:p w14:paraId="2AC703BD" w14:textId="67C91730" w:rsidR="00414A10" w:rsidRPr="00A11F7C" w:rsidRDefault="007D6CFC" w:rsidP="00542996">
      <w:pPr>
        <w:ind w:firstLine="720"/>
        <w:jc w:val="both"/>
        <w:rPr>
          <w:rFonts w:ascii="Times New Roman" w:hAnsi="Times New Roman" w:cs="Times New Roman"/>
          <w:color w:val="000000" w:themeColor="text1"/>
        </w:rPr>
      </w:pPr>
      <w:r w:rsidRPr="00A11F7C">
        <w:rPr>
          <w:rFonts w:ascii="Times New Roman" w:hAnsi="Times New Roman" w:cs="Times New Roman"/>
          <w:color w:val="000000" w:themeColor="text1"/>
        </w:rPr>
        <w:t>In terms of syllable structure, English is more flexible and allows consonant clusters, while Indonesian tends to use simpler patterns. In addition, differences in suprasegmental features, especially in word stress, intonation and rhythm, also pose challenges in second language communication and learning.</w:t>
      </w:r>
    </w:p>
    <w:p w14:paraId="0BA53C32" w14:textId="190B7C4E" w:rsidR="0064275F" w:rsidRPr="00A11F7C" w:rsidRDefault="003E21F4" w:rsidP="00542996">
      <w:pPr>
        <w:ind w:firstLine="720"/>
        <w:jc w:val="both"/>
        <w:rPr>
          <w:rFonts w:ascii="Times New Roman" w:hAnsi="Times New Roman" w:cs="Times New Roman"/>
          <w:color w:val="000000" w:themeColor="text1"/>
        </w:rPr>
      </w:pPr>
      <w:r w:rsidRPr="00A11F7C">
        <w:rPr>
          <w:rFonts w:ascii="Times New Roman" w:hAnsi="Times New Roman" w:cs="Times New Roman"/>
          <w:color w:val="000000" w:themeColor="text1"/>
        </w:rPr>
        <w:t>Overall, these phonetic and phonological differences show the importance of the contrastive approach in foreign language teaching. An in-depth understanding of the different sound systems can help teachers and learners design more effective learning strategies, as well as improve pronunciation accuracy and communication fluency.</w:t>
      </w:r>
    </w:p>
    <w:p w14:paraId="5D02F193" w14:textId="0F683354" w:rsidR="0064275F" w:rsidRPr="00A11F7C" w:rsidRDefault="00B65E4C" w:rsidP="00542996">
      <w:pPr>
        <w:ind w:firstLine="720"/>
        <w:jc w:val="both"/>
        <w:rPr>
          <w:rFonts w:ascii="Times New Roman" w:hAnsi="Times New Roman" w:cs="Times New Roman"/>
          <w:color w:val="000000" w:themeColor="text1"/>
        </w:rPr>
      </w:pPr>
      <w:r w:rsidRPr="00A11F7C">
        <w:rPr>
          <w:rFonts w:ascii="Times New Roman" w:hAnsi="Times New Roman" w:cs="Times New Roman"/>
          <w:color w:val="000000" w:themeColor="text1"/>
        </w:rPr>
        <w:t>This research also opens up opportunities for more in-depth follow-up studies, for example by involving acoustic analysis using phonetic software, or exploring dialectal variation in both languages.</w:t>
      </w:r>
    </w:p>
    <w:p w14:paraId="3A05CB8E" w14:textId="6ACD80CC" w:rsidR="00A11F7C" w:rsidRPr="00A11F7C" w:rsidRDefault="002C1B10" w:rsidP="00A11F7C">
      <w:pPr>
        <w:pStyle w:val="Heading1"/>
        <w:jc w:val="both"/>
        <w:rPr>
          <w:rFonts w:ascii="Times New Roman" w:hAnsi="Times New Roman" w:cs="Times New Roman"/>
          <w:color w:val="000000" w:themeColor="text1"/>
          <w:lang w:val="id-ID"/>
        </w:rPr>
      </w:pPr>
      <w:r w:rsidRPr="00A11F7C">
        <w:rPr>
          <w:rFonts w:ascii="Times New Roman" w:hAnsi="Times New Roman" w:cs="Times New Roman"/>
          <w:color w:val="000000" w:themeColor="text1"/>
        </w:rPr>
        <w:t>Reference</w:t>
      </w:r>
      <w:r w:rsidR="00A11F7C">
        <w:rPr>
          <w:rFonts w:ascii="Times New Roman" w:hAnsi="Times New Roman" w:cs="Times New Roman"/>
          <w:color w:val="000000" w:themeColor="text1"/>
          <w:lang w:val="id-ID"/>
        </w:rPr>
        <w:t>1</w:t>
      </w:r>
    </w:p>
    <w:p w14:paraId="0B5EE00E" w14:textId="77777777" w:rsidR="00A11F7C" w:rsidRPr="00A11F7C" w:rsidRDefault="00A11F7C" w:rsidP="00063340">
      <w:pPr>
        <w:jc w:val="both"/>
        <w:rPr>
          <w:rFonts w:ascii="Times New Roman" w:hAnsi="Times New Roman" w:cs="Times New Roman"/>
          <w:color w:val="000000" w:themeColor="text1"/>
        </w:rPr>
      </w:pPr>
    </w:p>
    <w:p w14:paraId="51C627EA" w14:textId="77777777" w:rsidR="00A11F7C" w:rsidRPr="00A11F7C" w:rsidRDefault="00A11F7C" w:rsidP="00F9581C">
      <w:pPr>
        <w:jc w:val="both"/>
        <w:rPr>
          <w:rFonts w:ascii="Times New Roman" w:hAnsi="Times New Roman" w:cs="Times New Roman"/>
          <w:color w:val="000000" w:themeColor="text1"/>
        </w:rPr>
      </w:pPr>
      <w:r w:rsidRPr="00A11F7C">
        <w:rPr>
          <w:rFonts w:ascii="Times New Roman" w:hAnsi="Times New Roman" w:cs="Times New Roman"/>
          <w:color w:val="000000" w:themeColor="text1"/>
        </w:rPr>
        <w:t>Ashby, P. (2011). Understanding Phonetics. Routledge.</w:t>
      </w:r>
    </w:p>
    <w:p w14:paraId="39F62A01" w14:textId="77777777" w:rsidR="00A11F7C" w:rsidRPr="00A11F7C" w:rsidRDefault="00A11F7C" w:rsidP="00F9581C">
      <w:pPr>
        <w:jc w:val="both"/>
        <w:rPr>
          <w:rFonts w:ascii="Times New Roman" w:hAnsi="Times New Roman" w:cs="Times New Roman"/>
          <w:color w:val="000000" w:themeColor="text1"/>
        </w:rPr>
      </w:pPr>
      <w:r w:rsidRPr="00A11F7C">
        <w:rPr>
          <w:rFonts w:ascii="Times New Roman" w:hAnsi="Times New Roman" w:cs="Times New Roman"/>
          <w:color w:val="000000" w:themeColor="text1"/>
        </w:rPr>
        <w:t>Carr, P. (1999). English Phonetics and Phonology: An Introduction. Blackwell.</w:t>
      </w:r>
    </w:p>
    <w:p w14:paraId="33B634B7"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Celce-Murcia, M., Brinton, D. M., &amp; Goodwin, J. M. (2010). Teaching Pronunciation: A Course Book and Reference Guide (2</w:t>
      </w:r>
      <w:r w:rsidRPr="00A11F7C">
        <w:rPr>
          <w:rFonts w:ascii="Times New Roman" w:hAnsi="Times New Roman" w:cs="Times New Roman"/>
          <w:color w:val="000000" w:themeColor="text1"/>
          <w:vertAlign w:val="superscript"/>
        </w:rPr>
        <w:t>nd</w:t>
      </w:r>
      <w:r w:rsidRPr="00A11F7C">
        <w:rPr>
          <w:rFonts w:ascii="Times New Roman" w:hAnsi="Times New Roman" w:cs="Times New Roman"/>
          <w:color w:val="000000" w:themeColor="text1"/>
        </w:rPr>
        <w:t xml:space="preserve"> ed.). Cambridge University Press.</w:t>
      </w:r>
    </w:p>
    <w:p w14:paraId="70112DD7" w14:textId="77777777" w:rsidR="00A11F7C" w:rsidRPr="00A11F7C" w:rsidRDefault="00A11F7C" w:rsidP="00F9581C">
      <w:pPr>
        <w:jc w:val="both"/>
        <w:rPr>
          <w:rFonts w:ascii="Times New Roman" w:hAnsi="Times New Roman" w:cs="Times New Roman"/>
          <w:color w:val="000000" w:themeColor="text1"/>
        </w:rPr>
      </w:pPr>
      <w:r w:rsidRPr="00A11F7C">
        <w:rPr>
          <w:rFonts w:ascii="Times New Roman" w:hAnsi="Times New Roman" w:cs="Times New Roman"/>
          <w:color w:val="000000" w:themeColor="text1"/>
        </w:rPr>
        <w:t>Celce-Murcia, M., Brinton, D. M., &amp; Goodwin, J. M. (2010). Teaching Pronunciation. Cambridge University Press.</w:t>
      </w:r>
    </w:p>
    <w:p w14:paraId="5E187762"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lastRenderedPageBreak/>
        <w:t>Chaer, A. (2009). Linguistik Umum. Rineka Cipta.</w:t>
      </w:r>
    </w:p>
    <w:p w14:paraId="6BA8C231"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Chaer, A. (2015). Fonologi Bahasa Indonesia. Rineka Cipta.</w:t>
      </w:r>
    </w:p>
    <w:p w14:paraId="442EB89A"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Clark, J., Yallop, C., &amp; Fletcher, J. (2007). An Introduction to Phonetics and Phonology (3</w:t>
      </w:r>
      <w:r w:rsidRPr="00A11F7C">
        <w:rPr>
          <w:rFonts w:ascii="Times New Roman" w:hAnsi="Times New Roman" w:cs="Times New Roman"/>
          <w:color w:val="000000" w:themeColor="text1"/>
          <w:vertAlign w:val="superscript"/>
        </w:rPr>
        <w:t>rd</w:t>
      </w:r>
      <w:r w:rsidRPr="00A11F7C">
        <w:rPr>
          <w:rFonts w:ascii="Times New Roman" w:hAnsi="Times New Roman" w:cs="Times New Roman"/>
          <w:color w:val="000000" w:themeColor="text1"/>
        </w:rPr>
        <w:t xml:space="preserve"> ed.). Wiley-Blackwell.</w:t>
      </w:r>
    </w:p>
    <w:p w14:paraId="4F6CCDE0"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Dalman. (2015). Fonetik. Rajawali Pers.</w:t>
      </w:r>
    </w:p>
    <w:p w14:paraId="1C22F3BA" w14:textId="77777777" w:rsidR="00A11F7C" w:rsidRPr="00A11F7C" w:rsidRDefault="00A11F7C" w:rsidP="00F9581C">
      <w:pPr>
        <w:jc w:val="both"/>
        <w:rPr>
          <w:rFonts w:ascii="Times New Roman" w:hAnsi="Times New Roman" w:cs="Times New Roman"/>
          <w:color w:val="000000" w:themeColor="text1"/>
        </w:rPr>
      </w:pPr>
      <w:r w:rsidRPr="00A11F7C">
        <w:rPr>
          <w:rFonts w:ascii="Times New Roman" w:hAnsi="Times New Roman" w:cs="Times New Roman"/>
          <w:color w:val="000000" w:themeColor="text1"/>
        </w:rPr>
        <w:t>Fromkin, V., Rodman, R., &amp; Hyams, N. (2014). An Introduction to Language. Cengage Learning.</w:t>
      </w:r>
    </w:p>
    <w:p w14:paraId="03ECE8E3" w14:textId="77777777" w:rsidR="00A11F7C" w:rsidRPr="00A11F7C" w:rsidRDefault="00A11F7C" w:rsidP="00F9581C">
      <w:pPr>
        <w:jc w:val="both"/>
        <w:rPr>
          <w:rFonts w:ascii="Times New Roman" w:hAnsi="Times New Roman" w:cs="Times New Roman"/>
          <w:color w:val="000000" w:themeColor="text1"/>
        </w:rPr>
      </w:pPr>
      <w:r w:rsidRPr="00A11F7C">
        <w:rPr>
          <w:rFonts w:ascii="Times New Roman" w:hAnsi="Times New Roman" w:cs="Times New Roman"/>
          <w:color w:val="000000" w:themeColor="text1"/>
        </w:rPr>
        <w:t>Gimson, A. C. (1989). An Introduction to the Pronunciation of English. Edward Arnold.</w:t>
      </w:r>
    </w:p>
    <w:p w14:paraId="32AEF66D"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Kreidler, C. W. (2004). The Pronunciation of English. Blackwell.</w:t>
      </w:r>
    </w:p>
    <w:p w14:paraId="7D3082A5"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Kridalaksana, H. (2008). Fonologi Bahasa Indonesia. Jakarta: Gramedia Pustaka Utama.</w:t>
      </w:r>
    </w:p>
    <w:p w14:paraId="4910E5FB"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Ladefoged, P. (2001). A Course in Phonetics (4</w:t>
      </w:r>
      <w:r w:rsidRPr="00A11F7C">
        <w:rPr>
          <w:rFonts w:ascii="Times New Roman" w:hAnsi="Times New Roman" w:cs="Times New Roman"/>
          <w:color w:val="000000" w:themeColor="text1"/>
          <w:vertAlign w:val="superscript"/>
        </w:rPr>
        <w:t>th</w:t>
      </w:r>
      <w:r w:rsidRPr="00A11F7C">
        <w:rPr>
          <w:rFonts w:ascii="Times New Roman" w:hAnsi="Times New Roman" w:cs="Times New Roman"/>
          <w:color w:val="000000" w:themeColor="text1"/>
        </w:rPr>
        <w:t xml:space="preserve"> ed.). Boston: Heinle &amp; Heinle.</w:t>
      </w:r>
    </w:p>
    <w:p w14:paraId="2853B9B5"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Ladefoged, P. (2001). A Course in Phonetics. Harcourt Brace.</w:t>
      </w:r>
    </w:p>
    <w:p w14:paraId="2F082155"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Ladefoged, P., &amp; Johnson, K. (2015). A Course in Phonetics (7</w:t>
      </w:r>
      <w:r w:rsidRPr="00A11F7C">
        <w:rPr>
          <w:rFonts w:ascii="Times New Roman" w:hAnsi="Times New Roman" w:cs="Times New Roman"/>
          <w:color w:val="000000" w:themeColor="text1"/>
          <w:vertAlign w:val="superscript"/>
        </w:rPr>
        <w:t>th</w:t>
      </w:r>
      <w:r w:rsidRPr="00A11F7C">
        <w:rPr>
          <w:rFonts w:ascii="Times New Roman" w:hAnsi="Times New Roman" w:cs="Times New Roman"/>
          <w:color w:val="000000" w:themeColor="text1"/>
        </w:rPr>
        <w:t xml:space="preserve"> ed.). Cengage Learning.</w:t>
      </w:r>
    </w:p>
    <w:p w14:paraId="65F385C7" w14:textId="77777777" w:rsidR="00A11F7C" w:rsidRPr="00A11F7C" w:rsidRDefault="00A11F7C" w:rsidP="00F9581C">
      <w:pPr>
        <w:jc w:val="both"/>
        <w:rPr>
          <w:rFonts w:ascii="Times New Roman" w:hAnsi="Times New Roman" w:cs="Times New Roman"/>
          <w:color w:val="000000" w:themeColor="text1"/>
        </w:rPr>
      </w:pPr>
      <w:r w:rsidRPr="00A11F7C">
        <w:rPr>
          <w:rFonts w:ascii="Times New Roman" w:hAnsi="Times New Roman" w:cs="Times New Roman"/>
          <w:color w:val="000000" w:themeColor="text1"/>
        </w:rPr>
        <w:t>Lado, R. (1957). Linguistics Across Cultures. University of Michigan Press.</w:t>
      </w:r>
    </w:p>
    <w:p w14:paraId="4A602392"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Laver, J. (1994). Principles of Phonetics. Cambridge University Press.</w:t>
      </w:r>
    </w:p>
    <w:p w14:paraId="654170AD"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Odden, D. (2005). Introducing Phonology. Cambridge University Press</w:t>
      </w:r>
    </w:p>
    <w:p w14:paraId="1A8C987B"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Prator, C. H., &amp; Robinett, B. W. (1985). Manual of American English Pronunciation. Holt, Rinehart and Winston.</w:t>
      </w:r>
    </w:p>
    <w:p w14:paraId="1EC27549"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Ramlan, M. (1981). Fonologi Bahasa Indonesia. Penerbit UGM.</w:t>
      </w:r>
    </w:p>
    <w:p w14:paraId="251A39C1"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Roach, P. (2009). English Phonetics and Phonology. Cambridge University Press.</w:t>
      </w:r>
    </w:p>
    <w:p w14:paraId="7A26587B"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Roach, P. (2009). English Phonetics and Phonology. Cambridge University Press.</w:t>
      </w:r>
    </w:p>
    <w:p w14:paraId="2C1D6FCE"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Roach, P. (2009). English Phonetics and Phonology: A Practical Course (4</w:t>
      </w:r>
      <w:r w:rsidRPr="00A11F7C">
        <w:rPr>
          <w:rFonts w:ascii="Times New Roman" w:hAnsi="Times New Roman" w:cs="Times New Roman"/>
          <w:color w:val="000000" w:themeColor="text1"/>
          <w:vertAlign w:val="superscript"/>
        </w:rPr>
        <w:t>th</w:t>
      </w:r>
      <w:r w:rsidRPr="00A11F7C">
        <w:rPr>
          <w:rFonts w:ascii="Times New Roman" w:hAnsi="Times New Roman" w:cs="Times New Roman"/>
          <w:color w:val="000000" w:themeColor="text1"/>
        </w:rPr>
        <w:t xml:space="preserve"> ed.). Cambridge: Cambridge University Press.</w:t>
      </w:r>
    </w:p>
    <w:p w14:paraId="0056F4E7"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Sudaryanto. (1993). Metode dan Aneka Teknik Analisis Bahasa. Duta Wacana University Press.</w:t>
      </w:r>
    </w:p>
    <w:p w14:paraId="22FDE4D6" w14:textId="77777777" w:rsidR="00A11F7C" w:rsidRPr="00A11F7C" w:rsidRDefault="00A11F7C" w:rsidP="00063340">
      <w:pPr>
        <w:jc w:val="both"/>
        <w:rPr>
          <w:rFonts w:ascii="Times New Roman" w:hAnsi="Times New Roman" w:cs="Times New Roman"/>
          <w:color w:val="000000" w:themeColor="text1"/>
        </w:rPr>
      </w:pPr>
      <w:r w:rsidRPr="00A11F7C">
        <w:rPr>
          <w:rFonts w:ascii="Times New Roman" w:hAnsi="Times New Roman" w:cs="Times New Roman"/>
          <w:color w:val="000000" w:themeColor="text1"/>
        </w:rPr>
        <w:t>Sugiyono. (2003). Fonologi Bahasa Indonesia. Departemen Pendidikan Nasional.</w:t>
      </w:r>
    </w:p>
    <w:p w14:paraId="29CF2D90" w14:textId="4309C56F" w:rsidR="00C64997" w:rsidRPr="00A11F7C" w:rsidRDefault="00C64997" w:rsidP="00063340">
      <w:pPr>
        <w:jc w:val="both"/>
        <w:rPr>
          <w:rFonts w:ascii="Times New Roman" w:hAnsi="Times New Roman" w:cs="Times New Roman"/>
          <w:color w:val="000000" w:themeColor="text1"/>
        </w:rPr>
      </w:pPr>
    </w:p>
    <w:sectPr w:rsidR="00C64997" w:rsidRPr="00A11F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1A6481"/>
    <w:multiLevelType w:val="hybridMultilevel"/>
    <w:tmpl w:val="0E007B8C"/>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2F2F5132"/>
    <w:multiLevelType w:val="hybridMultilevel"/>
    <w:tmpl w:val="F1B2C13C"/>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5C073346"/>
    <w:multiLevelType w:val="hybridMultilevel"/>
    <w:tmpl w:val="36E8B3C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548559B"/>
    <w:multiLevelType w:val="hybridMultilevel"/>
    <w:tmpl w:val="A8CADEA8"/>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5AB2D61"/>
    <w:multiLevelType w:val="hybridMultilevel"/>
    <w:tmpl w:val="B860E5EA"/>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3"/>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13"/>
    <w:rsid w:val="00034616"/>
    <w:rsid w:val="0004259E"/>
    <w:rsid w:val="00052564"/>
    <w:rsid w:val="0006063C"/>
    <w:rsid w:val="00063340"/>
    <w:rsid w:val="00064C2E"/>
    <w:rsid w:val="00080CA7"/>
    <w:rsid w:val="00087449"/>
    <w:rsid w:val="00095398"/>
    <w:rsid w:val="000D3B1B"/>
    <w:rsid w:val="000E6941"/>
    <w:rsid w:val="000F1B4C"/>
    <w:rsid w:val="0012620B"/>
    <w:rsid w:val="0013121F"/>
    <w:rsid w:val="0015074B"/>
    <w:rsid w:val="00154E47"/>
    <w:rsid w:val="00173F45"/>
    <w:rsid w:val="001B2EDC"/>
    <w:rsid w:val="00237678"/>
    <w:rsid w:val="002468D6"/>
    <w:rsid w:val="00262B24"/>
    <w:rsid w:val="002650D2"/>
    <w:rsid w:val="00296310"/>
    <w:rsid w:val="0029639D"/>
    <w:rsid w:val="002A4AC3"/>
    <w:rsid w:val="002C1B10"/>
    <w:rsid w:val="002E4583"/>
    <w:rsid w:val="002F7FB1"/>
    <w:rsid w:val="00325409"/>
    <w:rsid w:val="00326F90"/>
    <w:rsid w:val="0033021B"/>
    <w:rsid w:val="00336586"/>
    <w:rsid w:val="00373044"/>
    <w:rsid w:val="003D04C7"/>
    <w:rsid w:val="003E21F4"/>
    <w:rsid w:val="003F00BD"/>
    <w:rsid w:val="00414A10"/>
    <w:rsid w:val="00415A4E"/>
    <w:rsid w:val="004164FE"/>
    <w:rsid w:val="0042337A"/>
    <w:rsid w:val="0043543B"/>
    <w:rsid w:val="00444E94"/>
    <w:rsid w:val="00453CDB"/>
    <w:rsid w:val="00463600"/>
    <w:rsid w:val="004B2B2F"/>
    <w:rsid w:val="004D18F4"/>
    <w:rsid w:val="005132A1"/>
    <w:rsid w:val="00514999"/>
    <w:rsid w:val="00533D88"/>
    <w:rsid w:val="00542996"/>
    <w:rsid w:val="00557E36"/>
    <w:rsid w:val="00566365"/>
    <w:rsid w:val="005B4B20"/>
    <w:rsid w:val="005C27B2"/>
    <w:rsid w:val="005E73BA"/>
    <w:rsid w:val="005F1417"/>
    <w:rsid w:val="00601582"/>
    <w:rsid w:val="0062210A"/>
    <w:rsid w:val="0064275F"/>
    <w:rsid w:val="0066410F"/>
    <w:rsid w:val="006802F1"/>
    <w:rsid w:val="006834A7"/>
    <w:rsid w:val="006B28EC"/>
    <w:rsid w:val="006B6CEF"/>
    <w:rsid w:val="006D69C3"/>
    <w:rsid w:val="006F299C"/>
    <w:rsid w:val="00717C7E"/>
    <w:rsid w:val="007761DD"/>
    <w:rsid w:val="00781DF6"/>
    <w:rsid w:val="00787528"/>
    <w:rsid w:val="00793873"/>
    <w:rsid w:val="007C3780"/>
    <w:rsid w:val="007D0C72"/>
    <w:rsid w:val="007D6CFC"/>
    <w:rsid w:val="007F17D6"/>
    <w:rsid w:val="007F26D5"/>
    <w:rsid w:val="00811DF0"/>
    <w:rsid w:val="00834476"/>
    <w:rsid w:val="008360C4"/>
    <w:rsid w:val="008557E9"/>
    <w:rsid w:val="00887A32"/>
    <w:rsid w:val="008C1AEA"/>
    <w:rsid w:val="008F0B5F"/>
    <w:rsid w:val="00923FE6"/>
    <w:rsid w:val="00942585"/>
    <w:rsid w:val="009737F9"/>
    <w:rsid w:val="00975CF7"/>
    <w:rsid w:val="00975D67"/>
    <w:rsid w:val="00982414"/>
    <w:rsid w:val="009A1F28"/>
    <w:rsid w:val="009B4D12"/>
    <w:rsid w:val="009C4B60"/>
    <w:rsid w:val="009D0FA0"/>
    <w:rsid w:val="00A11F7C"/>
    <w:rsid w:val="00A21FBF"/>
    <w:rsid w:val="00A920EA"/>
    <w:rsid w:val="00AA1D8D"/>
    <w:rsid w:val="00AD0FD0"/>
    <w:rsid w:val="00AE541C"/>
    <w:rsid w:val="00AF7F9D"/>
    <w:rsid w:val="00B00593"/>
    <w:rsid w:val="00B45376"/>
    <w:rsid w:val="00B47730"/>
    <w:rsid w:val="00B65E4C"/>
    <w:rsid w:val="00B671BC"/>
    <w:rsid w:val="00B81C66"/>
    <w:rsid w:val="00B95AF7"/>
    <w:rsid w:val="00BA28BF"/>
    <w:rsid w:val="00BD7EA2"/>
    <w:rsid w:val="00BE628F"/>
    <w:rsid w:val="00C171C0"/>
    <w:rsid w:val="00C453EA"/>
    <w:rsid w:val="00C52A08"/>
    <w:rsid w:val="00C64997"/>
    <w:rsid w:val="00C657DA"/>
    <w:rsid w:val="00C91537"/>
    <w:rsid w:val="00CB0664"/>
    <w:rsid w:val="00CB42A8"/>
    <w:rsid w:val="00CE25B7"/>
    <w:rsid w:val="00D36922"/>
    <w:rsid w:val="00D44A76"/>
    <w:rsid w:val="00D770F5"/>
    <w:rsid w:val="00DA0755"/>
    <w:rsid w:val="00DB5769"/>
    <w:rsid w:val="00DC317D"/>
    <w:rsid w:val="00DE1F1A"/>
    <w:rsid w:val="00E606BC"/>
    <w:rsid w:val="00E94A2B"/>
    <w:rsid w:val="00EA3DFD"/>
    <w:rsid w:val="00EC328E"/>
    <w:rsid w:val="00EE1A8D"/>
    <w:rsid w:val="00EE68AE"/>
    <w:rsid w:val="00F00D45"/>
    <w:rsid w:val="00F3540B"/>
    <w:rsid w:val="00F40A61"/>
    <w:rsid w:val="00F4641B"/>
    <w:rsid w:val="00F56963"/>
    <w:rsid w:val="00F92241"/>
    <w:rsid w:val="00F9581C"/>
    <w:rsid w:val="00FC693F"/>
    <w:rsid w:val="00FF38D5"/>
    <w:rsid w:val="00FF6B2C"/>
    <w:rsid w:val="00FF7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BD7A1"/>
  <w14:defaultImageDpi w14:val="300"/>
  <w15:docId w15:val="{AC0A05F7-B33F-5646-9971-5086C4F3D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0A61"/>
    <w:rPr>
      <w:color w:val="0000FF" w:themeColor="hyperlink"/>
      <w:u w:val="single"/>
    </w:rPr>
  </w:style>
  <w:style w:type="character" w:styleId="UnresolvedMention">
    <w:name w:val="Unresolved Mention"/>
    <w:basedOn w:val="DefaultParagraphFont"/>
    <w:uiPriority w:val="99"/>
    <w:semiHidden/>
    <w:unhideWhenUsed/>
    <w:rsid w:val="00F40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5331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hiranadhifatussabila@gmail.com" TargetMode="External"/><Relationship Id="rId3" Type="http://schemas.openxmlformats.org/officeDocument/2006/relationships/styles" Target="styles.xml"/><Relationship Id="rId7" Type="http://schemas.openxmlformats.org/officeDocument/2006/relationships/hyperlink" Target="mailto:evaharum57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alizaatasya@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wahsapto@uinkhas.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fahira</cp:lastModifiedBy>
  <cp:revision>2</cp:revision>
  <dcterms:created xsi:type="dcterms:W3CDTF">2025-06-19T12:15:00Z</dcterms:created>
  <dcterms:modified xsi:type="dcterms:W3CDTF">2025-06-19T12:15:00Z</dcterms:modified>
  <cp:category/>
</cp:coreProperties>
</file>