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FEE73" w14:textId="512618A2" w:rsidR="00DA01BA" w:rsidRPr="00DA01BA" w:rsidRDefault="00DA01BA" w:rsidP="00DA01BA">
      <w:pPr>
        <w:contextualSpacing/>
        <w:jc w:val="center"/>
        <w:rPr>
          <w:rFonts w:ascii="Times New Roman" w:hAnsi="Times New Roman"/>
          <w:b/>
          <w:sz w:val="24"/>
          <w:szCs w:val="24"/>
          <w:lang w:val="en-US"/>
        </w:rPr>
      </w:pPr>
      <w:r w:rsidRPr="00DA01BA">
        <w:rPr>
          <w:rFonts w:ascii="Times New Roman" w:hAnsi="Times New Roman"/>
          <w:b/>
          <w:sz w:val="24"/>
          <w:szCs w:val="24"/>
          <w:lang w:val="en-US"/>
        </w:rPr>
        <w:t>THE RELATIONSHIP BETWEEN SELF-</w:t>
      </w:r>
      <w:r w:rsidR="00044BCB">
        <w:rPr>
          <w:rFonts w:ascii="Times New Roman" w:hAnsi="Times New Roman"/>
          <w:b/>
          <w:sz w:val="24"/>
          <w:szCs w:val="24"/>
          <w:lang w:val="en-US"/>
        </w:rPr>
        <w:t>EFFICACY</w:t>
      </w:r>
      <w:r w:rsidR="0095743B">
        <w:rPr>
          <w:rFonts w:ascii="Times New Roman" w:hAnsi="Times New Roman"/>
          <w:b/>
          <w:sz w:val="24"/>
          <w:szCs w:val="24"/>
          <w:lang w:val="en-US"/>
        </w:rPr>
        <w:t>,</w:t>
      </w:r>
      <w:r w:rsidRPr="00DA01BA">
        <w:rPr>
          <w:rFonts w:ascii="Times New Roman" w:hAnsi="Times New Roman"/>
          <w:b/>
          <w:sz w:val="24"/>
          <w:szCs w:val="24"/>
          <w:lang w:val="en-US"/>
        </w:rPr>
        <w:t xml:space="preserve"> MOTIVATION, AND SPEAKING ABILITY AMONG FOURTH SEMESTER STUDENTS</w:t>
      </w:r>
    </w:p>
    <w:p w14:paraId="53898AFD" w14:textId="77777777" w:rsidR="00D003BB" w:rsidRPr="00845AEE" w:rsidRDefault="00D003BB" w:rsidP="00D003BB">
      <w:pPr>
        <w:contextualSpacing/>
        <w:jc w:val="center"/>
        <w:rPr>
          <w:rFonts w:ascii="Times New Roman" w:hAnsi="Times New Roman"/>
          <w:b/>
          <w:sz w:val="24"/>
          <w:szCs w:val="24"/>
        </w:rPr>
      </w:pPr>
    </w:p>
    <w:p w14:paraId="7F286CB2" w14:textId="4D29F74B" w:rsidR="00B614F8" w:rsidRDefault="00DA01BA" w:rsidP="008A6A78">
      <w:pPr>
        <w:ind w:right="283"/>
        <w:jc w:val="center"/>
        <w:rPr>
          <w:rFonts w:ascii="Times New Roman" w:hAnsi="Times New Roman"/>
          <w:b/>
        </w:rPr>
      </w:pPr>
      <w:r w:rsidRPr="00DA01BA">
        <w:rPr>
          <w:rFonts w:ascii="Times New Roman" w:hAnsi="Times New Roman"/>
          <w:b/>
        </w:rPr>
        <w:t>Sakinah Hubaib</w:t>
      </w:r>
    </w:p>
    <w:p w14:paraId="4314D825" w14:textId="5B0EF48C" w:rsidR="00B614F8" w:rsidRPr="00835E36" w:rsidRDefault="00B614F8" w:rsidP="00DA01BA">
      <w:pPr>
        <w:ind w:right="283"/>
        <w:jc w:val="center"/>
        <w:rPr>
          <w:rFonts w:ascii="Times New Roman" w:hAnsi="Times New Roman"/>
          <w:b/>
          <w:lang w:val="sv-SE"/>
        </w:rPr>
      </w:pPr>
      <w:r w:rsidRPr="00835E36">
        <w:rPr>
          <w:rFonts w:ascii="Times New Roman" w:hAnsi="Times New Roman"/>
          <w:b/>
          <w:lang w:val="sv-SE"/>
        </w:rPr>
        <w:t>Universitas Kutai Kertanegara</w:t>
      </w:r>
    </w:p>
    <w:p w14:paraId="34A77EEA" w14:textId="4FC5461A" w:rsidR="00E174F9" w:rsidRPr="00E174F9" w:rsidRDefault="00E174F9" w:rsidP="00E174F9">
      <w:pPr>
        <w:ind w:right="283"/>
        <w:jc w:val="center"/>
        <w:rPr>
          <w:rFonts w:ascii="Times New Roman" w:hAnsi="Times New Roman"/>
          <w:b/>
        </w:rPr>
      </w:pPr>
      <w:r w:rsidRPr="00E174F9">
        <w:rPr>
          <w:rFonts w:ascii="Times New Roman" w:hAnsi="Times New Roman"/>
          <w:b/>
        </w:rPr>
        <w:t>hubaibsakinah@gmail.com</w:t>
      </w:r>
    </w:p>
    <w:p w14:paraId="67C88D3A" w14:textId="77777777" w:rsidR="008A6A78" w:rsidRPr="00835E36" w:rsidRDefault="008A6A78" w:rsidP="00DA01BA">
      <w:pPr>
        <w:ind w:right="283"/>
        <w:jc w:val="center"/>
        <w:rPr>
          <w:rFonts w:ascii="Times New Roman" w:hAnsi="Times New Roman"/>
          <w:b/>
          <w:lang w:val="sv-SE"/>
        </w:rPr>
      </w:pPr>
    </w:p>
    <w:p w14:paraId="4E21297B" w14:textId="5C171F4B" w:rsidR="001174A6" w:rsidRPr="00DA01BA" w:rsidRDefault="00D003BB" w:rsidP="001174A6">
      <w:pPr>
        <w:tabs>
          <w:tab w:val="left" w:pos="8647"/>
        </w:tabs>
        <w:spacing w:before="240"/>
        <w:ind w:left="540" w:right="429"/>
        <w:jc w:val="both"/>
        <w:rPr>
          <w:rFonts w:ascii="Times New Roman" w:hAnsi="Times New Roman"/>
          <w:lang w:val="en-US"/>
        </w:rPr>
      </w:pPr>
      <w:r w:rsidRPr="006955D1">
        <w:rPr>
          <w:rFonts w:ascii="Times New Roman" w:hAnsi="Times New Roman"/>
          <w:b/>
        </w:rPr>
        <w:t>ABSTRACT</w:t>
      </w:r>
      <w:r>
        <w:rPr>
          <w:rFonts w:ascii="Times New Roman" w:hAnsi="Times New Roman"/>
          <w:b/>
        </w:rPr>
        <w:t xml:space="preserve">: </w:t>
      </w:r>
      <w:r w:rsidR="00DA01BA" w:rsidRPr="00DA01BA">
        <w:rPr>
          <w:rFonts w:ascii="Times New Roman" w:hAnsi="Times New Roman"/>
          <w:lang w:val="en-US"/>
        </w:rPr>
        <w:t>This study aimed to address three</w:t>
      </w:r>
      <w:r w:rsidR="00DD1EAD">
        <w:rPr>
          <w:rFonts w:ascii="Times New Roman" w:hAnsi="Times New Roman"/>
          <w:lang w:val="en-US"/>
        </w:rPr>
        <w:t xml:space="preserve"> objective</w:t>
      </w:r>
      <w:r w:rsidR="00DA01BA" w:rsidRPr="00DA01BA">
        <w:rPr>
          <w:rFonts w:ascii="Times New Roman" w:hAnsi="Times New Roman"/>
          <w:lang w:val="en-US"/>
        </w:rPr>
        <w:t xml:space="preserve">s: </w:t>
      </w:r>
      <w:r w:rsidR="004B7DE1">
        <w:rPr>
          <w:rFonts w:ascii="Times New Roman" w:hAnsi="Times New Roman"/>
          <w:lang w:val="en-US"/>
        </w:rPr>
        <w:t>t</w:t>
      </w:r>
      <w:r w:rsidR="00DA01BA" w:rsidRPr="00DA01BA">
        <w:rPr>
          <w:rFonts w:ascii="Times New Roman" w:hAnsi="Times New Roman"/>
          <w:lang w:val="en-US"/>
        </w:rPr>
        <w:t>he connection between self-</w:t>
      </w:r>
      <w:r w:rsidR="00044BCB">
        <w:rPr>
          <w:rFonts w:ascii="Times New Roman" w:hAnsi="Times New Roman"/>
          <w:lang w:val="en-US"/>
        </w:rPr>
        <w:t>efficacy</w:t>
      </w:r>
      <w:r w:rsidR="00DA01BA" w:rsidRPr="00DA01BA">
        <w:rPr>
          <w:rFonts w:ascii="Times New Roman" w:hAnsi="Times New Roman"/>
          <w:lang w:val="en-US"/>
        </w:rPr>
        <w:t xml:space="preserve"> and speaking skills, the link between motivation</w:t>
      </w:r>
      <w:r w:rsidR="00B97363">
        <w:rPr>
          <w:rFonts w:ascii="Times New Roman" w:hAnsi="Times New Roman"/>
          <w:lang w:val="en-US"/>
        </w:rPr>
        <w:t xml:space="preserve"> </w:t>
      </w:r>
      <w:r w:rsidR="00DA01BA" w:rsidRPr="00DA01BA">
        <w:rPr>
          <w:rFonts w:ascii="Times New Roman" w:hAnsi="Times New Roman"/>
          <w:lang w:val="en-US"/>
        </w:rPr>
        <w:t xml:space="preserve">and speaking </w:t>
      </w:r>
      <w:r w:rsidR="00DD1EAD">
        <w:rPr>
          <w:rFonts w:ascii="Times New Roman" w:hAnsi="Times New Roman"/>
          <w:lang w:val="en-US"/>
        </w:rPr>
        <w:t>skills</w:t>
      </w:r>
      <w:r w:rsidR="00DA01BA" w:rsidRPr="00DA01BA">
        <w:rPr>
          <w:rFonts w:ascii="Times New Roman" w:hAnsi="Times New Roman"/>
          <w:lang w:val="en-US"/>
        </w:rPr>
        <w:t>, and the simultaneous relationship among self-</w:t>
      </w:r>
      <w:r w:rsidR="00044BCB">
        <w:rPr>
          <w:rFonts w:ascii="Times New Roman" w:hAnsi="Times New Roman"/>
          <w:lang w:val="en-US"/>
        </w:rPr>
        <w:t>efficacy</w:t>
      </w:r>
      <w:r w:rsidR="00DA01BA" w:rsidRPr="00DA01BA">
        <w:rPr>
          <w:rFonts w:ascii="Times New Roman" w:hAnsi="Times New Roman"/>
          <w:lang w:val="en-US"/>
        </w:rPr>
        <w:t>, motivation, and speaking skills. The researcher conducted a form of oral assessment to collect data on students' speaking skills</w:t>
      </w:r>
      <w:r w:rsidR="00C20AFC">
        <w:rPr>
          <w:rFonts w:ascii="Times New Roman" w:hAnsi="Times New Roman"/>
          <w:lang w:val="en-US"/>
        </w:rPr>
        <w:t>. Meanwhile, to collect students’ self-efficacy and motivation, the researcher conducted questionnaires</w:t>
      </w:r>
      <w:r w:rsidR="00DA01BA" w:rsidRPr="00DA01BA">
        <w:rPr>
          <w:rFonts w:ascii="Times New Roman" w:hAnsi="Times New Roman"/>
          <w:lang w:val="en-US"/>
        </w:rPr>
        <w:t>. Every student among the 3</w:t>
      </w:r>
      <w:r w:rsidR="00B557B1">
        <w:rPr>
          <w:rFonts w:ascii="Times New Roman" w:hAnsi="Times New Roman"/>
          <w:lang w:val="en-US"/>
        </w:rPr>
        <w:t>8</w:t>
      </w:r>
      <w:r w:rsidR="00DA01BA" w:rsidRPr="00DA01BA">
        <w:rPr>
          <w:rFonts w:ascii="Times New Roman" w:hAnsi="Times New Roman"/>
          <w:lang w:val="en-US"/>
        </w:rPr>
        <w:t xml:space="preserve"> samples was requested to deliver their presentation to the class. </w:t>
      </w:r>
      <w:r w:rsidR="00DD1EAD">
        <w:rPr>
          <w:rFonts w:ascii="Times New Roman" w:hAnsi="Times New Roman"/>
          <w:lang w:val="en-US"/>
        </w:rPr>
        <w:t xml:space="preserve">The obtained data were analyzed using correlational analysis run by SPSS. </w:t>
      </w:r>
      <w:r w:rsidR="00DA01BA" w:rsidRPr="00DA01BA">
        <w:rPr>
          <w:rFonts w:ascii="Times New Roman" w:hAnsi="Times New Roman"/>
          <w:lang w:val="en-US"/>
        </w:rPr>
        <w:t>The results</w:t>
      </w:r>
      <w:r w:rsidR="00B557B1">
        <w:rPr>
          <w:rFonts w:ascii="Times New Roman" w:hAnsi="Times New Roman"/>
          <w:lang w:val="en-US"/>
        </w:rPr>
        <w:t xml:space="preserve"> of the research revealed that t</w:t>
      </w:r>
      <w:r w:rsidR="00B557B1" w:rsidRPr="00B557B1">
        <w:rPr>
          <w:rFonts w:ascii="Times New Roman" w:hAnsi="Times New Roman"/>
          <w:lang w:val="en-US"/>
        </w:rPr>
        <w:t xml:space="preserve">here was a statistically significant </w:t>
      </w:r>
      <w:r w:rsidR="00C20AFC">
        <w:rPr>
          <w:rFonts w:ascii="Times New Roman" w:hAnsi="Times New Roman"/>
          <w:lang w:val="en-US"/>
        </w:rPr>
        <w:t>relationship</w:t>
      </w:r>
      <w:r w:rsidR="00B557B1" w:rsidRPr="00B557B1">
        <w:rPr>
          <w:rFonts w:ascii="Times New Roman" w:hAnsi="Times New Roman"/>
          <w:lang w:val="en-US"/>
        </w:rPr>
        <w:t xml:space="preserve"> between self-efficacy and speaking ability (p &lt; 0.05), as well as between motivation and speaking ability (p &lt; 0.05). Furthermore, a significant overall relationship was found among self-efficacy, motivation, and speaking ability (F &lt; 0.05)</w:t>
      </w:r>
      <w:r w:rsidR="00DD1EAD">
        <w:rPr>
          <w:rFonts w:ascii="Times New Roman" w:hAnsi="Times New Roman"/>
          <w:lang w:val="en-US"/>
        </w:rPr>
        <w:t xml:space="preserve">. </w:t>
      </w:r>
      <w:r w:rsidR="00DA01BA" w:rsidRPr="00DA01BA">
        <w:rPr>
          <w:rFonts w:ascii="Times New Roman" w:hAnsi="Times New Roman"/>
          <w:lang w:val="en-US"/>
        </w:rPr>
        <w:t xml:space="preserve">There </w:t>
      </w:r>
      <w:r w:rsidR="00DD1EAD" w:rsidRPr="00DA01BA">
        <w:rPr>
          <w:rFonts w:ascii="Times New Roman" w:hAnsi="Times New Roman"/>
          <w:lang w:val="en-US"/>
        </w:rPr>
        <w:t>was</w:t>
      </w:r>
      <w:r w:rsidR="00DA01BA" w:rsidRPr="00DA01BA">
        <w:rPr>
          <w:rFonts w:ascii="Times New Roman" w:hAnsi="Times New Roman"/>
          <w:lang w:val="en-US"/>
        </w:rPr>
        <w:t xml:space="preserve"> </w:t>
      </w:r>
      <w:r w:rsidR="008F5710">
        <w:rPr>
          <w:rFonts w:ascii="Times New Roman" w:hAnsi="Times New Roman"/>
          <w:lang w:val="en-US"/>
        </w:rPr>
        <w:t xml:space="preserve">a </w:t>
      </w:r>
      <w:r w:rsidR="00DA01BA" w:rsidRPr="00DA01BA">
        <w:rPr>
          <w:rFonts w:ascii="Times New Roman" w:hAnsi="Times New Roman"/>
          <w:lang w:val="en-US"/>
        </w:rPr>
        <w:t xml:space="preserve">notable </w:t>
      </w:r>
      <w:r w:rsidR="00C20AFC">
        <w:rPr>
          <w:rFonts w:ascii="Times New Roman" w:hAnsi="Times New Roman"/>
          <w:lang w:val="en-US"/>
        </w:rPr>
        <w:t>relationship</w:t>
      </w:r>
      <w:r w:rsidR="00DA01BA" w:rsidRPr="00DA01BA">
        <w:rPr>
          <w:rFonts w:ascii="Times New Roman" w:hAnsi="Times New Roman"/>
          <w:lang w:val="en-US"/>
        </w:rPr>
        <w:t xml:space="preserve"> among self-</w:t>
      </w:r>
      <w:r w:rsidR="00044BCB">
        <w:rPr>
          <w:rFonts w:ascii="Times New Roman" w:hAnsi="Times New Roman"/>
          <w:lang w:val="en-US"/>
        </w:rPr>
        <w:t>efficacy</w:t>
      </w:r>
      <w:r w:rsidR="00DA01BA" w:rsidRPr="00DA01BA">
        <w:rPr>
          <w:rFonts w:ascii="Times New Roman" w:hAnsi="Times New Roman"/>
          <w:lang w:val="en-US"/>
        </w:rPr>
        <w:t>, motivation, and speaking ability</w:t>
      </w:r>
      <w:r w:rsidR="008F5710">
        <w:rPr>
          <w:rFonts w:ascii="Times New Roman" w:hAnsi="Times New Roman"/>
          <w:lang w:val="en-US"/>
        </w:rPr>
        <w:t>,</w:t>
      </w:r>
      <w:r w:rsidR="00DA01BA" w:rsidRPr="00DA01BA">
        <w:rPr>
          <w:rFonts w:ascii="Times New Roman" w:hAnsi="Times New Roman"/>
          <w:lang w:val="en-US"/>
        </w:rPr>
        <w:t xml:space="preserve"> with F &lt; 0.05. The research findings indicated that both lecturers and students of the English Department at </w:t>
      </w:r>
      <w:proofErr w:type="spellStart"/>
      <w:r w:rsidR="00DA01BA" w:rsidRPr="00DA01BA">
        <w:rPr>
          <w:rFonts w:ascii="Times New Roman" w:hAnsi="Times New Roman"/>
          <w:lang w:val="en-US"/>
        </w:rPr>
        <w:t>Kutai</w:t>
      </w:r>
      <w:proofErr w:type="spellEnd"/>
      <w:r w:rsidR="00DA01BA" w:rsidRPr="00DA01BA">
        <w:rPr>
          <w:rFonts w:ascii="Times New Roman" w:hAnsi="Times New Roman"/>
          <w:lang w:val="en-US"/>
        </w:rPr>
        <w:t xml:space="preserve"> </w:t>
      </w:r>
      <w:proofErr w:type="spellStart"/>
      <w:r w:rsidR="00DA01BA" w:rsidRPr="00DA01BA">
        <w:rPr>
          <w:rFonts w:ascii="Times New Roman" w:hAnsi="Times New Roman"/>
          <w:lang w:val="en-US"/>
        </w:rPr>
        <w:t>Kartanegara</w:t>
      </w:r>
      <w:proofErr w:type="spellEnd"/>
      <w:r w:rsidR="00DA01BA" w:rsidRPr="00DA01BA">
        <w:rPr>
          <w:rFonts w:ascii="Times New Roman" w:hAnsi="Times New Roman"/>
          <w:lang w:val="en-US"/>
        </w:rPr>
        <w:t xml:space="preserve"> should focus more on </w:t>
      </w:r>
      <w:r w:rsidR="00044BCB">
        <w:rPr>
          <w:rFonts w:ascii="Times New Roman" w:hAnsi="Times New Roman"/>
          <w:lang w:val="en-US"/>
        </w:rPr>
        <w:t>efficacy</w:t>
      </w:r>
      <w:r w:rsidR="00DA01BA" w:rsidRPr="00DA01BA">
        <w:rPr>
          <w:rFonts w:ascii="Times New Roman" w:hAnsi="Times New Roman"/>
          <w:lang w:val="en-US"/>
        </w:rPr>
        <w:t xml:space="preserve"> and motivation</w:t>
      </w:r>
      <w:r w:rsidR="004B7DE1">
        <w:rPr>
          <w:rFonts w:ascii="Times New Roman" w:hAnsi="Times New Roman"/>
          <w:lang w:val="en-US"/>
        </w:rPr>
        <w:t xml:space="preserve">. </w:t>
      </w:r>
      <w:r w:rsidR="00DA01BA" w:rsidRPr="00DA01BA">
        <w:rPr>
          <w:rFonts w:ascii="Times New Roman" w:hAnsi="Times New Roman"/>
          <w:lang w:val="en-US"/>
        </w:rPr>
        <w:t xml:space="preserve">Additionally, the future researcher </w:t>
      </w:r>
      <w:r w:rsidR="00DD1EAD">
        <w:rPr>
          <w:rFonts w:ascii="Times New Roman" w:hAnsi="Times New Roman"/>
          <w:lang w:val="en-US"/>
        </w:rPr>
        <w:t>is</w:t>
      </w:r>
      <w:r w:rsidR="00DA01BA" w:rsidRPr="00DA01BA">
        <w:rPr>
          <w:rFonts w:ascii="Times New Roman" w:hAnsi="Times New Roman"/>
          <w:lang w:val="en-US"/>
        </w:rPr>
        <w:t xml:space="preserve"> encouraged to conduct a more in-depth observation involving a larger population and diverse research instruments in a related study or to implement teaching methods that boost students’ confidence and motivation in </w:t>
      </w:r>
      <w:r w:rsidR="004B7DE1">
        <w:rPr>
          <w:rFonts w:ascii="Times New Roman" w:hAnsi="Times New Roman"/>
          <w:lang w:val="en-US"/>
        </w:rPr>
        <w:t>speaking</w:t>
      </w:r>
      <w:r w:rsidR="00DD1EAD">
        <w:rPr>
          <w:rFonts w:ascii="Times New Roman" w:hAnsi="Times New Roman"/>
          <w:lang w:val="en-US"/>
        </w:rPr>
        <w:t xml:space="preserve"> </w:t>
      </w:r>
      <w:r w:rsidR="008F5710">
        <w:rPr>
          <w:rFonts w:ascii="Times New Roman" w:hAnsi="Times New Roman"/>
          <w:lang w:val="en-US"/>
        </w:rPr>
        <w:t>classes</w:t>
      </w:r>
      <w:r w:rsidR="00DA01BA">
        <w:rPr>
          <w:rFonts w:ascii="Times New Roman" w:hAnsi="Times New Roman"/>
          <w:lang w:val="en-US"/>
        </w:rPr>
        <w:t>.</w:t>
      </w:r>
    </w:p>
    <w:p w14:paraId="55CC6EF4" w14:textId="270AA9C0"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DA01BA" w:rsidRPr="00DA01BA">
        <w:rPr>
          <w:rFonts w:ascii="Times New Roman" w:hAnsi="Times New Roman"/>
          <w:i/>
          <w:lang w:val="en-US"/>
        </w:rPr>
        <w:t>self-</w:t>
      </w:r>
      <w:r w:rsidR="00044BCB">
        <w:rPr>
          <w:rFonts w:ascii="Times New Roman" w:hAnsi="Times New Roman"/>
          <w:i/>
          <w:lang w:val="en-US"/>
        </w:rPr>
        <w:t>efficacy</w:t>
      </w:r>
      <w:r w:rsidR="00DA01BA" w:rsidRPr="00DA01BA">
        <w:rPr>
          <w:rFonts w:ascii="Times New Roman" w:hAnsi="Times New Roman"/>
          <w:i/>
        </w:rPr>
        <w:t xml:space="preserve">, </w:t>
      </w:r>
      <w:r w:rsidR="00DA01BA" w:rsidRPr="00DA01BA">
        <w:rPr>
          <w:rFonts w:ascii="Times New Roman" w:hAnsi="Times New Roman"/>
          <w:i/>
          <w:lang w:val="en-US"/>
        </w:rPr>
        <w:t>motivation</w:t>
      </w:r>
      <w:r w:rsidR="00DA01BA" w:rsidRPr="00DA01BA">
        <w:rPr>
          <w:rFonts w:ascii="Times New Roman" w:hAnsi="Times New Roman"/>
          <w:i/>
        </w:rPr>
        <w:t xml:space="preserve">, </w:t>
      </w:r>
      <w:r w:rsidR="00DA01BA" w:rsidRPr="00DA01BA">
        <w:rPr>
          <w:rFonts w:ascii="Times New Roman" w:hAnsi="Times New Roman"/>
          <w:i/>
          <w:lang w:val="en-US"/>
        </w:rPr>
        <w:t>speaking ability</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1072"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799D1FA" id="Group 11" o:spid="_x0000_s1026" style="position:absolute;margin-left:0;margin-top:8.05pt;width:430.5pt;height:2.25pt;z-index:251651072;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5C04A5AE" w14:textId="65D1EB4E" w:rsidR="00DA01BA" w:rsidRPr="00835E36" w:rsidRDefault="00DA01BA" w:rsidP="00DA01BA">
      <w:pPr>
        <w:contextualSpacing/>
        <w:jc w:val="center"/>
        <w:rPr>
          <w:rFonts w:ascii="Times New Roman" w:hAnsi="Times New Roman"/>
          <w:b/>
          <w:sz w:val="24"/>
          <w:szCs w:val="24"/>
        </w:rPr>
      </w:pPr>
      <w:r w:rsidRPr="00DA01BA">
        <w:rPr>
          <w:rFonts w:ascii="Times New Roman" w:hAnsi="Times New Roman"/>
          <w:b/>
          <w:sz w:val="24"/>
          <w:szCs w:val="24"/>
        </w:rPr>
        <w:t xml:space="preserve">HUBUNGAN ANTARA </w:t>
      </w:r>
      <w:r w:rsidR="00044BCB" w:rsidRPr="00835E36">
        <w:rPr>
          <w:rFonts w:ascii="Times New Roman" w:hAnsi="Times New Roman"/>
          <w:b/>
          <w:sz w:val="24"/>
          <w:szCs w:val="24"/>
        </w:rPr>
        <w:t>EFIKASI</w:t>
      </w:r>
      <w:r w:rsidRPr="00DA01BA">
        <w:rPr>
          <w:rFonts w:ascii="Times New Roman" w:hAnsi="Times New Roman"/>
          <w:b/>
          <w:sz w:val="24"/>
          <w:szCs w:val="24"/>
        </w:rPr>
        <w:t xml:space="preserve"> DIRI, MOTIVASI, DAN KEMAMPUAN BERBICARA PADA MAHASISWA SEMESTER EMPAT</w:t>
      </w:r>
    </w:p>
    <w:p w14:paraId="3F20A79D" w14:textId="18F3A71F" w:rsidR="004B7DE1" w:rsidRDefault="00D003BB" w:rsidP="004B7DE1">
      <w:pPr>
        <w:tabs>
          <w:tab w:val="left" w:pos="8647"/>
        </w:tabs>
        <w:spacing w:before="240"/>
        <w:ind w:left="540" w:right="429"/>
        <w:jc w:val="both"/>
        <w:rPr>
          <w:rFonts w:ascii="Times New Roman" w:hAnsi="Times New Roman"/>
        </w:rPr>
      </w:pPr>
      <w:r>
        <w:rPr>
          <w:rFonts w:ascii="Times New Roman" w:hAnsi="Times New Roman"/>
          <w:b/>
        </w:rPr>
        <w:t xml:space="preserve">ABSTRAK: </w:t>
      </w:r>
      <w:r w:rsidR="00C20AFC" w:rsidRPr="00C20AFC">
        <w:rPr>
          <w:rFonts w:ascii="Times New Roman" w:hAnsi="Times New Roman"/>
        </w:rPr>
        <w:t xml:space="preserve">Penelitian ini bertujuan untuk menjawab tiga pertanyaan: hubungan antara efikasi diri dan keterampilan berbicara, hubungan antara motivasi dan kemahiran berbicara, dan hubungan simultan antara efikasi diri, motivasi, dan keterampilan berbicara. Peneliti melakukan penilaian lisan untuk mengumpulkan data tentang keterampilan berbicara siswa. Sementara itu, untuk mengumpulkan efikasi diri dan motivasi siswa, peneliti melakukan kuesioner. Setiap siswa di antara 38 sampel diminta untuk menyampaikan presentasi mereka di depan kelas. Hasil penelitian menunjukkan bahwa terdapat hubungan yang signifikan secara statistik antara efikasi diri dan kemampuan berbicara (p &lt; 0,05), serta antara motivasi dan kemampuan berbicara (p &lt; 0,05). Lebih lanjut, ditemukan hubungan yang signifikan secara keseluruhan antara efikasi diri, motivasi, dan kemampuan berbicara (F &lt; 0,05). Terdapat hubungan yang signifikan antara efikasi diri, motivasi, dan kemampuan berbicara dengan F 0,00 &lt; 0,05. Temuan penelitian ini menunjukkan bahwa baik dosen maupun mahasiswa Jurusan Bahasa Inggris di Kutai Kartanegara sebaiknya lebih fokus pada efikasi dan motivasi. Selain itu, peneliti selanjutnya disarankan untuk melakukan observasi yang lebih mendalam dengan melibatkan populasi yang lebih besar dan instrumen penelitian yang beragam dalam studi terkait </w:t>
      </w:r>
      <w:r w:rsidR="00C20AFC" w:rsidRPr="00C20AFC">
        <w:rPr>
          <w:rFonts w:ascii="Times New Roman" w:hAnsi="Times New Roman"/>
        </w:rPr>
        <w:lastRenderedPageBreak/>
        <w:t>atau menerapkan metode pengajaran yang dapat meningkatkan kepercayaan diri dan motivasi mahasiswa dalam berbicara.</w:t>
      </w:r>
      <w:r w:rsidR="004B7DE1" w:rsidRPr="004B7DE1">
        <w:rPr>
          <w:rFonts w:ascii="Times New Roman" w:hAnsi="Times New Roman"/>
        </w:rPr>
        <w:t>.</w:t>
      </w:r>
    </w:p>
    <w:p w14:paraId="624B2EC0" w14:textId="4D11CE35" w:rsidR="00D003BB" w:rsidRPr="004865FD" w:rsidRDefault="00CE64D6" w:rsidP="004B7DE1">
      <w:pPr>
        <w:tabs>
          <w:tab w:val="left" w:pos="8647"/>
        </w:tabs>
        <w:spacing w:before="240"/>
        <w:ind w:left="540" w:right="429"/>
        <w:rPr>
          <w:rFonts w:ascii="Times New Roman" w:hAnsi="Times New Roman"/>
          <w:i/>
        </w:rPr>
        <w:sectPr w:rsidR="00D003BB" w:rsidRPr="004865FD" w:rsidSect="000A5A5F">
          <w:headerReference w:type="default" r:id="rId8"/>
          <w:footerReference w:type="default" r:id="rId9"/>
          <w:type w:val="nextColumn"/>
          <w:pgSz w:w="11907" w:h="16840" w:code="9"/>
          <w:pgMar w:top="1701" w:right="1701" w:bottom="1701" w:left="1701" w:header="720" w:footer="720" w:gutter="0"/>
          <w:pgNumType w:start="147"/>
          <w:cols w:space="708"/>
          <w:docGrid w:linePitch="299"/>
        </w:sectPr>
      </w:pPr>
      <w:r w:rsidRPr="00DA11C1">
        <w:rPr>
          <w:noProof/>
          <w:lang w:eastAsia="id-ID"/>
        </w:rPr>
        <mc:AlternateContent>
          <mc:Choice Requires="wpg">
            <w:drawing>
              <wp:anchor distT="0" distB="0" distL="114300" distR="114300" simplePos="0" relativeHeight="251653120"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1EA91BF" id="Group 1" o:spid="_x0000_s1026" style="position:absolute;margin-left:2.95pt;margin-top:38.45pt;width:430.5pt;height:2.25pt;z-index:25165312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044BCB">
        <w:rPr>
          <w:rFonts w:ascii="Times New Roman" w:hAnsi="Times New Roman"/>
          <w:i/>
        </w:rPr>
        <w:t>efikasi</w:t>
      </w:r>
      <w:r w:rsidR="00DA01BA" w:rsidRPr="00835E36">
        <w:rPr>
          <w:rFonts w:ascii="Times New Roman" w:hAnsi="Times New Roman"/>
          <w:i/>
          <w:lang w:val="sv-SE"/>
        </w:rPr>
        <w:t xml:space="preserve"> diri, motivasi</w:t>
      </w:r>
      <w:r w:rsidR="00502F05">
        <w:rPr>
          <w:rFonts w:ascii="Times New Roman" w:hAnsi="Times New Roman"/>
          <w:i/>
        </w:rPr>
        <w:t xml:space="preserve">, </w:t>
      </w:r>
      <w:r w:rsidR="00DA01BA" w:rsidRPr="00835E36">
        <w:rPr>
          <w:rFonts w:ascii="Times New Roman" w:hAnsi="Times New Roman"/>
          <w:i/>
          <w:lang w:val="sv-SE"/>
        </w:rPr>
        <w:t>kemampuan speaking</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477162C5" w:rsidR="00885B4C" w:rsidRPr="00DA01BA"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DA01BA">
        <w:rPr>
          <w:position w:val="-6"/>
          <w:sz w:val="70"/>
          <w:lang w:val="en-US" w:eastAsia="id-ID"/>
        </w:rPr>
        <w:t>S</w:t>
      </w:r>
    </w:p>
    <w:p w14:paraId="719870F8" w14:textId="547D3005" w:rsidR="00DA01BA" w:rsidRPr="00DA01BA" w:rsidRDefault="00DA01BA" w:rsidP="00DA01BA">
      <w:pPr>
        <w:pStyle w:val="E-JOURNALBody"/>
        <w:ind w:firstLine="0"/>
        <w:contextualSpacing/>
        <w:rPr>
          <w:sz w:val="24"/>
          <w:lang w:val="en-US" w:eastAsia="id-ID"/>
        </w:rPr>
      </w:pPr>
      <w:r w:rsidRPr="00DA01BA">
        <w:rPr>
          <w:sz w:val="24"/>
          <w:lang w:val="en-US" w:eastAsia="id-ID"/>
        </w:rPr>
        <w:t xml:space="preserve">peaking is a key skill that is essential to master when learning a foreign language. It is generally considered the measure of an individual's skill in a language. Nevertheless, numerous students frequently encounter challenges in acquiring the skill. </w:t>
      </w:r>
      <w:r w:rsidR="00BC1EA1" w:rsidRPr="00BA3280">
        <w:rPr>
          <w:sz w:val="24"/>
        </w:rPr>
        <w:t>Richards</w:t>
      </w:r>
      <w:r w:rsidR="0095743B">
        <w:rPr>
          <w:sz w:val="24"/>
          <w:lang w:val="en-US"/>
        </w:rPr>
        <w:t xml:space="preserve"> </w:t>
      </w:r>
      <w:r w:rsidR="00044BCB">
        <w:rPr>
          <w:sz w:val="24"/>
          <w:lang w:val="en-US"/>
        </w:rPr>
        <w:t xml:space="preserve">&amp; </w:t>
      </w:r>
      <w:r w:rsidR="00BC1EA1" w:rsidRPr="00BA3280">
        <w:rPr>
          <w:sz w:val="24"/>
        </w:rPr>
        <w:t>Renandya</w:t>
      </w:r>
      <w:r w:rsidRPr="00DA01BA">
        <w:rPr>
          <w:sz w:val="24"/>
          <w:lang w:val="en-US" w:eastAsia="id-ID"/>
        </w:rPr>
        <w:t xml:space="preserve"> (2002) mention that speaking in a foreign language poses challenges for learners of that language. They continue to struggle with articulating their thoughts verbally in English and often remain quiet when the teacher encourages them to communicate in the classroom. </w:t>
      </w:r>
    </w:p>
    <w:p w14:paraId="6D4A295A" w14:textId="1E295556" w:rsidR="00DA01BA" w:rsidRDefault="00DA01BA" w:rsidP="00DA01BA">
      <w:pPr>
        <w:pStyle w:val="E-JOURNALBody"/>
        <w:ind w:firstLine="720"/>
        <w:contextualSpacing/>
        <w:rPr>
          <w:sz w:val="24"/>
          <w:lang w:val="en-US" w:eastAsia="id-ID"/>
        </w:rPr>
      </w:pPr>
      <w:r w:rsidRPr="00DA01BA">
        <w:rPr>
          <w:sz w:val="24"/>
          <w:lang w:val="en-US" w:eastAsia="id-ID"/>
        </w:rPr>
        <w:t xml:space="preserve">This situation can be influenced by different elements. The elements may arise from performance conditions like (time constraints, preparation, quality of performance, and level of support), as well as from emotional factors such as (incentive, awareness, self-assurance, stress, comprehension skills, and responses while speaking). A key affective factor that influences success or failure in language learning is known as </w:t>
      </w:r>
      <w:r w:rsidR="00044BCB">
        <w:rPr>
          <w:sz w:val="24"/>
          <w:lang w:val="en-US" w:eastAsia="id-ID"/>
        </w:rPr>
        <w:t>efficacy</w:t>
      </w:r>
      <w:r w:rsidRPr="00DA01BA">
        <w:rPr>
          <w:sz w:val="24"/>
          <w:lang w:val="en-US" w:eastAsia="id-ID"/>
        </w:rPr>
        <w:t xml:space="preserve">. A component of </w:t>
      </w:r>
      <w:r w:rsidR="00044BCB">
        <w:rPr>
          <w:sz w:val="24"/>
          <w:lang w:val="en-US" w:eastAsia="id-ID"/>
        </w:rPr>
        <w:t>efficacy</w:t>
      </w:r>
      <w:r w:rsidRPr="00DA01BA">
        <w:rPr>
          <w:sz w:val="24"/>
          <w:lang w:val="en-US" w:eastAsia="id-ID"/>
        </w:rPr>
        <w:t xml:space="preserve"> known as self-</w:t>
      </w:r>
      <w:r w:rsidR="00044BCB">
        <w:rPr>
          <w:sz w:val="24"/>
          <w:lang w:val="en-US" w:eastAsia="id-ID"/>
        </w:rPr>
        <w:t>efficacy</w:t>
      </w:r>
      <w:r w:rsidRPr="00DA01BA">
        <w:rPr>
          <w:sz w:val="24"/>
          <w:lang w:val="en-US" w:eastAsia="id-ID"/>
        </w:rPr>
        <w:t xml:space="preserve"> refers to the beliefs that an individual holds about their abilities in different areas or situations (</w:t>
      </w:r>
      <w:r w:rsidR="006E60F5" w:rsidRPr="006E60F5">
        <w:rPr>
          <w:sz w:val="24"/>
          <w:lang w:eastAsia="id-ID"/>
        </w:rPr>
        <w:t>Martín</w:t>
      </w:r>
      <w:r w:rsidR="006E60F5">
        <w:rPr>
          <w:sz w:val="24"/>
          <w:lang w:val="en-US" w:eastAsia="id-ID"/>
        </w:rPr>
        <w:t xml:space="preserve"> et al, </w:t>
      </w:r>
      <w:r w:rsidR="006E60F5" w:rsidRPr="006E60F5">
        <w:rPr>
          <w:sz w:val="24"/>
          <w:lang w:eastAsia="id-ID"/>
        </w:rPr>
        <w:t>2023)</w:t>
      </w:r>
      <w:r w:rsidR="00B9457C">
        <w:rPr>
          <w:sz w:val="24"/>
          <w:lang w:eastAsia="id-ID"/>
        </w:rPr>
        <w:t>.</w:t>
      </w:r>
    </w:p>
    <w:p w14:paraId="7B956F2E" w14:textId="1B67A9BF" w:rsidR="006041E0" w:rsidRPr="006041E0" w:rsidRDefault="00DA01BA" w:rsidP="006041E0">
      <w:pPr>
        <w:pStyle w:val="E-JOURNALBody"/>
        <w:ind w:firstLine="720"/>
        <w:contextualSpacing/>
        <w:rPr>
          <w:sz w:val="24"/>
          <w:lang w:val="en-ID" w:eastAsia="id-ID"/>
        </w:rPr>
      </w:pPr>
      <w:r w:rsidRPr="00DA01BA">
        <w:rPr>
          <w:sz w:val="24"/>
          <w:lang w:val="en-US" w:eastAsia="id-ID"/>
        </w:rPr>
        <w:t xml:space="preserve">In social cognitive theory, the term that denotes an individual's </w:t>
      </w:r>
      <w:r w:rsidR="00044BCB">
        <w:rPr>
          <w:sz w:val="24"/>
          <w:lang w:val="en-US" w:eastAsia="id-ID"/>
        </w:rPr>
        <w:t>efficacy</w:t>
      </w:r>
      <w:r w:rsidRPr="00DA01BA">
        <w:rPr>
          <w:sz w:val="24"/>
          <w:lang w:val="en-US" w:eastAsia="id-ID"/>
        </w:rPr>
        <w:t xml:space="preserve"> or belief regarding their ability to complete a task is known as self-efficacy (Bandura</w:t>
      </w:r>
      <w:r w:rsidR="006E60F5">
        <w:rPr>
          <w:sz w:val="24"/>
          <w:lang w:val="en-US" w:eastAsia="id-ID"/>
        </w:rPr>
        <w:t xml:space="preserve">, </w:t>
      </w:r>
      <w:r w:rsidR="00C7235D">
        <w:rPr>
          <w:sz w:val="24"/>
          <w:lang w:val="en-US" w:eastAsia="id-ID"/>
        </w:rPr>
        <w:t>2006</w:t>
      </w:r>
      <w:r w:rsidRPr="00DA01BA">
        <w:rPr>
          <w:sz w:val="24"/>
          <w:lang w:val="en-US" w:eastAsia="id-ID"/>
        </w:rPr>
        <w:t>). He also stated that self-efficacy is “the confidence in one’s abilities to plan and carry out the actions needed to handle future situations." Self-efficacy can influence how individuals think, act, and the decisions they make in specific situations. In essence, self-efficacy refers to the belief individuals possess in their capacity to pursue their endeavors, achieve their objectives, and execute tasks proficiently (</w:t>
      </w:r>
      <w:r w:rsidR="00BC1EA1" w:rsidRPr="00BC1EA1">
        <w:rPr>
          <w:sz w:val="24"/>
        </w:rPr>
        <w:t>Dörnyei</w:t>
      </w:r>
      <w:r w:rsidRPr="00DA01BA">
        <w:rPr>
          <w:sz w:val="24"/>
          <w:lang w:val="en-US" w:eastAsia="id-ID"/>
        </w:rPr>
        <w:t>, 2005).</w:t>
      </w:r>
      <w:r w:rsidR="00B9457C">
        <w:rPr>
          <w:sz w:val="24"/>
          <w:lang w:val="en-US" w:eastAsia="id-ID"/>
        </w:rPr>
        <w:t xml:space="preserve"> In addition, </w:t>
      </w:r>
      <w:r w:rsidR="006041E0">
        <w:rPr>
          <w:sz w:val="24"/>
          <w:lang w:val="en-ID" w:eastAsia="id-ID"/>
        </w:rPr>
        <w:t>s</w:t>
      </w:r>
      <w:r w:rsidR="00B9457C" w:rsidRPr="00B9457C">
        <w:rPr>
          <w:sz w:val="24"/>
          <w:lang w:val="en-ID" w:eastAsia="id-ID"/>
        </w:rPr>
        <w:t>elf-efficacy plays a significant role in assisting students in achieving their goals, especially in academic success. Self-efficacy grows as a sensitive skill that has a significant impact on their character and motivation for learning</w:t>
      </w:r>
      <w:r w:rsidR="00B9457C">
        <w:rPr>
          <w:sz w:val="24"/>
          <w:lang w:val="en-ID" w:eastAsia="id-ID"/>
        </w:rPr>
        <w:t xml:space="preserve"> (Gisella &amp; Mulyadi, 2021).</w:t>
      </w:r>
      <w:r w:rsidR="006041E0">
        <w:rPr>
          <w:sz w:val="24"/>
          <w:lang w:val="en-ID" w:eastAsia="id-ID"/>
        </w:rPr>
        <w:t xml:space="preserve"> Reversely, s</w:t>
      </w:r>
      <w:r w:rsidR="006041E0" w:rsidRPr="006041E0">
        <w:rPr>
          <w:sz w:val="24"/>
          <w:lang w:val="en-ID" w:eastAsia="id-ID"/>
        </w:rPr>
        <w:t>tudents who lack self-efficacy typically exhibit little motivation and dedication to the objectives they have chosen to pursue. Instead of focusing on how to complete challenging tasks successfully, they focus on their own shortcomings, the challenges they w</w:t>
      </w:r>
      <w:r w:rsidR="006041E0">
        <w:rPr>
          <w:sz w:val="24"/>
          <w:lang w:val="en-ID" w:eastAsia="id-ID"/>
        </w:rPr>
        <w:t>ill</w:t>
      </w:r>
      <w:r w:rsidR="006041E0" w:rsidRPr="006041E0">
        <w:rPr>
          <w:sz w:val="24"/>
          <w:lang w:val="en-ID" w:eastAsia="id-ID"/>
        </w:rPr>
        <w:t xml:space="preserve"> face, and many negative outcomes. They ma</w:t>
      </w:r>
      <w:r w:rsidR="006041E0">
        <w:rPr>
          <w:sz w:val="24"/>
          <w:lang w:val="en-ID" w:eastAsia="id-ID"/>
        </w:rPr>
        <w:t>ke</w:t>
      </w:r>
      <w:r w:rsidR="006041E0" w:rsidRPr="006041E0">
        <w:rPr>
          <w:sz w:val="24"/>
          <w:lang w:val="en-ID" w:eastAsia="id-ID"/>
        </w:rPr>
        <w:t xml:space="preserve"> little effort and g</w:t>
      </w:r>
      <w:r w:rsidR="006041E0">
        <w:rPr>
          <w:sz w:val="24"/>
          <w:lang w:val="en-ID" w:eastAsia="id-ID"/>
        </w:rPr>
        <w:t xml:space="preserve">ive </w:t>
      </w:r>
      <w:r w:rsidR="006041E0" w:rsidRPr="006041E0">
        <w:rPr>
          <w:sz w:val="24"/>
          <w:lang w:val="en-ID" w:eastAsia="id-ID"/>
        </w:rPr>
        <w:t>up easily when things became tough</w:t>
      </w:r>
      <w:r w:rsidR="006041E0">
        <w:rPr>
          <w:sz w:val="24"/>
          <w:lang w:val="en-ID" w:eastAsia="id-ID"/>
        </w:rPr>
        <w:t xml:space="preserve"> (Simanjuntak &amp; </w:t>
      </w:r>
      <w:proofErr w:type="spellStart"/>
      <w:r w:rsidR="006041E0">
        <w:rPr>
          <w:sz w:val="24"/>
          <w:lang w:val="en-ID" w:eastAsia="id-ID"/>
        </w:rPr>
        <w:t>Tridinanti</w:t>
      </w:r>
      <w:proofErr w:type="spellEnd"/>
      <w:r w:rsidR="006041E0">
        <w:rPr>
          <w:sz w:val="24"/>
          <w:lang w:val="en-ID" w:eastAsia="id-ID"/>
        </w:rPr>
        <w:t>, 2020).</w:t>
      </w:r>
    </w:p>
    <w:p w14:paraId="4C651407" w14:textId="2ED6F79C" w:rsidR="00DA01BA" w:rsidRDefault="00DA01BA" w:rsidP="006041E0">
      <w:pPr>
        <w:pStyle w:val="E-JOURNALBody"/>
        <w:ind w:firstLine="720"/>
        <w:contextualSpacing/>
        <w:rPr>
          <w:sz w:val="24"/>
          <w:lang w:val="en-US" w:eastAsia="id-ID"/>
        </w:rPr>
      </w:pPr>
      <w:r w:rsidRPr="00DA01BA">
        <w:rPr>
          <w:sz w:val="24"/>
          <w:lang w:val="en-US" w:eastAsia="id-ID"/>
        </w:rPr>
        <w:t xml:space="preserve">In speaking, </w:t>
      </w:r>
      <w:r w:rsidR="00B9457C">
        <w:rPr>
          <w:sz w:val="24"/>
          <w:lang w:val="en-US" w:eastAsia="id-ID"/>
        </w:rPr>
        <w:t>s</w:t>
      </w:r>
      <w:r w:rsidR="006041E0">
        <w:rPr>
          <w:sz w:val="24"/>
          <w:lang w:val="en-US" w:eastAsia="id-ID"/>
        </w:rPr>
        <w:t>e</w:t>
      </w:r>
      <w:r w:rsidR="00B9457C">
        <w:rPr>
          <w:sz w:val="24"/>
          <w:lang w:val="en-US" w:eastAsia="id-ID"/>
        </w:rPr>
        <w:t>lf-efficacy</w:t>
      </w:r>
      <w:r w:rsidRPr="00DA01BA">
        <w:rPr>
          <w:sz w:val="24"/>
          <w:lang w:val="en-US" w:eastAsia="id-ID"/>
        </w:rPr>
        <w:t xml:space="preserve"> denotes the students' belief in their own abilities or competence to communicate effectively in the target language. The confidence students hold in their speaking abilities can either motivate or create reluctance in them to present in English publicly during classroom discussions. Drawing from her experience in teaching the speaking class, particularly with oral presentations, the researcher observed that some students appeared hesitant and unwilling to speak. The researcher inquired with a few students about why they </w:t>
      </w:r>
      <w:r w:rsidR="00B9457C">
        <w:rPr>
          <w:sz w:val="24"/>
          <w:lang w:val="en-US" w:eastAsia="id-ID"/>
        </w:rPr>
        <w:t>seemed</w:t>
      </w:r>
      <w:r w:rsidRPr="00DA01BA">
        <w:rPr>
          <w:sz w:val="24"/>
          <w:lang w:val="en-US" w:eastAsia="id-ID"/>
        </w:rPr>
        <w:t xml:space="preserve"> hesitant to actively speak English during this activity. A lot of their responses stem from a fear of making mistakes, and they also lack the confidence to express themselves. Thus, it is evident that the students' self-efficacy significantly influences their speaking skills. </w:t>
      </w:r>
    </w:p>
    <w:p w14:paraId="1998302A" w14:textId="0BAF6C93" w:rsidR="00DA01BA" w:rsidRDefault="00DA01BA" w:rsidP="00DA01BA">
      <w:pPr>
        <w:pStyle w:val="E-JOURNALBody"/>
        <w:ind w:firstLine="720"/>
        <w:contextualSpacing/>
        <w:rPr>
          <w:sz w:val="24"/>
          <w:lang w:val="en-US" w:eastAsia="id-ID"/>
        </w:rPr>
      </w:pPr>
      <w:r w:rsidRPr="00DA01BA">
        <w:rPr>
          <w:sz w:val="24"/>
          <w:lang w:val="en-US" w:eastAsia="id-ID"/>
        </w:rPr>
        <w:t xml:space="preserve">Another emotional factor that also impacts or shapes the students’ speaking skills is motivation. </w:t>
      </w:r>
      <w:r w:rsidR="00F36DCD" w:rsidRPr="00F36DCD">
        <w:rPr>
          <w:sz w:val="24"/>
          <w:lang w:eastAsia="id-ID"/>
        </w:rPr>
        <w:t xml:space="preserve">Cahyono, Bambang Yudi, &amp; Rahayu, T. (2020) </w:t>
      </w:r>
      <w:r w:rsidRPr="00DA01BA">
        <w:rPr>
          <w:sz w:val="24"/>
          <w:lang w:val="en-US" w:eastAsia="id-ID"/>
        </w:rPr>
        <w:t xml:space="preserve">argue that motivation is essential for learning a language. Motivation is regarded as a crucial element in acquiring speaking skills. According to Ur (1996), the greater the motivation of learners, the more effective their learning experience will be. The more enthusiastic the learner, the stronger their speaking skills will become. </w:t>
      </w:r>
    </w:p>
    <w:p w14:paraId="15F20F17" w14:textId="13D2D744" w:rsidR="00DA01BA" w:rsidRDefault="006E60F5" w:rsidP="006E60F5">
      <w:pPr>
        <w:pStyle w:val="E-JOURNALBody"/>
        <w:ind w:firstLine="720"/>
        <w:contextualSpacing/>
        <w:rPr>
          <w:sz w:val="24"/>
          <w:lang w:val="en-US" w:eastAsia="id-ID"/>
        </w:rPr>
      </w:pPr>
      <w:r>
        <w:rPr>
          <w:sz w:val="24"/>
          <w:lang w:val="en-US" w:eastAsia="id-ID"/>
        </w:rPr>
        <w:t>J</w:t>
      </w:r>
      <w:r w:rsidRPr="006E60F5">
        <w:rPr>
          <w:sz w:val="24"/>
          <w:lang w:eastAsia="id-ID"/>
        </w:rPr>
        <w:t xml:space="preserve">odai, Zafarghandi, </w:t>
      </w:r>
      <w:r w:rsidR="00CB1AB0">
        <w:rPr>
          <w:sz w:val="24"/>
          <w:lang w:val="en-US" w:eastAsia="id-ID"/>
        </w:rPr>
        <w:t>&amp;</w:t>
      </w:r>
      <w:r w:rsidRPr="006E60F5">
        <w:rPr>
          <w:sz w:val="24"/>
          <w:lang w:eastAsia="id-ID"/>
        </w:rPr>
        <w:t xml:space="preserve"> Tous (2013) </w:t>
      </w:r>
      <w:r w:rsidR="0095743B" w:rsidRPr="006E60F5">
        <w:rPr>
          <w:sz w:val="24"/>
          <w:lang w:eastAsia="id-ID"/>
        </w:rPr>
        <w:t>state that motivation is commonly acknowledged</w:t>
      </w:r>
      <w:r w:rsidRPr="006E60F5">
        <w:rPr>
          <w:sz w:val="24"/>
          <w:lang w:eastAsia="id-ID"/>
        </w:rPr>
        <w:t xml:space="preserve"> as one of the most important affective variables in foreign language </w:t>
      </w:r>
      <w:r w:rsidRPr="006E60F5">
        <w:rPr>
          <w:sz w:val="24"/>
          <w:lang w:eastAsia="id-ID"/>
        </w:rPr>
        <w:lastRenderedPageBreak/>
        <w:t>learning.  It means that motivation as the important factor that influences the learning process o</w:t>
      </w:r>
      <w:r>
        <w:rPr>
          <w:sz w:val="24"/>
          <w:lang w:val="en-US" w:eastAsia="id-ID"/>
        </w:rPr>
        <w:t xml:space="preserve">f speaking. </w:t>
      </w:r>
      <w:r w:rsidR="00DA01BA" w:rsidRPr="00DA01BA">
        <w:rPr>
          <w:sz w:val="24"/>
          <w:lang w:val="en-US" w:eastAsia="id-ID"/>
        </w:rPr>
        <w:t xml:space="preserve">In this study, the researcher observed that numerous students appeared unmotivated to develop strong speaking skills during oral presentation tasks. Monte and Lifrieri (1973) suggest that these students might possess the desire to succeed and the capability to complete the task, yet perceive the achievement as having minimal or no value, leading them to believe that the effort or time invested is not worthwhile. Some individuals might worry that they lack the ability to finish the necessary task, leading them not to start at all. They believe it is preferable to obtain a lower total grade than to demonstrate their inability to successfully finish the assignment. Given the </w:t>
      </w:r>
      <w:proofErr w:type="gramStart"/>
      <w:r w:rsidR="00DA01BA" w:rsidRPr="00DA01BA">
        <w:rPr>
          <w:sz w:val="24"/>
          <w:lang w:val="en-US" w:eastAsia="id-ID"/>
        </w:rPr>
        <w:t>aforementioned fact</w:t>
      </w:r>
      <w:proofErr w:type="gramEnd"/>
      <w:r w:rsidR="00DA01BA" w:rsidRPr="00DA01BA">
        <w:rPr>
          <w:sz w:val="24"/>
          <w:lang w:val="en-US" w:eastAsia="id-ID"/>
        </w:rPr>
        <w:t>, the researcher is keen to explore the connection between self-</w:t>
      </w:r>
      <w:r w:rsidR="00044BCB">
        <w:rPr>
          <w:sz w:val="24"/>
          <w:lang w:val="en-US" w:eastAsia="id-ID"/>
        </w:rPr>
        <w:t>efficacy</w:t>
      </w:r>
      <w:r w:rsidR="00DA01BA" w:rsidRPr="00DA01BA">
        <w:rPr>
          <w:sz w:val="24"/>
          <w:lang w:val="en-US" w:eastAsia="id-ID"/>
        </w:rPr>
        <w:t>, motivation, and students’ speaking skills during oral presentation tasks.</w:t>
      </w:r>
    </w:p>
    <w:p w14:paraId="4EE7A483" w14:textId="77777777" w:rsidR="00B97363" w:rsidRPr="00D81594" w:rsidRDefault="00B97363" w:rsidP="00B97363">
      <w:pPr>
        <w:autoSpaceDE w:val="0"/>
        <w:autoSpaceDN w:val="0"/>
        <w:adjustRightInd w:val="0"/>
        <w:ind w:firstLine="720"/>
        <w:jc w:val="both"/>
        <w:rPr>
          <w:rFonts w:ascii="Times New Roman" w:eastAsia="Calibri" w:hAnsi="Times New Roman"/>
          <w:sz w:val="24"/>
          <w:szCs w:val="24"/>
          <w:lang w:val="en-US"/>
        </w:rPr>
      </w:pPr>
      <w:r w:rsidRPr="00D81594">
        <w:rPr>
          <w:rFonts w:ascii="Times New Roman" w:eastAsia="Calibri" w:hAnsi="Times New Roman"/>
          <w:sz w:val="24"/>
          <w:szCs w:val="24"/>
          <w:lang w:val="en-US"/>
        </w:rPr>
        <w:t>Based on the background of the study, the research questions of this study can be stated as follows:</w:t>
      </w:r>
    </w:p>
    <w:p w14:paraId="279F1726" w14:textId="5016B4D1" w:rsidR="00B97363" w:rsidRPr="00D81594" w:rsidRDefault="00B97363" w:rsidP="00B97363">
      <w:pPr>
        <w:numPr>
          <w:ilvl w:val="0"/>
          <w:numId w:val="10"/>
        </w:numPr>
        <w:autoSpaceDE w:val="0"/>
        <w:autoSpaceDN w:val="0"/>
        <w:adjustRightInd w:val="0"/>
        <w:spacing w:after="200"/>
        <w:ind w:left="360"/>
        <w:contextualSpacing/>
        <w:jc w:val="both"/>
        <w:rPr>
          <w:rFonts w:ascii="Times New Roman" w:eastAsia="Calibri" w:hAnsi="Times New Roman" w:cs="SimSun"/>
          <w:sz w:val="24"/>
          <w:szCs w:val="24"/>
          <w:lang w:val="en-US"/>
        </w:rPr>
      </w:pPr>
      <w:r w:rsidRPr="00D81594">
        <w:rPr>
          <w:rFonts w:ascii="Times New Roman" w:eastAsia="Calibri" w:hAnsi="Times New Roman" w:cs="SimSun"/>
          <w:sz w:val="24"/>
          <w:szCs w:val="24"/>
          <w:lang w:val="en-US"/>
        </w:rPr>
        <w:t>Is there any relationship between self-</w:t>
      </w:r>
      <w:r w:rsidR="00044BCB">
        <w:rPr>
          <w:rFonts w:ascii="Times New Roman" w:eastAsia="Calibri" w:hAnsi="Times New Roman" w:cs="SimSun"/>
          <w:sz w:val="24"/>
          <w:szCs w:val="24"/>
          <w:lang w:val="en-US"/>
        </w:rPr>
        <w:t>efficacy</w:t>
      </w:r>
      <w:r w:rsidRPr="00D81594">
        <w:rPr>
          <w:rFonts w:ascii="Times New Roman" w:eastAsia="Calibri" w:hAnsi="Times New Roman" w:cs="SimSun"/>
          <w:sz w:val="24"/>
          <w:szCs w:val="24"/>
          <w:lang w:val="en-US"/>
        </w:rPr>
        <w:t xml:space="preserve"> and speaking ability </w:t>
      </w:r>
      <w:r w:rsidR="008F5710">
        <w:rPr>
          <w:rFonts w:ascii="Times New Roman" w:eastAsia="Calibri" w:hAnsi="Times New Roman" w:cs="SimSun"/>
          <w:sz w:val="24"/>
          <w:szCs w:val="24"/>
          <w:lang w:val="en-US"/>
        </w:rPr>
        <w:t>in</w:t>
      </w:r>
      <w:r w:rsidRPr="00D81594">
        <w:rPr>
          <w:rFonts w:ascii="Times New Roman" w:eastAsia="Calibri" w:hAnsi="Times New Roman" w:cs="SimSun"/>
          <w:sz w:val="24"/>
          <w:szCs w:val="24"/>
          <w:lang w:val="en-US"/>
        </w:rPr>
        <w:t xml:space="preserve"> oral presentation of the </w:t>
      </w:r>
      <w:r w:rsidR="008F5710">
        <w:rPr>
          <w:rFonts w:ascii="Times New Roman" w:eastAsia="Calibri" w:hAnsi="Times New Roman" w:cs="SimSun"/>
          <w:sz w:val="24"/>
          <w:szCs w:val="24"/>
          <w:lang w:val="en-US"/>
        </w:rPr>
        <w:t>fourth-semester</w:t>
      </w:r>
      <w:r w:rsidRPr="00D81594">
        <w:rPr>
          <w:rFonts w:ascii="Times New Roman" w:eastAsia="Calibri" w:hAnsi="Times New Roman" w:cs="SimSun"/>
          <w:sz w:val="24"/>
          <w:szCs w:val="24"/>
          <w:lang w:val="en-US"/>
        </w:rPr>
        <w:t xml:space="preserve"> students of </w:t>
      </w:r>
      <w:r w:rsidR="008F5710">
        <w:rPr>
          <w:rFonts w:ascii="Times New Roman" w:eastAsia="Calibri" w:hAnsi="Times New Roman" w:cs="SimSun"/>
          <w:sz w:val="24"/>
          <w:szCs w:val="24"/>
          <w:lang w:val="en-US"/>
        </w:rPr>
        <w:t xml:space="preserve">the </w:t>
      </w:r>
      <w:r w:rsidRPr="00D81594">
        <w:rPr>
          <w:rFonts w:ascii="Times New Roman" w:eastAsia="Calibri" w:hAnsi="Times New Roman" w:cs="SimSun"/>
          <w:sz w:val="24"/>
          <w:szCs w:val="24"/>
          <w:lang w:val="en-US"/>
        </w:rPr>
        <w:t xml:space="preserve">English </w:t>
      </w:r>
      <w:r w:rsidR="00C20AFC">
        <w:rPr>
          <w:rFonts w:ascii="Times New Roman" w:eastAsia="Calibri" w:hAnsi="Times New Roman" w:cs="SimSun"/>
          <w:sz w:val="24"/>
          <w:szCs w:val="24"/>
          <w:lang w:val="en-US"/>
        </w:rPr>
        <w:t>D</w:t>
      </w:r>
      <w:r w:rsidRPr="00D81594">
        <w:rPr>
          <w:rFonts w:ascii="Times New Roman" w:eastAsia="Calibri" w:hAnsi="Times New Roman" w:cs="SimSun"/>
          <w:sz w:val="24"/>
          <w:szCs w:val="24"/>
          <w:lang w:val="en-US"/>
        </w:rPr>
        <w:t xml:space="preserve">epartment of </w:t>
      </w:r>
      <w:proofErr w:type="spellStart"/>
      <w:r w:rsidRPr="00D81594">
        <w:rPr>
          <w:rFonts w:ascii="Times New Roman" w:eastAsia="Calibri" w:hAnsi="Times New Roman" w:cs="SimSun"/>
          <w:sz w:val="24"/>
          <w:szCs w:val="24"/>
          <w:lang w:val="en-US"/>
        </w:rPr>
        <w:t>Kutai</w:t>
      </w:r>
      <w:proofErr w:type="spellEnd"/>
      <w:r w:rsidRPr="00D81594">
        <w:rPr>
          <w:rFonts w:ascii="Times New Roman" w:eastAsia="Calibri" w:hAnsi="Times New Roman" w:cs="SimSun"/>
          <w:sz w:val="24"/>
          <w:szCs w:val="24"/>
          <w:lang w:val="en-US"/>
        </w:rPr>
        <w:t xml:space="preserve"> </w:t>
      </w:r>
      <w:proofErr w:type="spellStart"/>
      <w:r w:rsidRPr="00D81594">
        <w:rPr>
          <w:rFonts w:ascii="Times New Roman" w:eastAsia="Calibri" w:hAnsi="Times New Roman" w:cs="SimSun"/>
          <w:sz w:val="24"/>
          <w:szCs w:val="24"/>
          <w:lang w:val="en-US"/>
        </w:rPr>
        <w:t>Kartanegara</w:t>
      </w:r>
      <w:proofErr w:type="spellEnd"/>
      <w:r w:rsidRPr="00D81594">
        <w:rPr>
          <w:rFonts w:ascii="Times New Roman" w:eastAsia="Calibri" w:hAnsi="Times New Roman" w:cs="SimSun"/>
          <w:sz w:val="24"/>
          <w:szCs w:val="24"/>
          <w:lang w:val="en-US"/>
        </w:rPr>
        <w:t xml:space="preserve"> University?</w:t>
      </w:r>
    </w:p>
    <w:p w14:paraId="1D47D351" w14:textId="659E782D" w:rsidR="00B97363" w:rsidRPr="00D81594" w:rsidRDefault="00B97363" w:rsidP="00B97363">
      <w:pPr>
        <w:autoSpaceDE w:val="0"/>
        <w:autoSpaceDN w:val="0"/>
        <w:adjustRightInd w:val="0"/>
        <w:spacing w:after="200"/>
        <w:ind w:left="360" w:hanging="360"/>
        <w:contextualSpacing/>
        <w:jc w:val="both"/>
        <w:rPr>
          <w:rFonts w:ascii="Calibri" w:eastAsia="Calibri" w:hAnsi="Calibri" w:cs="SimSun"/>
          <w:sz w:val="24"/>
          <w:szCs w:val="24"/>
          <w:lang w:val="en-US"/>
        </w:rPr>
      </w:pPr>
      <w:r w:rsidRPr="00D81594">
        <w:rPr>
          <w:rFonts w:ascii="Times New Roman" w:eastAsia="Calibri" w:hAnsi="Times New Roman" w:cs="SimSun"/>
          <w:sz w:val="24"/>
          <w:szCs w:val="24"/>
          <w:lang w:val="en-US"/>
        </w:rPr>
        <w:t>2.</w:t>
      </w:r>
      <w:r>
        <w:rPr>
          <w:rFonts w:ascii="Times New Roman" w:eastAsia="Calibri" w:hAnsi="Times New Roman" w:cs="SimSun"/>
          <w:sz w:val="24"/>
          <w:szCs w:val="24"/>
          <w:lang w:val="en-US"/>
        </w:rPr>
        <w:tab/>
      </w:r>
      <w:r w:rsidRPr="00D81594">
        <w:rPr>
          <w:rFonts w:ascii="Times New Roman" w:eastAsia="Calibri" w:hAnsi="Times New Roman" w:cs="SimSun"/>
          <w:sz w:val="24"/>
          <w:szCs w:val="24"/>
          <w:lang w:val="en-US"/>
        </w:rPr>
        <w:t xml:space="preserve">Is there any relationship between motivation and speaking ability </w:t>
      </w:r>
      <w:r w:rsidR="008F5710">
        <w:rPr>
          <w:rFonts w:ascii="Times New Roman" w:eastAsia="Calibri" w:hAnsi="Times New Roman" w:cs="SimSun"/>
          <w:sz w:val="24"/>
          <w:szCs w:val="24"/>
          <w:lang w:val="en-US"/>
        </w:rPr>
        <w:t>in</w:t>
      </w:r>
      <w:r w:rsidRPr="00D81594">
        <w:rPr>
          <w:rFonts w:ascii="Times New Roman" w:eastAsia="Calibri" w:hAnsi="Times New Roman" w:cs="SimSun"/>
          <w:sz w:val="24"/>
          <w:szCs w:val="24"/>
          <w:lang w:val="en-US"/>
        </w:rPr>
        <w:t xml:space="preserve"> oral </w:t>
      </w:r>
      <w:r w:rsidR="008F5710">
        <w:rPr>
          <w:rFonts w:ascii="Times New Roman" w:eastAsia="Calibri" w:hAnsi="Times New Roman" w:cs="SimSun"/>
          <w:sz w:val="24"/>
          <w:szCs w:val="24"/>
          <w:lang w:val="en-US"/>
        </w:rPr>
        <w:t>presentations</w:t>
      </w:r>
      <w:r w:rsidRPr="00D81594">
        <w:rPr>
          <w:rFonts w:ascii="Times New Roman" w:eastAsia="Calibri" w:hAnsi="Times New Roman" w:cs="SimSun"/>
          <w:sz w:val="24"/>
          <w:szCs w:val="24"/>
          <w:lang w:val="en-US"/>
        </w:rPr>
        <w:t xml:space="preserve"> of the </w:t>
      </w:r>
      <w:r w:rsidR="008F5710">
        <w:rPr>
          <w:rFonts w:ascii="Times New Roman" w:eastAsia="Calibri" w:hAnsi="Times New Roman" w:cs="SimSun"/>
          <w:sz w:val="24"/>
          <w:szCs w:val="24"/>
          <w:lang w:val="en-US"/>
        </w:rPr>
        <w:t>fourth-semester</w:t>
      </w:r>
      <w:r w:rsidRPr="00D81594">
        <w:rPr>
          <w:rFonts w:ascii="Times New Roman" w:eastAsia="Calibri" w:hAnsi="Times New Roman" w:cs="SimSun"/>
          <w:sz w:val="24"/>
          <w:szCs w:val="24"/>
          <w:lang w:val="en-US"/>
        </w:rPr>
        <w:t xml:space="preserve"> students of </w:t>
      </w:r>
      <w:r w:rsidR="008F5710">
        <w:rPr>
          <w:rFonts w:ascii="Times New Roman" w:eastAsia="Calibri" w:hAnsi="Times New Roman" w:cs="SimSun"/>
          <w:sz w:val="24"/>
          <w:szCs w:val="24"/>
          <w:lang w:val="en-US"/>
        </w:rPr>
        <w:t xml:space="preserve">the </w:t>
      </w:r>
      <w:r w:rsidRPr="00D81594">
        <w:rPr>
          <w:rFonts w:ascii="Times New Roman" w:eastAsia="Calibri" w:hAnsi="Times New Roman" w:cs="SimSun"/>
          <w:sz w:val="24"/>
          <w:szCs w:val="24"/>
          <w:lang w:val="en-US"/>
        </w:rPr>
        <w:t xml:space="preserve">English </w:t>
      </w:r>
      <w:r w:rsidR="00C20AFC">
        <w:rPr>
          <w:rFonts w:ascii="Times New Roman" w:eastAsia="Calibri" w:hAnsi="Times New Roman" w:cs="SimSun"/>
          <w:sz w:val="24"/>
          <w:szCs w:val="24"/>
          <w:lang w:val="en-US"/>
        </w:rPr>
        <w:t>D</w:t>
      </w:r>
      <w:r w:rsidRPr="00D81594">
        <w:rPr>
          <w:rFonts w:ascii="Times New Roman" w:eastAsia="Calibri" w:hAnsi="Times New Roman" w:cs="SimSun"/>
          <w:sz w:val="24"/>
          <w:szCs w:val="24"/>
          <w:lang w:val="en-US"/>
        </w:rPr>
        <w:t xml:space="preserve">epartment of </w:t>
      </w:r>
      <w:proofErr w:type="spellStart"/>
      <w:r w:rsidRPr="00D81594">
        <w:rPr>
          <w:rFonts w:ascii="Times New Roman" w:eastAsia="Calibri" w:hAnsi="Times New Roman" w:cs="SimSun"/>
          <w:sz w:val="24"/>
          <w:szCs w:val="24"/>
          <w:lang w:val="en-US"/>
        </w:rPr>
        <w:t>Kutai</w:t>
      </w:r>
      <w:proofErr w:type="spellEnd"/>
      <w:r w:rsidRPr="00D81594">
        <w:rPr>
          <w:rFonts w:ascii="Times New Roman" w:eastAsia="Calibri" w:hAnsi="Times New Roman" w:cs="SimSun"/>
          <w:sz w:val="24"/>
          <w:szCs w:val="24"/>
          <w:lang w:val="en-US"/>
        </w:rPr>
        <w:t xml:space="preserve"> </w:t>
      </w:r>
      <w:proofErr w:type="spellStart"/>
      <w:r w:rsidRPr="00D81594">
        <w:rPr>
          <w:rFonts w:ascii="Times New Roman" w:eastAsia="Calibri" w:hAnsi="Times New Roman" w:cs="SimSun"/>
          <w:sz w:val="24"/>
          <w:szCs w:val="24"/>
          <w:lang w:val="en-US"/>
        </w:rPr>
        <w:t>Kartanegara</w:t>
      </w:r>
      <w:proofErr w:type="spellEnd"/>
      <w:r w:rsidRPr="00D81594">
        <w:rPr>
          <w:rFonts w:ascii="Times New Roman" w:eastAsia="Calibri" w:hAnsi="Times New Roman" w:cs="SimSun"/>
          <w:sz w:val="24"/>
          <w:szCs w:val="24"/>
          <w:lang w:val="en-US"/>
        </w:rPr>
        <w:t xml:space="preserve"> University?</w:t>
      </w:r>
    </w:p>
    <w:p w14:paraId="67827AFA" w14:textId="72A28EE4" w:rsidR="00B97363" w:rsidRPr="00D81594" w:rsidRDefault="00B97363" w:rsidP="00B97363">
      <w:pPr>
        <w:autoSpaceDE w:val="0"/>
        <w:autoSpaceDN w:val="0"/>
        <w:adjustRightInd w:val="0"/>
        <w:ind w:left="360" w:hanging="360"/>
        <w:jc w:val="both"/>
        <w:rPr>
          <w:rFonts w:ascii="Times New Roman" w:eastAsia="Calibri" w:hAnsi="Times New Roman"/>
          <w:sz w:val="24"/>
          <w:szCs w:val="24"/>
          <w:lang w:val="en-US"/>
        </w:rPr>
      </w:pPr>
      <w:r w:rsidRPr="00D81594">
        <w:rPr>
          <w:rFonts w:ascii="Times New Roman" w:eastAsia="Calibri" w:hAnsi="Times New Roman"/>
          <w:sz w:val="24"/>
          <w:szCs w:val="24"/>
          <w:lang w:val="en-US"/>
        </w:rPr>
        <w:t>3.</w:t>
      </w:r>
      <w:r>
        <w:rPr>
          <w:rFonts w:ascii="Times New Roman" w:eastAsia="Calibri" w:hAnsi="Times New Roman"/>
          <w:sz w:val="24"/>
          <w:szCs w:val="24"/>
          <w:lang w:val="en-US"/>
        </w:rPr>
        <w:tab/>
      </w:r>
      <w:r w:rsidRPr="00D81594">
        <w:rPr>
          <w:rFonts w:ascii="Times New Roman" w:eastAsia="Calibri" w:hAnsi="Times New Roman"/>
          <w:sz w:val="24"/>
          <w:szCs w:val="24"/>
          <w:lang w:val="en-US"/>
        </w:rPr>
        <w:t xml:space="preserve">Is there any </w:t>
      </w:r>
      <w:r w:rsidR="008F5710">
        <w:rPr>
          <w:rFonts w:ascii="Times New Roman" w:eastAsia="Calibri" w:hAnsi="Times New Roman"/>
          <w:sz w:val="24"/>
          <w:szCs w:val="24"/>
          <w:lang w:val="en-US"/>
        </w:rPr>
        <w:t xml:space="preserve">simultaneous </w:t>
      </w:r>
      <w:r w:rsidRPr="00D81594">
        <w:rPr>
          <w:rFonts w:ascii="Times New Roman" w:eastAsia="Calibri" w:hAnsi="Times New Roman"/>
          <w:sz w:val="24"/>
          <w:szCs w:val="24"/>
          <w:lang w:val="en-US"/>
        </w:rPr>
        <w:t>relationship between self</w:t>
      </w:r>
      <w:r w:rsidRPr="00D81594">
        <w:rPr>
          <w:rFonts w:ascii="Times New Roman" w:eastAsia="Calibri" w:hAnsi="Times New Roman"/>
          <w:sz w:val="24"/>
          <w:szCs w:val="24"/>
        </w:rPr>
        <w:t>-</w:t>
      </w:r>
      <w:r w:rsidR="00044BCB">
        <w:rPr>
          <w:rFonts w:ascii="Times New Roman" w:eastAsia="Calibri" w:hAnsi="Times New Roman"/>
          <w:sz w:val="24"/>
          <w:szCs w:val="24"/>
          <w:lang w:val="en-US"/>
        </w:rPr>
        <w:t>efficacy</w:t>
      </w:r>
      <w:r w:rsidRPr="00D81594">
        <w:rPr>
          <w:rFonts w:ascii="Times New Roman" w:eastAsia="Calibri" w:hAnsi="Times New Roman"/>
          <w:sz w:val="24"/>
          <w:szCs w:val="24"/>
          <w:lang w:val="en-US"/>
        </w:rPr>
        <w:t>, motivation</w:t>
      </w:r>
      <w:r w:rsidR="008F5710">
        <w:rPr>
          <w:rFonts w:ascii="Times New Roman" w:eastAsia="Calibri" w:hAnsi="Times New Roman"/>
          <w:sz w:val="24"/>
          <w:szCs w:val="24"/>
          <w:lang w:val="en-US"/>
        </w:rPr>
        <w:t>,</w:t>
      </w:r>
      <w:r w:rsidRPr="00D81594">
        <w:rPr>
          <w:rFonts w:ascii="Times New Roman" w:eastAsia="Calibri" w:hAnsi="Times New Roman"/>
          <w:sz w:val="24"/>
          <w:szCs w:val="24"/>
          <w:lang w:val="en-US"/>
        </w:rPr>
        <w:t xml:space="preserve"> </w:t>
      </w:r>
      <w:r w:rsidR="008F5710">
        <w:rPr>
          <w:rFonts w:ascii="Times New Roman" w:eastAsia="Calibri" w:hAnsi="Times New Roman"/>
          <w:sz w:val="24"/>
          <w:szCs w:val="24"/>
          <w:lang w:val="en-US"/>
        </w:rPr>
        <w:t>and</w:t>
      </w:r>
      <w:r w:rsidRPr="00D81594">
        <w:rPr>
          <w:rFonts w:ascii="Times New Roman" w:eastAsia="Calibri" w:hAnsi="Times New Roman"/>
          <w:sz w:val="24"/>
          <w:szCs w:val="24"/>
          <w:lang w:val="en-US"/>
        </w:rPr>
        <w:t xml:space="preserve"> speaking ability on oral presentation of the </w:t>
      </w:r>
      <w:r w:rsidR="008F5710">
        <w:rPr>
          <w:rFonts w:ascii="Times New Roman" w:eastAsia="Calibri" w:hAnsi="Times New Roman"/>
          <w:sz w:val="24"/>
          <w:szCs w:val="24"/>
          <w:lang w:val="en-US"/>
        </w:rPr>
        <w:t>fourth-semester</w:t>
      </w:r>
      <w:r w:rsidRPr="00D81594">
        <w:rPr>
          <w:rFonts w:ascii="Times New Roman" w:eastAsia="Calibri" w:hAnsi="Times New Roman"/>
          <w:sz w:val="24"/>
          <w:szCs w:val="24"/>
          <w:lang w:val="en-US"/>
        </w:rPr>
        <w:t xml:space="preserve"> students of </w:t>
      </w:r>
      <w:r w:rsidR="008F5710">
        <w:rPr>
          <w:rFonts w:ascii="Times New Roman" w:eastAsia="Calibri" w:hAnsi="Times New Roman"/>
          <w:sz w:val="24"/>
          <w:szCs w:val="24"/>
          <w:lang w:val="en-US"/>
        </w:rPr>
        <w:t xml:space="preserve">the </w:t>
      </w:r>
      <w:r w:rsidRPr="00D81594">
        <w:rPr>
          <w:rFonts w:ascii="Times New Roman" w:eastAsia="Calibri" w:hAnsi="Times New Roman"/>
          <w:sz w:val="24"/>
          <w:szCs w:val="24"/>
          <w:lang w:val="en-US"/>
        </w:rPr>
        <w:t xml:space="preserve">English </w:t>
      </w:r>
      <w:r w:rsidR="00C20AFC">
        <w:rPr>
          <w:rFonts w:ascii="Times New Roman" w:eastAsia="Calibri" w:hAnsi="Times New Roman"/>
          <w:sz w:val="24"/>
          <w:szCs w:val="24"/>
          <w:lang w:val="en-US"/>
        </w:rPr>
        <w:t>D</w:t>
      </w:r>
      <w:r w:rsidRPr="00D81594">
        <w:rPr>
          <w:rFonts w:ascii="Times New Roman" w:eastAsia="Calibri" w:hAnsi="Times New Roman"/>
          <w:sz w:val="24"/>
          <w:szCs w:val="24"/>
          <w:lang w:val="en-US"/>
        </w:rPr>
        <w:t xml:space="preserve">epartment of </w:t>
      </w:r>
      <w:proofErr w:type="spellStart"/>
      <w:r w:rsidRPr="00D81594">
        <w:rPr>
          <w:rFonts w:ascii="Times New Roman" w:eastAsia="Calibri" w:hAnsi="Times New Roman"/>
          <w:sz w:val="24"/>
          <w:szCs w:val="24"/>
          <w:lang w:val="en-US"/>
        </w:rPr>
        <w:t>Kutai</w:t>
      </w:r>
      <w:proofErr w:type="spellEnd"/>
      <w:r w:rsidRPr="00D81594">
        <w:rPr>
          <w:rFonts w:ascii="Times New Roman" w:eastAsia="Calibri" w:hAnsi="Times New Roman"/>
          <w:sz w:val="24"/>
          <w:szCs w:val="24"/>
          <w:lang w:val="en-US"/>
        </w:rPr>
        <w:t xml:space="preserve"> </w:t>
      </w:r>
      <w:proofErr w:type="spellStart"/>
      <w:r w:rsidRPr="00D81594">
        <w:rPr>
          <w:rFonts w:ascii="Times New Roman" w:eastAsia="Calibri" w:hAnsi="Times New Roman"/>
          <w:sz w:val="24"/>
          <w:szCs w:val="24"/>
          <w:lang w:val="en-US"/>
        </w:rPr>
        <w:t>Kartanegara</w:t>
      </w:r>
      <w:proofErr w:type="spellEnd"/>
      <w:r w:rsidRPr="00D81594">
        <w:rPr>
          <w:rFonts w:ascii="Times New Roman" w:eastAsia="Calibri" w:hAnsi="Times New Roman"/>
          <w:sz w:val="24"/>
          <w:szCs w:val="24"/>
          <w:lang w:val="en-US"/>
        </w:rPr>
        <w:t xml:space="preserve"> University?</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5A42AB78"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4AB90943" w14:textId="664CBB95" w:rsidR="00120E61" w:rsidRDefault="00120E61" w:rsidP="005E1B2B">
      <w:pPr>
        <w:spacing w:line="360" w:lineRule="auto"/>
        <w:jc w:val="both"/>
        <w:rPr>
          <w:rFonts w:ascii="Times New Roman" w:hAnsi="Times New Roman"/>
          <w:b/>
          <w:color w:val="000000" w:themeColor="text1"/>
          <w:sz w:val="24"/>
          <w:szCs w:val="24"/>
        </w:rPr>
      </w:pPr>
      <w:r w:rsidRPr="00120E61">
        <w:rPr>
          <w:rFonts w:ascii="Times New Roman" w:hAnsi="Times New Roman"/>
          <w:b/>
          <w:color w:val="000000" w:themeColor="text1"/>
          <w:sz w:val="24"/>
          <w:szCs w:val="24"/>
        </w:rPr>
        <w:t>Research Design</w:t>
      </w:r>
    </w:p>
    <w:p w14:paraId="0BA05C2C" w14:textId="5BC49EFF" w:rsidR="00DA01BA" w:rsidRPr="00DA01BA" w:rsidRDefault="00DA01BA" w:rsidP="00081E6E">
      <w:pPr>
        <w:pStyle w:val="E-JOURNALBody"/>
        <w:ind w:firstLine="709"/>
        <w:contextualSpacing/>
        <w:rPr>
          <w:sz w:val="24"/>
          <w:lang w:val="en-US"/>
        </w:rPr>
      </w:pPr>
      <w:r w:rsidRPr="00DA01BA">
        <w:rPr>
          <w:sz w:val="24"/>
          <w:lang w:val="en-US"/>
        </w:rPr>
        <w:t xml:space="preserve">The design of this research </w:t>
      </w:r>
      <w:r w:rsidRPr="00DA01BA">
        <w:rPr>
          <w:sz w:val="24"/>
        </w:rPr>
        <w:t>was</w:t>
      </w:r>
      <w:r w:rsidRPr="00DA01BA">
        <w:rPr>
          <w:sz w:val="24"/>
          <w:lang w:val="en-US"/>
        </w:rPr>
        <w:t xml:space="preserve"> a quantitative study. The investigation </w:t>
      </w:r>
      <w:r w:rsidRPr="00DA01BA">
        <w:rPr>
          <w:sz w:val="24"/>
        </w:rPr>
        <w:t>was</w:t>
      </w:r>
      <w:r w:rsidRPr="00DA01BA">
        <w:rPr>
          <w:sz w:val="24"/>
          <w:lang w:val="en-US"/>
        </w:rPr>
        <w:t xml:space="preserve"> about the relationship between three variables</w:t>
      </w:r>
      <w:r w:rsidR="008F5710">
        <w:rPr>
          <w:sz w:val="24"/>
          <w:lang w:val="en-US"/>
        </w:rPr>
        <w:t>,</w:t>
      </w:r>
      <w:r w:rsidRPr="00DA01BA">
        <w:rPr>
          <w:sz w:val="24"/>
          <w:lang w:val="en-US"/>
        </w:rPr>
        <w:t xml:space="preserve"> namely </w:t>
      </w:r>
      <w:r w:rsidR="00CB1AB0">
        <w:rPr>
          <w:sz w:val="24"/>
          <w:lang w:val="en-US"/>
        </w:rPr>
        <w:t>self-</w:t>
      </w:r>
      <w:r w:rsidR="00044BCB">
        <w:rPr>
          <w:sz w:val="24"/>
          <w:lang w:val="en-US"/>
        </w:rPr>
        <w:t>efficacy</w:t>
      </w:r>
      <w:r w:rsidR="00CB1AB0">
        <w:rPr>
          <w:sz w:val="24"/>
          <w:lang w:val="en-US"/>
        </w:rPr>
        <w:t xml:space="preserve">, </w:t>
      </w:r>
      <w:r w:rsidRPr="00DA01BA">
        <w:rPr>
          <w:sz w:val="24"/>
          <w:lang w:val="en-US"/>
        </w:rPr>
        <w:t>motivation</w:t>
      </w:r>
      <w:r w:rsidR="008F5710">
        <w:rPr>
          <w:sz w:val="24"/>
          <w:lang w:val="en-US"/>
        </w:rPr>
        <w:t>,</w:t>
      </w:r>
      <w:r w:rsidR="00CB1AB0">
        <w:rPr>
          <w:sz w:val="24"/>
          <w:lang w:val="en-US"/>
        </w:rPr>
        <w:t xml:space="preserve"> and </w:t>
      </w:r>
      <w:r w:rsidRPr="00DA01BA">
        <w:rPr>
          <w:sz w:val="24"/>
          <w:lang w:val="en-US"/>
        </w:rPr>
        <w:t>speaking ability of the fourth semester students. Therefore, the researcher utilize</w:t>
      </w:r>
      <w:r w:rsidRPr="00DA01BA">
        <w:rPr>
          <w:sz w:val="24"/>
        </w:rPr>
        <w:t>d</w:t>
      </w:r>
      <w:r w:rsidRPr="00DA01BA">
        <w:rPr>
          <w:sz w:val="24"/>
          <w:lang w:val="en-US"/>
        </w:rPr>
        <w:t xml:space="preserve"> multiple correlational designs in this research. Multiple correlations or multiple regressions are techniques that enables researcher to determine a correlation between criterion variable and the best combination of two or more predictor variable.  The design can be illustrated in this scheme as follows:</w:t>
      </w:r>
    </w:p>
    <w:p w14:paraId="21FCBD3B" w14:textId="06569098" w:rsidR="00DA01BA" w:rsidRPr="00DA01BA" w:rsidRDefault="00DA01BA"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rPr>
        <mc:AlternateContent>
          <mc:Choice Requires="wps">
            <w:drawing>
              <wp:anchor distT="0" distB="0" distL="114300" distR="114300" simplePos="0" relativeHeight="251656192" behindDoc="0" locked="0" layoutInCell="1" allowOverlap="1" wp14:anchorId="527DC747" wp14:editId="4396F8FB">
                <wp:simplePos x="0" y="0"/>
                <wp:positionH relativeFrom="column">
                  <wp:posOffset>291465</wp:posOffset>
                </wp:positionH>
                <wp:positionV relativeFrom="paragraph">
                  <wp:posOffset>55245</wp:posOffset>
                </wp:positionV>
                <wp:extent cx="1685925" cy="581025"/>
                <wp:effectExtent l="0" t="0" r="28575" b="2857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581025"/>
                        </a:xfrm>
                        <a:prstGeom prst="rect">
                          <a:avLst/>
                        </a:prstGeom>
                        <a:solidFill>
                          <a:srgbClr val="FFFFFF"/>
                        </a:solidFill>
                        <a:ln w="9525">
                          <a:solidFill>
                            <a:srgbClr val="000000"/>
                          </a:solidFill>
                          <a:miter lim="800000"/>
                          <a:headEnd/>
                          <a:tailEnd/>
                        </a:ln>
                      </wps:spPr>
                      <wps:txbx>
                        <w:txbxContent>
                          <w:p w14:paraId="45BE3E84" w14:textId="77777777" w:rsidR="00E45639" w:rsidRPr="00DA01BA" w:rsidRDefault="00E45639" w:rsidP="00DA01BA">
                            <w:pPr>
                              <w:jc w:val="center"/>
                              <w:rPr>
                                <w:rFonts w:ascii="Times New Roman" w:hAnsi="Times New Roman"/>
                                <w:b/>
                              </w:rPr>
                            </w:pPr>
                            <w:r w:rsidRPr="00DA01BA">
                              <w:rPr>
                                <w:rFonts w:ascii="Times New Roman" w:hAnsi="Times New Roman"/>
                                <w:b/>
                              </w:rPr>
                              <w:t>XI</w:t>
                            </w:r>
                          </w:p>
                          <w:p w14:paraId="2E712279" w14:textId="13A117D0" w:rsidR="00E45639" w:rsidRPr="00CB1AB0" w:rsidRDefault="00E45639" w:rsidP="00DA01BA">
                            <w:pPr>
                              <w:jc w:val="center"/>
                              <w:rPr>
                                <w:rFonts w:ascii="Times New Roman" w:hAnsi="Times New Roman"/>
                                <w:b/>
                                <w:u w:val="single"/>
                                <w:lang w:val="en-US"/>
                              </w:rPr>
                            </w:pPr>
                            <w:r w:rsidRPr="00DA01BA">
                              <w:rPr>
                                <w:rFonts w:ascii="Times New Roman" w:hAnsi="Times New Roman"/>
                                <w:b/>
                                <w:u w:val="single"/>
                              </w:rPr>
                              <w:t xml:space="preserve">SELF </w:t>
                            </w:r>
                            <w:r>
                              <w:rPr>
                                <w:rFonts w:ascii="Times New Roman" w:hAnsi="Times New Roman"/>
                                <w:b/>
                                <w:u w:val="single"/>
                                <w:lang w:val="en-US"/>
                              </w:rPr>
                              <w:t>EFFICACY</w:t>
                            </w:r>
                          </w:p>
                          <w:p w14:paraId="4544519A" w14:textId="77777777" w:rsidR="00E45639" w:rsidRPr="00DA01BA" w:rsidRDefault="00E45639" w:rsidP="00DA01BA">
                            <w:pPr>
                              <w:jc w:val="center"/>
                              <w:rPr>
                                <w:rFonts w:ascii="Times New Roman" w:hAnsi="Times New Roman"/>
                                <w:b/>
                              </w:rPr>
                            </w:pPr>
                            <w:r w:rsidRPr="00DA01BA">
                              <w:rPr>
                                <w:rFonts w:ascii="Times New Roman" w:hAnsi="Times New Roman"/>
                                <w:b/>
                              </w:rPr>
                              <w:t>Predictor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27DC747" id="_x0000_t202" coordsize="21600,21600" o:spt="202" path="m,l,21600r21600,l21600,xe">
                <v:stroke joinstyle="miter"/>
                <v:path gradientshapeok="t" o:connecttype="rect"/>
              </v:shapetype>
              <v:shape id="Text Box 20" o:spid="_x0000_s1026" type="#_x0000_t202" style="position:absolute;left:0;text-align:left;margin-left:22.95pt;margin-top:4.35pt;width:132.75pt;height:45.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">
                <v:textbox>
                  <w:txbxContent>
                    <w:p w14:paraId="45BE3E84" w14:textId="77777777" w:rsidR="00E45639" w:rsidRPr="00DA01BA" w:rsidRDefault="00E45639" w:rsidP="00DA01BA">
                      <w:pPr>
                        <w:jc w:val="center"/>
                        <w:rPr>
                          <w:rFonts w:ascii="Times New Roman" w:hAnsi="Times New Roman"/>
                          <w:b/>
                        </w:rPr>
                      </w:pPr>
                      <w:r w:rsidRPr="00DA01BA">
                        <w:rPr>
                          <w:rFonts w:ascii="Times New Roman" w:hAnsi="Times New Roman"/>
                          <w:b/>
                        </w:rPr>
                        <w:t>XI</w:t>
                      </w:r>
                    </w:p>
                    <w:p w14:paraId="2E712279" w14:textId="13A117D0" w:rsidR="00E45639" w:rsidRPr="00CB1AB0" w:rsidRDefault="00E45639" w:rsidP="00DA01BA">
                      <w:pPr>
                        <w:jc w:val="center"/>
                        <w:rPr>
                          <w:rFonts w:ascii="Times New Roman" w:hAnsi="Times New Roman"/>
                          <w:b/>
                          <w:u w:val="single"/>
                          <w:lang w:val="en-US"/>
                        </w:rPr>
                      </w:pPr>
                      <w:r w:rsidRPr="00DA01BA">
                        <w:rPr>
                          <w:rFonts w:ascii="Times New Roman" w:hAnsi="Times New Roman"/>
                          <w:b/>
                          <w:u w:val="single"/>
                        </w:rPr>
                        <w:t xml:space="preserve">SELF </w:t>
                      </w:r>
                      <w:r>
                        <w:rPr>
                          <w:rFonts w:ascii="Times New Roman" w:hAnsi="Times New Roman"/>
                          <w:b/>
                          <w:u w:val="single"/>
                          <w:lang w:val="en-US"/>
                        </w:rPr>
                        <w:t>EFFICACY</w:t>
                      </w:r>
                    </w:p>
                    <w:p w14:paraId="4544519A" w14:textId="77777777" w:rsidR="00E45639" w:rsidRPr="00DA01BA" w:rsidRDefault="00E45639" w:rsidP="00DA01BA">
                      <w:pPr>
                        <w:jc w:val="center"/>
                        <w:rPr>
                          <w:rFonts w:ascii="Times New Roman" w:hAnsi="Times New Roman"/>
                          <w:b/>
                        </w:rPr>
                      </w:pPr>
                      <w:r w:rsidRPr="00DA01BA">
                        <w:rPr>
                          <w:rFonts w:ascii="Times New Roman" w:hAnsi="Times New Roman"/>
                          <w:b/>
                        </w:rPr>
                        <w:t>Predictor Variable</w:t>
                      </w:r>
                    </w:p>
                  </w:txbxContent>
                </v:textbox>
              </v:shape>
            </w:pict>
          </mc:Fallback>
        </mc:AlternateContent>
      </w:r>
      <w:r w:rsidRPr="00DA01BA">
        <w:rPr>
          <w:rFonts w:ascii="Times New Roman" w:hAnsi="Times New Roman"/>
          <w:b/>
          <w:noProof/>
          <w:sz w:val="24"/>
          <w:szCs w:val="24"/>
        </w:rPr>
        <mc:AlternateContent>
          <mc:Choice Requires="wps">
            <w:drawing>
              <wp:anchor distT="0" distB="0" distL="114300" distR="114300" simplePos="0" relativeHeight="251654144" behindDoc="0" locked="0" layoutInCell="1" allowOverlap="1" wp14:anchorId="259E5697" wp14:editId="69CA7B89">
                <wp:simplePos x="0" y="0"/>
                <wp:positionH relativeFrom="column">
                  <wp:posOffset>1139825</wp:posOffset>
                </wp:positionH>
                <wp:positionV relativeFrom="paragraph">
                  <wp:posOffset>362585</wp:posOffset>
                </wp:positionV>
                <wp:extent cx="0" cy="1169670"/>
                <wp:effectExtent l="76200" t="0" r="57150" b="4953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96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92B78C" id="_x0000_t32" coordsize="21600,21600" o:spt="32" o:oned="t" path="m,l21600,21600e" filled="f">
                <v:path arrowok="t" fillok="f" o:connecttype="none"/>
                <o:lock v:ext="edit" shapetype="t"/>
              </v:shapetype>
              <v:shape id="Straight Arrow Connector 18" o:spid="_x0000_s1026" type="#_x0000_t32" style="position:absolute;margin-left:89.75pt;margin-top:28.55pt;width:0;height:92.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">
                <v:stroke endarrow="block"/>
              </v:shape>
            </w:pict>
          </mc:Fallback>
        </mc:AlternateContent>
      </w:r>
      <w:r w:rsidRPr="00DA01BA">
        <w:rPr>
          <w:rFonts w:ascii="Times New Roman" w:hAnsi="Times New Roman"/>
          <w:b/>
          <w:noProof/>
          <w:sz w:val="24"/>
          <w:szCs w:val="24"/>
        </w:rPr>
        <mc:AlternateContent>
          <mc:Choice Requires="wps">
            <w:drawing>
              <wp:anchor distT="0" distB="0" distL="114300" distR="114300" simplePos="0" relativeHeight="251657216" behindDoc="0" locked="0" layoutInCell="1" allowOverlap="1" wp14:anchorId="3E52CAF5" wp14:editId="3A429A9D">
                <wp:simplePos x="0" y="0"/>
                <wp:positionH relativeFrom="column">
                  <wp:posOffset>1941195</wp:posOffset>
                </wp:positionH>
                <wp:positionV relativeFrom="paragraph">
                  <wp:posOffset>699770</wp:posOffset>
                </wp:positionV>
                <wp:extent cx="1205230" cy="568325"/>
                <wp:effectExtent l="0" t="38100" r="52070" b="222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5230" cy="568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FE4C25" id="Straight Arrow Connector 2" o:spid="_x0000_s1026" type="#_x0000_t32" style="position:absolute;margin-left:152.85pt;margin-top:55.1pt;width:94.9pt;height:44.75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">
                <v:stroke endarrow="block"/>
              </v:shape>
            </w:pict>
          </mc:Fallback>
        </mc:AlternateContent>
      </w:r>
    </w:p>
    <w:p w14:paraId="77F45194" w14:textId="72027817" w:rsidR="00DA01BA" w:rsidRPr="00DA01BA" w:rsidRDefault="00081E6E"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rPr>
        <mc:AlternateContent>
          <mc:Choice Requires="wps">
            <w:drawing>
              <wp:anchor distT="0" distB="0" distL="114300" distR="114300" simplePos="0" relativeHeight="251650048" behindDoc="0" locked="0" layoutInCell="1" allowOverlap="1" wp14:anchorId="15136F37" wp14:editId="5F8873D4">
                <wp:simplePos x="0" y="0"/>
                <wp:positionH relativeFrom="column">
                  <wp:posOffset>3144520</wp:posOffset>
                </wp:positionH>
                <wp:positionV relativeFrom="paragraph">
                  <wp:posOffset>230505</wp:posOffset>
                </wp:positionV>
                <wp:extent cx="2324735" cy="676275"/>
                <wp:effectExtent l="0" t="0" r="18415" b="2857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735" cy="676275"/>
                        </a:xfrm>
                        <a:prstGeom prst="rect">
                          <a:avLst/>
                        </a:prstGeom>
                        <a:solidFill>
                          <a:srgbClr val="FFFFFF"/>
                        </a:solidFill>
                        <a:ln w="9525">
                          <a:solidFill>
                            <a:srgbClr val="000000"/>
                          </a:solidFill>
                          <a:miter lim="800000"/>
                          <a:headEnd/>
                          <a:tailEnd/>
                        </a:ln>
                      </wps:spPr>
                      <wps:txbx>
                        <w:txbxContent>
                          <w:p w14:paraId="0940DC85" w14:textId="77777777" w:rsidR="00E45639" w:rsidRPr="00081E6E" w:rsidRDefault="00E45639" w:rsidP="00DA01BA">
                            <w:pPr>
                              <w:jc w:val="center"/>
                              <w:rPr>
                                <w:rFonts w:ascii="Times New Roman" w:hAnsi="Times New Roman"/>
                                <w:b/>
                              </w:rPr>
                            </w:pPr>
                            <w:r w:rsidRPr="00081E6E">
                              <w:rPr>
                                <w:rFonts w:ascii="Times New Roman" w:hAnsi="Times New Roman"/>
                                <w:b/>
                              </w:rPr>
                              <w:t>Y</w:t>
                            </w:r>
                          </w:p>
                          <w:p w14:paraId="185880AF" w14:textId="77777777" w:rsidR="00E45639" w:rsidRPr="00081E6E" w:rsidRDefault="00E45639" w:rsidP="00DA01BA">
                            <w:pPr>
                              <w:jc w:val="center"/>
                              <w:rPr>
                                <w:rFonts w:ascii="Times New Roman" w:hAnsi="Times New Roman"/>
                                <w:b/>
                                <w:u w:val="single"/>
                              </w:rPr>
                            </w:pPr>
                            <w:r w:rsidRPr="00081E6E">
                              <w:rPr>
                                <w:rFonts w:ascii="Times New Roman" w:hAnsi="Times New Roman"/>
                                <w:b/>
                                <w:u w:val="single"/>
                              </w:rPr>
                              <w:t>ENGLISH SPEAKING ABILITY</w:t>
                            </w:r>
                          </w:p>
                          <w:p w14:paraId="164D6D0E" w14:textId="77777777" w:rsidR="00E45639" w:rsidRPr="00081E6E" w:rsidRDefault="00E45639" w:rsidP="00DA01BA">
                            <w:pPr>
                              <w:jc w:val="center"/>
                              <w:rPr>
                                <w:rFonts w:ascii="Times New Roman" w:hAnsi="Times New Roman"/>
                                <w:b/>
                              </w:rPr>
                            </w:pPr>
                            <w:r w:rsidRPr="00081E6E">
                              <w:rPr>
                                <w:rFonts w:ascii="Times New Roman" w:hAnsi="Times New Roman"/>
                                <w:b/>
                              </w:rPr>
                              <w:t>CRITERION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136F37" id="Text Box 17" o:spid="_x0000_s1027" type="#_x0000_t202" style="position:absolute;left:0;text-align:left;margin-left:247.6pt;margin-top:18.15pt;width:183.05pt;height:53.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">
                <v:textbox>
                  <w:txbxContent>
                    <w:p w14:paraId="0940DC85" w14:textId="77777777" w:rsidR="00E45639" w:rsidRPr="00081E6E" w:rsidRDefault="00E45639" w:rsidP="00DA01BA">
                      <w:pPr>
                        <w:jc w:val="center"/>
                        <w:rPr>
                          <w:rFonts w:ascii="Times New Roman" w:hAnsi="Times New Roman"/>
                          <w:b/>
                        </w:rPr>
                      </w:pPr>
                      <w:r w:rsidRPr="00081E6E">
                        <w:rPr>
                          <w:rFonts w:ascii="Times New Roman" w:hAnsi="Times New Roman"/>
                          <w:b/>
                        </w:rPr>
                        <w:t>Y</w:t>
                      </w:r>
                    </w:p>
                    <w:p w14:paraId="185880AF" w14:textId="77777777" w:rsidR="00E45639" w:rsidRPr="00081E6E" w:rsidRDefault="00E45639" w:rsidP="00DA01BA">
                      <w:pPr>
                        <w:jc w:val="center"/>
                        <w:rPr>
                          <w:rFonts w:ascii="Times New Roman" w:hAnsi="Times New Roman"/>
                          <w:b/>
                          <w:u w:val="single"/>
                        </w:rPr>
                      </w:pPr>
                      <w:r w:rsidRPr="00081E6E">
                        <w:rPr>
                          <w:rFonts w:ascii="Times New Roman" w:hAnsi="Times New Roman"/>
                          <w:b/>
                          <w:u w:val="single"/>
                        </w:rPr>
                        <w:t>ENGLISH SPEAKING ABILITY</w:t>
                      </w:r>
                    </w:p>
                    <w:p w14:paraId="164D6D0E" w14:textId="77777777" w:rsidR="00E45639" w:rsidRPr="00081E6E" w:rsidRDefault="00E45639" w:rsidP="00DA01BA">
                      <w:pPr>
                        <w:jc w:val="center"/>
                        <w:rPr>
                          <w:rFonts w:ascii="Times New Roman" w:hAnsi="Times New Roman"/>
                          <w:b/>
                        </w:rPr>
                      </w:pPr>
                      <w:r w:rsidRPr="00081E6E">
                        <w:rPr>
                          <w:rFonts w:ascii="Times New Roman" w:hAnsi="Times New Roman"/>
                          <w:b/>
                        </w:rPr>
                        <w:t>CRITERION VARIABLE</w:t>
                      </w:r>
                    </w:p>
                  </w:txbxContent>
                </v:textbox>
              </v:shape>
            </w:pict>
          </mc:Fallback>
        </mc:AlternateContent>
      </w:r>
      <w:r w:rsidRPr="00DA01BA">
        <w:rPr>
          <w:rFonts w:ascii="Times New Roman" w:hAnsi="Times New Roman"/>
          <w:b/>
          <w:noProof/>
          <w:sz w:val="24"/>
          <w:szCs w:val="24"/>
        </w:rPr>
        <mc:AlternateContent>
          <mc:Choice Requires="wps">
            <w:drawing>
              <wp:anchor distT="0" distB="0" distL="114300" distR="114300" simplePos="0" relativeHeight="251649024" behindDoc="0" locked="0" layoutInCell="1" allowOverlap="1" wp14:anchorId="43404E94" wp14:editId="19686C6F">
                <wp:simplePos x="0" y="0"/>
                <wp:positionH relativeFrom="column">
                  <wp:posOffset>1936750</wp:posOffset>
                </wp:positionH>
                <wp:positionV relativeFrom="paragraph">
                  <wp:posOffset>12065</wp:posOffset>
                </wp:positionV>
                <wp:extent cx="1171575" cy="866775"/>
                <wp:effectExtent l="0" t="0" r="66675" b="4762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866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C64A19" id="Straight Arrow Connector 19" o:spid="_x0000_s1026" type="#_x0000_t32" style="position:absolute;margin-left:152.5pt;margin-top:.95pt;width:92.25pt;height:68.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">
                <v:stroke endarrow="block"/>
              </v:shape>
            </w:pict>
          </mc:Fallback>
        </mc:AlternateContent>
      </w:r>
    </w:p>
    <w:p w14:paraId="72EA901A" w14:textId="77777777" w:rsidR="00DA01BA" w:rsidRPr="00DA01BA" w:rsidRDefault="00DA01BA" w:rsidP="00DA01BA">
      <w:pPr>
        <w:spacing w:line="360" w:lineRule="auto"/>
        <w:jc w:val="both"/>
        <w:rPr>
          <w:rFonts w:ascii="Times New Roman" w:hAnsi="Times New Roman"/>
          <w:b/>
          <w:sz w:val="24"/>
          <w:szCs w:val="24"/>
          <w:lang w:val="en-US"/>
        </w:rPr>
      </w:pPr>
    </w:p>
    <w:p w14:paraId="2BA720AB" w14:textId="28A3039E" w:rsidR="00DA01BA" w:rsidRPr="00DA01BA" w:rsidRDefault="00081E6E"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rPr>
        <mc:AlternateContent>
          <mc:Choice Requires="wps">
            <w:drawing>
              <wp:anchor distT="0" distB="0" distL="114300" distR="114300" simplePos="0" relativeHeight="251655168" behindDoc="0" locked="0" layoutInCell="1" allowOverlap="1" wp14:anchorId="466CAEE1" wp14:editId="0DD3F5E7">
                <wp:simplePos x="0" y="0"/>
                <wp:positionH relativeFrom="column">
                  <wp:posOffset>396240</wp:posOffset>
                </wp:positionH>
                <wp:positionV relativeFrom="paragraph">
                  <wp:posOffset>114935</wp:posOffset>
                </wp:positionV>
                <wp:extent cx="1488440" cy="714375"/>
                <wp:effectExtent l="0" t="0" r="16510" b="2857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714375"/>
                        </a:xfrm>
                        <a:prstGeom prst="rect">
                          <a:avLst/>
                        </a:prstGeom>
                        <a:solidFill>
                          <a:srgbClr val="FFFFFF"/>
                        </a:solidFill>
                        <a:ln w="9525">
                          <a:solidFill>
                            <a:srgbClr val="000000"/>
                          </a:solidFill>
                          <a:miter lim="800000"/>
                          <a:headEnd/>
                          <a:tailEnd/>
                        </a:ln>
                      </wps:spPr>
                      <wps:txbx>
                        <w:txbxContent>
                          <w:p w14:paraId="1FD4C515" w14:textId="77777777" w:rsidR="00E45639" w:rsidRPr="00DA01BA" w:rsidRDefault="00E45639" w:rsidP="00DA01BA">
                            <w:pPr>
                              <w:jc w:val="center"/>
                              <w:rPr>
                                <w:rFonts w:ascii="Times New Roman" w:hAnsi="Times New Roman"/>
                                <w:b/>
                              </w:rPr>
                            </w:pPr>
                            <w:r w:rsidRPr="00DA01BA">
                              <w:rPr>
                                <w:rFonts w:ascii="Times New Roman" w:hAnsi="Times New Roman"/>
                                <w:b/>
                              </w:rPr>
                              <w:t>X2</w:t>
                            </w:r>
                          </w:p>
                          <w:p w14:paraId="409984DB" w14:textId="261B4D99" w:rsidR="00E45639" w:rsidRPr="00DA01BA" w:rsidRDefault="00E45639" w:rsidP="00DA01BA">
                            <w:pPr>
                              <w:jc w:val="center"/>
                              <w:rPr>
                                <w:rFonts w:ascii="Times New Roman" w:hAnsi="Times New Roman"/>
                                <w:b/>
                                <w:u w:val="single"/>
                              </w:rPr>
                            </w:pPr>
                            <w:r w:rsidRPr="00DA01BA">
                              <w:rPr>
                                <w:rFonts w:ascii="Times New Roman" w:hAnsi="Times New Roman"/>
                                <w:b/>
                                <w:u w:val="single"/>
                              </w:rPr>
                              <w:t>MOTIVATION</w:t>
                            </w:r>
                          </w:p>
                          <w:p w14:paraId="5C8A914F" w14:textId="77777777" w:rsidR="00E45639" w:rsidRPr="00DA01BA" w:rsidRDefault="00E45639" w:rsidP="00DA01BA">
                            <w:pPr>
                              <w:jc w:val="center"/>
                              <w:rPr>
                                <w:rFonts w:ascii="Times New Roman" w:hAnsi="Times New Roman"/>
                                <w:b/>
                              </w:rPr>
                            </w:pPr>
                            <w:r w:rsidRPr="00DA01BA">
                              <w:rPr>
                                <w:rFonts w:ascii="Times New Roman" w:hAnsi="Times New Roman"/>
                                <w:b/>
                              </w:rPr>
                              <w:t>Predictor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6CAEE1" id="Text Box 14" o:spid="_x0000_s1028" type="#_x0000_t202" style="position:absolute;left:0;text-align:left;margin-left:31.2pt;margin-top:9.05pt;width:117.2pt;height:5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">
                <v:textbox>
                  <w:txbxContent>
                    <w:p w14:paraId="1FD4C515" w14:textId="77777777" w:rsidR="00E45639" w:rsidRPr="00DA01BA" w:rsidRDefault="00E45639" w:rsidP="00DA01BA">
                      <w:pPr>
                        <w:jc w:val="center"/>
                        <w:rPr>
                          <w:rFonts w:ascii="Times New Roman" w:hAnsi="Times New Roman"/>
                          <w:b/>
                        </w:rPr>
                      </w:pPr>
                      <w:r w:rsidRPr="00DA01BA">
                        <w:rPr>
                          <w:rFonts w:ascii="Times New Roman" w:hAnsi="Times New Roman"/>
                          <w:b/>
                        </w:rPr>
                        <w:t>X2</w:t>
                      </w:r>
                    </w:p>
                    <w:p w14:paraId="409984DB" w14:textId="261B4D99" w:rsidR="00E45639" w:rsidRPr="00DA01BA" w:rsidRDefault="00E45639" w:rsidP="00DA01BA">
                      <w:pPr>
                        <w:jc w:val="center"/>
                        <w:rPr>
                          <w:rFonts w:ascii="Times New Roman" w:hAnsi="Times New Roman"/>
                          <w:b/>
                          <w:u w:val="single"/>
                        </w:rPr>
                      </w:pPr>
                      <w:r w:rsidRPr="00DA01BA">
                        <w:rPr>
                          <w:rFonts w:ascii="Times New Roman" w:hAnsi="Times New Roman"/>
                          <w:b/>
                          <w:u w:val="single"/>
                        </w:rPr>
                        <w:t>MOTIVATION</w:t>
                      </w:r>
                    </w:p>
                    <w:p w14:paraId="5C8A914F" w14:textId="77777777" w:rsidR="00E45639" w:rsidRPr="00DA01BA" w:rsidRDefault="00E45639" w:rsidP="00DA01BA">
                      <w:pPr>
                        <w:jc w:val="center"/>
                        <w:rPr>
                          <w:rFonts w:ascii="Times New Roman" w:hAnsi="Times New Roman"/>
                          <w:b/>
                        </w:rPr>
                      </w:pPr>
                      <w:r w:rsidRPr="00DA01BA">
                        <w:rPr>
                          <w:rFonts w:ascii="Times New Roman" w:hAnsi="Times New Roman"/>
                          <w:b/>
                        </w:rPr>
                        <w:t>Predictor Variable</w:t>
                      </w:r>
                    </w:p>
                  </w:txbxContent>
                </v:textbox>
              </v:shape>
            </w:pict>
          </mc:Fallback>
        </mc:AlternateContent>
      </w:r>
    </w:p>
    <w:p w14:paraId="459D1743" w14:textId="77777777" w:rsidR="00DA01BA" w:rsidRPr="00DA01BA" w:rsidRDefault="00DA01BA" w:rsidP="00DA01BA">
      <w:pPr>
        <w:spacing w:line="360" w:lineRule="auto"/>
        <w:jc w:val="both"/>
        <w:rPr>
          <w:rFonts w:ascii="Times New Roman" w:hAnsi="Times New Roman"/>
          <w:b/>
          <w:sz w:val="24"/>
          <w:szCs w:val="24"/>
          <w:lang w:val="en-US"/>
        </w:rPr>
      </w:pPr>
    </w:p>
    <w:p w14:paraId="369248B2" w14:textId="77777777" w:rsidR="00DA01BA" w:rsidRPr="00DA01BA" w:rsidRDefault="00DA01BA" w:rsidP="00DA01BA">
      <w:pPr>
        <w:spacing w:line="360" w:lineRule="auto"/>
        <w:jc w:val="both"/>
        <w:rPr>
          <w:rFonts w:ascii="Times New Roman" w:hAnsi="Times New Roman"/>
          <w:b/>
          <w:sz w:val="24"/>
          <w:szCs w:val="24"/>
        </w:rPr>
      </w:pPr>
      <w:r w:rsidRPr="00DA01BA">
        <w:rPr>
          <w:rFonts w:ascii="Times New Roman" w:hAnsi="Times New Roman"/>
          <w:b/>
          <w:sz w:val="24"/>
          <w:szCs w:val="24"/>
        </w:rPr>
        <w:t xml:space="preserve">                                                    </w:t>
      </w:r>
    </w:p>
    <w:p w14:paraId="53256BB5" w14:textId="77777777" w:rsidR="00DA01BA" w:rsidRPr="00DA01BA" w:rsidRDefault="00DA01BA" w:rsidP="00DA01BA">
      <w:pPr>
        <w:spacing w:line="360" w:lineRule="auto"/>
        <w:jc w:val="both"/>
        <w:rPr>
          <w:rFonts w:ascii="Times New Roman" w:hAnsi="Times New Roman"/>
          <w:b/>
          <w:sz w:val="24"/>
          <w:szCs w:val="24"/>
        </w:rPr>
      </w:pPr>
    </w:p>
    <w:p w14:paraId="5DA1E75A" w14:textId="29E22E05" w:rsidR="00DA01BA" w:rsidRDefault="00DA01BA" w:rsidP="00DA01BA">
      <w:pPr>
        <w:spacing w:line="360" w:lineRule="auto"/>
        <w:jc w:val="both"/>
        <w:rPr>
          <w:rFonts w:ascii="Times New Roman" w:hAnsi="Times New Roman"/>
          <w:bCs/>
          <w:lang w:val="en-US"/>
        </w:rPr>
      </w:pPr>
      <w:r w:rsidRPr="00DA01BA">
        <w:rPr>
          <w:rFonts w:ascii="Times New Roman" w:hAnsi="Times New Roman"/>
          <w:bCs/>
          <w:i/>
          <w:iCs/>
          <w:lang w:val="en-US"/>
        </w:rPr>
        <w:t>Figure 1</w:t>
      </w:r>
      <w:r w:rsidR="00081E6E" w:rsidRPr="00081E6E">
        <w:rPr>
          <w:rFonts w:ascii="Times New Roman" w:hAnsi="Times New Roman"/>
          <w:bCs/>
          <w:i/>
          <w:iCs/>
          <w:lang w:val="en-US"/>
        </w:rPr>
        <w:t>.</w:t>
      </w:r>
      <w:r w:rsidR="00081E6E" w:rsidRPr="00081E6E">
        <w:rPr>
          <w:rFonts w:ascii="Times New Roman" w:hAnsi="Times New Roman"/>
          <w:bCs/>
          <w:lang w:val="en-US"/>
        </w:rPr>
        <w:t xml:space="preserve"> </w:t>
      </w:r>
      <w:r w:rsidRPr="00DA01BA">
        <w:rPr>
          <w:rFonts w:ascii="Times New Roman" w:hAnsi="Times New Roman"/>
          <w:bCs/>
          <w:lang w:val="en-US"/>
        </w:rPr>
        <w:t xml:space="preserve">Illustration of </w:t>
      </w:r>
      <w:r w:rsidR="000A5A5F">
        <w:rPr>
          <w:rFonts w:ascii="Times New Roman" w:hAnsi="Times New Roman"/>
          <w:bCs/>
          <w:lang w:val="en-US"/>
        </w:rPr>
        <w:t>M</w:t>
      </w:r>
      <w:r w:rsidRPr="00DA01BA">
        <w:rPr>
          <w:rFonts w:ascii="Times New Roman" w:hAnsi="Times New Roman"/>
          <w:bCs/>
          <w:lang w:val="en-US"/>
        </w:rPr>
        <w:t>ultiple Correlational Design</w:t>
      </w:r>
    </w:p>
    <w:p w14:paraId="176F8843" w14:textId="2CCB3ACC" w:rsidR="0099091C" w:rsidRDefault="0099091C" w:rsidP="00DA01BA">
      <w:pPr>
        <w:spacing w:line="360" w:lineRule="auto"/>
        <w:jc w:val="both"/>
        <w:rPr>
          <w:rFonts w:ascii="Times New Roman" w:hAnsi="Times New Roman"/>
          <w:bCs/>
          <w:lang w:val="en-US"/>
        </w:rPr>
      </w:pPr>
    </w:p>
    <w:p w14:paraId="0B9B7064" w14:textId="077BDF5D" w:rsidR="0099091C" w:rsidRPr="0099091C" w:rsidRDefault="0099091C" w:rsidP="00DA01BA">
      <w:pPr>
        <w:spacing w:line="360" w:lineRule="auto"/>
        <w:jc w:val="both"/>
        <w:rPr>
          <w:rFonts w:ascii="Times New Roman" w:hAnsi="Times New Roman"/>
          <w:b/>
          <w:lang w:val="en-US"/>
        </w:rPr>
      </w:pPr>
      <w:r w:rsidRPr="0099091C">
        <w:rPr>
          <w:rFonts w:ascii="Times New Roman" w:hAnsi="Times New Roman"/>
          <w:b/>
          <w:lang w:val="en-US"/>
        </w:rPr>
        <w:t>Population</w:t>
      </w:r>
      <w:r>
        <w:rPr>
          <w:rFonts w:ascii="Times New Roman" w:hAnsi="Times New Roman"/>
          <w:b/>
          <w:lang w:val="en-US"/>
        </w:rPr>
        <w:t xml:space="preserve"> and Sample</w:t>
      </w:r>
      <w:r w:rsidRPr="0099091C">
        <w:rPr>
          <w:rFonts w:ascii="Times New Roman" w:hAnsi="Times New Roman"/>
          <w:b/>
          <w:lang w:val="en-US"/>
        </w:rPr>
        <w:t xml:space="preserve"> </w:t>
      </w:r>
    </w:p>
    <w:p w14:paraId="35AF05B8" w14:textId="463B19F0" w:rsidR="00BA3280" w:rsidRDefault="00BA3280" w:rsidP="0095743B">
      <w:pPr>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lastRenderedPageBreak/>
        <w:t xml:space="preserve">The populations of this research were students of </w:t>
      </w:r>
      <w:r w:rsidR="00835E36">
        <w:rPr>
          <w:rFonts w:ascii="Times New Roman" w:eastAsia="Calibri" w:hAnsi="Times New Roman"/>
          <w:sz w:val="24"/>
          <w:szCs w:val="24"/>
          <w:lang w:val="en-US"/>
        </w:rPr>
        <w:t xml:space="preserve">the </w:t>
      </w:r>
      <w:r w:rsidRPr="00BA3280">
        <w:rPr>
          <w:rFonts w:ascii="Times New Roman" w:eastAsia="Calibri" w:hAnsi="Times New Roman"/>
          <w:sz w:val="24"/>
          <w:szCs w:val="24"/>
          <w:lang w:val="en-US"/>
        </w:rPr>
        <w:t xml:space="preserve">English department in </w:t>
      </w:r>
      <w:proofErr w:type="spellStart"/>
      <w:r w:rsidR="00B97363">
        <w:rPr>
          <w:rFonts w:ascii="Times New Roman" w:eastAsia="Calibri" w:hAnsi="Times New Roman"/>
          <w:sz w:val="24"/>
          <w:szCs w:val="24"/>
          <w:lang w:val="en-US"/>
        </w:rPr>
        <w:t>Kutai</w:t>
      </w:r>
      <w:proofErr w:type="spellEnd"/>
      <w:r w:rsidR="00B97363">
        <w:rPr>
          <w:rFonts w:ascii="Times New Roman" w:eastAsia="Calibri" w:hAnsi="Times New Roman"/>
          <w:sz w:val="24"/>
          <w:szCs w:val="24"/>
          <w:lang w:val="en-US"/>
        </w:rPr>
        <w:t xml:space="preserve"> </w:t>
      </w:r>
      <w:proofErr w:type="spellStart"/>
      <w:r w:rsidR="00B97363">
        <w:rPr>
          <w:rFonts w:ascii="Times New Roman" w:eastAsia="Calibri" w:hAnsi="Times New Roman"/>
          <w:sz w:val="24"/>
          <w:szCs w:val="24"/>
          <w:lang w:val="en-US"/>
        </w:rPr>
        <w:t>Kertanegara</w:t>
      </w:r>
      <w:proofErr w:type="spellEnd"/>
      <w:r w:rsidR="00B97363">
        <w:rPr>
          <w:rFonts w:ascii="Times New Roman" w:eastAsia="Calibri" w:hAnsi="Times New Roman"/>
          <w:sz w:val="24"/>
          <w:szCs w:val="24"/>
          <w:lang w:val="en-US"/>
        </w:rPr>
        <w:t xml:space="preserve"> University</w:t>
      </w:r>
      <w:r w:rsidR="0095743B">
        <w:rPr>
          <w:rFonts w:ascii="Times New Roman" w:eastAsia="Calibri" w:hAnsi="Times New Roman"/>
          <w:sz w:val="24"/>
          <w:szCs w:val="24"/>
          <w:lang w:val="en-US"/>
        </w:rPr>
        <w:t xml:space="preserve"> (</w:t>
      </w:r>
      <w:proofErr w:type="spellStart"/>
      <w:r w:rsidR="0095743B" w:rsidRPr="0095743B">
        <w:rPr>
          <w:rFonts w:ascii="Times New Roman" w:eastAsia="Calibri" w:hAnsi="Times New Roman"/>
          <w:sz w:val="24"/>
          <w:szCs w:val="24"/>
          <w:lang w:val="en-US"/>
        </w:rPr>
        <w:t>Unikarta</w:t>
      </w:r>
      <w:proofErr w:type="spellEnd"/>
      <w:r w:rsidR="0095743B">
        <w:rPr>
          <w:rFonts w:ascii="Times New Roman" w:eastAsia="Calibri" w:hAnsi="Times New Roman"/>
          <w:sz w:val="24"/>
          <w:szCs w:val="24"/>
          <w:lang w:val="en-US"/>
        </w:rPr>
        <w:t>)</w:t>
      </w:r>
      <w:r w:rsidRPr="00BA3280">
        <w:rPr>
          <w:rFonts w:ascii="Times New Roman" w:eastAsia="Calibri" w:hAnsi="Times New Roman"/>
          <w:sz w:val="24"/>
          <w:szCs w:val="24"/>
          <w:lang w:val="en-US"/>
        </w:rPr>
        <w:t xml:space="preserve">. Further, the researcher employed purposive sampling in this research. A purposive sample is a non-probability sample that is selected based on </w:t>
      </w:r>
      <w:r w:rsidR="00835E36">
        <w:rPr>
          <w:rFonts w:ascii="Times New Roman" w:eastAsia="Calibri" w:hAnsi="Times New Roman"/>
          <w:sz w:val="24"/>
          <w:szCs w:val="24"/>
          <w:lang w:val="en-US"/>
        </w:rPr>
        <w:t>characteristics</w:t>
      </w:r>
      <w:r w:rsidRPr="00BA3280">
        <w:rPr>
          <w:rFonts w:ascii="Times New Roman" w:eastAsia="Calibri" w:hAnsi="Times New Roman"/>
          <w:sz w:val="24"/>
          <w:szCs w:val="24"/>
          <w:lang w:val="en-US"/>
        </w:rPr>
        <w:t xml:space="preserve"> of a population and the objective of the study</w:t>
      </w:r>
      <w:r w:rsidR="00567D51">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As stated by Cohen, et.al</w:t>
      </w:r>
      <w:r w:rsidR="00120E61">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 xml:space="preserve">2000), purposive sampling belongs to </w:t>
      </w:r>
      <w:r w:rsidR="00835E36">
        <w:rPr>
          <w:rFonts w:ascii="Times New Roman" w:eastAsia="Calibri" w:hAnsi="Times New Roman"/>
          <w:sz w:val="24"/>
          <w:szCs w:val="24"/>
          <w:lang w:val="en-US"/>
        </w:rPr>
        <w:t xml:space="preserve">a </w:t>
      </w:r>
      <w:r w:rsidRPr="00BA3280">
        <w:rPr>
          <w:rFonts w:ascii="Times New Roman" w:eastAsia="Calibri" w:hAnsi="Times New Roman"/>
          <w:sz w:val="24"/>
          <w:szCs w:val="24"/>
          <w:lang w:val="en-US"/>
        </w:rPr>
        <w:t xml:space="preserve">non-probability sample in which the researcher handpicked the cases to be included in the sample </w:t>
      </w:r>
      <w:r w:rsidR="00835E36">
        <w:rPr>
          <w:rFonts w:ascii="Times New Roman" w:eastAsia="Calibri" w:hAnsi="Times New Roman"/>
          <w:sz w:val="24"/>
          <w:szCs w:val="24"/>
          <w:lang w:val="en-US"/>
        </w:rPr>
        <w:t>based on</w:t>
      </w:r>
      <w:r w:rsidRPr="00BA3280">
        <w:rPr>
          <w:rFonts w:ascii="Times New Roman" w:eastAsia="Calibri" w:hAnsi="Times New Roman"/>
          <w:sz w:val="24"/>
          <w:szCs w:val="24"/>
          <w:lang w:val="en-US"/>
        </w:rPr>
        <w:t xml:space="preserve"> their judgment of their typicality. In this research, there </w:t>
      </w:r>
      <w:r w:rsidR="007C5BAC">
        <w:rPr>
          <w:rFonts w:ascii="Times New Roman" w:eastAsia="Calibri" w:hAnsi="Times New Roman"/>
          <w:sz w:val="24"/>
          <w:szCs w:val="24"/>
          <w:lang w:val="en-US"/>
        </w:rPr>
        <w:t>were</w:t>
      </w:r>
      <w:r w:rsidRPr="00BA3280">
        <w:rPr>
          <w:rFonts w:ascii="Times New Roman" w:eastAsia="Calibri" w:hAnsi="Times New Roman"/>
          <w:sz w:val="24"/>
          <w:szCs w:val="24"/>
          <w:lang w:val="en-US"/>
        </w:rPr>
        <w:t xml:space="preserve"> 3</w:t>
      </w:r>
      <w:r w:rsidR="00120E61">
        <w:rPr>
          <w:rFonts w:ascii="Times New Roman" w:eastAsia="Calibri" w:hAnsi="Times New Roman"/>
          <w:sz w:val="24"/>
          <w:szCs w:val="24"/>
          <w:lang w:val="en-US"/>
        </w:rPr>
        <w:t>8</w:t>
      </w:r>
      <w:r w:rsidRPr="00BA3280">
        <w:rPr>
          <w:rFonts w:ascii="Times New Roman" w:eastAsia="Calibri" w:hAnsi="Times New Roman"/>
          <w:sz w:val="24"/>
          <w:szCs w:val="24"/>
          <w:lang w:val="en-US"/>
        </w:rPr>
        <w:t xml:space="preserve"> students were selected as samples from one class of the fourth semester of </w:t>
      </w:r>
      <w:r w:rsidR="008F5710">
        <w:rPr>
          <w:rFonts w:ascii="Times New Roman" w:eastAsia="Calibri" w:hAnsi="Times New Roman"/>
          <w:sz w:val="24"/>
          <w:szCs w:val="24"/>
          <w:lang w:val="en-US"/>
        </w:rPr>
        <w:t xml:space="preserve">the </w:t>
      </w:r>
      <w:r w:rsidRPr="00BA3280">
        <w:rPr>
          <w:rFonts w:ascii="Times New Roman" w:eastAsia="Calibri" w:hAnsi="Times New Roman"/>
          <w:sz w:val="24"/>
          <w:szCs w:val="24"/>
          <w:lang w:val="en-US"/>
        </w:rPr>
        <w:t xml:space="preserve">English department that based on </w:t>
      </w:r>
      <w:r w:rsidR="008F5710">
        <w:rPr>
          <w:rFonts w:ascii="Times New Roman" w:eastAsia="Calibri" w:hAnsi="Times New Roman"/>
          <w:sz w:val="24"/>
          <w:szCs w:val="24"/>
          <w:lang w:val="en-US"/>
        </w:rPr>
        <w:t xml:space="preserve">the </w:t>
      </w:r>
      <w:r w:rsidRPr="00BA3280">
        <w:rPr>
          <w:rFonts w:ascii="Times New Roman" w:eastAsia="Calibri" w:hAnsi="Times New Roman"/>
          <w:sz w:val="24"/>
          <w:szCs w:val="24"/>
          <w:lang w:val="en-US"/>
        </w:rPr>
        <w:t xml:space="preserve">consideration that speaking </w:t>
      </w:r>
      <w:r w:rsidR="008F5710">
        <w:rPr>
          <w:rFonts w:ascii="Times New Roman" w:eastAsia="Calibri" w:hAnsi="Times New Roman"/>
          <w:sz w:val="24"/>
          <w:szCs w:val="24"/>
          <w:lang w:val="en-US"/>
        </w:rPr>
        <w:t>skills</w:t>
      </w:r>
      <w:r w:rsidRPr="00BA3280">
        <w:rPr>
          <w:rFonts w:ascii="Times New Roman" w:eastAsia="Calibri" w:hAnsi="Times New Roman"/>
          <w:sz w:val="24"/>
          <w:szCs w:val="24"/>
          <w:lang w:val="en-US"/>
        </w:rPr>
        <w:t xml:space="preserve"> had been taught to students of this semester.</w:t>
      </w:r>
    </w:p>
    <w:p w14:paraId="64AA5CE4" w14:textId="77777777" w:rsidR="0099091C" w:rsidRPr="00BA3280" w:rsidRDefault="0099091C" w:rsidP="0095743B">
      <w:pPr>
        <w:autoSpaceDE w:val="0"/>
        <w:autoSpaceDN w:val="0"/>
        <w:adjustRightInd w:val="0"/>
        <w:ind w:firstLine="720"/>
        <w:jc w:val="both"/>
        <w:rPr>
          <w:rFonts w:ascii="Times New Roman" w:eastAsia="Calibri" w:hAnsi="Times New Roman"/>
          <w:sz w:val="24"/>
          <w:szCs w:val="24"/>
          <w:lang w:val="en-US"/>
        </w:rPr>
      </w:pPr>
    </w:p>
    <w:p w14:paraId="15AF0C2F" w14:textId="64E08679" w:rsidR="00BA3280" w:rsidRPr="00BA3280" w:rsidRDefault="00BA3280" w:rsidP="00BA3280">
      <w:pPr>
        <w:tabs>
          <w:tab w:val="left" w:pos="1483"/>
        </w:tabs>
        <w:autoSpaceDE w:val="0"/>
        <w:autoSpaceDN w:val="0"/>
        <w:adjustRightInd w:val="0"/>
        <w:jc w:val="both"/>
        <w:rPr>
          <w:rFonts w:ascii="Times New Roman" w:eastAsia="Calibri" w:hAnsi="Times New Roman"/>
          <w:b/>
          <w:sz w:val="24"/>
          <w:szCs w:val="24"/>
          <w:lang w:val="en-US"/>
        </w:rPr>
      </w:pPr>
      <w:r w:rsidRPr="00BA3280">
        <w:rPr>
          <w:rFonts w:ascii="Times New Roman" w:eastAsia="Calibri" w:hAnsi="Times New Roman"/>
          <w:b/>
          <w:sz w:val="24"/>
          <w:szCs w:val="24"/>
          <w:lang w:val="en-US"/>
        </w:rPr>
        <w:t>Research Instrument</w:t>
      </w:r>
    </w:p>
    <w:p w14:paraId="307F7AF6" w14:textId="5CFEB00D" w:rsidR="00BA3280" w:rsidRPr="00BA3280" w:rsidRDefault="00BA3280" w:rsidP="00120E61">
      <w:pPr>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In collecting the data, this study employed the following research instruments: A test and </w:t>
      </w:r>
      <w:r w:rsidR="00120E61">
        <w:rPr>
          <w:rFonts w:ascii="Times New Roman" w:eastAsia="Calibri" w:hAnsi="Times New Roman"/>
          <w:sz w:val="24"/>
          <w:szCs w:val="24"/>
          <w:lang w:val="en-US"/>
        </w:rPr>
        <w:t>q</w:t>
      </w:r>
      <w:r w:rsidRPr="00BA3280">
        <w:rPr>
          <w:rFonts w:ascii="Times New Roman" w:eastAsia="Calibri" w:hAnsi="Times New Roman"/>
          <w:sz w:val="24"/>
          <w:szCs w:val="24"/>
          <w:lang w:val="en-US"/>
        </w:rPr>
        <w:t xml:space="preserve">uestionnaires. </w:t>
      </w:r>
      <w:r w:rsidR="008F5710">
        <w:rPr>
          <w:rFonts w:ascii="Times New Roman" w:eastAsia="Calibri" w:hAnsi="Times New Roman"/>
          <w:sz w:val="24"/>
          <w:szCs w:val="24"/>
          <w:lang w:val="en-US"/>
        </w:rPr>
        <w:t>A speaking</w:t>
      </w:r>
      <w:r w:rsidRPr="00BA3280">
        <w:rPr>
          <w:rFonts w:ascii="Times New Roman" w:eastAsia="Calibri" w:hAnsi="Times New Roman"/>
          <w:sz w:val="24"/>
          <w:szCs w:val="24"/>
          <w:lang w:val="en-US"/>
        </w:rPr>
        <w:t xml:space="preserve"> ability test was administered to obtain data about students’ speaking ability </w:t>
      </w:r>
      <w:r w:rsidR="008F5710">
        <w:rPr>
          <w:rFonts w:ascii="Times New Roman" w:eastAsia="Calibri" w:hAnsi="Times New Roman"/>
          <w:sz w:val="24"/>
          <w:szCs w:val="24"/>
          <w:lang w:val="en-US"/>
        </w:rPr>
        <w:t>in</w:t>
      </w:r>
      <w:r w:rsidRPr="00BA3280">
        <w:rPr>
          <w:rFonts w:ascii="Times New Roman" w:eastAsia="Calibri" w:hAnsi="Times New Roman"/>
          <w:sz w:val="24"/>
          <w:szCs w:val="24"/>
          <w:lang w:val="en-US"/>
        </w:rPr>
        <w:t xml:space="preserve"> oral </w:t>
      </w:r>
      <w:r w:rsidR="008F5710">
        <w:rPr>
          <w:rFonts w:ascii="Times New Roman" w:eastAsia="Calibri" w:hAnsi="Times New Roman"/>
          <w:sz w:val="24"/>
          <w:szCs w:val="24"/>
          <w:lang w:val="en-US"/>
        </w:rPr>
        <w:t>presentations</w:t>
      </w:r>
      <w:r w:rsidRPr="00BA3280">
        <w:rPr>
          <w:rFonts w:ascii="Times New Roman" w:eastAsia="Calibri" w:hAnsi="Times New Roman"/>
          <w:sz w:val="24"/>
          <w:szCs w:val="24"/>
          <w:lang w:val="en-US"/>
        </w:rPr>
        <w:t xml:space="preserve">. Whereas the questionnaires were employed to obtain data about students’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and motivation. </w:t>
      </w:r>
    </w:p>
    <w:p w14:paraId="58E768B2" w14:textId="40A85655" w:rsidR="00FF011C" w:rsidRPr="00FF011C" w:rsidRDefault="00FF011C" w:rsidP="00096D14">
      <w:pPr>
        <w:autoSpaceDE w:val="0"/>
        <w:autoSpaceDN w:val="0"/>
        <w:adjustRightInd w:val="0"/>
        <w:ind w:firstLine="720"/>
        <w:jc w:val="both"/>
        <w:rPr>
          <w:rFonts w:ascii="Times New Roman" w:eastAsia="Calibri" w:hAnsi="Times New Roman"/>
          <w:b/>
          <w:bCs/>
          <w:color w:val="000000"/>
          <w:sz w:val="24"/>
          <w:szCs w:val="24"/>
          <w:lang w:val="en-US"/>
        </w:rPr>
      </w:pPr>
    </w:p>
    <w:p w14:paraId="2B52B065" w14:textId="77777777" w:rsidR="00FF011C" w:rsidRPr="00FF011C" w:rsidRDefault="00FF011C" w:rsidP="00FF011C">
      <w:pPr>
        <w:autoSpaceDE w:val="0"/>
        <w:autoSpaceDN w:val="0"/>
        <w:adjustRightInd w:val="0"/>
        <w:jc w:val="both"/>
        <w:rPr>
          <w:rFonts w:ascii="Times New Roman" w:eastAsia="Calibri" w:hAnsi="Times New Roman"/>
          <w:b/>
          <w:bCs/>
          <w:sz w:val="24"/>
          <w:szCs w:val="24"/>
          <w:lang w:val="en-US"/>
        </w:rPr>
      </w:pPr>
      <w:r w:rsidRPr="00FF011C">
        <w:rPr>
          <w:rFonts w:ascii="Times New Roman" w:eastAsia="Calibri" w:hAnsi="Times New Roman"/>
          <w:b/>
          <w:bCs/>
          <w:sz w:val="24"/>
          <w:szCs w:val="24"/>
          <w:lang w:val="en-US"/>
        </w:rPr>
        <w:t>Speaking Test</w:t>
      </w:r>
    </w:p>
    <w:p w14:paraId="6073A976" w14:textId="47EED5BD" w:rsidR="00D368C7" w:rsidRPr="00096D14" w:rsidRDefault="00FF011C" w:rsidP="00ED5249">
      <w:pPr>
        <w:autoSpaceDE w:val="0"/>
        <w:autoSpaceDN w:val="0"/>
        <w:adjustRightInd w:val="0"/>
        <w:ind w:firstLine="720"/>
        <w:jc w:val="both"/>
        <w:rPr>
          <w:rFonts w:ascii="Times New Roman" w:eastAsia="Calibri" w:hAnsi="Times New Roman"/>
          <w:sz w:val="24"/>
          <w:szCs w:val="24"/>
          <w:lang w:val="en-US"/>
        </w:rPr>
      </w:pPr>
      <w:r w:rsidRPr="00FF011C">
        <w:rPr>
          <w:rFonts w:ascii="Times New Roman" w:eastAsia="Calibri" w:hAnsi="Times New Roman"/>
          <w:sz w:val="24"/>
          <w:szCs w:val="24"/>
          <w:lang w:val="en-US"/>
        </w:rPr>
        <w:t xml:space="preserve">The researcher administered of oral test to get the data </w:t>
      </w:r>
      <w:r w:rsidR="00835E36">
        <w:rPr>
          <w:rFonts w:ascii="Times New Roman" w:eastAsia="Calibri" w:hAnsi="Times New Roman"/>
          <w:sz w:val="24"/>
          <w:szCs w:val="24"/>
          <w:lang w:val="en-US"/>
        </w:rPr>
        <w:t>on</w:t>
      </w:r>
      <w:r w:rsidRPr="00FF011C">
        <w:rPr>
          <w:rFonts w:ascii="Times New Roman" w:eastAsia="Calibri" w:hAnsi="Times New Roman"/>
          <w:sz w:val="24"/>
          <w:szCs w:val="24"/>
          <w:lang w:val="en-US"/>
        </w:rPr>
        <w:t xml:space="preserve"> </w:t>
      </w:r>
      <w:r w:rsidR="00835E36">
        <w:rPr>
          <w:rFonts w:ascii="Times New Roman" w:eastAsia="Calibri" w:hAnsi="Times New Roman"/>
          <w:sz w:val="24"/>
          <w:szCs w:val="24"/>
          <w:lang w:val="en-US"/>
        </w:rPr>
        <w:t>students'</w:t>
      </w:r>
      <w:r w:rsidRPr="00FF011C">
        <w:rPr>
          <w:rFonts w:ascii="Times New Roman" w:eastAsia="Calibri" w:hAnsi="Times New Roman"/>
          <w:sz w:val="24"/>
          <w:szCs w:val="24"/>
          <w:lang w:val="en-US"/>
        </w:rPr>
        <w:t xml:space="preserve"> speaking ability </w:t>
      </w:r>
      <w:r w:rsidR="00835E36">
        <w:rPr>
          <w:rFonts w:ascii="Times New Roman" w:eastAsia="Calibri" w:hAnsi="Times New Roman"/>
          <w:sz w:val="24"/>
          <w:szCs w:val="24"/>
          <w:lang w:val="en-US"/>
        </w:rPr>
        <w:t>in</w:t>
      </w:r>
      <w:r w:rsidRPr="00FF011C">
        <w:rPr>
          <w:rFonts w:ascii="Times New Roman" w:eastAsia="Calibri" w:hAnsi="Times New Roman"/>
          <w:sz w:val="24"/>
          <w:szCs w:val="24"/>
          <w:lang w:val="en-US"/>
        </w:rPr>
        <w:t xml:space="preserve"> oral </w:t>
      </w:r>
      <w:r w:rsidR="00835E36">
        <w:rPr>
          <w:rFonts w:ascii="Times New Roman" w:eastAsia="Calibri" w:hAnsi="Times New Roman"/>
          <w:sz w:val="24"/>
          <w:szCs w:val="24"/>
          <w:lang w:val="en-US"/>
        </w:rPr>
        <w:t>presentations</w:t>
      </w:r>
      <w:r w:rsidRPr="00FF011C">
        <w:rPr>
          <w:rFonts w:ascii="Times New Roman" w:eastAsia="Calibri" w:hAnsi="Times New Roman"/>
          <w:sz w:val="24"/>
          <w:szCs w:val="24"/>
          <w:lang w:val="en-US"/>
        </w:rPr>
        <w:t xml:space="preserve">. </w:t>
      </w:r>
      <w:r w:rsidR="00ED5249" w:rsidRPr="00BA3280">
        <w:rPr>
          <w:rFonts w:ascii="Times New Roman" w:eastAsia="Calibri" w:hAnsi="Times New Roman"/>
          <w:sz w:val="24"/>
          <w:szCs w:val="24"/>
          <w:lang w:val="en-US"/>
        </w:rPr>
        <w:t xml:space="preserve">As </w:t>
      </w:r>
      <w:r w:rsidR="00ED5249">
        <w:rPr>
          <w:rFonts w:ascii="Times New Roman" w:eastAsia="Calibri" w:hAnsi="Times New Roman"/>
          <w:sz w:val="24"/>
          <w:szCs w:val="24"/>
          <w:lang w:val="en-US"/>
        </w:rPr>
        <w:t>Hammer</w:t>
      </w:r>
      <w:r w:rsidR="00ED5249" w:rsidRPr="00BA3280">
        <w:rPr>
          <w:rFonts w:ascii="Times New Roman" w:eastAsia="Calibri" w:hAnsi="Times New Roman"/>
          <w:sz w:val="24"/>
          <w:szCs w:val="24"/>
          <w:lang w:val="en-US"/>
        </w:rPr>
        <w:t xml:space="preserve"> (</w:t>
      </w:r>
      <w:r w:rsidR="00ED5249">
        <w:rPr>
          <w:rFonts w:ascii="Times New Roman" w:eastAsia="Calibri" w:hAnsi="Times New Roman"/>
          <w:sz w:val="24"/>
          <w:szCs w:val="24"/>
          <w:lang w:val="en-US"/>
        </w:rPr>
        <w:t>2001</w:t>
      </w:r>
      <w:r w:rsidR="00ED5249" w:rsidRPr="00BA3280">
        <w:rPr>
          <w:rFonts w:ascii="Times New Roman" w:eastAsia="Calibri" w:hAnsi="Times New Roman"/>
          <w:sz w:val="24"/>
          <w:szCs w:val="24"/>
          <w:lang w:val="en-US"/>
        </w:rPr>
        <w:t xml:space="preserve">) states, a test is a list of questions used to measure students’ mastery, achievement, </w:t>
      </w:r>
      <w:r w:rsidR="008F5710">
        <w:rPr>
          <w:rFonts w:ascii="Times New Roman" w:eastAsia="Calibri" w:hAnsi="Times New Roman"/>
          <w:sz w:val="24"/>
          <w:szCs w:val="24"/>
          <w:lang w:val="en-US"/>
        </w:rPr>
        <w:t>intelligence</w:t>
      </w:r>
      <w:r w:rsidR="00ED5249" w:rsidRPr="00BA3280">
        <w:rPr>
          <w:rFonts w:ascii="Times New Roman" w:eastAsia="Calibri" w:hAnsi="Times New Roman"/>
          <w:sz w:val="24"/>
          <w:szCs w:val="24"/>
          <w:lang w:val="en-US"/>
        </w:rPr>
        <w:t xml:space="preserve">, and readiness during the process of teaching </w:t>
      </w:r>
      <w:r w:rsidR="008F5710">
        <w:rPr>
          <w:rFonts w:ascii="Times New Roman" w:eastAsia="Calibri" w:hAnsi="Times New Roman"/>
          <w:sz w:val="24"/>
          <w:szCs w:val="24"/>
          <w:lang w:val="en-US"/>
        </w:rPr>
        <w:t xml:space="preserve">and </w:t>
      </w:r>
      <w:r w:rsidR="00ED5249" w:rsidRPr="00BA3280">
        <w:rPr>
          <w:rFonts w:ascii="Times New Roman" w:eastAsia="Calibri" w:hAnsi="Times New Roman"/>
          <w:sz w:val="24"/>
          <w:szCs w:val="24"/>
          <w:lang w:val="en-US"/>
        </w:rPr>
        <w:t xml:space="preserve">learning. The researcher employed </w:t>
      </w:r>
      <w:r w:rsidR="008F5710">
        <w:rPr>
          <w:rFonts w:ascii="Times New Roman" w:eastAsia="Calibri" w:hAnsi="Times New Roman"/>
          <w:sz w:val="24"/>
          <w:szCs w:val="24"/>
          <w:lang w:val="en-US"/>
        </w:rPr>
        <w:t xml:space="preserve">an </w:t>
      </w:r>
      <w:r w:rsidR="00ED5249" w:rsidRPr="00BA3280">
        <w:rPr>
          <w:rFonts w:ascii="Times New Roman" w:eastAsia="Calibri" w:hAnsi="Times New Roman"/>
          <w:sz w:val="24"/>
          <w:szCs w:val="24"/>
          <w:lang w:val="en-US"/>
        </w:rPr>
        <w:t xml:space="preserve">oral test type in measuring </w:t>
      </w:r>
      <w:r w:rsidR="008F5710">
        <w:rPr>
          <w:rFonts w:ascii="Times New Roman" w:eastAsia="Calibri" w:hAnsi="Times New Roman"/>
          <w:sz w:val="24"/>
          <w:szCs w:val="24"/>
          <w:lang w:val="en-US"/>
        </w:rPr>
        <w:t xml:space="preserve">the </w:t>
      </w:r>
      <w:r w:rsidR="00ED5249" w:rsidRPr="00BA3280">
        <w:rPr>
          <w:rFonts w:ascii="Times New Roman" w:eastAsia="Calibri" w:hAnsi="Times New Roman"/>
          <w:sz w:val="24"/>
          <w:szCs w:val="24"/>
          <w:lang w:val="en-US"/>
        </w:rPr>
        <w:t xml:space="preserve">speaking ability of students </w:t>
      </w:r>
      <w:r w:rsidR="008F5710">
        <w:rPr>
          <w:rFonts w:ascii="Times New Roman" w:eastAsia="Calibri" w:hAnsi="Times New Roman"/>
          <w:sz w:val="24"/>
          <w:szCs w:val="24"/>
          <w:lang w:val="en-US"/>
        </w:rPr>
        <w:t>in</w:t>
      </w:r>
      <w:r w:rsidR="00ED5249" w:rsidRPr="00BA3280">
        <w:rPr>
          <w:rFonts w:ascii="Times New Roman" w:eastAsia="Calibri" w:hAnsi="Times New Roman"/>
          <w:sz w:val="24"/>
          <w:szCs w:val="24"/>
          <w:lang w:val="en-US"/>
        </w:rPr>
        <w:t xml:space="preserve"> oral </w:t>
      </w:r>
      <w:r w:rsidR="008F5710">
        <w:rPr>
          <w:rFonts w:ascii="Times New Roman" w:eastAsia="Calibri" w:hAnsi="Times New Roman"/>
          <w:sz w:val="24"/>
          <w:szCs w:val="24"/>
          <w:lang w:val="en-US"/>
        </w:rPr>
        <w:t>presentations</w:t>
      </w:r>
      <w:r w:rsidR="00ED5249" w:rsidRPr="00BA3280">
        <w:rPr>
          <w:rFonts w:ascii="Times New Roman" w:eastAsia="Calibri" w:hAnsi="Times New Roman"/>
          <w:sz w:val="24"/>
          <w:szCs w:val="24"/>
          <w:lang w:val="en-US"/>
        </w:rPr>
        <w:t xml:space="preserve">. The kind of oral test focused on </w:t>
      </w:r>
      <w:r w:rsidR="00ED5249">
        <w:rPr>
          <w:rFonts w:ascii="Times New Roman" w:eastAsia="Calibri" w:hAnsi="Times New Roman"/>
          <w:sz w:val="24"/>
          <w:szCs w:val="24"/>
          <w:lang w:val="en-US"/>
        </w:rPr>
        <w:t xml:space="preserve">grammar, </w:t>
      </w:r>
      <w:r w:rsidR="00ED5249" w:rsidRPr="00BA3280">
        <w:rPr>
          <w:rFonts w:ascii="Times New Roman" w:eastAsia="Calibri" w:hAnsi="Times New Roman"/>
          <w:sz w:val="24"/>
          <w:szCs w:val="24"/>
          <w:lang w:val="en-US"/>
        </w:rPr>
        <w:t>pronunciation, fluency, comprehension, content, and vocabulary.  This is in the form of rubric assessment of speaking ability. Rubric on oral presentation ad</w:t>
      </w:r>
      <w:r w:rsidR="00ED5249">
        <w:rPr>
          <w:rFonts w:ascii="Times New Roman" w:eastAsia="Calibri" w:hAnsi="Times New Roman"/>
          <w:sz w:val="24"/>
          <w:szCs w:val="24"/>
          <w:lang w:val="en-US"/>
        </w:rPr>
        <w:t>o</w:t>
      </w:r>
      <w:r w:rsidR="00ED5249" w:rsidRPr="00BA3280">
        <w:rPr>
          <w:rFonts w:ascii="Times New Roman" w:eastAsia="Calibri" w:hAnsi="Times New Roman"/>
          <w:sz w:val="24"/>
          <w:szCs w:val="24"/>
          <w:lang w:val="en-US"/>
        </w:rPr>
        <w:t xml:space="preserve">pted from </w:t>
      </w:r>
      <w:r w:rsidR="00ED5249">
        <w:rPr>
          <w:rFonts w:ascii="Times New Roman" w:eastAsia="Calibri" w:hAnsi="Times New Roman"/>
          <w:sz w:val="24"/>
          <w:szCs w:val="24"/>
          <w:lang w:val="en-US"/>
        </w:rPr>
        <w:t>Harris (1974),</w:t>
      </w:r>
      <w:r w:rsidR="00ED5249" w:rsidRPr="00BA3280">
        <w:rPr>
          <w:rFonts w:ascii="Times New Roman" w:eastAsia="Calibri" w:hAnsi="Times New Roman"/>
          <w:sz w:val="24"/>
          <w:szCs w:val="24"/>
          <w:lang w:val="en-US"/>
        </w:rPr>
        <w:t xml:space="preserve"> which </w:t>
      </w:r>
      <w:r w:rsidR="00ED5249">
        <w:rPr>
          <w:rFonts w:ascii="Times New Roman" w:eastAsia="Calibri" w:hAnsi="Times New Roman"/>
          <w:sz w:val="24"/>
          <w:szCs w:val="24"/>
          <w:lang w:val="en-US"/>
        </w:rPr>
        <w:t xml:space="preserve">is </w:t>
      </w:r>
      <w:r w:rsidR="00ED5249" w:rsidRPr="00BA3280">
        <w:rPr>
          <w:rFonts w:ascii="Times New Roman" w:eastAsia="Calibri" w:hAnsi="Times New Roman"/>
          <w:sz w:val="24"/>
          <w:szCs w:val="24"/>
          <w:lang w:val="en-US"/>
        </w:rPr>
        <w:t>based on the components of speaking ability.</w:t>
      </w:r>
      <w:r w:rsidR="00ED5249">
        <w:rPr>
          <w:rFonts w:ascii="Times New Roman" w:eastAsia="Calibri" w:hAnsi="Times New Roman"/>
          <w:sz w:val="24"/>
          <w:szCs w:val="24"/>
          <w:lang w:val="en-US"/>
        </w:rPr>
        <w:t xml:space="preserve"> </w:t>
      </w:r>
      <w:r w:rsidRPr="00FF011C">
        <w:rPr>
          <w:rFonts w:ascii="Times New Roman" w:eastAsia="Calibri" w:hAnsi="Times New Roman"/>
          <w:sz w:val="24"/>
          <w:szCs w:val="24"/>
          <w:lang w:val="en-US"/>
        </w:rPr>
        <w:t xml:space="preserve">Speaking ability on </w:t>
      </w:r>
      <w:r w:rsidR="00835E36">
        <w:rPr>
          <w:rFonts w:ascii="Times New Roman" w:eastAsia="Calibri" w:hAnsi="Times New Roman"/>
          <w:sz w:val="24"/>
          <w:szCs w:val="24"/>
          <w:lang w:val="en-US"/>
        </w:rPr>
        <w:t xml:space="preserve">the </w:t>
      </w:r>
      <w:r w:rsidRPr="00FF011C">
        <w:rPr>
          <w:rFonts w:ascii="Times New Roman" w:eastAsia="Calibri" w:hAnsi="Times New Roman"/>
          <w:sz w:val="24"/>
          <w:szCs w:val="24"/>
          <w:lang w:val="en-US"/>
        </w:rPr>
        <w:t>oral presentation rubric was utilized to assess the students’ performance on oral presentation</w:t>
      </w:r>
      <w:r w:rsidR="00835E36">
        <w:rPr>
          <w:rFonts w:ascii="Times New Roman" w:eastAsia="Calibri" w:hAnsi="Times New Roman"/>
          <w:sz w:val="24"/>
          <w:szCs w:val="24"/>
          <w:lang w:val="en-US"/>
        </w:rPr>
        <w:t>,</w:t>
      </w:r>
      <w:r w:rsidRPr="00FF011C">
        <w:rPr>
          <w:rFonts w:ascii="Times New Roman" w:eastAsia="Calibri" w:hAnsi="Times New Roman"/>
          <w:sz w:val="24"/>
          <w:szCs w:val="24"/>
          <w:lang w:val="en-US"/>
        </w:rPr>
        <w:t xml:space="preserve"> with 1 as the lowest and 4 as the highest score </w:t>
      </w:r>
      <w:r w:rsidR="00835E36">
        <w:rPr>
          <w:rFonts w:ascii="Times New Roman" w:eastAsia="Calibri" w:hAnsi="Times New Roman"/>
          <w:sz w:val="24"/>
          <w:szCs w:val="24"/>
          <w:lang w:val="en-US"/>
        </w:rPr>
        <w:t>for</w:t>
      </w:r>
      <w:r w:rsidRPr="00FF011C">
        <w:rPr>
          <w:rFonts w:ascii="Times New Roman" w:eastAsia="Calibri" w:hAnsi="Times New Roman"/>
          <w:sz w:val="24"/>
          <w:szCs w:val="24"/>
          <w:lang w:val="en-US"/>
        </w:rPr>
        <w:t xml:space="preserve"> each indicator of the rubric. Each student of </w:t>
      </w:r>
      <w:r w:rsidR="00835E36">
        <w:rPr>
          <w:rFonts w:ascii="Times New Roman" w:eastAsia="Calibri" w:hAnsi="Times New Roman"/>
          <w:sz w:val="24"/>
          <w:szCs w:val="24"/>
          <w:lang w:val="en-US"/>
        </w:rPr>
        <w:t xml:space="preserve">the </w:t>
      </w:r>
      <w:r w:rsidRPr="00FF011C">
        <w:rPr>
          <w:rFonts w:ascii="Times New Roman" w:eastAsia="Calibri" w:hAnsi="Times New Roman"/>
          <w:sz w:val="24"/>
          <w:szCs w:val="24"/>
          <w:lang w:val="en-US"/>
        </w:rPr>
        <w:t>3</w:t>
      </w:r>
      <w:r>
        <w:rPr>
          <w:rFonts w:ascii="Times New Roman" w:eastAsia="Calibri" w:hAnsi="Times New Roman"/>
          <w:sz w:val="24"/>
          <w:szCs w:val="24"/>
          <w:lang w:val="en-US"/>
        </w:rPr>
        <w:t>8</w:t>
      </w:r>
      <w:r w:rsidRPr="00FF011C">
        <w:rPr>
          <w:rFonts w:ascii="Times New Roman" w:eastAsia="Calibri" w:hAnsi="Times New Roman"/>
          <w:sz w:val="24"/>
          <w:szCs w:val="24"/>
          <w:lang w:val="en-US"/>
        </w:rPr>
        <w:t xml:space="preserve"> samples </w:t>
      </w:r>
      <w:r w:rsidR="00835E36">
        <w:rPr>
          <w:rFonts w:ascii="Times New Roman" w:eastAsia="Calibri" w:hAnsi="Times New Roman"/>
          <w:sz w:val="24"/>
          <w:szCs w:val="24"/>
          <w:lang w:val="en-US"/>
        </w:rPr>
        <w:t>was</w:t>
      </w:r>
      <w:r w:rsidRPr="00FF011C">
        <w:rPr>
          <w:rFonts w:ascii="Times New Roman" w:eastAsia="Calibri" w:hAnsi="Times New Roman"/>
          <w:sz w:val="24"/>
          <w:szCs w:val="24"/>
          <w:lang w:val="en-US"/>
        </w:rPr>
        <w:t xml:space="preserve"> asked to present their presentation in front of the class. Allotted time for each student presenting the topic was about 15 minutes. The topics of students’ </w:t>
      </w:r>
      <w:r w:rsidR="00835E36">
        <w:rPr>
          <w:rFonts w:ascii="Times New Roman" w:eastAsia="Calibri" w:hAnsi="Times New Roman"/>
          <w:sz w:val="24"/>
          <w:szCs w:val="24"/>
          <w:lang w:val="en-US"/>
        </w:rPr>
        <w:t>presentations</w:t>
      </w:r>
      <w:r w:rsidRPr="00FF011C">
        <w:rPr>
          <w:rFonts w:ascii="Times New Roman" w:eastAsia="Calibri" w:hAnsi="Times New Roman"/>
          <w:sz w:val="24"/>
          <w:szCs w:val="24"/>
          <w:lang w:val="en-US"/>
        </w:rPr>
        <w:t xml:space="preserve"> were determined by the lecturer. The students started their presentation by greeting the </w:t>
      </w:r>
      <w:r w:rsidR="00835E36">
        <w:rPr>
          <w:rFonts w:ascii="Times New Roman" w:eastAsia="Calibri" w:hAnsi="Times New Roman"/>
          <w:sz w:val="24"/>
          <w:szCs w:val="24"/>
          <w:lang w:val="en-US"/>
        </w:rPr>
        <w:t>audience</w:t>
      </w:r>
      <w:r w:rsidRPr="00FF011C">
        <w:rPr>
          <w:rFonts w:ascii="Times New Roman" w:eastAsia="Calibri" w:hAnsi="Times New Roman"/>
          <w:sz w:val="24"/>
          <w:szCs w:val="24"/>
          <w:lang w:val="en-US"/>
        </w:rPr>
        <w:t xml:space="preserve"> and giving </w:t>
      </w:r>
      <w:r w:rsidR="00835E36">
        <w:rPr>
          <w:rFonts w:ascii="Times New Roman" w:eastAsia="Calibri" w:hAnsi="Times New Roman"/>
          <w:sz w:val="24"/>
          <w:szCs w:val="24"/>
          <w:lang w:val="en-US"/>
        </w:rPr>
        <w:t xml:space="preserve">a </w:t>
      </w:r>
      <w:r w:rsidRPr="00FF011C">
        <w:rPr>
          <w:rFonts w:ascii="Times New Roman" w:eastAsia="Calibri" w:hAnsi="Times New Roman"/>
          <w:sz w:val="24"/>
          <w:szCs w:val="24"/>
          <w:lang w:val="en-US"/>
        </w:rPr>
        <w:t xml:space="preserve">self-introduction.  Then, the students were asked to explain the purpose of </w:t>
      </w:r>
      <w:r w:rsidR="00835E36">
        <w:rPr>
          <w:rFonts w:ascii="Times New Roman" w:eastAsia="Calibri" w:hAnsi="Times New Roman"/>
          <w:sz w:val="24"/>
          <w:szCs w:val="24"/>
          <w:lang w:val="en-US"/>
        </w:rPr>
        <w:t>their</w:t>
      </w:r>
      <w:r w:rsidRPr="00FF011C">
        <w:rPr>
          <w:rFonts w:ascii="Times New Roman" w:eastAsia="Calibri" w:hAnsi="Times New Roman"/>
          <w:sz w:val="24"/>
          <w:szCs w:val="24"/>
          <w:lang w:val="en-US"/>
        </w:rPr>
        <w:t xml:space="preserve"> talk by starting </w:t>
      </w:r>
      <w:r w:rsidR="00835E36">
        <w:rPr>
          <w:rFonts w:ascii="Times New Roman" w:eastAsia="Calibri" w:hAnsi="Times New Roman"/>
          <w:sz w:val="24"/>
          <w:szCs w:val="24"/>
          <w:lang w:val="en-US"/>
        </w:rPr>
        <w:t xml:space="preserve">with </w:t>
      </w:r>
      <w:r w:rsidRPr="00FF011C">
        <w:rPr>
          <w:rFonts w:ascii="Times New Roman" w:eastAsia="Calibri" w:hAnsi="Times New Roman"/>
          <w:sz w:val="24"/>
          <w:szCs w:val="24"/>
          <w:lang w:val="en-US"/>
        </w:rPr>
        <w:t>introducing the topic along with the outline of the main points</w:t>
      </w:r>
      <w:r w:rsidR="00835E36">
        <w:rPr>
          <w:rFonts w:ascii="Times New Roman" w:eastAsia="Calibri" w:hAnsi="Times New Roman"/>
          <w:sz w:val="24"/>
          <w:szCs w:val="24"/>
          <w:lang w:val="en-US"/>
        </w:rPr>
        <w:t>,</w:t>
      </w:r>
      <w:r w:rsidRPr="00FF011C">
        <w:rPr>
          <w:rFonts w:ascii="Times New Roman" w:eastAsia="Calibri" w:hAnsi="Times New Roman"/>
          <w:sz w:val="24"/>
          <w:szCs w:val="24"/>
          <w:lang w:val="en-US"/>
        </w:rPr>
        <w:t xml:space="preserve"> and then started to deliver his/her presentation related to the topic given. The students’ presentations were also supported by material and visual aids</w:t>
      </w:r>
      <w:r w:rsidR="00835E36">
        <w:rPr>
          <w:rFonts w:ascii="Times New Roman" w:eastAsia="Calibri" w:hAnsi="Times New Roman"/>
          <w:sz w:val="24"/>
          <w:szCs w:val="24"/>
          <w:lang w:val="en-US"/>
        </w:rPr>
        <w:t>,</w:t>
      </w:r>
      <w:r w:rsidRPr="00FF011C">
        <w:rPr>
          <w:rFonts w:ascii="Times New Roman" w:eastAsia="Calibri" w:hAnsi="Times New Roman"/>
          <w:sz w:val="24"/>
          <w:szCs w:val="24"/>
          <w:lang w:val="en-US"/>
        </w:rPr>
        <w:t xml:space="preserve"> that is</w:t>
      </w:r>
      <w:r w:rsidR="00835E36">
        <w:rPr>
          <w:rFonts w:ascii="Times New Roman" w:eastAsia="Calibri" w:hAnsi="Times New Roman"/>
          <w:sz w:val="24"/>
          <w:szCs w:val="24"/>
          <w:lang w:val="en-US"/>
        </w:rPr>
        <w:t>,</w:t>
      </w:r>
      <w:r w:rsidRPr="00FF011C">
        <w:rPr>
          <w:rFonts w:ascii="Times New Roman" w:eastAsia="Calibri" w:hAnsi="Times New Roman"/>
          <w:sz w:val="24"/>
          <w:szCs w:val="24"/>
          <w:lang w:val="en-US"/>
        </w:rPr>
        <w:t xml:space="preserve"> LCD, laptop and multimedia</w:t>
      </w:r>
      <w:r w:rsidR="00835E36">
        <w:rPr>
          <w:rFonts w:ascii="Times New Roman" w:eastAsia="Calibri" w:hAnsi="Times New Roman"/>
          <w:sz w:val="24"/>
          <w:szCs w:val="24"/>
          <w:lang w:val="en-US"/>
        </w:rPr>
        <w:t>,</w:t>
      </w:r>
      <w:r w:rsidRPr="00FF011C">
        <w:rPr>
          <w:rFonts w:ascii="Times New Roman" w:eastAsia="Calibri" w:hAnsi="Times New Roman"/>
          <w:sz w:val="24"/>
          <w:szCs w:val="24"/>
          <w:lang w:val="en-US"/>
        </w:rPr>
        <w:t xml:space="preserve"> and laser pointers.  The rest of </w:t>
      </w:r>
      <w:r w:rsidR="00835E36">
        <w:rPr>
          <w:rFonts w:ascii="Times New Roman" w:eastAsia="Calibri" w:hAnsi="Times New Roman"/>
          <w:sz w:val="24"/>
          <w:szCs w:val="24"/>
          <w:lang w:val="en-US"/>
        </w:rPr>
        <w:t xml:space="preserve">the </w:t>
      </w:r>
      <w:r w:rsidRPr="00FF011C">
        <w:rPr>
          <w:rFonts w:ascii="Times New Roman" w:eastAsia="Calibri" w:hAnsi="Times New Roman"/>
          <w:sz w:val="24"/>
          <w:szCs w:val="24"/>
          <w:lang w:val="en-US"/>
        </w:rPr>
        <w:t xml:space="preserve">last minutes were allotted for </w:t>
      </w:r>
      <w:r w:rsidR="00835E36">
        <w:rPr>
          <w:rFonts w:ascii="Times New Roman" w:eastAsia="Calibri" w:hAnsi="Times New Roman"/>
          <w:sz w:val="24"/>
          <w:szCs w:val="24"/>
          <w:lang w:val="en-US"/>
        </w:rPr>
        <w:t>the audience</w:t>
      </w:r>
      <w:r w:rsidRPr="00FF011C">
        <w:rPr>
          <w:rFonts w:ascii="Times New Roman" w:eastAsia="Calibri" w:hAnsi="Times New Roman"/>
          <w:sz w:val="24"/>
          <w:szCs w:val="24"/>
          <w:lang w:val="en-US"/>
        </w:rPr>
        <w:t xml:space="preserve"> to ask the presenter </w:t>
      </w:r>
      <w:r w:rsidR="00835E36">
        <w:rPr>
          <w:rFonts w:ascii="Times New Roman" w:eastAsia="Calibri" w:hAnsi="Times New Roman"/>
          <w:sz w:val="24"/>
          <w:szCs w:val="24"/>
          <w:lang w:val="en-US"/>
        </w:rPr>
        <w:t xml:space="preserve">questions </w:t>
      </w:r>
      <w:r w:rsidRPr="00FF011C">
        <w:rPr>
          <w:rFonts w:ascii="Times New Roman" w:eastAsia="Calibri" w:hAnsi="Times New Roman"/>
          <w:sz w:val="24"/>
          <w:szCs w:val="24"/>
          <w:lang w:val="en-US"/>
        </w:rPr>
        <w:t xml:space="preserve">related to the topic presented. </w:t>
      </w:r>
      <w:r w:rsidR="008F5710">
        <w:rPr>
          <w:rFonts w:ascii="Times New Roman" w:eastAsia="Calibri" w:hAnsi="Times New Roman"/>
          <w:sz w:val="24"/>
          <w:szCs w:val="24"/>
          <w:lang w:val="en-US"/>
        </w:rPr>
        <w:t>Afterward</w:t>
      </w:r>
      <w:r w:rsidRPr="00FF011C">
        <w:rPr>
          <w:rFonts w:ascii="Times New Roman" w:eastAsia="Calibri" w:hAnsi="Times New Roman"/>
          <w:sz w:val="24"/>
          <w:szCs w:val="24"/>
          <w:lang w:val="en-US"/>
        </w:rPr>
        <w:t xml:space="preserve">, all the students’ presentation was assessed to find out the level of each indicator or proficiency. </w:t>
      </w:r>
    </w:p>
    <w:p w14:paraId="177D8124" w14:textId="77777777" w:rsidR="00CB1AB0" w:rsidRPr="00BA3280" w:rsidRDefault="00CB1AB0" w:rsidP="00CB1AB0">
      <w:pPr>
        <w:autoSpaceDE w:val="0"/>
        <w:autoSpaceDN w:val="0"/>
        <w:adjustRightInd w:val="0"/>
        <w:ind w:firstLine="720"/>
        <w:jc w:val="both"/>
        <w:rPr>
          <w:rFonts w:ascii="Times New Roman" w:eastAsia="Calibri" w:hAnsi="Times New Roman"/>
          <w:color w:val="000000"/>
          <w:sz w:val="24"/>
          <w:szCs w:val="24"/>
          <w:lang w:val="en-US"/>
        </w:rPr>
      </w:pPr>
    </w:p>
    <w:p w14:paraId="145D2918" w14:textId="38F5F92D" w:rsidR="00BA3280" w:rsidRPr="00BA3280" w:rsidRDefault="00CB1AB0" w:rsidP="00BA3280">
      <w:pPr>
        <w:tabs>
          <w:tab w:val="left" w:pos="851"/>
        </w:tabs>
        <w:autoSpaceDE w:val="0"/>
        <w:autoSpaceDN w:val="0"/>
        <w:adjustRightInd w:val="0"/>
        <w:jc w:val="both"/>
        <w:rPr>
          <w:rFonts w:ascii="Times New Roman" w:eastAsia="Calibri" w:hAnsi="Times New Roman"/>
          <w:b/>
          <w:sz w:val="24"/>
          <w:szCs w:val="24"/>
          <w:lang w:val="en-US"/>
        </w:rPr>
      </w:pPr>
      <w:r>
        <w:rPr>
          <w:rFonts w:ascii="Times New Roman" w:eastAsia="Calibri" w:hAnsi="Times New Roman"/>
          <w:b/>
          <w:sz w:val="24"/>
          <w:szCs w:val="24"/>
          <w:lang w:val="en-US"/>
        </w:rPr>
        <w:t>Self-</w:t>
      </w:r>
      <w:r w:rsidR="00044BCB">
        <w:rPr>
          <w:rFonts w:ascii="Times New Roman" w:eastAsia="Calibri" w:hAnsi="Times New Roman"/>
          <w:b/>
          <w:sz w:val="24"/>
          <w:szCs w:val="24"/>
          <w:lang w:val="en-US"/>
        </w:rPr>
        <w:t>Efficacy</w:t>
      </w:r>
      <w:r w:rsidR="00BA3280" w:rsidRPr="00BA3280">
        <w:rPr>
          <w:rFonts w:ascii="Times New Roman" w:eastAsia="Calibri" w:hAnsi="Times New Roman"/>
          <w:b/>
          <w:sz w:val="24"/>
          <w:szCs w:val="24"/>
          <w:lang w:val="en-US"/>
        </w:rPr>
        <w:t xml:space="preserve"> Questionnaire</w:t>
      </w:r>
    </w:p>
    <w:p w14:paraId="2CE547E9" w14:textId="621CBFC3" w:rsidR="00CB1AB0" w:rsidRDefault="00BA3280" w:rsidP="00CB1AB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w:t>
      </w:r>
      <w:r w:rsidR="00E45639">
        <w:rPr>
          <w:rFonts w:ascii="Times New Roman" w:eastAsia="Calibri" w:hAnsi="Times New Roman"/>
          <w:sz w:val="24"/>
          <w:szCs w:val="24"/>
          <w:lang w:val="en-US"/>
        </w:rPr>
        <w:t>According to</w:t>
      </w:r>
      <w:r w:rsidRPr="00BA3280">
        <w:rPr>
          <w:rFonts w:ascii="Times New Roman" w:eastAsia="Calibri" w:hAnsi="Times New Roman"/>
          <w:sz w:val="24"/>
          <w:szCs w:val="24"/>
          <w:lang w:val="en-US"/>
        </w:rPr>
        <w:t xml:space="preserve"> Wiersma (200</w:t>
      </w:r>
      <w:r w:rsidR="00071F58">
        <w:rPr>
          <w:rFonts w:ascii="Times New Roman" w:eastAsia="Calibri" w:hAnsi="Times New Roman"/>
          <w:sz w:val="24"/>
          <w:szCs w:val="24"/>
          <w:lang w:val="en-US"/>
        </w:rPr>
        <w:t>9</w:t>
      </w:r>
      <w:r w:rsidRPr="00BA3280">
        <w:rPr>
          <w:rFonts w:ascii="Times New Roman" w:eastAsia="Calibri" w:hAnsi="Times New Roman"/>
          <w:sz w:val="24"/>
          <w:szCs w:val="24"/>
          <w:lang w:val="en-US"/>
        </w:rPr>
        <w:t>), the questionnaire is a list of questions or statements to which the individual is asked to respond in writing. The response may range from a check</w:t>
      </w:r>
      <w:r w:rsidR="00096D14">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mark to an extensive written statement</w:t>
      </w:r>
      <w:r w:rsidR="00CB1AB0">
        <w:rPr>
          <w:rFonts w:ascii="Times New Roman" w:eastAsia="Calibri" w:hAnsi="Times New Roman"/>
          <w:sz w:val="24"/>
          <w:szCs w:val="24"/>
          <w:lang w:val="en-US"/>
        </w:rPr>
        <w:t xml:space="preserve">. Moreover, </w:t>
      </w:r>
      <w:r w:rsidR="00835E36">
        <w:rPr>
          <w:rFonts w:ascii="Times New Roman" w:eastAsia="Calibri" w:hAnsi="Times New Roman"/>
          <w:sz w:val="24"/>
          <w:szCs w:val="24"/>
          <w:lang w:val="en-US"/>
        </w:rPr>
        <w:t>according</w:t>
      </w:r>
      <w:r w:rsidRPr="00BA3280">
        <w:rPr>
          <w:rFonts w:ascii="Times New Roman" w:eastAsia="Calibri" w:hAnsi="Times New Roman"/>
          <w:sz w:val="24"/>
          <w:szCs w:val="24"/>
          <w:lang w:val="en-US"/>
        </w:rPr>
        <w:t xml:space="preserve"> to Ary et al (1979), there are two types of </w:t>
      </w:r>
      <w:r w:rsidR="00835E36">
        <w:rPr>
          <w:rFonts w:ascii="Times New Roman" w:eastAsia="Calibri" w:hAnsi="Times New Roman"/>
          <w:sz w:val="24"/>
          <w:szCs w:val="24"/>
          <w:lang w:val="en-US"/>
        </w:rPr>
        <w:t>questionnaires</w:t>
      </w:r>
      <w:r w:rsidRPr="00BA3280">
        <w:rPr>
          <w:rFonts w:ascii="Times New Roman" w:eastAsia="Calibri" w:hAnsi="Times New Roman"/>
          <w:sz w:val="24"/>
          <w:szCs w:val="24"/>
          <w:lang w:val="en-US"/>
        </w:rPr>
        <w:t xml:space="preserve">. The first are structured or closed </w:t>
      </w:r>
      <w:r w:rsidR="00835E36">
        <w:rPr>
          <w:rFonts w:ascii="Times New Roman" w:eastAsia="Calibri" w:hAnsi="Times New Roman"/>
          <w:sz w:val="24"/>
          <w:szCs w:val="24"/>
          <w:lang w:val="en-US"/>
        </w:rPr>
        <w:t>types</w:t>
      </w:r>
      <w:r w:rsidRPr="00BA3280">
        <w:rPr>
          <w:rFonts w:ascii="Times New Roman" w:eastAsia="Calibri" w:hAnsi="Times New Roman"/>
          <w:sz w:val="24"/>
          <w:szCs w:val="24"/>
          <w:lang w:val="en-US"/>
        </w:rPr>
        <w:t xml:space="preserve">. The second is </w:t>
      </w:r>
      <w:r w:rsidR="00835E36">
        <w:rPr>
          <w:rFonts w:ascii="Times New Roman" w:eastAsia="Calibri" w:hAnsi="Times New Roman"/>
          <w:sz w:val="24"/>
          <w:szCs w:val="24"/>
          <w:lang w:val="en-US"/>
        </w:rPr>
        <w:t xml:space="preserve">an </w:t>
      </w:r>
      <w:r w:rsidRPr="00BA3280">
        <w:rPr>
          <w:rFonts w:ascii="Times New Roman" w:eastAsia="Calibri" w:hAnsi="Times New Roman"/>
          <w:sz w:val="24"/>
          <w:szCs w:val="24"/>
          <w:lang w:val="en-US"/>
        </w:rPr>
        <w:t xml:space="preserve">unstructured or open type. The researcher administered the structured or </w:t>
      </w:r>
      <w:r w:rsidR="00835E36">
        <w:rPr>
          <w:rFonts w:ascii="Times New Roman" w:eastAsia="Calibri" w:hAnsi="Times New Roman"/>
          <w:sz w:val="24"/>
          <w:szCs w:val="24"/>
          <w:lang w:val="en-US"/>
        </w:rPr>
        <w:t>closed</w:t>
      </w:r>
      <w:r w:rsidRPr="00BA3280">
        <w:rPr>
          <w:rFonts w:ascii="Times New Roman" w:eastAsia="Calibri" w:hAnsi="Times New Roman"/>
          <w:sz w:val="24"/>
          <w:szCs w:val="24"/>
          <w:lang w:val="en-US"/>
        </w:rPr>
        <w:t xml:space="preserve"> type in which </w:t>
      </w:r>
      <w:r w:rsidR="00835E36">
        <w:rPr>
          <w:rFonts w:ascii="Times New Roman" w:eastAsia="Calibri" w:hAnsi="Times New Roman"/>
          <w:sz w:val="24"/>
          <w:szCs w:val="24"/>
          <w:lang w:val="en-US"/>
        </w:rPr>
        <w:t>enabled</w:t>
      </w:r>
      <w:r w:rsidRPr="00BA3280">
        <w:rPr>
          <w:rFonts w:ascii="Times New Roman" w:eastAsia="Calibri" w:hAnsi="Times New Roman"/>
          <w:sz w:val="24"/>
          <w:szCs w:val="24"/>
          <w:lang w:val="en-US"/>
        </w:rPr>
        <w:t xml:space="preserve"> the students </w:t>
      </w:r>
      <w:r w:rsidR="00835E36">
        <w:rPr>
          <w:rFonts w:ascii="Times New Roman" w:eastAsia="Calibri" w:hAnsi="Times New Roman"/>
          <w:sz w:val="24"/>
          <w:szCs w:val="24"/>
          <w:lang w:val="en-US"/>
        </w:rPr>
        <w:t>to get started easily</w:t>
      </w:r>
      <w:r w:rsidRPr="00BA3280">
        <w:rPr>
          <w:rFonts w:ascii="Times New Roman" w:eastAsia="Calibri" w:hAnsi="Times New Roman"/>
          <w:sz w:val="24"/>
          <w:szCs w:val="24"/>
          <w:lang w:val="en-US"/>
        </w:rPr>
        <w:t xml:space="preserve"> in the questionnaire list with the tick sign in each column. The questionnaire was aimed at finding out the students’ </w:t>
      </w:r>
      <w:r w:rsidR="00835E36">
        <w:rPr>
          <w:rFonts w:ascii="Times New Roman" w:eastAsia="Calibri" w:hAnsi="Times New Roman"/>
          <w:sz w:val="24"/>
          <w:szCs w:val="24"/>
          <w:lang w:val="en-US"/>
        </w:rPr>
        <w:t>perception</w:t>
      </w:r>
      <w:r w:rsidRPr="00BA3280">
        <w:rPr>
          <w:rFonts w:ascii="Times New Roman" w:eastAsia="Calibri" w:hAnsi="Times New Roman"/>
          <w:sz w:val="24"/>
          <w:szCs w:val="24"/>
          <w:lang w:val="en-US"/>
        </w:rPr>
        <w:t xml:space="preserve"> of their speaking ability </w:t>
      </w:r>
      <w:r w:rsidR="00835E36">
        <w:rPr>
          <w:rFonts w:ascii="Times New Roman" w:eastAsia="Calibri" w:hAnsi="Times New Roman"/>
          <w:sz w:val="24"/>
          <w:szCs w:val="24"/>
          <w:lang w:val="en-US"/>
        </w:rPr>
        <w:t>in</w:t>
      </w:r>
      <w:r w:rsidRPr="00BA3280">
        <w:rPr>
          <w:rFonts w:ascii="Times New Roman" w:eastAsia="Calibri" w:hAnsi="Times New Roman"/>
          <w:sz w:val="24"/>
          <w:szCs w:val="24"/>
          <w:lang w:val="en-US"/>
        </w:rPr>
        <w:t xml:space="preserve"> oral </w:t>
      </w:r>
      <w:r w:rsidR="00835E36">
        <w:rPr>
          <w:rFonts w:ascii="Times New Roman" w:eastAsia="Calibri" w:hAnsi="Times New Roman"/>
          <w:sz w:val="24"/>
          <w:szCs w:val="24"/>
          <w:lang w:val="en-US"/>
        </w:rPr>
        <w:t>presentations</w:t>
      </w:r>
      <w:r w:rsidRPr="00BA3280">
        <w:rPr>
          <w:rFonts w:ascii="Times New Roman" w:eastAsia="Calibri" w:hAnsi="Times New Roman"/>
          <w:sz w:val="24"/>
          <w:szCs w:val="24"/>
          <w:lang w:val="en-US"/>
        </w:rPr>
        <w:t>.</w:t>
      </w:r>
    </w:p>
    <w:p w14:paraId="20723D09" w14:textId="6D1C511C" w:rsidR="00BA3280" w:rsidRDefault="00BA3280" w:rsidP="00CB1AB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lastRenderedPageBreak/>
        <w:t>The researcher ad</w:t>
      </w:r>
      <w:r w:rsidR="00D368C7">
        <w:rPr>
          <w:rFonts w:ascii="Times New Roman" w:eastAsia="Calibri" w:hAnsi="Times New Roman"/>
          <w:sz w:val="24"/>
          <w:szCs w:val="24"/>
          <w:lang w:val="en-US"/>
        </w:rPr>
        <w:t>o</w:t>
      </w:r>
      <w:r w:rsidRPr="00BA3280">
        <w:rPr>
          <w:rFonts w:ascii="Times New Roman" w:eastAsia="Calibri" w:hAnsi="Times New Roman"/>
          <w:sz w:val="24"/>
          <w:szCs w:val="24"/>
          <w:lang w:val="en-US"/>
        </w:rPr>
        <w:t xml:space="preserve">pted the description of </w:t>
      </w:r>
      <w:r w:rsidR="00835E36">
        <w:rPr>
          <w:rFonts w:ascii="Times New Roman" w:eastAsia="Calibri" w:hAnsi="Times New Roman"/>
          <w:sz w:val="24"/>
          <w:szCs w:val="24"/>
          <w:lang w:val="en-US"/>
        </w:rPr>
        <w:t xml:space="preserve">the </w:t>
      </w:r>
      <w:r w:rsidRPr="00BA3280">
        <w:rPr>
          <w:rFonts w:ascii="Times New Roman" w:eastAsia="Calibri" w:hAnsi="Times New Roman"/>
          <w:sz w:val="24"/>
          <w:szCs w:val="24"/>
          <w:lang w:val="en-US"/>
        </w:rPr>
        <w:t>self-</w:t>
      </w:r>
      <w:r w:rsidR="00044BCB">
        <w:rPr>
          <w:rFonts w:ascii="Times New Roman" w:eastAsia="Calibri" w:hAnsi="Times New Roman"/>
          <w:sz w:val="24"/>
          <w:szCs w:val="24"/>
          <w:lang w:val="en-US"/>
        </w:rPr>
        <w:t>efficacy</w:t>
      </w:r>
      <w:r w:rsidR="00D368C7">
        <w:rPr>
          <w:rFonts w:ascii="Times New Roman" w:eastAsia="Calibri" w:hAnsi="Times New Roman"/>
          <w:sz w:val="24"/>
          <w:szCs w:val="24"/>
          <w:lang w:val="en-US"/>
        </w:rPr>
        <w:t xml:space="preserve"> questionnaire</w:t>
      </w:r>
      <w:r w:rsidRPr="00BA3280">
        <w:rPr>
          <w:rFonts w:ascii="Times New Roman" w:eastAsia="Calibri" w:hAnsi="Times New Roman"/>
          <w:sz w:val="24"/>
          <w:szCs w:val="24"/>
          <w:lang w:val="en-US"/>
        </w:rPr>
        <w:t xml:space="preserve"> designed by </w:t>
      </w:r>
      <w:proofErr w:type="spellStart"/>
      <w:r w:rsidRPr="00BA3280">
        <w:rPr>
          <w:rFonts w:ascii="Times New Roman" w:eastAsia="Calibri" w:hAnsi="Times New Roman"/>
          <w:sz w:val="24"/>
          <w:szCs w:val="24"/>
          <w:lang w:val="en-US"/>
        </w:rPr>
        <w:t>Hairuzila</w:t>
      </w:r>
      <w:proofErr w:type="spellEnd"/>
      <w:r w:rsidRPr="00BA3280">
        <w:rPr>
          <w:rFonts w:ascii="Times New Roman" w:eastAsia="Calibri" w:hAnsi="Times New Roman"/>
          <w:sz w:val="24"/>
          <w:szCs w:val="24"/>
          <w:lang w:val="en-US"/>
        </w:rPr>
        <w:t xml:space="preserve"> and Subarna</w:t>
      </w:r>
      <w:r w:rsidR="00044BCB">
        <w:rPr>
          <w:rFonts w:ascii="Times New Roman" w:eastAsia="Calibri" w:hAnsi="Times New Roman"/>
          <w:sz w:val="24"/>
          <w:szCs w:val="24"/>
          <w:lang w:val="en-US"/>
        </w:rPr>
        <w:t xml:space="preserve"> (2007)</w:t>
      </w:r>
      <w:r w:rsidR="004E1F7C">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 xml:space="preserve">The questionnaire consisted of three subsections:  ability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(aptitude), activity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(attitude)</w:t>
      </w:r>
      <w:r w:rsidR="00835E36">
        <w:rPr>
          <w:rFonts w:ascii="Times New Roman" w:eastAsia="Calibri" w:hAnsi="Times New Roman"/>
          <w:sz w:val="24"/>
          <w:szCs w:val="24"/>
          <w:lang w:val="en-US"/>
        </w:rPr>
        <w:t>,</w:t>
      </w:r>
      <w:r w:rsidRPr="00BA3280">
        <w:rPr>
          <w:rFonts w:ascii="Times New Roman" w:eastAsia="Calibri" w:hAnsi="Times New Roman"/>
          <w:sz w:val="24"/>
          <w:szCs w:val="24"/>
          <w:lang w:val="en-US"/>
        </w:rPr>
        <w:t xml:space="preserve"> and speaking </w:t>
      </w:r>
      <w:r w:rsidR="00835E36">
        <w:rPr>
          <w:rFonts w:ascii="Times New Roman" w:eastAsia="Calibri" w:hAnsi="Times New Roman"/>
          <w:sz w:val="24"/>
          <w:szCs w:val="24"/>
          <w:lang w:val="en-US"/>
        </w:rPr>
        <w:t>self-efficacy</w:t>
      </w:r>
      <w:r w:rsidRPr="00BA3280">
        <w:rPr>
          <w:rFonts w:ascii="Times New Roman" w:eastAsia="Calibri" w:hAnsi="Times New Roman"/>
          <w:sz w:val="24"/>
          <w:szCs w:val="24"/>
          <w:lang w:val="en-US"/>
        </w:rPr>
        <w:t xml:space="preserve"> (aspiration)</w:t>
      </w:r>
      <w:r w:rsidR="00835E36">
        <w:rPr>
          <w:rFonts w:ascii="Times New Roman" w:eastAsia="Calibri" w:hAnsi="Times New Roman"/>
          <w:sz w:val="24"/>
          <w:szCs w:val="24"/>
          <w:lang w:val="en-US"/>
        </w:rPr>
        <w:t>,</w:t>
      </w:r>
      <w:r w:rsidRPr="00BA3280">
        <w:rPr>
          <w:rFonts w:ascii="Times New Roman" w:eastAsia="Calibri" w:hAnsi="Times New Roman"/>
          <w:sz w:val="24"/>
          <w:szCs w:val="24"/>
          <w:lang w:val="en-US"/>
        </w:rPr>
        <w:t xml:space="preserve"> with 20 questions.</w:t>
      </w:r>
      <w:r w:rsidR="00D368C7">
        <w:rPr>
          <w:rFonts w:ascii="Times New Roman" w:eastAsia="Calibri" w:hAnsi="Times New Roman"/>
          <w:sz w:val="24"/>
          <w:szCs w:val="24"/>
          <w:lang w:val="en-US"/>
        </w:rPr>
        <w:t xml:space="preserve"> T</w:t>
      </w:r>
      <w:r w:rsidRPr="00BA3280">
        <w:rPr>
          <w:rFonts w:ascii="Times New Roman" w:eastAsia="Calibri" w:hAnsi="Times New Roman"/>
          <w:sz w:val="24"/>
          <w:szCs w:val="24"/>
          <w:lang w:val="en-US"/>
        </w:rPr>
        <w:t xml:space="preserve">he Likert scale was used to measure the students’ </w:t>
      </w:r>
      <w:r w:rsidR="00CB1AB0">
        <w:rPr>
          <w:rFonts w:ascii="Times New Roman" w:eastAsia="Calibri" w:hAnsi="Times New Roman"/>
          <w:sz w:val="24"/>
          <w:szCs w:val="24"/>
          <w:lang w:val="en-US"/>
        </w:rPr>
        <w:t>self-</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of </w:t>
      </w:r>
      <w:r w:rsidR="008F5710">
        <w:rPr>
          <w:rFonts w:ascii="Times New Roman" w:eastAsia="Calibri" w:hAnsi="Times New Roman"/>
          <w:sz w:val="24"/>
          <w:szCs w:val="24"/>
          <w:lang w:val="en-US"/>
        </w:rPr>
        <w:t>students</w:t>
      </w:r>
      <w:r w:rsidRPr="00BA3280">
        <w:rPr>
          <w:rFonts w:ascii="Times New Roman" w:eastAsia="Calibri" w:hAnsi="Times New Roman"/>
          <w:sz w:val="24"/>
          <w:szCs w:val="24"/>
          <w:lang w:val="en-US"/>
        </w:rPr>
        <w:t xml:space="preserve"> speaking ability </w:t>
      </w:r>
      <w:r w:rsidR="00835E36">
        <w:rPr>
          <w:rFonts w:ascii="Times New Roman" w:eastAsia="Calibri" w:hAnsi="Times New Roman"/>
          <w:sz w:val="24"/>
          <w:szCs w:val="24"/>
          <w:lang w:val="en-US"/>
        </w:rPr>
        <w:t>for</w:t>
      </w:r>
      <w:r w:rsidRPr="00BA3280">
        <w:rPr>
          <w:rFonts w:ascii="Times New Roman" w:eastAsia="Calibri" w:hAnsi="Times New Roman"/>
          <w:sz w:val="24"/>
          <w:szCs w:val="24"/>
          <w:lang w:val="en-US"/>
        </w:rPr>
        <w:t xml:space="preserve"> oral </w:t>
      </w:r>
      <w:r w:rsidR="00835E36">
        <w:rPr>
          <w:rFonts w:ascii="Times New Roman" w:eastAsia="Calibri" w:hAnsi="Times New Roman"/>
          <w:sz w:val="24"/>
          <w:szCs w:val="24"/>
          <w:lang w:val="en-US"/>
        </w:rPr>
        <w:t>presentations</w:t>
      </w:r>
      <w:r w:rsidRPr="00BA3280">
        <w:rPr>
          <w:rFonts w:ascii="Times New Roman" w:eastAsia="Calibri" w:hAnsi="Times New Roman"/>
          <w:sz w:val="24"/>
          <w:szCs w:val="24"/>
          <w:lang w:val="en-US"/>
        </w:rPr>
        <w:t xml:space="preserve">. Each item was followed by 4 closed options to show whether the respondents Strongly Agree (SA), Agree (A), Disagree (D), or Strongly Disagree (SD) with given statements. These options had the scale values of 4-3-2-1 for favorable statements and 1-2-3-4 for unfavorable statements. The qualities of students’ self-efficacy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showed the value: very high (4) for strongly agree, high (3) for Agree, low (2) for Disagree, and very low (1) for Strongly Disagree</w:t>
      </w:r>
    </w:p>
    <w:p w14:paraId="56B566E3" w14:textId="77777777" w:rsidR="00ED5249" w:rsidRDefault="00ED5249" w:rsidP="00BA3280">
      <w:pPr>
        <w:autoSpaceDE w:val="0"/>
        <w:autoSpaceDN w:val="0"/>
        <w:adjustRightInd w:val="0"/>
        <w:rPr>
          <w:rFonts w:ascii="Times New Roman" w:eastAsia="Calibri" w:hAnsi="Times New Roman"/>
          <w:sz w:val="24"/>
          <w:szCs w:val="24"/>
          <w:lang w:val="en-US"/>
        </w:rPr>
      </w:pPr>
    </w:p>
    <w:p w14:paraId="599C4C73" w14:textId="0D7B854C" w:rsidR="00BA3280" w:rsidRPr="00BA3280" w:rsidRDefault="00BA3280" w:rsidP="00BA3280">
      <w:pPr>
        <w:autoSpaceDE w:val="0"/>
        <w:autoSpaceDN w:val="0"/>
        <w:adjustRightInd w:val="0"/>
        <w:rPr>
          <w:rFonts w:ascii="Times New Roman" w:eastAsia="Calibri" w:hAnsi="Times New Roman"/>
          <w:color w:val="000000"/>
          <w:lang w:val="en-US"/>
        </w:rPr>
      </w:pPr>
      <w:r w:rsidRPr="00BA3280">
        <w:rPr>
          <w:rFonts w:ascii="Times New Roman" w:eastAsia="Calibri" w:hAnsi="Times New Roman"/>
          <w:i/>
          <w:iCs/>
          <w:color w:val="000000"/>
        </w:rPr>
        <w:t>T</w:t>
      </w:r>
      <w:r w:rsidRPr="00BA3280">
        <w:rPr>
          <w:rFonts w:ascii="Times New Roman" w:eastAsia="Calibri" w:hAnsi="Times New Roman"/>
          <w:i/>
          <w:iCs/>
          <w:color w:val="000000"/>
          <w:lang w:val="en-US"/>
        </w:rPr>
        <w:t>able 1.</w:t>
      </w:r>
      <w:r w:rsidRPr="00BA3280">
        <w:rPr>
          <w:rFonts w:ascii="Times New Roman" w:eastAsia="Calibri" w:hAnsi="Times New Roman"/>
          <w:color w:val="000000"/>
          <w:lang w:val="en-US"/>
        </w:rPr>
        <w:t xml:space="preserve"> The </w:t>
      </w:r>
      <w:r w:rsidR="00835E36">
        <w:rPr>
          <w:rFonts w:ascii="Times New Roman" w:eastAsia="Calibri" w:hAnsi="Times New Roman"/>
          <w:color w:val="000000"/>
          <w:lang w:val="en-US"/>
        </w:rPr>
        <w:t>Blueprint</w:t>
      </w:r>
      <w:r w:rsidRPr="00BA3280">
        <w:rPr>
          <w:rFonts w:ascii="Times New Roman" w:eastAsia="Calibri" w:hAnsi="Times New Roman"/>
          <w:color w:val="000000"/>
          <w:lang w:val="en-US"/>
        </w:rPr>
        <w:t xml:space="preserve"> of Students’ </w:t>
      </w:r>
      <w:r w:rsidR="00CB1AB0">
        <w:rPr>
          <w:rFonts w:ascii="Times New Roman" w:eastAsia="Calibri" w:hAnsi="Times New Roman"/>
          <w:color w:val="000000"/>
          <w:lang w:val="en-US"/>
        </w:rPr>
        <w:t>Self-</w:t>
      </w:r>
      <w:r w:rsidR="00044BCB">
        <w:rPr>
          <w:rFonts w:ascii="Times New Roman" w:eastAsia="Calibri" w:hAnsi="Times New Roman"/>
          <w:color w:val="000000"/>
          <w:lang w:val="en-US"/>
        </w:rPr>
        <w:t>Efficacy</w:t>
      </w:r>
      <w:r w:rsidRPr="00BA3280">
        <w:rPr>
          <w:rFonts w:ascii="Times New Roman" w:eastAsia="Calibri" w:hAnsi="Times New Roman"/>
          <w:color w:val="000000"/>
          <w:lang w:val="en-US"/>
        </w:rPr>
        <w:t xml:space="preserve"> Questionnaire</w:t>
      </w:r>
    </w:p>
    <w:tbl>
      <w:tblPr>
        <w:tblpPr w:leftFromText="180" w:rightFromText="180" w:vertAnchor="text" w:horzAnchor="margin" w:tblpX="108" w:tblpY="100"/>
        <w:tblW w:w="0" w:type="auto"/>
        <w:tblLook w:val="04A0" w:firstRow="1" w:lastRow="0" w:firstColumn="1" w:lastColumn="0" w:noHBand="0" w:noVBand="1"/>
      </w:tblPr>
      <w:tblGrid>
        <w:gridCol w:w="596"/>
        <w:gridCol w:w="4008"/>
        <w:gridCol w:w="2627"/>
      </w:tblGrid>
      <w:tr w:rsidR="00ED5249" w:rsidRPr="00BA3280" w14:paraId="21A34F2E" w14:textId="77777777" w:rsidTr="008F5710">
        <w:trPr>
          <w:trHeight w:val="20"/>
        </w:trPr>
        <w:tc>
          <w:tcPr>
            <w:tcW w:w="596" w:type="dxa"/>
            <w:tcBorders>
              <w:top w:val="single" w:sz="4" w:space="0" w:color="auto"/>
              <w:bottom w:val="single" w:sz="4" w:space="0" w:color="auto"/>
            </w:tcBorders>
            <w:hideMark/>
          </w:tcPr>
          <w:p w14:paraId="618E96AC" w14:textId="77777777" w:rsidR="00ED5249" w:rsidRPr="00BA3280" w:rsidRDefault="00ED5249" w:rsidP="008F571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NO</w:t>
            </w:r>
          </w:p>
        </w:tc>
        <w:tc>
          <w:tcPr>
            <w:tcW w:w="4008" w:type="dxa"/>
            <w:tcBorders>
              <w:top w:val="single" w:sz="4" w:space="0" w:color="auto"/>
              <w:bottom w:val="single" w:sz="4" w:space="0" w:color="auto"/>
            </w:tcBorders>
            <w:hideMark/>
          </w:tcPr>
          <w:p w14:paraId="363736E7" w14:textId="77777777" w:rsidR="00ED5249" w:rsidRPr="00BA3280" w:rsidRDefault="00ED5249" w:rsidP="008F571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 xml:space="preserve">          DIMENSION</w:t>
            </w:r>
          </w:p>
        </w:tc>
        <w:tc>
          <w:tcPr>
            <w:tcW w:w="2627" w:type="dxa"/>
            <w:tcBorders>
              <w:top w:val="single" w:sz="4" w:space="0" w:color="auto"/>
              <w:bottom w:val="single" w:sz="4" w:space="0" w:color="auto"/>
            </w:tcBorders>
            <w:hideMark/>
          </w:tcPr>
          <w:p w14:paraId="7F41FD67" w14:textId="77777777" w:rsidR="00ED5249" w:rsidRPr="00BA3280" w:rsidRDefault="00ED5249" w:rsidP="008F571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 xml:space="preserve">                    ITEM</w:t>
            </w:r>
          </w:p>
        </w:tc>
      </w:tr>
      <w:tr w:rsidR="00ED5249" w:rsidRPr="00BA3280" w14:paraId="5AD9F137" w14:textId="77777777" w:rsidTr="008F5710">
        <w:trPr>
          <w:trHeight w:val="20"/>
        </w:trPr>
        <w:tc>
          <w:tcPr>
            <w:tcW w:w="596" w:type="dxa"/>
            <w:tcBorders>
              <w:top w:val="single" w:sz="4" w:space="0" w:color="auto"/>
            </w:tcBorders>
            <w:hideMark/>
          </w:tcPr>
          <w:p w14:paraId="11216DCF" w14:textId="77777777" w:rsidR="00ED5249" w:rsidRPr="00BA3280" w:rsidRDefault="00ED5249" w:rsidP="008F571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1</w:t>
            </w:r>
          </w:p>
        </w:tc>
        <w:tc>
          <w:tcPr>
            <w:tcW w:w="4008" w:type="dxa"/>
            <w:tcBorders>
              <w:top w:val="single" w:sz="4" w:space="0" w:color="auto"/>
            </w:tcBorders>
            <w:hideMark/>
          </w:tcPr>
          <w:p w14:paraId="4A7E465C" w14:textId="77777777" w:rsidR="00ED5249" w:rsidRPr="00096D14" w:rsidRDefault="00ED5249" w:rsidP="008F5710">
            <w:pPr>
              <w:autoSpaceDE w:val="0"/>
              <w:autoSpaceDN w:val="0"/>
              <w:adjustRightInd w:val="0"/>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Ability Efficacy (aptitude)</w:t>
            </w:r>
          </w:p>
        </w:tc>
        <w:tc>
          <w:tcPr>
            <w:tcW w:w="2627" w:type="dxa"/>
            <w:tcBorders>
              <w:top w:val="single" w:sz="4" w:space="0" w:color="auto"/>
            </w:tcBorders>
            <w:hideMark/>
          </w:tcPr>
          <w:p w14:paraId="695E1F0C" w14:textId="77777777" w:rsidR="00ED5249" w:rsidRPr="00096D14" w:rsidRDefault="00ED5249" w:rsidP="008F5710">
            <w:pPr>
              <w:autoSpaceDE w:val="0"/>
              <w:autoSpaceDN w:val="0"/>
              <w:adjustRightInd w:val="0"/>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1, 2, 3, 4, 5, 6, 7, 8, 9, 10, 11</w:t>
            </w:r>
          </w:p>
        </w:tc>
      </w:tr>
      <w:tr w:rsidR="00ED5249" w:rsidRPr="00BA3280" w14:paraId="46293AD1" w14:textId="77777777" w:rsidTr="008F5710">
        <w:trPr>
          <w:trHeight w:val="20"/>
        </w:trPr>
        <w:tc>
          <w:tcPr>
            <w:tcW w:w="596" w:type="dxa"/>
            <w:hideMark/>
          </w:tcPr>
          <w:p w14:paraId="7607AD5C" w14:textId="77777777" w:rsidR="00ED5249" w:rsidRPr="00BA3280" w:rsidRDefault="00ED5249" w:rsidP="008F571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2</w:t>
            </w:r>
          </w:p>
        </w:tc>
        <w:tc>
          <w:tcPr>
            <w:tcW w:w="4008" w:type="dxa"/>
            <w:hideMark/>
          </w:tcPr>
          <w:p w14:paraId="1F928F38" w14:textId="77777777" w:rsidR="00ED5249" w:rsidRPr="00096D14" w:rsidRDefault="00ED5249" w:rsidP="008F5710">
            <w:pPr>
              <w:autoSpaceDE w:val="0"/>
              <w:autoSpaceDN w:val="0"/>
              <w:adjustRightInd w:val="0"/>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Activity Efficacy (attitude)</w:t>
            </w:r>
          </w:p>
        </w:tc>
        <w:tc>
          <w:tcPr>
            <w:tcW w:w="2627" w:type="dxa"/>
            <w:hideMark/>
          </w:tcPr>
          <w:p w14:paraId="548D274B" w14:textId="77777777" w:rsidR="00ED5249" w:rsidRPr="00096D14" w:rsidRDefault="00ED5249" w:rsidP="008F5710">
            <w:pPr>
              <w:autoSpaceDE w:val="0"/>
              <w:autoSpaceDN w:val="0"/>
              <w:adjustRightInd w:val="0"/>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12, 13, 14, 15, 16, 17</w:t>
            </w:r>
          </w:p>
        </w:tc>
      </w:tr>
      <w:tr w:rsidR="00ED5249" w:rsidRPr="00BA3280" w14:paraId="5C6881DD" w14:textId="77777777" w:rsidTr="008F5710">
        <w:trPr>
          <w:trHeight w:val="20"/>
        </w:trPr>
        <w:tc>
          <w:tcPr>
            <w:tcW w:w="596" w:type="dxa"/>
            <w:tcBorders>
              <w:bottom w:val="single" w:sz="4" w:space="0" w:color="auto"/>
            </w:tcBorders>
            <w:hideMark/>
          </w:tcPr>
          <w:p w14:paraId="36C24436" w14:textId="77777777" w:rsidR="00ED5249" w:rsidRPr="00BA3280" w:rsidRDefault="00ED5249" w:rsidP="008F571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3</w:t>
            </w:r>
          </w:p>
        </w:tc>
        <w:tc>
          <w:tcPr>
            <w:tcW w:w="4008" w:type="dxa"/>
            <w:tcBorders>
              <w:bottom w:val="single" w:sz="4" w:space="0" w:color="auto"/>
            </w:tcBorders>
            <w:hideMark/>
          </w:tcPr>
          <w:p w14:paraId="55BF8EC0" w14:textId="77777777" w:rsidR="00ED5249" w:rsidRPr="00096D14" w:rsidRDefault="00ED5249" w:rsidP="008F5710">
            <w:pPr>
              <w:autoSpaceDE w:val="0"/>
              <w:autoSpaceDN w:val="0"/>
              <w:adjustRightInd w:val="0"/>
              <w:ind w:left="-113"/>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 xml:space="preserve">  Speaking self-efficacy (aspiration)</w:t>
            </w:r>
          </w:p>
        </w:tc>
        <w:tc>
          <w:tcPr>
            <w:tcW w:w="2627" w:type="dxa"/>
            <w:tcBorders>
              <w:bottom w:val="single" w:sz="4" w:space="0" w:color="auto"/>
            </w:tcBorders>
            <w:hideMark/>
          </w:tcPr>
          <w:p w14:paraId="30D4525D" w14:textId="77777777" w:rsidR="00ED5249" w:rsidRPr="00096D14" w:rsidRDefault="00ED5249" w:rsidP="008F5710">
            <w:pPr>
              <w:autoSpaceDE w:val="0"/>
              <w:autoSpaceDN w:val="0"/>
              <w:adjustRightInd w:val="0"/>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18, 19, 20</w:t>
            </w:r>
          </w:p>
        </w:tc>
      </w:tr>
    </w:tbl>
    <w:p w14:paraId="055E6391" w14:textId="77777777" w:rsidR="00BA3280" w:rsidRPr="00BA3280" w:rsidRDefault="00BA3280" w:rsidP="00BA3280">
      <w:pPr>
        <w:autoSpaceDE w:val="0"/>
        <w:autoSpaceDN w:val="0"/>
        <w:adjustRightInd w:val="0"/>
        <w:ind w:firstLine="540"/>
        <w:jc w:val="both"/>
        <w:rPr>
          <w:rFonts w:ascii="Times New Roman" w:eastAsia="Calibri" w:hAnsi="Times New Roman"/>
          <w:color w:val="000000"/>
          <w:sz w:val="24"/>
          <w:szCs w:val="24"/>
          <w:lang w:val="en-US"/>
        </w:rPr>
      </w:pPr>
    </w:p>
    <w:p w14:paraId="461D8D69" w14:textId="77777777" w:rsidR="00ED5249" w:rsidRDefault="00ED5249" w:rsidP="00BA3280">
      <w:pPr>
        <w:tabs>
          <w:tab w:val="left" w:pos="851"/>
        </w:tabs>
        <w:autoSpaceDE w:val="0"/>
        <w:autoSpaceDN w:val="0"/>
        <w:adjustRightInd w:val="0"/>
        <w:jc w:val="both"/>
        <w:rPr>
          <w:rFonts w:ascii="Times New Roman" w:eastAsia="Calibri" w:hAnsi="Times New Roman"/>
          <w:b/>
          <w:sz w:val="24"/>
          <w:szCs w:val="24"/>
          <w:lang w:val="en-US"/>
        </w:rPr>
      </w:pPr>
    </w:p>
    <w:p w14:paraId="4632D1DF" w14:textId="77777777" w:rsidR="00ED5249" w:rsidRDefault="00ED5249" w:rsidP="00BA3280">
      <w:pPr>
        <w:tabs>
          <w:tab w:val="left" w:pos="851"/>
        </w:tabs>
        <w:autoSpaceDE w:val="0"/>
        <w:autoSpaceDN w:val="0"/>
        <w:adjustRightInd w:val="0"/>
        <w:jc w:val="both"/>
        <w:rPr>
          <w:rFonts w:ascii="Times New Roman" w:eastAsia="Calibri" w:hAnsi="Times New Roman"/>
          <w:b/>
          <w:sz w:val="24"/>
          <w:szCs w:val="24"/>
          <w:lang w:val="en-US"/>
        </w:rPr>
      </w:pPr>
    </w:p>
    <w:p w14:paraId="3EC6C90E" w14:textId="77777777" w:rsidR="00ED5249" w:rsidRDefault="00ED5249" w:rsidP="00BA3280">
      <w:pPr>
        <w:tabs>
          <w:tab w:val="left" w:pos="851"/>
        </w:tabs>
        <w:autoSpaceDE w:val="0"/>
        <w:autoSpaceDN w:val="0"/>
        <w:adjustRightInd w:val="0"/>
        <w:jc w:val="both"/>
        <w:rPr>
          <w:rFonts w:ascii="Times New Roman" w:eastAsia="Calibri" w:hAnsi="Times New Roman"/>
          <w:b/>
          <w:sz w:val="24"/>
          <w:szCs w:val="24"/>
          <w:lang w:val="en-US"/>
        </w:rPr>
      </w:pPr>
    </w:p>
    <w:p w14:paraId="29652365" w14:textId="77777777" w:rsidR="00ED5249" w:rsidRDefault="00ED5249" w:rsidP="00BA3280">
      <w:pPr>
        <w:tabs>
          <w:tab w:val="left" w:pos="851"/>
        </w:tabs>
        <w:autoSpaceDE w:val="0"/>
        <w:autoSpaceDN w:val="0"/>
        <w:adjustRightInd w:val="0"/>
        <w:jc w:val="both"/>
        <w:rPr>
          <w:rFonts w:ascii="Times New Roman" w:eastAsia="Calibri" w:hAnsi="Times New Roman"/>
          <w:b/>
          <w:sz w:val="24"/>
          <w:szCs w:val="24"/>
          <w:lang w:val="en-US"/>
        </w:rPr>
      </w:pPr>
    </w:p>
    <w:p w14:paraId="111E739E" w14:textId="6B1BED22" w:rsidR="00BA3280" w:rsidRPr="00BA3280" w:rsidRDefault="00BA3280" w:rsidP="00BA3280">
      <w:pPr>
        <w:tabs>
          <w:tab w:val="left" w:pos="851"/>
        </w:tabs>
        <w:autoSpaceDE w:val="0"/>
        <w:autoSpaceDN w:val="0"/>
        <w:adjustRightInd w:val="0"/>
        <w:jc w:val="both"/>
        <w:rPr>
          <w:rFonts w:ascii="Times New Roman" w:eastAsia="Calibri" w:hAnsi="Times New Roman"/>
          <w:b/>
          <w:sz w:val="24"/>
          <w:szCs w:val="24"/>
          <w:lang w:val="en-US"/>
        </w:rPr>
      </w:pPr>
      <w:r w:rsidRPr="00BA3280">
        <w:rPr>
          <w:rFonts w:ascii="Times New Roman" w:eastAsia="Calibri" w:hAnsi="Times New Roman"/>
          <w:b/>
          <w:sz w:val="24"/>
          <w:szCs w:val="24"/>
          <w:lang w:val="en-US"/>
        </w:rPr>
        <w:t>Motivation Questionnaire</w:t>
      </w:r>
    </w:p>
    <w:p w14:paraId="584621E1" w14:textId="0EA323D7"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The instrument utilized to measure the students’ motivation based on </w:t>
      </w:r>
      <w:r w:rsidR="00281C97">
        <w:rPr>
          <w:rFonts w:ascii="Times New Roman" w:eastAsia="Calibri" w:hAnsi="Times New Roman"/>
          <w:sz w:val="24"/>
          <w:szCs w:val="24"/>
          <w:lang w:val="en-US"/>
        </w:rPr>
        <w:t>t</w:t>
      </w:r>
      <w:r w:rsidRPr="00BA3280">
        <w:rPr>
          <w:rFonts w:ascii="Times New Roman" w:eastAsia="Calibri" w:hAnsi="Times New Roman"/>
          <w:sz w:val="24"/>
          <w:szCs w:val="24"/>
          <w:lang w:val="en-US"/>
        </w:rPr>
        <w:t xml:space="preserve">he </w:t>
      </w:r>
      <w:r w:rsidRPr="00BA3280">
        <w:rPr>
          <w:rFonts w:ascii="Times New Roman" w:eastAsia="Calibri" w:hAnsi="Times New Roman"/>
          <w:i/>
          <w:iCs/>
          <w:sz w:val="24"/>
          <w:szCs w:val="24"/>
          <w:lang w:val="en-US"/>
        </w:rPr>
        <w:t xml:space="preserve">Achievement Motives Scale </w:t>
      </w:r>
      <w:r w:rsidRPr="00BA3280">
        <w:rPr>
          <w:rFonts w:ascii="Times New Roman" w:eastAsia="Calibri" w:hAnsi="Times New Roman"/>
          <w:sz w:val="24"/>
          <w:szCs w:val="24"/>
          <w:lang w:val="en-US"/>
        </w:rPr>
        <w:t>(</w:t>
      </w:r>
      <w:r w:rsidRPr="00BA3280">
        <w:rPr>
          <w:rFonts w:ascii="Times New Roman" w:eastAsia="Calibri" w:hAnsi="Times New Roman"/>
          <w:b/>
          <w:sz w:val="24"/>
          <w:szCs w:val="24"/>
          <w:lang w:val="en-US"/>
        </w:rPr>
        <w:t>AMS</w:t>
      </w:r>
      <w:r w:rsidRPr="00BA3280">
        <w:rPr>
          <w:rFonts w:ascii="Times New Roman" w:eastAsia="Calibri" w:hAnsi="Times New Roman"/>
          <w:sz w:val="24"/>
          <w:szCs w:val="24"/>
          <w:lang w:val="en-US"/>
        </w:rPr>
        <w:t>)</w:t>
      </w:r>
      <w:r w:rsidR="00281C97">
        <w:rPr>
          <w:rFonts w:ascii="Times New Roman" w:eastAsia="Calibri" w:hAnsi="Times New Roman"/>
          <w:sz w:val="24"/>
          <w:szCs w:val="24"/>
          <w:lang w:val="en-US"/>
        </w:rPr>
        <w:t xml:space="preserve"> proposed by </w:t>
      </w:r>
      <w:r w:rsidR="00281C97" w:rsidRPr="00281C97">
        <w:rPr>
          <w:rFonts w:ascii="Times New Roman" w:eastAsia="Calibri" w:hAnsi="Times New Roman"/>
          <w:sz w:val="24"/>
          <w:szCs w:val="24"/>
          <w:lang w:val="en-US"/>
        </w:rPr>
        <w:t xml:space="preserve">Lang &amp; Fries (2006) </w:t>
      </w:r>
      <w:r w:rsidRPr="00BA3280">
        <w:rPr>
          <w:rFonts w:ascii="Times New Roman" w:eastAsia="Calibri" w:hAnsi="Times New Roman"/>
          <w:sz w:val="24"/>
          <w:szCs w:val="24"/>
          <w:lang w:val="en-US"/>
        </w:rPr>
        <w:t xml:space="preserve">that focuses on two emotional state factors or components of achievement motivation:  </w:t>
      </w:r>
      <w:r w:rsidRPr="00281C97">
        <w:rPr>
          <w:rFonts w:ascii="Times New Roman" w:eastAsia="Calibri" w:hAnsi="Times New Roman"/>
          <w:i/>
          <w:iCs/>
          <w:sz w:val="24"/>
          <w:szCs w:val="24"/>
          <w:lang w:val="en-US"/>
        </w:rPr>
        <w:t>Hope of success</w:t>
      </w:r>
      <w:r w:rsidRPr="00BA3280">
        <w:rPr>
          <w:rFonts w:ascii="Times New Roman" w:eastAsia="Calibri" w:hAnsi="Times New Roman"/>
          <w:sz w:val="24"/>
          <w:szCs w:val="24"/>
          <w:lang w:val="en-US"/>
        </w:rPr>
        <w:t xml:space="preserve"> (HOS) and </w:t>
      </w:r>
      <w:r w:rsidRPr="00281C97">
        <w:rPr>
          <w:rFonts w:ascii="Times New Roman" w:eastAsia="Calibri" w:hAnsi="Times New Roman"/>
          <w:i/>
          <w:iCs/>
          <w:sz w:val="24"/>
          <w:szCs w:val="24"/>
          <w:lang w:val="en-US"/>
        </w:rPr>
        <w:t>Fear of failure</w:t>
      </w:r>
      <w:r w:rsidRPr="00BA3280">
        <w:rPr>
          <w:rFonts w:ascii="Times New Roman" w:eastAsia="Calibri" w:hAnsi="Times New Roman"/>
          <w:sz w:val="24"/>
          <w:szCs w:val="24"/>
          <w:lang w:val="en-US"/>
        </w:rPr>
        <w:t xml:space="preserve"> (FOF). This scale (AMS) is a well-established and frequently used to assess hope of success and fear of failure in educational </w:t>
      </w:r>
      <w:r w:rsidR="008F5710">
        <w:rPr>
          <w:rFonts w:ascii="Times New Roman" w:eastAsia="Calibri" w:hAnsi="Times New Roman"/>
          <w:sz w:val="24"/>
          <w:szCs w:val="24"/>
          <w:lang w:val="en-US"/>
        </w:rPr>
        <w:t>settings</w:t>
      </w:r>
      <w:r w:rsidRPr="00BA3280">
        <w:rPr>
          <w:rFonts w:ascii="Times New Roman" w:eastAsia="Calibri" w:hAnsi="Times New Roman"/>
          <w:sz w:val="24"/>
          <w:szCs w:val="24"/>
          <w:lang w:val="en-US"/>
        </w:rPr>
        <w:t xml:space="preserve">. </w:t>
      </w:r>
    </w:p>
    <w:p w14:paraId="158E9865" w14:textId="6BD2E148"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w:t>
      </w:r>
      <w:r w:rsidR="008F5710">
        <w:rPr>
          <w:rFonts w:ascii="Times New Roman" w:eastAsia="Calibri" w:hAnsi="Times New Roman"/>
          <w:sz w:val="24"/>
          <w:szCs w:val="24"/>
          <w:lang w:val="en-US"/>
        </w:rPr>
        <w:t>The motivation</w:t>
      </w:r>
      <w:r w:rsidRPr="00BA3280">
        <w:rPr>
          <w:rFonts w:ascii="Times New Roman" w:eastAsia="Calibri" w:hAnsi="Times New Roman"/>
          <w:sz w:val="24"/>
          <w:szCs w:val="24"/>
          <w:lang w:val="en-US"/>
        </w:rPr>
        <w:t xml:space="preserve"> questionnaire consisted of 20 </w:t>
      </w:r>
      <w:r w:rsidR="00281C97">
        <w:rPr>
          <w:rFonts w:ascii="Times New Roman" w:eastAsia="Calibri" w:hAnsi="Times New Roman"/>
          <w:sz w:val="24"/>
          <w:szCs w:val="24"/>
          <w:lang w:val="en-US"/>
        </w:rPr>
        <w:t>ad</w:t>
      </w:r>
      <w:r w:rsidR="00D368C7">
        <w:rPr>
          <w:rFonts w:ascii="Times New Roman" w:eastAsia="Calibri" w:hAnsi="Times New Roman"/>
          <w:sz w:val="24"/>
          <w:szCs w:val="24"/>
          <w:lang w:val="en-US"/>
        </w:rPr>
        <w:t>o</w:t>
      </w:r>
      <w:r w:rsidR="00281C97">
        <w:rPr>
          <w:rFonts w:ascii="Times New Roman" w:eastAsia="Calibri" w:hAnsi="Times New Roman"/>
          <w:sz w:val="24"/>
          <w:szCs w:val="24"/>
          <w:lang w:val="en-US"/>
        </w:rPr>
        <w:t xml:space="preserve">pted </w:t>
      </w:r>
      <w:r w:rsidRPr="00BA3280">
        <w:rPr>
          <w:rFonts w:ascii="Times New Roman" w:eastAsia="Calibri" w:hAnsi="Times New Roman"/>
          <w:sz w:val="24"/>
          <w:szCs w:val="24"/>
          <w:lang w:val="en-US"/>
        </w:rPr>
        <w:t xml:space="preserve">items in the form of statements. There were four alternative answers provided </w:t>
      </w:r>
      <w:r w:rsidR="008F5710">
        <w:rPr>
          <w:rFonts w:ascii="Times New Roman" w:eastAsia="Calibri" w:hAnsi="Times New Roman"/>
          <w:sz w:val="24"/>
          <w:szCs w:val="24"/>
          <w:lang w:val="en-US"/>
        </w:rPr>
        <w:t>on</w:t>
      </w:r>
      <w:r w:rsidRPr="00BA3280">
        <w:rPr>
          <w:rFonts w:ascii="Times New Roman" w:eastAsia="Calibri" w:hAnsi="Times New Roman"/>
          <w:sz w:val="24"/>
          <w:szCs w:val="24"/>
          <w:lang w:val="en-US"/>
        </w:rPr>
        <w:t xml:space="preserve"> </w:t>
      </w:r>
      <w:r w:rsidR="008F5710">
        <w:rPr>
          <w:rFonts w:ascii="Times New Roman" w:eastAsia="Calibri" w:hAnsi="Times New Roman"/>
          <w:sz w:val="24"/>
          <w:szCs w:val="24"/>
          <w:lang w:val="en-US"/>
        </w:rPr>
        <w:t xml:space="preserve">a </w:t>
      </w:r>
      <w:r w:rsidRPr="00BA3280">
        <w:rPr>
          <w:rFonts w:ascii="Times New Roman" w:eastAsia="Calibri" w:hAnsi="Times New Roman"/>
          <w:sz w:val="24"/>
          <w:szCs w:val="24"/>
          <w:lang w:val="en-US"/>
        </w:rPr>
        <w:t xml:space="preserve">Likert scale and students were expected to choose the suitable option </w:t>
      </w:r>
      <w:r w:rsidR="008F5710">
        <w:rPr>
          <w:rFonts w:ascii="Times New Roman" w:eastAsia="Calibri" w:hAnsi="Times New Roman"/>
          <w:sz w:val="24"/>
          <w:szCs w:val="24"/>
          <w:lang w:val="en-US"/>
        </w:rPr>
        <w:t>that</w:t>
      </w:r>
      <w:r w:rsidRPr="00BA3280">
        <w:rPr>
          <w:rFonts w:ascii="Times New Roman" w:eastAsia="Calibri" w:hAnsi="Times New Roman"/>
          <w:sz w:val="24"/>
          <w:szCs w:val="24"/>
          <w:lang w:val="en-US"/>
        </w:rPr>
        <w:t xml:space="preserve"> they liked</w:t>
      </w:r>
      <w:r w:rsidR="008F5710">
        <w:rPr>
          <w:rFonts w:ascii="Times New Roman" w:eastAsia="Calibri" w:hAnsi="Times New Roman"/>
          <w:sz w:val="24"/>
          <w:szCs w:val="24"/>
          <w:lang w:val="en-US"/>
        </w:rPr>
        <w:t>,</w:t>
      </w:r>
      <w:r w:rsidRPr="00BA3280">
        <w:rPr>
          <w:rFonts w:ascii="Times New Roman" w:eastAsia="Calibri" w:hAnsi="Times New Roman"/>
          <w:sz w:val="24"/>
          <w:szCs w:val="24"/>
          <w:lang w:val="en-US"/>
        </w:rPr>
        <w:t xml:space="preserve"> which therefore they can be indicated in the range from strong to weak</w:t>
      </w:r>
      <w:r w:rsidR="008F5710">
        <w:rPr>
          <w:rFonts w:ascii="Times New Roman" w:eastAsia="Calibri" w:hAnsi="Times New Roman"/>
          <w:sz w:val="24"/>
          <w:szCs w:val="24"/>
          <w:lang w:val="en-US"/>
        </w:rPr>
        <w:t>,</w:t>
      </w:r>
      <w:r w:rsidRPr="00BA3280">
        <w:rPr>
          <w:rFonts w:ascii="Times New Roman" w:eastAsia="Calibri" w:hAnsi="Times New Roman"/>
          <w:sz w:val="24"/>
          <w:szCs w:val="24"/>
          <w:lang w:val="en-US"/>
        </w:rPr>
        <w:t xml:space="preserve"> namely: Strongly Agree, Agree, Disagree, and Strongly Disagree. The qualities of each option of students’ </w:t>
      </w:r>
      <w:r w:rsidR="008A2811">
        <w:rPr>
          <w:rFonts w:ascii="Times New Roman" w:eastAsia="Calibri" w:hAnsi="Times New Roman"/>
          <w:sz w:val="24"/>
          <w:szCs w:val="24"/>
          <w:lang w:val="en-US"/>
        </w:rPr>
        <w:t>\</w:t>
      </w:r>
      <w:r w:rsidRPr="00BA3280">
        <w:rPr>
          <w:rFonts w:ascii="Times New Roman" w:eastAsia="Calibri" w:hAnsi="Times New Roman"/>
          <w:sz w:val="24"/>
          <w:szCs w:val="24"/>
          <w:lang w:val="en-US"/>
        </w:rPr>
        <w:t>motivation using the scale values: very high (4) for Strongly Agree, high (3) for Agree, low (2) for Disagree, and very low (1) for Strongly Disagree.</w:t>
      </w:r>
    </w:p>
    <w:p w14:paraId="4F4E05BF" w14:textId="77777777" w:rsidR="00ED5249" w:rsidRDefault="00ED5249" w:rsidP="00ED5249">
      <w:pPr>
        <w:autoSpaceDE w:val="0"/>
        <w:autoSpaceDN w:val="0"/>
        <w:adjustRightInd w:val="0"/>
        <w:jc w:val="both"/>
        <w:rPr>
          <w:rFonts w:ascii="Times New Roman" w:eastAsia="Calibri" w:hAnsi="Times New Roman"/>
          <w:sz w:val="24"/>
          <w:szCs w:val="24"/>
          <w:lang w:val="en-US"/>
        </w:rPr>
      </w:pPr>
    </w:p>
    <w:p w14:paraId="3479F2C1" w14:textId="0C20AD55" w:rsidR="00BA3280" w:rsidRPr="00BA3280" w:rsidRDefault="00BA3280" w:rsidP="00ED5249">
      <w:pPr>
        <w:autoSpaceDE w:val="0"/>
        <w:autoSpaceDN w:val="0"/>
        <w:adjustRightInd w:val="0"/>
        <w:jc w:val="both"/>
        <w:rPr>
          <w:rFonts w:ascii="Times New Roman" w:eastAsia="Calibri" w:hAnsi="Times New Roman"/>
          <w:bCs/>
          <w:lang w:val="en-US"/>
        </w:rPr>
      </w:pPr>
      <w:r w:rsidRPr="00BA3280">
        <w:rPr>
          <w:rFonts w:ascii="Times New Roman" w:eastAsia="Calibri" w:hAnsi="Times New Roman"/>
          <w:bCs/>
          <w:i/>
          <w:iCs/>
          <w:lang w:val="en-US"/>
        </w:rPr>
        <w:t>Table 2.</w:t>
      </w:r>
      <w:r w:rsidRPr="00BA3280">
        <w:rPr>
          <w:rFonts w:ascii="Times New Roman" w:eastAsia="Calibri" w:hAnsi="Times New Roman"/>
          <w:bCs/>
          <w:lang w:val="en-US"/>
        </w:rPr>
        <w:t xml:space="preserve"> The </w:t>
      </w:r>
      <w:r w:rsidR="008F5710">
        <w:rPr>
          <w:rFonts w:ascii="Times New Roman" w:eastAsia="Calibri" w:hAnsi="Times New Roman"/>
          <w:bCs/>
          <w:lang w:val="en-US"/>
        </w:rPr>
        <w:t>Blueprint</w:t>
      </w:r>
      <w:r w:rsidRPr="00BA3280">
        <w:rPr>
          <w:rFonts w:ascii="Times New Roman" w:eastAsia="Calibri" w:hAnsi="Times New Roman"/>
          <w:bCs/>
          <w:lang w:val="en-US"/>
        </w:rPr>
        <w:t xml:space="preserve"> of Motivation Questionnaire</w:t>
      </w:r>
    </w:p>
    <w:tbl>
      <w:tblPr>
        <w:tblW w:w="0" w:type="auto"/>
        <w:tblInd w:w="108" w:type="dxa"/>
        <w:tblLook w:val="04A0" w:firstRow="1" w:lastRow="0" w:firstColumn="1" w:lastColumn="0" w:noHBand="0" w:noVBand="1"/>
      </w:tblPr>
      <w:tblGrid>
        <w:gridCol w:w="596"/>
        <w:gridCol w:w="3051"/>
        <w:gridCol w:w="4049"/>
      </w:tblGrid>
      <w:tr w:rsidR="00BA3280" w:rsidRPr="00BA3280" w14:paraId="19198903" w14:textId="77777777" w:rsidTr="00ED5249">
        <w:trPr>
          <w:trHeight w:val="109"/>
        </w:trPr>
        <w:tc>
          <w:tcPr>
            <w:tcW w:w="596" w:type="dxa"/>
            <w:tcBorders>
              <w:top w:val="single" w:sz="4" w:space="0" w:color="auto"/>
              <w:bottom w:val="single" w:sz="4" w:space="0" w:color="auto"/>
            </w:tcBorders>
            <w:hideMark/>
          </w:tcPr>
          <w:p w14:paraId="4562AF0E"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NO</w:t>
            </w:r>
          </w:p>
        </w:tc>
        <w:tc>
          <w:tcPr>
            <w:tcW w:w="3051" w:type="dxa"/>
            <w:tcBorders>
              <w:top w:val="single" w:sz="4" w:space="0" w:color="auto"/>
              <w:bottom w:val="single" w:sz="4" w:space="0" w:color="auto"/>
            </w:tcBorders>
            <w:hideMark/>
          </w:tcPr>
          <w:p w14:paraId="75E276DD"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Indicator</w:t>
            </w:r>
          </w:p>
        </w:tc>
        <w:tc>
          <w:tcPr>
            <w:tcW w:w="4049" w:type="dxa"/>
            <w:tcBorders>
              <w:top w:val="single" w:sz="4" w:space="0" w:color="auto"/>
              <w:bottom w:val="single" w:sz="4" w:space="0" w:color="auto"/>
            </w:tcBorders>
            <w:hideMark/>
          </w:tcPr>
          <w:p w14:paraId="0BF6E0C4"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Items</w:t>
            </w:r>
          </w:p>
        </w:tc>
      </w:tr>
      <w:tr w:rsidR="00BA3280" w:rsidRPr="00BA3280" w14:paraId="0F39A4B7" w14:textId="77777777" w:rsidTr="00ED5249">
        <w:trPr>
          <w:trHeight w:val="109"/>
        </w:trPr>
        <w:tc>
          <w:tcPr>
            <w:tcW w:w="596" w:type="dxa"/>
            <w:tcBorders>
              <w:top w:val="single" w:sz="4" w:space="0" w:color="auto"/>
            </w:tcBorders>
            <w:hideMark/>
          </w:tcPr>
          <w:p w14:paraId="03A9E859"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1.</w:t>
            </w:r>
          </w:p>
        </w:tc>
        <w:tc>
          <w:tcPr>
            <w:tcW w:w="3051" w:type="dxa"/>
            <w:tcBorders>
              <w:top w:val="single" w:sz="4" w:space="0" w:color="auto"/>
            </w:tcBorders>
            <w:hideMark/>
          </w:tcPr>
          <w:p w14:paraId="284350E9" w14:textId="01984605"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Hope   of   Success</w:t>
            </w:r>
          </w:p>
        </w:tc>
        <w:tc>
          <w:tcPr>
            <w:tcW w:w="4049" w:type="dxa"/>
            <w:tcBorders>
              <w:top w:val="single" w:sz="4" w:space="0" w:color="auto"/>
            </w:tcBorders>
            <w:hideMark/>
          </w:tcPr>
          <w:p w14:paraId="3983C56C"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1,2,3,4,5,6,7,8,9,10</w:t>
            </w:r>
          </w:p>
        </w:tc>
      </w:tr>
      <w:tr w:rsidR="00BA3280" w:rsidRPr="00BA3280" w14:paraId="7C70339B" w14:textId="77777777" w:rsidTr="00ED5249">
        <w:trPr>
          <w:trHeight w:val="204"/>
        </w:trPr>
        <w:tc>
          <w:tcPr>
            <w:tcW w:w="596" w:type="dxa"/>
            <w:tcBorders>
              <w:bottom w:val="single" w:sz="4" w:space="0" w:color="auto"/>
            </w:tcBorders>
            <w:hideMark/>
          </w:tcPr>
          <w:p w14:paraId="3170CA36"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2.</w:t>
            </w:r>
          </w:p>
        </w:tc>
        <w:tc>
          <w:tcPr>
            <w:tcW w:w="3051" w:type="dxa"/>
            <w:tcBorders>
              <w:bottom w:val="single" w:sz="4" w:space="0" w:color="auto"/>
            </w:tcBorders>
            <w:hideMark/>
          </w:tcPr>
          <w:p w14:paraId="4F0A4944" w14:textId="176B3259" w:rsidR="00ED5249"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Fear of failure</w:t>
            </w:r>
          </w:p>
        </w:tc>
        <w:tc>
          <w:tcPr>
            <w:tcW w:w="4049" w:type="dxa"/>
            <w:tcBorders>
              <w:bottom w:val="single" w:sz="4" w:space="0" w:color="auto"/>
            </w:tcBorders>
            <w:hideMark/>
          </w:tcPr>
          <w:p w14:paraId="58A992C3"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11,12,13,14,15,16,17,18,19,20</w:t>
            </w:r>
          </w:p>
        </w:tc>
      </w:tr>
    </w:tbl>
    <w:p w14:paraId="3D8BB5E9" w14:textId="77777777" w:rsidR="00D368C7" w:rsidRDefault="00D368C7" w:rsidP="005E1B2B">
      <w:pPr>
        <w:spacing w:line="360" w:lineRule="auto"/>
        <w:jc w:val="both"/>
        <w:rPr>
          <w:rFonts w:ascii="Times New Roman" w:hAnsi="Times New Roman"/>
          <w:b/>
          <w:sz w:val="24"/>
          <w:szCs w:val="24"/>
        </w:rPr>
      </w:pPr>
    </w:p>
    <w:p w14:paraId="738D1324" w14:textId="33CE826A" w:rsidR="00D368C7" w:rsidRPr="00D368C7" w:rsidRDefault="00362B06" w:rsidP="00D368C7">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6A569596" w14:textId="77777777" w:rsidR="00D341E5" w:rsidRPr="00D368C7" w:rsidRDefault="00D341E5" w:rsidP="00D341E5">
      <w:pPr>
        <w:tabs>
          <w:tab w:val="left" w:pos="1114"/>
          <w:tab w:val="left" w:pos="1620"/>
        </w:tabs>
        <w:spacing w:after="200"/>
        <w:contextualSpacing/>
        <w:rPr>
          <w:rFonts w:ascii="Times New Roman" w:eastAsia="Calibri" w:hAnsi="Times New Roman"/>
          <w:b/>
          <w:bCs/>
          <w:sz w:val="24"/>
          <w:szCs w:val="24"/>
          <w:lang w:val="en-US"/>
        </w:rPr>
      </w:pPr>
      <w:r w:rsidRPr="00D368C7">
        <w:rPr>
          <w:rFonts w:ascii="Times New Roman" w:eastAsia="Calibri" w:hAnsi="Times New Roman"/>
          <w:b/>
          <w:bCs/>
          <w:sz w:val="24"/>
          <w:szCs w:val="24"/>
          <w:lang w:val="en-US"/>
        </w:rPr>
        <w:t>Normality Test</w:t>
      </w:r>
    </w:p>
    <w:p w14:paraId="194C7CC6" w14:textId="2D8C75FC" w:rsidR="00D341E5" w:rsidRDefault="00D341E5" w:rsidP="00D368C7">
      <w:pPr>
        <w:tabs>
          <w:tab w:val="left" w:pos="1114"/>
          <w:tab w:val="left" w:pos="1620"/>
        </w:tabs>
        <w:spacing w:after="200"/>
        <w:ind w:firstLine="540"/>
        <w:contextualSpacing/>
        <w:jc w:val="both"/>
        <w:rPr>
          <w:rFonts w:ascii="Times New Roman" w:eastAsia="Calibri" w:hAnsi="Times New Roman"/>
          <w:sz w:val="24"/>
          <w:szCs w:val="24"/>
          <w:lang w:val="en-US"/>
        </w:rPr>
      </w:pPr>
      <w:r w:rsidRPr="00D341E5">
        <w:rPr>
          <w:rFonts w:ascii="Calibri" w:eastAsia="Calibri" w:hAnsi="Calibri" w:cs="SimSun"/>
          <w:lang w:val="en-US"/>
        </w:rPr>
        <w:t xml:space="preserve">   </w:t>
      </w:r>
      <w:r w:rsidRPr="00D341E5">
        <w:rPr>
          <w:rFonts w:ascii="Times New Roman" w:eastAsia="Calibri" w:hAnsi="Times New Roman"/>
          <w:sz w:val="24"/>
          <w:szCs w:val="24"/>
          <w:lang w:val="en-US"/>
        </w:rPr>
        <w:t xml:space="preserve">In testing the normality of </w:t>
      </w:r>
      <w:r w:rsidR="008F5710">
        <w:rPr>
          <w:rFonts w:ascii="Times New Roman" w:eastAsia="Calibri" w:hAnsi="Times New Roman"/>
          <w:sz w:val="24"/>
          <w:szCs w:val="24"/>
          <w:lang w:val="en-US"/>
        </w:rPr>
        <w:t xml:space="preserve">the </w:t>
      </w:r>
      <w:r w:rsidRPr="00D341E5">
        <w:rPr>
          <w:rFonts w:ascii="Times New Roman" w:eastAsia="Calibri" w:hAnsi="Times New Roman"/>
          <w:sz w:val="24"/>
          <w:szCs w:val="24"/>
          <w:lang w:val="en-US"/>
        </w:rPr>
        <w:t xml:space="preserve">test distribution, the researcher applied SPSS via </w:t>
      </w:r>
      <w:r w:rsidR="008F5710">
        <w:rPr>
          <w:rFonts w:ascii="Times New Roman" w:eastAsia="Calibri" w:hAnsi="Times New Roman"/>
          <w:sz w:val="24"/>
          <w:szCs w:val="24"/>
          <w:lang w:val="en-US"/>
        </w:rPr>
        <w:t xml:space="preserve">the </w:t>
      </w:r>
      <w:r w:rsidRPr="00D341E5">
        <w:rPr>
          <w:rFonts w:ascii="Times New Roman" w:eastAsia="Calibri" w:hAnsi="Times New Roman"/>
          <w:sz w:val="24"/>
          <w:szCs w:val="24"/>
          <w:lang w:val="en-US"/>
        </w:rPr>
        <w:t xml:space="preserve">Kolmogorov-Smirnov test.  The hypothesis to determine the normality of </w:t>
      </w:r>
      <w:r w:rsidR="008F5710">
        <w:rPr>
          <w:rFonts w:ascii="Times New Roman" w:eastAsia="Calibri" w:hAnsi="Times New Roman"/>
          <w:sz w:val="24"/>
          <w:szCs w:val="24"/>
          <w:lang w:val="en-US"/>
        </w:rPr>
        <w:t xml:space="preserve">the </w:t>
      </w:r>
      <w:r w:rsidRPr="00D341E5">
        <w:rPr>
          <w:rFonts w:ascii="Times New Roman" w:eastAsia="Calibri" w:hAnsi="Times New Roman"/>
          <w:sz w:val="24"/>
          <w:szCs w:val="24"/>
          <w:lang w:val="en-US"/>
        </w:rPr>
        <w:t xml:space="preserve">test distribution is as follows: 1) Ho: the data has </w:t>
      </w:r>
      <w:r w:rsidR="008F5710">
        <w:rPr>
          <w:rFonts w:ascii="Times New Roman" w:eastAsia="Calibri" w:hAnsi="Times New Roman"/>
          <w:sz w:val="24"/>
          <w:szCs w:val="24"/>
          <w:lang w:val="en-US"/>
        </w:rPr>
        <w:t xml:space="preserve">a </w:t>
      </w:r>
      <w:r w:rsidRPr="00D341E5">
        <w:rPr>
          <w:rFonts w:ascii="Times New Roman" w:eastAsia="Calibri" w:hAnsi="Times New Roman"/>
          <w:sz w:val="24"/>
          <w:szCs w:val="24"/>
          <w:lang w:val="en-US"/>
        </w:rPr>
        <w:t>normal distribution</w:t>
      </w:r>
      <w:r w:rsidR="008F5710">
        <w:rPr>
          <w:rFonts w:ascii="Times New Roman" w:eastAsia="Calibri" w:hAnsi="Times New Roman"/>
          <w:sz w:val="24"/>
          <w:szCs w:val="24"/>
          <w:lang w:val="en-US"/>
        </w:rPr>
        <w:t>,</w:t>
      </w:r>
      <w:r w:rsidRPr="00D341E5">
        <w:rPr>
          <w:rFonts w:ascii="Times New Roman" w:eastAsia="Calibri" w:hAnsi="Times New Roman"/>
          <w:sz w:val="24"/>
          <w:szCs w:val="24"/>
          <w:lang w:val="en-US"/>
        </w:rPr>
        <w:t xml:space="preserve"> 2) H1: the data </w:t>
      </w:r>
      <w:r w:rsidR="008F5710">
        <w:rPr>
          <w:rFonts w:ascii="Times New Roman" w:eastAsia="Calibri" w:hAnsi="Times New Roman"/>
          <w:sz w:val="24"/>
          <w:szCs w:val="24"/>
          <w:lang w:val="en-US"/>
        </w:rPr>
        <w:t>does</w:t>
      </w:r>
      <w:r w:rsidRPr="00D341E5">
        <w:rPr>
          <w:rFonts w:ascii="Times New Roman" w:eastAsia="Calibri" w:hAnsi="Times New Roman"/>
          <w:sz w:val="24"/>
          <w:szCs w:val="24"/>
          <w:lang w:val="en-US"/>
        </w:rPr>
        <w:t xml:space="preserve"> not normal distribution.  In finding the data of </w:t>
      </w:r>
      <w:r w:rsidR="008F5710">
        <w:rPr>
          <w:rFonts w:ascii="Times New Roman" w:eastAsia="Calibri" w:hAnsi="Times New Roman"/>
          <w:sz w:val="24"/>
          <w:szCs w:val="24"/>
          <w:lang w:val="en-US"/>
        </w:rPr>
        <w:t xml:space="preserve">the </w:t>
      </w:r>
      <w:r w:rsidRPr="00D341E5">
        <w:rPr>
          <w:rFonts w:ascii="Times New Roman" w:eastAsia="Calibri" w:hAnsi="Times New Roman"/>
          <w:sz w:val="24"/>
          <w:szCs w:val="24"/>
          <w:lang w:val="en-US"/>
        </w:rPr>
        <w:t>normality testing result, the researcher utilized SPSS. The result can be seen in the following table</w:t>
      </w:r>
      <w:r w:rsidR="00ED5249">
        <w:rPr>
          <w:rFonts w:ascii="Times New Roman" w:eastAsia="Calibri" w:hAnsi="Times New Roman"/>
          <w:sz w:val="24"/>
          <w:szCs w:val="24"/>
          <w:lang w:val="en-US"/>
        </w:rPr>
        <w:t>.</w:t>
      </w:r>
    </w:p>
    <w:p w14:paraId="7F79DEB4" w14:textId="77777777" w:rsidR="00D368C7" w:rsidRDefault="00D368C7" w:rsidP="00D368C7">
      <w:pPr>
        <w:tabs>
          <w:tab w:val="left" w:pos="1114"/>
          <w:tab w:val="left" w:pos="1620"/>
        </w:tabs>
        <w:spacing w:after="200"/>
        <w:ind w:firstLine="540"/>
        <w:contextualSpacing/>
        <w:jc w:val="both"/>
        <w:rPr>
          <w:rFonts w:ascii="Times New Roman" w:eastAsia="Calibri" w:hAnsi="Times New Roman"/>
          <w:sz w:val="24"/>
          <w:szCs w:val="24"/>
          <w:lang w:val="en-US"/>
        </w:rPr>
      </w:pPr>
    </w:p>
    <w:p w14:paraId="3ECA080D" w14:textId="77777777" w:rsidR="00ED5249" w:rsidRDefault="00ED5249">
      <w:pPr>
        <w:rPr>
          <w:rFonts w:ascii="Times New Roman" w:eastAsia="Calibri" w:hAnsi="Times New Roman"/>
          <w:i/>
          <w:iCs/>
          <w:color w:val="000000"/>
          <w:lang w:val="en-US"/>
        </w:rPr>
      </w:pPr>
      <w:r>
        <w:rPr>
          <w:rFonts w:ascii="Times New Roman" w:eastAsia="Calibri" w:hAnsi="Times New Roman"/>
          <w:i/>
          <w:iCs/>
          <w:color w:val="000000"/>
          <w:lang w:val="en-US"/>
        </w:rPr>
        <w:br w:type="page"/>
      </w:r>
    </w:p>
    <w:p w14:paraId="3BA5EFED" w14:textId="6224F4A3" w:rsidR="00D341E5" w:rsidRPr="00D341E5" w:rsidRDefault="00D341E5" w:rsidP="00ED5249">
      <w:pPr>
        <w:tabs>
          <w:tab w:val="left" w:pos="1114"/>
          <w:tab w:val="left" w:pos="1620"/>
        </w:tabs>
        <w:spacing w:after="200" w:line="276" w:lineRule="auto"/>
        <w:contextualSpacing/>
        <w:rPr>
          <w:rFonts w:ascii="Times New Roman" w:eastAsia="Calibri" w:hAnsi="Times New Roman"/>
          <w:lang w:val="en-US"/>
        </w:rPr>
      </w:pPr>
      <w:r w:rsidRPr="00D341E5">
        <w:rPr>
          <w:rFonts w:ascii="Times New Roman" w:eastAsia="Calibri" w:hAnsi="Times New Roman"/>
          <w:i/>
          <w:iCs/>
          <w:color w:val="000000"/>
          <w:lang w:val="en-US"/>
        </w:rPr>
        <w:lastRenderedPageBreak/>
        <w:t xml:space="preserve">Table </w:t>
      </w:r>
      <w:r>
        <w:rPr>
          <w:rFonts w:ascii="Times New Roman" w:eastAsia="Calibri" w:hAnsi="Times New Roman"/>
          <w:i/>
          <w:iCs/>
          <w:color w:val="000000"/>
          <w:lang w:val="en-US"/>
        </w:rPr>
        <w:t>3.</w:t>
      </w:r>
      <w:r w:rsidRPr="00D341E5">
        <w:rPr>
          <w:rFonts w:ascii="Times New Roman" w:eastAsia="Calibri" w:hAnsi="Times New Roman"/>
          <w:color w:val="000000"/>
          <w:lang w:val="en-US"/>
        </w:rPr>
        <w:t xml:space="preserve"> One-Sample Kolmogorov-Smirnov Test</w:t>
      </w:r>
    </w:p>
    <w:tbl>
      <w:tblPr>
        <w:tblpPr w:leftFromText="180" w:rightFromText="180" w:vertAnchor="text" w:horzAnchor="margin" w:tblpY="64"/>
        <w:tblW w:w="8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975"/>
        <w:gridCol w:w="1438"/>
        <w:gridCol w:w="1469"/>
        <w:gridCol w:w="1469"/>
        <w:gridCol w:w="1469"/>
      </w:tblGrid>
      <w:tr w:rsidR="00D341E5" w:rsidRPr="00D341E5" w14:paraId="3CB72861" w14:textId="77777777" w:rsidTr="008F5710">
        <w:trPr>
          <w:cantSplit/>
          <w:trHeight w:val="170"/>
        </w:trPr>
        <w:tc>
          <w:tcPr>
            <w:tcW w:w="4413" w:type="dxa"/>
            <w:gridSpan w:val="2"/>
            <w:tcBorders>
              <w:top w:val="single" w:sz="4" w:space="0" w:color="auto"/>
              <w:left w:val="nil"/>
              <w:bottom w:val="single" w:sz="4" w:space="0" w:color="auto"/>
              <w:right w:val="nil"/>
            </w:tcBorders>
            <w:shd w:val="clear" w:color="auto" w:fill="FFFFFF"/>
            <w:vAlign w:val="bottom"/>
          </w:tcPr>
          <w:p w14:paraId="67F238CD" w14:textId="77777777" w:rsidR="00D341E5" w:rsidRPr="00D341E5" w:rsidRDefault="00D341E5" w:rsidP="008F5710">
            <w:pPr>
              <w:autoSpaceDE w:val="0"/>
              <w:autoSpaceDN w:val="0"/>
              <w:adjustRightInd w:val="0"/>
              <w:rPr>
                <w:rFonts w:ascii="Times New Roman" w:eastAsia="Calibri" w:hAnsi="Times New Roman"/>
                <w:sz w:val="20"/>
                <w:szCs w:val="20"/>
                <w:lang w:val="en-US"/>
              </w:rPr>
            </w:pPr>
          </w:p>
        </w:tc>
        <w:tc>
          <w:tcPr>
            <w:tcW w:w="1469" w:type="dxa"/>
            <w:tcBorders>
              <w:top w:val="single" w:sz="4" w:space="0" w:color="auto"/>
              <w:left w:val="nil"/>
              <w:bottom w:val="single" w:sz="4" w:space="0" w:color="auto"/>
              <w:right w:val="nil"/>
            </w:tcBorders>
            <w:shd w:val="clear" w:color="auto" w:fill="FFFFFF"/>
            <w:vAlign w:val="bottom"/>
            <w:hideMark/>
          </w:tcPr>
          <w:p w14:paraId="527A0B48" w14:textId="4517D127" w:rsidR="00D341E5" w:rsidRPr="00D341E5" w:rsidRDefault="00D341E5" w:rsidP="008F5710">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Self-</w:t>
            </w:r>
            <w:r w:rsidR="00044BCB">
              <w:rPr>
                <w:rFonts w:ascii="Times New Roman" w:eastAsia="Calibri" w:hAnsi="Times New Roman"/>
                <w:color w:val="000000"/>
                <w:sz w:val="20"/>
                <w:szCs w:val="20"/>
                <w:lang w:val="en-US"/>
              </w:rPr>
              <w:t>efficacy</w:t>
            </w:r>
            <w:r w:rsidRPr="00D341E5">
              <w:rPr>
                <w:rFonts w:ascii="Times New Roman" w:eastAsia="Calibri" w:hAnsi="Times New Roman"/>
                <w:color w:val="000000"/>
                <w:sz w:val="20"/>
                <w:szCs w:val="20"/>
                <w:lang w:val="en-US"/>
              </w:rPr>
              <w:t xml:space="preserve"> </w:t>
            </w:r>
          </w:p>
        </w:tc>
        <w:tc>
          <w:tcPr>
            <w:tcW w:w="1469" w:type="dxa"/>
            <w:tcBorders>
              <w:top w:val="single" w:sz="4" w:space="0" w:color="auto"/>
              <w:left w:val="nil"/>
              <w:bottom w:val="single" w:sz="4" w:space="0" w:color="auto"/>
              <w:right w:val="nil"/>
            </w:tcBorders>
            <w:shd w:val="clear" w:color="auto" w:fill="FFFFFF"/>
            <w:vAlign w:val="bottom"/>
            <w:hideMark/>
          </w:tcPr>
          <w:p w14:paraId="2F0F97D5" w14:textId="77777777" w:rsidR="00D341E5" w:rsidRPr="00D341E5" w:rsidRDefault="00D341E5" w:rsidP="008F5710">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achievement motivation</w:t>
            </w:r>
          </w:p>
        </w:tc>
        <w:tc>
          <w:tcPr>
            <w:tcW w:w="1469" w:type="dxa"/>
            <w:tcBorders>
              <w:top w:val="single" w:sz="4" w:space="0" w:color="auto"/>
              <w:left w:val="nil"/>
              <w:bottom w:val="single" w:sz="4" w:space="0" w:color="auto"/>
              <w:right w:val="nil"/>
            </w:tcBorders>
            <w:shd w:val="clear" w:color="auto" w:fill="FFFFFF"/>
            <w:vAlign w:val="bottom"/>
            <w:hideMark/>
          </w:tcPr>
          <w:p w14:paraId="04409595" w14:textId="77777777" w:rsidR="00D341E5" w:rsidRPr="00D341E5" w:rsidRDefault="00D341E5" w:rsidP="008F5710">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speaking Ability</w:t>
            </w:r>
          </w:p>
        </w:tc>
      </w:tr>
      <w:tr w:rsidR="00D341E5" w:rsidRPr="00D341E5" w14:paraId="2FE597C8" w14:textId="77777777" w:rsidTr="008F5710">
        <w:trPr>
          <w:cantSplit/>
          <w:trHeight w:val="170"/>
        </w:trPr>
        <w:tc>
          <w:tcPr>
            <w:tcW w:w="4413" w:type="dxa"/>
            <w:gridSpan w:val="2"/>
            <w:tcBorders>
              <w:top w:val="single" w:sz="4" w:space="0" w:color="auto"/>
              <w:left w:val="nil"/>
              <w:bottom w:val="nil"/>
              <w:right w:val="nil"/>
            </w:tcBorders>
            <w:shd w:val="clear" w:color="auto" w:fill="FFFFFF"/>
            <w:hideMark/>
          </w:tcPr>
          <w:p w14:paraId="5994F45E" w14:textId="77777777" w:rsidR="00D341E5" w:rsidRPr="00D341E5" w:rsidRDefault="00D341E5" w:rsidP="008F5710">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N</w:t>
            </w:r>
          </w:p>
        </w:tc>
        <w:tc>
          <w:tcPr>
            <w:tcW w:w="1469" w:type="dxa"/>
            <w:tcBorders>
              <w:top w:val="single" w:sz="4" w:space="0" w:color="auto"/>
              <w:left w:val="nil"/>
              <w:bottom w:val="nil"/>
              <w:right w:val="nil"/>
            </w:tcBorders>
            <w:shd w:val="clear" w:color="auto" w:fill="FFFFFF"/>
            <w:vAlign w:val="center"/>
            <w:hideMark/>
          </w:tcPr>
          <w:p w14:paraId="426F9FE7" w14:textId="77777777" w:rsidR="00D341E5" w:rsidRPr="00D341E5" w:rsidRDefault="00D341E5" w:rsidP="008F5710">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c>
          <w:tcPr>
            <w:tcW w:w="1469" w:type="dxa"/>
            <w:tcBorders>
              <w:top w:val="single" w:sz="4" w:space="0" w:color="auto"/>
              <w:left w:val="nil"/>
              <w:bottom w:val="nil"/>
              <w:right w:val="nil"/>
            </w:tcBorders>
            <w:shd w:val="clear" w:color="auto" w:fill="FFFFFF"/>
            <w:vAlign w:val="center"/>
            <w:hideMark/>
          </w:tcPr>
          <w:p w14:paraId="4F562E05" w14:textId="77777777" w:rsidR="00D341E5" w:rsidRPr="00D341E5" w:rsidRDefault="00D341E5" w:rsidP="008F5710">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c>
          <w:tcPr>
            <w:tcW w:w="1469" w:type="dxa"/>
            <w:tcBorders>
              <w:top w:val="single" w:sz="4" w:space="0" w:color="auto"/>
              <w:left w:val="nil"/>
              <w:bottom w:val="nil"/>
              <w:right w:val="nil"/>
            </w:tcBorders>
            <w:shd w:val="clear" w:color="auto" w:fill="FFFFFF"/>
            <w:vAlign w:val="center"/>
            <w:hideMark/>
          </w:tcPr>
          <w:p w14:paraId="38304C22" w14:textId="77777777" w:rsidR="00D341E5" w:rsidRPr="00D341E5" w:rsidRDefault="00D341E5" w:rsidP="008F5710">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r>
      <w:tr w:rsidR="00D341E5" w:rsidRPr="00D341E5" w14:paraId="529ACECD" w14:textId="77777777" w:rsidTr="008F5710">
        <w:trPr>
          <w:cantSplit/>
          <w:trHeight w:val="170"/>
        </w:trPr>
        <w:tc>
          <w:tcPr>
            <w:tcW w:w="2975" w:type="dxa"/>
            <w:vMerge w:val="restart"/>
            <w:tcBorders>
              <w:top w:val="nil"/>
              <w:left w:val="nil"/>
              <w:bottom w:val="nil"/>
              <w:right w:val="nil"/>
            </w:tcBorders>
            <w:shd w:val="clear" w:color="auto" w:fill="FFFFFF"/>
            <w:hideMark/>
          </w:tcPr>
          <w:p w14:paraId="15FCAEEC" w14:textId="77777777" w:rsidR="00D341E5" w:rsidRPr="00D341E5" w:rsidRDefault="00D341E5" w:rsidP="008F5710">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 xml:space="preserve">Normal </w:t>
            </w:r>
            <w:proofErr w:type="spellStart"/>
            <w:proofErr w:type="gramStart"/>
            <w:r w:rsidRPr="00D341E5">
              <w:rPr>
                <w:rFonts w:ascii="Times New Roman" w:eastAsia="Calibri" w:hAnsi="Times New Roman"/>
                <w:color w:val="000000"/>
                <w:sz w:val="20"/>
                <w:szCs w:val="20"/>
                <w:lang w:val="en-US"/>
              </w:rPr>
              <w:t>Parameters</w:t>
            </w:r>
            <w:r w:rsidRPr="00D341E5">
              <w:rPr>
                <w:rFonts w:ascii="Times New Roman" w:eastAsia="Calibri" w:hAnsi="Times New Roman"/>
                <w:color w:val="000000"/>
                <w:sz w:val="20"/>
                <w:szCs w:val="20"/>
                <w:vertAlign w:val="superscript"/>
                <w:lang w:val="en-US"/>
              </w:rPr>
              <w:t>a,b</w:t>
            </w:r>
            <w:proofErr w:type="spellEnd"/>
            <w:proofErr w:type="gramEnd"/>
          </w:p>
        </w:tc>
        <w:tc>
          <w:tcPr>
            <w:tcW w:w="1438" w:type="dxa"/>
            <w:tcBorders>
              <w:top w:val="nil"/>
              <w:left w:val="nil"/>
              <w:bottom w:val="nil"/>
              <w:right w:val="nil"/>
            </w:tcBorders>
            <w:shd w:val="clear" w:color="auto" w:fill="FFFFFF"/>
            <w:hideMark/>
          </w:tcPr>
          <w:p w14:paraId="19CF505B" w14:textId="77777777" w:rsidR="00D341E5" w:rsidRPr="00D341E5" w:rsidRDefault="00D341E5" w:rsidP="008F5710">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Mean</w:t>
            </w:r>
          </w:p>
        </w:tc>
        <w:tc>
          <w:tcPr>
            <w:tcW w:w="1469" w:type="dxa"/>
            <w:tcBorders>
              <w:top w:val="nil"/>
              <w:left w:val="nil"/>
              <w:bottom w:val="nil"/>
              <w:right w:val="nil"/>
            </w:tcBorders>
            <w:shd w:val="clear" w:color="auto" w:fill="FFFFFF"/>
            <w:vAlign w:val="center"/>
            <w:hideMark/>
          </w:tcPr>
          <w:p w14:paraId="414A6483" w14:textId="77777777" w:rsidR="00D341E5" w:rsidRPr="00D341E5" w:rsidRDefault="00D341E5" w:rsidP="008F5710">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48.08</w:t>
            </w:r>
          </w:p>
        </w:tc>
        <w:tc>
          <w:tcPr>
            <w:tcW w:w="1469" w:type="dxa"/>
            <w:tcBorders>
              <w:top w:val="nil"/>
              <w:left w:val="nil"/>
              <w:bottom w:val="nil"/>
              <w:right w:val="nil"/>
            </w:tcBorders>
            <w:shd w:val="clear" w:color="auto" w:fill="FFFFFF"/>
            <w:vAlign w:val="center"/>
            <w:hideMark/>
          </w:tcPr>
          <w:p w14:paraId="5DFECAEF" w14:textId="77777777" w:rsidR="00D341E5" w:rsidRPr="00D341E5" w:rsidRDefault="00D341E5" w:rsidP="008F5710">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46.26</w:t>
            </w:r>
          </w:p>
        </w:tc>
        <w:tc>
          <w:tcPr>
            <w:tcW w:w="1469" w:type="dxa"/>
            <w:tcBorders>
              <w:top w:val="nil"/>
              <w:left w:val="nil"/>
              <w:bottom w:val="nil"/>
              <w:right w:val="nil"/>
            </w:tcBorders>
            <w:shd w:val="clear" w:color="auto" w:fill="FFFFFF"/>
            <w:vAlign w:val="center"/>
            <w:hideMark/>
          </w:tcPr>
          <w:p w14:paraId="12BC0865" w14:textId="77777777" w:rsidR="00D341E5" w:rsidRPr="00D341E5" w:rsidRDefault="00D341E5" w:rsidP="008F5710">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12.29</w:t>
            </w:r>
          </w:p>
        </w:tc>
      </w:tr>
      <w:tr w:rsidR="00D341E5" w:rsidRPr="00D341E5" w14:paraId="43CB0CAE" w14:textId="77777777" w:rsidTr="008F5710">
        <w:trPr>
          <w:cantSplit/>
          <w:trHeight w:val="170"/>
        </w:trPr>
        <w:tc>
          <w:tcPr>
            <w:tcW w:w="2975" w:type="dxa"/>
            <w:vMerge/>
            <w:tcBorders>
              <w:top w:val="nil"/>
              <w:left w:val="nil"/>
              <w:bottom w:val="nil"/>
              <w:right w:val="nil"/>
            </w:tcBorders>
            <w:vAlign w:val="center"/>
            <w:hideMark/>
          </w:tcPr>
          <w:p w14:paraId="17FC6C96" w14:textId="77777777" w:rsidR="00D341E5" w:rsidRPr="00D341E5" w:rsidRDefault="00D341E5" w:rsidP="008F5710">
            <w:pPr>
              <w:rPr>
                <w:rFonts w:ascii="Times New Roman" w:eastAsia="Calibri" w:hAnsi="Times New Roman"/>
                <w:color w:val="000000"/>
                <w:sz w:val="20"/>
                <w:szCs w:val="20"/>
                <w:lang w:val="en-US"/>
              </w:rPr>
            </w:pPr>
          </w:p>
        </w:tc>
        <w:tc>
          <w:tcPr>
            <w:tcW w:w="1438" w:type="dxa"/>
            <w:tcBorders>
              <w:top w:val="nil"/>
              <w:left w:val="nil"/>
              <w:bottom w:val="nil"/>
              <w:right w:val="nil"/>
            </w:tcBorders>
            <w:shd w:val="clear" w:color="auto" w:fill="FFFFFF"/>
            <w:hideMark/>
          </w:tcPr>
          <w:p w14:paraId="49DE6F5D" w14:textId="77777777" w:rsidR="00D341E5" w:rsidRPr="00D341E5" w:rsidRDefault="00D341E5" w:rsidP="008F5710">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Std. Deviation</w:t>
            </w:r>
          </w:p>
        </w:tc>
        <w:tc>
          <w:tcPr>
            <w:tcW w:w="1469" w:type="dxa"/>
            <w:tcBorders>
              <w:top w:val="nil"/>
              <w:left w:val="nil"/>
              <w:bottom w:val="nil"/>
              <w:right w:val="nil"/>
            </w:tcBorders>
            <w:shd w:val="clear" w:color="auto" w:fill="FFFFFF"/>
            <w:vAlign w:val="center"/>
            <w:hideMark/>
          </w:tcPr>
          <w:p w14:paraId="75631774" w14:textId="77777777" w:rsidR="00D341E5" w:rsidRPr="00D341E5" w:rsidRDefault="00D341E5" w:rsidP="008F5710">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12.678</w:t>
            </w:r>
          </w:p>
        </w:tc>
        <w:tc>
          <w:tcPr>
            <w:tcW w:w="1469" w:type="dxa"/>
            <w:tcBorders>
              <w:top w:val="nil"/>
              <w:left w:val="nil"/>
              <w:bottom w:val="nil"/>
              <w:right w:val="nil"/>
            </w:tcBorders>
            <w:shd w:val="clear" w:color="auto" w:fill="FFFFFF"/>
            <w:vAlign w:val="center"/>
            <w:hideMark/>
          </w:tcPr>
          <w:p w14:paraId="7587A0B8" w14:textId="77777777" w:rsidR="00D341E5" w:rsidRPr="00D341E5" w:rsidRDefault="00D341E5" w:rsidP="008F5710">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13.486</w:t>
            </w:r>
          </w:p>
        </w:tc>
        <w:tc>
          <w:tcPr>
            <w:tcW w:w="1469" w:type="dxa"/>
            <w:tcBorders>
              <w:top w:val="nil"/>
              <w:left w:val="nil"/>
              <w:bottom w:val="nil"/>
              <w:right w:val="nil"/>
            </w:tcBorders>
            <w:shd w:val="clear" w:color="auto" w:fill="FFFFFF"/>
            <w:vAlign w:val="center"/>
            <w:hideMark/>
          </w:tcPr>
          <w:p w14:paraId="6F2D9C1E" w14:textId="77777777" w:rsidR="00D341E5" w:rsidRPr="00D341E5" w:rsidRDefault="00D341E5" w:rsidP="008F5710">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3.668</w:t>
            </w:r>
          </w:p>
        </w:tc>
      </w:tr>
      <w:tr w:rsidR="00D341E5" w:rsidRPr="00D341E5" w14:paraId="0FAEE1FC" w14:textId="77777777" w:rsidTr="008F5710">
        <w:trPr>
          <w:cantSplit/>
          <w:trHeight w:val="170"/>
        </w:trPr>
        <w:tc>
          <w:tcPr>
            <w:tcW w:w="2975" w:type="dxa"/>
            <w:vMerge w:val="restart"/>
            <w:tcBorders>
              <w:top w:val="nil"/>
              <w:left w:val="nil"/>
              <w:bottom w:val="nil"/>
              <w:right w:val="nil"/>
            </w:tcBorders>
            <w:shd w:val="clear" w:color="auto" w:fill="FFFFFF"/>
            <w:hideMark/>
          </w:tcPr>
          <w:p w14:paraId="5FB24AB2" w14:textId="77777777" w:rsidR="00D341E5" w:rsidRPr="00D341E5" w:rsidRDefault="00D341E5" w:rsidP="008F5710">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Most Extreme Differences</w:t>
            </w:r>
          </w:p>
        </w:tc>
        <w:tc>
          <w:tcPr>
            <w:tcW w:w="1438" w:type="dxa"/>
            <w:tcBorders>
              <w:top w:val="nil"/>
              <w:left w:val="nil"/>
              <w:bottom w:val="nil"/>
              <w:right w:val="nil"/>
            </w:tcBorders>
            <w:shd w:val="clear" w:color="auto" w:fill="FFFFFF"/>
            <w:hideMark/>
          </w:tcPr>
          <w:p w14:paraId="55E8868C" w14:textId="77777777" w:rsidR="00D341E5" w:rsidRPr="00D341E5" w:rsidRDefault="00D341E5" w:rsidP="008F5710">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Absolute</w:t>
            </w:r>
          </w:p>
        </w:tc>
        <w:tc>
          <w:tcPr>
            <w:tcW w:w="1469" w:type="dxa"/>
            <w:tcBorders>
              <w:top w:val="nil"/>
              <w:left w:val="nil"/>
              <w:bottom w:val="nil"/>
              <w:right w:val="nil"/>
            </w:tcBorders>
            <w:shd w:val="clear" w:color="auto" w:fill="FFFFFF"/>
            <w:vAlign w:val="center"/>
            <w:hideMark/>
          </w:tcPr>
          <w:p w14:paraId="547E9AAD" w14:textId="77777777" w:rsidR="00D341E5" w:rsidRPr="00D341E5" w:rsidRDefault="00D341E5" w:rsidP="008F5710">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9" w:type="dxa"/>
            <w:tcBorders>
              <w:top w:val="nil"/>
              <w:left w:val="nil"/>
              <w:bottom w:val="nil"/>
              <w:right w:val="nil"/>
            </w:tcBorders>
            <w:shd w:val="clear" w:color="auto" w:fill="FFFFFF"/>
            <w:vAlign w:val="center"/>
            <w:hideMark/>
          </w:tcPr>
          <w:p w14:paraId="1800B551" w14:textId="77777777" w:rsidR="00D341E5" w:rsidRPr="00D341E5" w:rsidRDefault="00D341E5" w:rsidP="008F5710">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9" w:type="dxa"/>
            <w:tcBorders>
              <w:top w:val="nil"/>
              <w:left w:val="nil"/>
              <w:bottom w:val="nil"/>
              <w:right w:val="nil"/>
            </w:tcBorders>
            <w:shd w:val="clear" w:color="auto" w:fill="FFFFFF"/>
            <w:vAlign w:val="center"/>
            <w:hideMark/>
          </w:tcPr>
          <w:p w14:paraId="6E38AF6D" w14:textId="77777777" w:rsidR="00D341E5" w:rsidRPr="00D341E5" w:rsidRDefault="00D341E5" w:rsidP="008F5710">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5F2F0635" w14:textId="77777777" w:rsidTr="008F5710">
        <w:trPr>
          <w:cantSplit/>
          <w:trHeight w:val="170"/>
        </w:trPr>
        <w:tc>
          <w:tcPr>
            <w:tcW w:w="2975" w:type="dxa"/>
            <w:vMerge/>
            <w:tcBorders>
              <w:top w:val="nil"/>
              <w:left w:val="nil"/>
              <w:bottom w:val="nil"/>
              <w:right w:val="nil"/>
            </w:tcBorders>
            <w:vAlign w:val="center"/>
            <w:hideMark/>
          </w:tcPr>
          <w:p w14:paraId="43203DEA" w14:textId="77777777" w:rsidR="00D341E5" w:rsidRPr="00D341E5" w:rsidRDefault="00D341E5" w:rsidP="008F5710">
            <w:pPr>
              <w:rPr>
                <w:rFonts w:ascii="Times New Roman" w:eastAsia="Calibri" w:hAnsi="Times New Roman"/>
                <w:color w:val="000000"/>
                <w:sz w:val="20"/>
                <w:szCs w:val="20"/>
                <w:lang w:val="en-US"/>
              </w:rPr>
            </w:pPr>
          </w:p>
        </w:tc>
        <w:tc>
          <w:tcPr>
            <w:tcW w:w="1438" w:type="dxa"/>
            <w:tcBorders>
              <w:top w:val="nil"/>
              <w:left w:val="nil"/>
              <w:bottom w:val="nil"/>
              <w:right w:val="nil"/>
            </w:tcBorders>
            <w:shd w:val="clear" w:color="auto" w:fill="FFFFFF"/>
            <w:hideMark/>
          </w:tcPr>
          <w:p w14:paraId="46F40AC8" w14:textId="77777777" w:rsidR="00D341E5" w:rsidRPr="00D341E5" w:rsidRDefault="00D341E5" w:rsidP="008F5710">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Positive</w:t>
            </w:r>
          </w:p>
        </w:tc>
        <w:tc>
          <w:tcPr>
            <w:tcW w:w="1469" w:type="dxa"/>
            <w:tcBorders>
              <w:top w:val="nil"/>
              <w:left w:val="nil"/>
              <w:bottom w:val="nil"/>
              <w:right w:val="nil"/>
            </w:tcBorders>
            <w:shd w:val="clear" w:color="auto" w:fill="FFFFFF"/>
            <w:vAlign w:val="center"/>
            <w:hideMark/>
          </w:tcPr>
          <w:p w14:paraId="1B4E6D28" w14:textId="77777777" w:rsidR="00D341E5" w:rsidRPr="00D341E5" w:rsidRDefault="00D341E5" w:rsidP="008F5710">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9" w:type="dxa"/>
            <w:tcBorders>
              <w:top w:val="nil"/>
              <w:left w:val="nil"/>
              <w:bottom w:val="nil"/>
              <w:right w:val="nil"/>
            </w:tcBorders>
            <w:shd w:val="clear" w:color="auto" w:fill="FFFFFF"/>
            <w:vAlign w:val="center"/>
            <w:hideMark/>
          </w:tcPr>
          <w:p w14:paraId="2ABE4A7C" w14:textId="77777777" w:rsidR="00D341E5" w:rsidRPr="00D341E5" w:rsidRDefault="00D341E5" w:rsidP="008F5710">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9" w:type="dxa"/>
            <w:tcBorders>
              <w:top w:val="nil"/>
              <w:left w:val="nil"/>
              <w:bottom w:val="nil"/>
              <w:right w:val="nil"/>
            </w:tcBorders>
            <w:shd w:val="clear" w:color="auto" w:fill="FFFFFF"/>
            <w:vAlign w:val="center"/>
            <w:hideMark/>
          </w:tcPr>
          <w:p w14:paraId="613C3E4D" w14:textId="77777777" w:rsidR="00D341E5" w:rsidRPr="00D341E5" w:rsidRDefault="00D341E5" w:rsidP="008F5710">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746FC1FC" w14:textId="77777777" w:rsidTr="008F5710">
        <w:trPr>
          <w:cantSplit/>
          <w:trHeight w:val="170"/>
        </w:trPr>
        <w:tc>
          <w:tcPr>
            <w:tcW w:w="2975" w:type="dxa"/>
            <w:vMerge/>
            <w:tcBorders>
              <w:top w:val="nil"/>
              <w:left w:val="nil"/>
              <w:bottom w:val="nil"/>
              <w:right w:val="nil"/>
            </w:tcBorders>
            <w:vAlign w:val="center"/>
            <w:hideMark/>
          </w:tcPr>
          <w:p w14:paraId="2A0E1139" w14:textId="77777777" w:rsidR="00D341E5" w:rsidRPr="00D341E5" w:rsidRDefault="00D341E5" w:rsidP="008F5710">
            <w:pPr>
              <w:rPr>
                <w:rFonts w:ascii="Times New Roman" w:eastAsia="Calibri" w:hAnsi="Times New Roman"/>
                <w:color w:val="000000"/>
                <w:sz w:val="20"/>
                <w:szCs w:val="20"/>
                <w:lang w:val="en-US"/>
              </w:rPr>
            </w:pPr>
          </w:p>
        </w:tc>
        <w:tc>
          <w:tcPr>
            <w:tcW w:w="1438" w:type="dxa"/>
            <w:tcBorders>
              <w:top w:val="nil"/>
              <w:left w:val="nil"/>
              <w:bottom w:val="nil"/>
              <w:right w:val="nil"/>
            </w:tcBorders>
            <w:shd w:val="clear" w:color="auto" w:fill="FFFFFF"/>
            <w:hideMark/>
          </w:tcPr>
          <w:p w14:paraId="78B775BF" w14:textId="77777777" w:rsidR="00D341E5" w:rsidRPr="00D341E5" w:rsidRDefault="00D341E5" w:rsidP="008F5710">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Negative</w:t>
            </w:r>
          </w:p>
        </w:tc>
        <w:tc>
          <w:tcPr>
            <w:tcW w:w="1469" w:type="dxa"/>
            <w:tcBorders>
              <w:top w:val="nil"/>
              <w:left w:val="nil"/>
              <w:bottom w:val="nil"/>
              <w:right w:val="nil"/>
            </w:tcBorders>
            <w:shd w:val="clear" w:color="auto" w:fill="FFFFFF"/>
            <w:vAlign w:val="center"/>
            <w:hideMark/>
          </w:tcPr>
          <w:p w14:paraId="312D0983" w14:textId="77777777" w:rsidR="00D341E5" w:rsidRPr="00D341E5" w:rsidRDefault="00D341E5" w:rsidP="008F5710">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-.127</w:t>
            </w:r>
          </w:p>
        </w:tc>
        <w:tc>
          <w:tcPr>
            <w:tcW w:w="1469" w:type="dxa"/>
            <w:tcBorders>
              <w:top w:val="nil"/>
              <w:left w:val="nil"/>
              <w:bottom w:val="nil"/>
              <w:right w:val="nil"/>
            </w:tcBorders>
            <w:shd w:val="clear" w:color="auto" w:fill="FFFFFF"/>
            <w:vAlign w:val="center"/>
            <w:hideMark/>
          </w:tcPr>
          <w:p w14:paraId="27D2BA70" w14:textId="77777777" w:rsidR="00D341E5" w:rsidRPr="00D341E5" w:rsidRDefault="00D341E5" w:rsidP="008F5710">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-.168</w:t>
            </w:r>
          </w:p>
        </w:tc>
        <w:tc>
          <w:tcPr>
            <w:tcW w:w="1469" w:type="dxa"/>
            <w:tcBorders>
              <w:top w:val="nil"/>
              <w:left w:val="nil"/>
              <w:bottom w:val="nil"/>
              <w:right w:val="nil"/>
            </w:tcBorders>
            <w:shd w:val="clear" w:color="auto" w:fill="FFFFFF"/>
            <w:vAlign w:val="center"/>
            <w:hideMark/>
          </w:tcPr>
          <w:p w14:paraId="5A4717FA" w14:textId="77777777" w:rsidR="00D341E5" w:rsidRPr="00D341E5" w:rsidRDefault="00D341E5" w:rsidP="008F5710">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-.135</w:t>
            </w:r>
          </w:p>
        </w:tc>
      </w:tr>
      <w:tr w:rsidR="00D341E5" w:rsidRPr="00D341E5" w14:paraId="75FF2857" w14:textId="77777777" w:rsidTr="008F5710">
        <w:trPr>
          <w:cantSplit/>
          <w:trHeight w:val="170"/>
        </w:trPr>
        <w:tc>
          <w:tcPr>
            <w:tcW w:w="4413" w:type="dxa"/>
            <w:gridSpan w:val="2"/>
            <w:tcBorders>
              <w:top w:val="nil"/>
              <w:left w:val="nil"/>
              <w:bottom w:val="nil"/>
              <w:right w:val="nil"/>
            </w:tcBorders>
            <w:shd w:val="clear" w:color="auto" w:fill="FFFFFF"/>
            <w:hideMark/>
          </w:tcPr>
          <w:p w14:paraId="7E71DD86" w14:textId="77777777" w:rsidR="00D341E5" w:rsidRPr="00D341E5" w:rsidRDefault="00D341E5" w:rsidP="008F5710">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Test Statistic</w:t>
            </w:r>
          </w:p>
        </w:tc>
        <w:tc>
          <w:tcPr>
            <w:tcW w:w="1469" w:type="dxa"/>
            <w:tcBorders>
              <w:top w:val="nil"/>
              <w:left w:val="nil"/>
              <w:bottom w:val="nil"/>
              <w:right w:val="nil"/>
            </w:tcBorders>
            <w:shd w:val="clear" w:color="auto" w:fill="FFFFFF"/>
            <w:vAlign w:val="center"/>
            <w:hideMark/>
          </w:tcPr>
          <w:p w14:paraId="714C5CFB" w14:textId="77777777" w:rsidR="00D341E5" w:rsidRPr="00D341E5" w:rsidRDefault="00D341E5" w:rsidP="008F5710">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9" w:type="dxa"/>
            <w:tcBorders>
              <w:top w:val="nil"/>
              <w:left w:val="nil"/>
              <w:bottom w:val="nil"/>
              <w:right w:val="nil"/>
            </w:tcBorders>
            <w:shd w:val="clear" w:color="auto" w:fill="FFFFFF"/>
            <w:vAlign w:val="center"/>
            <w:hideMark/>
          </w:tcPr>
          <w:p w14:paraId="1997FA67" w14:textId="77777777" w:rsidR="00D341E5" w:rsidRPr="00D341E5" w:rsidRDefault="00D341E5" w:rsidP="008F5710">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9" w:type="dxa"/>
            <w:tcBorders>
              <w:top w:val="nil"/>
              <w:left w:val="nil"/>
              <w:bottom w:val="nil"/>
              <w:right w:val="nil"/>
            </w:tcBorders>
            <w:shd w:val="clear" w:color="auto" w:fill="FFFFFF"/>
            <w:vAlign w:val="center"/>
            <w:hideMark/>
          </w:tcPr>
          <w:p w14:paraId="766E0693" w14:textId="77777777" w:rsidR="00D341E5" w:rsidRPr="00D341E5" w:rsidRDefault="00D341E5" w:rsidP="008F5710">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52322600" w14:textId="77777777" w:rsidTr="008F5710">
        <w:trPr>
          <w:cantSplit/>
          <w:trHeight w:val="170"/>
        </w:trPr>
        <w:tc>
          <w:tcPr>
            <w:tcW w:w="4413" w:type="dxa"/>
            <w:gridSpan w:val="2"/>
            <w:tcBorders>
              <w:top w:val="nil"/>
              <w:left w:val="nil"/>
              <w:bottom w:val="single" w:sz="4" w:space="0" w:color="auto"/>
              <w:right w:val="nil"/>
            </w:tcBorders>
            <w:shd w:val="clear" w:color="auto" w:fill="FFFFFF"/>
            <w:hideMark/>
          </w:tcPr>
          <w:p w14:paraId="58BB8405" w14:textId="77777777" w:rsidR="00D341E5" w:rsidRPr="00D341E5" w:rsidRDefault="00D341E5" w:rsidP="008F5710">
            <w:pPr>
              <w:autoSpaceDE w:val="0"/>
              <w:autoSpaceDN w:val="0"/>
              <w:adjustRightInd w:val="0"/>
              <w:spacing w:line="320" w:lineRule="atLeast"/>
              <w:ind w:left="60" w:right="60"/>
              <w:rPr>
                <w:rFonts w:ascii="Times New Roman" w:eastAsia="Calibri" w:hAnsi="Times New Roman"/>
                <w:color w:val="000000"/>
                <w:sz w:val="20"/>
                <w:szCs w:val="20"/>
                <w:lang w:val="en-US"/>
              </w:rPr>
            </w:pPr>
            <w:proofErr w:type="spellStart"/>
            <w:r w:rsidRPr="00D341E5">
              <w:rPr>
                <w:rFonts w:ascii="Times New Roman" w:eastAsia="Calibri" w:hAnsi="Times New Roman"/>
                <w:color w:val="000000"/>
                <w:sz w:val="20"/>
                <w:szCs w:val="20"/>
                <w:lang w:val="en-US"/>
              </w:rPr>
              <w:t>Asymp</w:t>
            </w:r>
            <w:proofErr w:type="spellEnd"/>
            <w:r w:rsidRPr="00D341E5">
              <w:rPr>
                <w:rFonts w:ascii="Times New Roman" w:eastAsia="Calibri" w:hAnsi="Times New Roman"/>
                <w:color w:val="000000"/>
                <w:sz w:val="20"/>
                <w:szCs w:val="20"/>
                <w:lang w:val="en-US"/>
              </w:rPr>
              <w:t>. Sig. (2-tailed)</w:t>
            </w:r>
          </w:p>
        </w:tc>
        <w:tc>
          <w:tcPr>
            <w:tcW w:w="1469" w:type="dxa"/>
            <w:tcBorders>
              <w:top w:val="nil"/>
              <w:left w:val="nil"/>
              <w:bottom w:val="single" w:sz="4" w:space="0" w:color="auto"/>
              <w:right w:val="nil"/>
            </w:tcBorders>
            <w:shd w:val="clear" w:color="auto" w:fill="FFFFFF"/>
            <w:vAlign w:val="center"/>
            <w:hideMark/>
          </w:tcPr>
          <w:p w14:paraId="2CC49BBE" w14:textId="77777777" w:rsidR="00D341E5" w:rsidRPr="00D341E5" w:rsidRDefault="00D341E5" w:rsidP="008F5710">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.003</w:t>
            </w:r>
            <w:r w:rsidRPr="00D341E5">
              <w:rPr>
                <w:rFonts w:ascii="Times New Roman" w:eastAsia="Calibri" w:hAnsi="Times New Roman"/>
                <w:color w:val="000000"/>
                <w:sz w:val="20"/>
                <w:szCs w:val="20"/>
                <w:vertAlign w:val="superscript"/>
                <w:lang w:val="en-US"/>
              </w:rPr>
              <w:t>c</w:t>
            </w:r>
          </w:p>
        </w:tc>
        <w:tc>
          <w:tcPr>
            <w:tcW w:w="1469" w:type="dxa"/>
            <w:tcBorders>
              <w:top w:val="nil"/>
              <w:left w:val="nil"/>
              <w:bottom w:val="single" w:sz="4" w:space="0" w:color="auto"/>
              <w:right w:val="nil"/>
            </w:tcBorders>
            <w:shd w:val="clear" w:color="auto" w:fill="FFFFFF"/>
            <w:vAlign w:val="center"/>
            <w:hideMark/>
          </w:tcPr>
          <w:p w14:paraId="0D979F65" w14:textId="77777777" w:rsidR="00D341E5" w:rsidRPr="00D341E5" w:rsidRDefault="00D341E5" w:rsidP="008F5710">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.000</w:t>
            </w:r>
            <w:r w:rsidRPr="00D341E5">
              <w:rPr>
                <w:rFonts w:ascii="Times New Roman" w:eastAsia="Calibri" w:hAnsi="Times New Roman"/>
                <w:color w:val="000000"/>
                <w:sz w:val="20"/>
                <w:szCs w:val="20"/>
                <w:vertAlign w:val="superscript"/>
                <w:lang w:val="en-US"/>
              </w:rPr>
              <w:t>c</w:t>
            </w:r>
          </w:p>
        </w:tc>
        <w:tc>
          <w:tcPr>
            <w:tcW w:w="1469" w:type="dxa"/>
            <w:tcBorders>
              <w:top w:val="nil"/>
              <w:left w:val="nil"/>
              <w:bottom w:val="single" w:sz="4" w:space="0" w:color="auto"/>
              <w:right w:val="nil"/>
            </w:tcBorders>
            <w:shd w:val="clear" w:color="auto" w:fill="FFFFFF"/>
            <w:vAlign w:val="center"/>
            <w:hideMark/>
          </w:tcPr>
          <w:p w14:paraId="0CCA913A" w14:textId="77777777" w:rsidR="00D341E5" w:rsidRPr="00D341E5" w:rsidRDefault="00D341E5" w:rsidP="008F5710">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.000</w:t>
            </w:r>
            <w:r w:rsidRPr="00D341E5">
              <w:rPr>
                <w:rFonts w:ascii="Times New Roman" w:eastAsia="Calibri" w:hAnsi="Times New Roman"/>
                <w:color w:val="000000"/>
                <w:sz w:val="20"/>
                <w:szCs w:val="20"/>
                <w:vertAlign w:val="superscript"/>
                <w:lang w:val="en-US"/>
              </w:rPr>
              <w:t>c</w:t>
            </w:r>
          </w:p>
        </w:tc>
      </w:tr>
      <w:tr w:rsidR="00D341E5" w:rsidRPr="00D341E5" w14:paraId="42A39BF2" w14:textId="77777777" w:rsidTr="008F5710">
        <w:trPr>
          <w:cantSplit/>
        </w:trPr>
        <w:tc>
          <w:tcPr>
            <w:tcW w:w="8820" w:type="dxa"/>
            <w:gridSpan w:val="5"/>
            <w:tcBorders>
              <w:top w:val="single" w:sz="4" w:space="0" w:color="auto"/>
              <w:left w:val="nil"/>
              <w:bottom w:val="nil"/>
              <w:right w:val="nil"/>
            </w:tcBorders>
            <w:shd w:val="clear" w:color="auto" w:fill="FFFFFF"/>
            <w:hideMark/>
          </w:tcPr>
          <w:p w14:paraId="68E8B639" w14:textId="77777777" w:rsidR="00D341E5" w:rsidRPr="00D341E5" w:rsidRDefault="00D341E5" w:rsidP="008F5710">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a. Test distribution is Normal.</w:t>
            </w:r>
          </w:p>
        </w:tc>
      </w:tr>
      <w:tr w:rsidR="00D341E5" w:rsidRPr="00D341E5" w14:paraId="0949A1BC" w14:textId="77777777" w:rsidTr="008F5710">
        <w:trPr>
          <w:cantSplit/>
        </w:trPr>
        <w:tc>
          <w:tcPr>
            <w:tcW w:w="8820" w:type="dxa"/>
            <w:gridSpan w:val="5"/>
            <w:tcBorders>
              <w:top w:val="nil"/>
              <w:left w:val="nil"/>
              <w:bottom w:val="nil"/>
              <w:right w:val="nil"/>
            </w:tcBorders>
            <w:shd w:val="clear" w:color="auto" w:fill="FFFFFF"/>
            <w:hideMark/>
          </w:tcPr>
          <w:p w14:paraId="19A27AB1" w14:textId="77777777" w:rsidR="00D341E5" w:rsidRPr="00D341E5" w:rsidRDefault="00D341E5" w:rsidP="008F5710">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b. Calculated from data.</w:t>
            </w:r>
          </w:p>
        </w:tc>
      </w:tr>
      <w:tr w:rsidR="00D341E5" w:rsidRPr="00D341E5" w14:paraId="492D39E6" w14:textId="77777777" w:rsidTr="008F5710">
        <w:trPr>
          <w:cantSplit/>
        </w:trPr>
        <w:tc>
          <w:tcPr>
            <w:tcW w:w="8820" w:type="dxa"/>
            <w:gridSpan w:val="5"/>
            <w:tcBorders>
              <w:top w:val="nil"/>
              <w:left w:val="nil"/>
              <w:bottom w:val="nil"/>
              <w:right w:val="nil"/>
            </w:tcBorders>
            <w:shd w:val="clear" w:color="auto" w:fill="FFFFFF"/>
          </w:tcPr>
          <w:p w14:paraId="4FD56915" w14:textId="21CB28C3" w:rsidR="00D341E5" w:rsidRPr="00D341E5" w:rsidRDefault="00D341E5" w:rsidP="008F5710">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c. Lilliefors Significance Correction.</w:t>
            </w:r>
          </w:p>
        </w:tc>
      </w:tr>
    </w:tbl>
    <w:p w14:paraId="16AB4635" w14:textId="77777777" w:rsidR="00E45639" w:rsidRDefault="00E45639" w:rsidP="00166D2F">
      <w:pPr>
        <w:spacing w:after="200"/>
        <w:ind w:firstLine="540"/>
        <w:jc w:val="both"/>
        <w:rPr>
          <w:rFonts w:ascii="Times New Roman" w:eastAsia="Calibri" w:hAnsi="Times New Roman"/>
          <w:sz w:val="24"/>
          <w:szCs w:val="24"/>
          <w:lang w:val="en-US"/>
        </w:rPr>
      </w:pPr>
    </w:p>
    <w:p w14:paraId="66B64BEF" w14:textId="054DDC76" w:rsidR="00D341E5" w:rsidRDefault="00D341E5" w:rsidP="00166D2F">
      <w:pPr>
        <w:spacing w:after="200"/>
        <w:ind w:firstLine="540"/>
        <w:jc w:val="both"/>
        <w:rPr>
          <w:rFonts w:ascii="Times New Roman" w:eastAsia="Calibri" w:hAnsi="Times New Roman"/>
          <w:sz w:val="24"/>
          <w:szCs w:val="24"/>
          <w:lang w:val="en-US"/>
        </w:rPr>
      </w:pPr>
      <w:r w:rsidRPr="00D341E5">
        <w:rPr>
          <w:rFonts w:ascii="Times New Roman" w:eastAsia="Calibri" w:hAnsi="Times New Roman"/>
          <w:sz w:val="24"/>
          <w:szCs w:val="24"/>
          <w:lang w:val="en-US"/>
        </w:rPr>
        <w:t>From this table</w:t>
      </w:r>
      <w:r w:rsidR="001C1883">
        <w:rPr>
          <w:rFonts w:ascii="Times New Roman" w:eastAsia="Calibri" w:hAnsi="Times New Roman"/>
          <w:sz w:val="24"/>
          <w:szCs w:val="24"/>
          <w:lang w:val="en-US"/>
        </w:rPr>
        <w:t>,</w:t>
      </w:r>
      <w:r w:rsidRPr="00D341E5">
        <w:rPr>
          <w:rFonts w:ascii="Times New Roman" w:eastAsia="Calibri" w:hAnsi="Times New Roman"/>
          <w:sz w:val="24"/>
          <w:szCs w:val="24"/>
          <w:lang w:val="en-US"/>
        </w:rPr>
        <w:t xml:space="preserve"> the significance of each variable </w:t>
      </w:r>
      <w:r w:rsidR="001C1883">
        <w:rPr>
          <w:rFonts w:ascii="Times New Roman" w:eastAsia="Calibri" w:hAnsi="Times New Roman"/>
          <w:sz w:val="24"/>
          <w:szCs w:val="24"/>
          <w:lang w:val="en-US"/>
        </w:rPr>
        <w:t xml:space="preserve">is </w:t>
      </w:r>
      <w:r w:rsidRPr="00D341E5">
        <w:rPr>
          <w:rFonts w:ascii="Times New Roman" w:eastAsia="Calibri" w:hAnsi="Times New Roman"/>
          <w:sz w:val="24"/>
          <w:szCs w:val="24"/>
          <w:lang w:val="en-US"/>
        </w:rPr>
        <w:t>found. The significance level of self-</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was found at the significance level 0.182 &gt; 0.050 and was in normal distribution.  Achievement Motivation also had </w:t>
      </w:r>
      <w:r w:rsidR="001C1883">
        <w:rPr>
          <w:rFonts w:ascii="Times New Roman" w:eastAsia="Calibri" w:hAnsi="Times New Roman"/>
          <w:sz w:val="24"/>
          <w:szCs w:val="24"/>
          <w:lang w:val="en-US"/>
        </w:rPr>
        <w:t xml:space="preserve">a </w:t>
      </w:r>
      <w:r w:rsidRPr="00D341E5">
        <w:rPr>
          <w:rFonts w:ascii="Times New Roman" w:eastAsia="Calibri" w:hAnsi="Times New Roman"/>
          <w:sz w:val="24"/>
          <w:szCs w:val="24"/>
          <w:lang w:val="en-US"/>
        </w:rPr>
        <w:t>normal distribution</w:t>
      </w:r>
      <w:r w:rsidR="001C1883">
        <w:rPr>
          <w:rFonts w:ascii="Times New Roman" w:eastAsia="Calibri" w:hAnsi="Times New Roman"/>
          <w:sz w:val="24"/>
          <w:szCs w:val="24"/>
          <w:lang w:val="en-US"/>
        </w:rPr>
        <w:t>,</w:t>
      </w:r>
      <w:r w:rsidRPr="00D341E5">
        <w:rPr>
          <w:rFonts w:ascii="Times New Roman" w:eastAsia="Calibri" w:hAnsi="Times New Roman"/>
          <w:sz w:val="24"/>
          <w:szCs w:val="24"/>
          <w:lang w:val="en-US"/>
        </w:rPr>
        <w:t xml:space="preserve"> which </w:t>
      </w:r>
      <w:r w:rsidR="001C1883">
        <w:rPr>
          <w:rFonts w:ascii="Times New Roman" w:eastAsia="Calibri" w:hAnsi="Times New Roman"/>
          <w:sz w:val="24"/>
          <w:szCs w:val="24"/>
          <w:lang w:val="en-US"/>
        </w:rPr>
        <w:t xml:space="preserve">was </w:t>
      </w:r>
      <w:r w:rsidRPr="00D341E5">
        <w:rPr>
          <w:rFonts w:ascii="Times New Roman" w:eastAsia="Calibri" w:hAnsi="Times New Roman"/>
          <w:sz w:val="24"/>
          <w:szCs w:val="24"/>
          <w:lang w:val="en-US"/>
        </w:rPr>
        <w:t xml:space="preserve">found at the level </w:t>
      </w:r>
      <w:r w:rsidR="001C1883">
        <w:rPr>
          <w:rFonts w:ascii="Times New Roman" w:eastAsia="Calibri" w:hAnsi="Times New Roman"/>
          <w:sz w:val="24"/>
          <w:szCs w:val="24"/>
          <w:lang w:val="en-US"/>
        </w:rPr>
        <w:t xml:space="preserve">of </w:t>
      </w:r>
      <w:r w:rsidRPr="00D341E5">
        <w:rPr>
          <w:rFonts w:ascii="Times New Roman" w:eastAsia="Calibri" w:hAnsi="Times New Roman"/>
          <w:sz w:val="24"/>
          <w:szCs w:val="24"/>
          <w:lang w:val="en-US"/>
        </w:rPr>
        <w:t xml:space="preserve">significance 0.310 &gt; 0.050. </w:t>
      </w:r>
      <w:r w:rsidR="001C1883">
        <w:rPr>
          <w:rFonts w:ascii="Times New Roman" w:eastAsia="Calibri" w:hAnsi="Times New Roman"/>
          <w:sz w:val="24"/>
          <w:szCs w:val="24"/>
          <w:lang w:val="en-US"/>
        </w:rPr>
        <w:t>The speaking</w:t>
      </w:r>
      <w:r w:rsidRPr="00D341E5">
        <w:rPr>
          <w:rFonts w:ascii="Times New Roman" w:eastAsia="Calibri" w:hAnsi="Times New Roman"/>
          <w:sz w:val="24"/>
          <w:szCs w:val="24"/>
          <w:lang w:val="en-US"/>
        </w:rPr>
        <w:t xml:space="preserve"> ability </w:t>
      </w:r>
      <w:r w:rsidR="001C1883">
        <w:rPr>
          <w:rFonts w:ascii="Times New Roman" w:eastAsia="Calibri" w:hAnsi="Times New Roman"/>
          <w:sz w:val="24"/>
          <w:szCs w:val="24"/>
          <w:lang w:val="en-US"/>
        </w:rPr>
        <w:t>had</w:t>
      </w:r>
      <w:r w:rsidRPr="00D341E5">
        <w:rPr>
          <w:rFonts w:ascii="Times New Roman" w:eastAsia="Calibri" w:hAnsi="Times New Roman"/>
          <w:sz w:val="24"/>
          <w:szCs w:val="24"/>
          <w:lang w:val="en-US"/>
        </w:rPr>
        <w:t xml:space="preserve"> </w:t>
      </w:r>
      <w:r w:rsidR="001C1883">
        <w:rPr>
          <w:rFonts w:ascii="Times New Roman" w:eastAsia="Calibri" w:hAnsi="Times New Roman"/>
          <w:sz w:val="24"/>
          <w:szCs w:val="24"/>
          <w:lang w:val="en-US"/>
        </w:rPr>
        <w:t xml:space="preserve">a </w:t>
      </w:r>
      <w:r w:rsidRPr="00D341E5">
        <w:rPr>
          <w:rFonts w:ascii="Times New Roman" w:eastAsia="Calibri" w:hAnsi="Times New Roman"/>
          <w:sz w:val="24"/>
          <w:szCs w:val="24"/>
          <w:lang w:val="en-US"/>
        </w:rPr>
        <w:t>normal distribution was at the significance level 0.269 &gt; 0.050.</w:t>
      </w:r>
    </w:p>
    <w:p w14:paraId="1CCE73DF" w14:textId="2B6B015B" w:rsidR="001A3EFF" w:rsidRDefault="00166D2F" w:rsidP="001A3EFF">
      <w:pPr>
        <w:spacing w:after="200"/>
        <w:jc w:val="both"/>
        <w:rPr>
          <w:rFonts w:ascii="Times New Roman" w:eastAsia="Calibri" w:hAnsi="Times New Roman"/>
          <w:sz w:val="24"/>
          <w:szCs w:val="24"/>
          <w:lang w:val="en-US"/>
        </w:rPr>
      </w:pPr>
      <w:r w:rsidRPr="00166D2F">
        <w:rPr>
          <w:rFonts w:ascii="Times New Roman" w:eastAsia="Calibri" w:hAnsi="Times New Roman"/>
          <w:b/>
          <w:sz w:val="24"/>
          <w:szCs w:val="24"/>
        </w:rPr>
        <w:t xml:space="preserve">Descriptive Data of </w:t>
      </w:r>
      <w:r w:rsidR="00B04F2B">
        <w:rPr>
          <w:rFonts w:ascii="Times New Roman" w:eastAsia="Calibri" w:hAnsi="Times New Roman"/>
          <w:b/>
          <w:sz w:val="24"/>
          <w:szCs w:val="24"/>
        </w:rPr>
        <w:t>Speaking Skills</w:t>
      </w:r>
    </w:p>
    <w:p w14:paraId="378E3D7A" w14:textId="32EC784C" w:rsidR="00166D2F" w:rsidRDefault="00166D2F" w:rsidP="0026402C">
      <w:pPr>
        <w:spacing w:after="20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 xml:space="preserve">Descriptive data was given to give general view about the spread of data in the field. The raw data has been computed using SPSS. The data description showed in the form of mean, </w:t>
      </w:r>
      <w:r w:rsidR="00CB1AB0">
        <w:rPr>
          <w:rFonts w:ascii="Times New Roman" w:eastAsia="Calibri" w:hAnsi="Times New Roman"/>
          <w:sz w:val="24"/>
          <w:szCs w:val="24"/>
          <w:lang w:val="en-US"/>
        </w:rPr>
        <w:t>d</w:t>
      </w:r>
      <w:r w:rsidRPr="00166D2F">
        <w:rPr>
          <w:rFonts w:ascii="Times New Roman" w:eastAsia="Calibri" w:hAnsi="Times New Roman"/>
          <w:sz w:val="24"/>
          <w:szCs w:val="24"/>
          <w:lang w:val="en-US"/>
        </w:rPr>
        <w:t xml:space="preserve">eviation </w:t>
      </w:r>
      <w:r w:rsidR="00CB1AB0">
        <w:rPr>
          <w:rFonts w:ascii="Times New Roman" w:eastAsia="Calibri" w:hAnsi="Times New Roman"/>
          <w:sz w:val="24"/>
          <w:szCs w:val="24"/>
          <w:lang w:val="en-US"/>
        </w:rPr>
        <w:t>s</w:t>
      </w:r>
      <w:r w:rsidRPr="00166D2F">
        <w:rPr>
          <w:rFonts w:ascii="Times New Roman" w:eastAsia="Calibri" w:hAnsi="Times New Roman"/>
          <w:sz w:val="24"/>
          <w:szCs w:val="24"/>
          <w:lang w:val="en-US"/>
        </w:rPr>
        <w:t xml:space="preserve">tandard, the highest score and the lowest one. </w:t>
      </w:r>
    </w:p>
    <w:p w14:paraId="27507225" w14:textId="1C6FE5D5" w:rsidR="001A3EFF" w:rsidRPr="001A3EFF" w:rsidRDefault="001A3EFF" w:rsidP="001A3EFF">
      <w:pPr>
        <w:jc w:val="both"/>
        <w:rPr>
          <w:rFonts w:ascii="Times New Roman" w:eastAsia="Calibri" w:hAnsi="Times New Roman"/>
          <w:i/>
          <w:iCs/>
          <w:lang w:val="en-US"/>
        </w:rPr>
      </w:pPr>
      <w:r w:rsidRPr="001A3EFF">
        <w:rPr>
          <w:rFonts w:ascii="Times New Roman" w:eastAsia="Calibri" w:hAnsi="Times New Roman"/>
          <w:i/>
          <w:iCs/>
          <w:lang w:val="en-US"/>
        </w:rPr>
        <w:t xml:space="preserve">Table 4. </w:t>
      </w:r>
      <w:r w:rsidRPr="001A3EFF">
        <w:rPr>
          <w:rFonts w:ascii="Times New Roman" w:eastAsia="Calibri" w:hAnsi="Times New Roman"/>
          <w:lang w:val="en-US"/>
        </w:rPr>
        <w:t>Descriptive Data of Speaking Skills</w:t>
      </w:r>
    </w:p>
    <w:tbl>
      <w:tblPr>
        <w:tblpPr w:leftFromText="180" w:rightFromText="180" w:vertAnchor="text" w:horzAnchor="margin" w:tblpY="139"/>
        <w:tblW w:w="79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418"/>
        <w:gridCol w:w="779"/>
        <w:gridCol w:w="779"/>
        <w:gridCol w:w="826"/>
        <w:gridCol w:w="850"/>
        <w:gridCol w:w="780"/>
        <w:gridCol w:w="780"/>
        <w:gridCol w:w="828"/>
        <w:gridCol w:w="865"/>
      </w:tblGrid>
      <w:tr w:rsidR="001A3EFF" w:rsidRPr="002C15E6" w14:paraId="44AEB1A3" w14:textId="77777777" w:rsidTr="001A3EFF">
        <w:trPr>
          <w:cantSplit/>
          <w:trHeight w:val="243"/>
        </w:trPr>
        <w:tc>
          <w:tcPr>
            <w:tcW w:w="1418" w:type="dxa"/>
            <w:vMerge w:val="restart"/>
            <w:tcBorders>
              <w:top w:val="single" w:sz="4" w:space="0" w:color="auto"/>
              <w:left w:val="nil"/>
              <w:bottom w:val="single" w:sz="4" w:space="0" w:color="auto"/>
              <w:right w:val="nil"/>
            </w:tcBorders>
            <w:shd w:val="clear" w:color="auto" w:fill="FFFFFF"/>
            <w:vAlign w:val="bottom"/>
          </w:tcPr>
          <w:p w14:paraId="49E9A920" w14:textId="77777777" w:rsidR="001A3EFF" w:rsidRPr="002C15E6" w:rsidRDefault="001A3EFF" w:rsidP="001A3EFF">
            <w:pPr>
              <w:autoSpaceDE w:val="0"/>
              <w:autoSpaceDN w:val="0"/>
              <w:adjustRightInd w:val="0"/>
              <w:rPr>
                <w:rFonts w:ascii="Times New Roman" w:eastAsia="Calibri" w:hAnsi="Times New Roman"/>
                <w:sz w:val="20"/>
                <w:szCs w:val="20"/>
                <w:lang w:val="en-US"/>
              </w:rPr>
            </w:pPr>
          </w:p>
        </w:tc>
        <w:tc>
          <w:tcPr>
            <w:tcW w:w="779" w:type="dxa"/>
            <w:tcBorders>
              <w:top w:val="single" w:sz="4" w:space="0" w:color="auto"/>
              <w:left w:val="nil"/>
              <w:bottom w:val="single" w:sz="4" w:space="0" w:color="auto"/>
              <w:right w:val="nil"/>
            </w:tcBorders>
            <w:shd w:val="clear" w:color="auto" w:fill="FFFFFF"/>
            <w:vAlign w:val="bottom"/>
            <w:hideMark/>
          </w:tcPr>
          <w:p w14:paraId="240A1927" w14:textId="77777777" w:rsidR="001A3EFF" w:rsidRPr="002C15E6" w:rsidRDefault="001A3EFF" w:rsidP="001A3EFF">
            <w:pPr>
              <w:autoSpaceDE w:val="0"/>
              <w:autoSpaceDN w:val="0"/>
              <w:adjustRightInd w:val="0"/>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779" w:type="dxa"/>
            <w:tcBorders>
              <w:top w:val="single" w:sz="4" w:space="0" w:color="auto"/>
              <w:left w:val="nil"/>
              <w:bottom w:val="single" w:sz="4" w:space="0" w:color="auto"/>
              <w:right w:val="nil"/>
            </w:tcBorders>
            <w:shd w:val="clear" w:color="auto" w:fill="FFFFFF"/>
            <w:vAlign w:val="bottom"/>
            <w:hideMark/>
          </w:tcPr>
          <w:p w14:paraId="3273AF8E" w14:textId="77777777" w:rsidR="001A3EFF" w:rsidRPr="002C15E6" w:rsidRDefault="001A3EFF" w:rsidP="001A3EFF">
            <w:pPr>
              <w:autoSpaceDE w:val="0"/>
              <w:autoSpaceDN w:val="0"/>
              <w:adjustRightInd w:val="0"/>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Range</w:t>
            </w:r>
          </w:p>
        </w:tc>
        <w:tc>
          <w:tcPr>
            <w:tcW w:w="826" w:type="dxa"/>
            <w:tcBorders>
              <w:top w:val="single" w:sz="4" w:space="0" w:color="auto"/>
              <w:left w:val="nil"/>
              <w:bottom w:val="single" w:sz="4" w:space="0" w:color="auto"/>
              <w:right w:val="nil"/>
            </w:tcBorders>
            <w:shd w:val="clear" w:color="auto" w:fill="FFFFFF"/>
            <w:vAlign w:val="bottom"/>
            <w:hideMark/>
          </w:tcPr>
          <w:p w14:paraId="1B22B1E1" w14:textId="68E58CF4" w:rsidR="001A3EFF" w:rsidRPr="002C15E6" w:rsidRDefault="001A3EFF" w:rsidP="001A3EFF">
            <w:pPr>
              <w:autoSpaceDE w:val="0"/>
              <w:autoSpaceDN w:val="0"/>
              <w:adjustRightInd w:val="0"/>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Min</w:t>
            </w:r>
          </w:p>
        </w:tc>
        <w:tc>
          <w:tcPr>
            <w:tcW w:w="850" w:type="dxa"/>
            <w:tcBorders>
              <w:top w:val="single" w:sz="4" w:space="0" w:color="auto"/>
              <w:left w:val="nil"/>
              <w:bottom w:val="single" w:sz="4" w:space="0" w:color="auto"/>
              <w:right w:val="nil"/>
            </w:tcBorders>
            <w:shd w:val="clear" w:color="auto" w:fill="FFFFFF"/>
            <w:vAlign w:val="bottom"/>
            <w:hideMark/>
          </w:tcPr>
          <w:p w14:paraId="1D0ECFAB" w14:textId="6C90D146" w:rsidR="001A3EFF" w:rsidRPr="002C15E6" w:rsidRDefault="001A3EFF" w:rsidP="001A3EFF">
            <w:pPr>
              <w:autoSpaceDE w:val="0"/>
              <w:autoSpaceDN w:val="0"/>
              <w:adjustRightInd w:val="0"/>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Max</w:t>
            </w:r>
          </w:p>
        </w:tc>
        <w:tc>
          <w:tcPr>
            <w:tcW w:w="780" w:type="dxa"/>
            <w:tcBorders>
              <w:top w:val="single" w:sz="4" w:space="0" w:color="auto"/>
              <w:left w:val="nil"/>
              <w:bottom w:val="single" w:sz="4" w:space="0" w:color="auto"/>
              <w:right w:val="nil"/>
            </w:tcBorders>
            <w:shd w:val="clear" w:color="auto" w:fill="FFFFFF"/>
            <w:vAlign w:val="bottom"/>
            <w:hideMark/>
          </w:tcPr>
          <w:p w14:paraId="5C419F2C" w14:textId="77777777" w:rsidR="001A3EFF" w:rsidRPr="002C15E6" w:rsidRDefault="001A3EFF" w:rsidP="001A3EFF">
            <w:pPr>
              <w:autoSpaceDE w:val="0"/>
              <w:autoSpaceDN w:val="0"/>
              <w:adjustRightInd w:val="0"/>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Sum</w:t>
            </w:r>
          </w:p>
        </w:tc>
        <w:tc>
          <w:tcPr>
            <w:tcW w:w="1608" w:type="dxa"/>
            <w:gridSpan w:val="2"/>
            <w:tcBorders>
              <w:top w:val="single" w:sz="4" w:space="0" w:color="auto"/>
              <w:left w:val="nil"/>
              <w:bottom w:val="single" w:sz="4" w:space="0" w:color="auto"/>
              <w:right w:val="nil"/>
            </w:tcBorders>
            <w:shd w:val="clear" w:color="auto" w:fill="FFFFFF"/>
            <w:vAlign w:val="bottom"/>
            <w:hideMark/>
          </w:tcPr>
          <w:p w14:paraId="5C8442D5" w14:textId="77777777" w:rsidR="001A3EFF" w:rsidRPr="002C15E6" w:rsidRDefault="001A3EFF" w:rsidP="001A3EFF">
            <w:pPr>
              <w:autoSpaceDE w:val="0"/>
              <w:autoSpaceDN w:val="0"/>
              <w:adjustRightInd w:val="0"/>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Mean</w:t>
            </w:r>
          </w:p>
        </w:tc>
        <w:tc>
          <w:tcPr>
            <w:tcW w:w="865" w:type="dxa"/>
            <w:tcBorders>
              <w:top w:val="single" w:sz="4" w:space="0" w:color="auto"/>
              <w:left w:val="nil"/>
              <w:bottom w:val="single" w:sz="4" w:space="0" w:color="auto"/>
              <w:right w:val="nil"/>
            </w:tcBorders>
            <w:shd w:val="clear" w:color="auto" w:fill="FFFFFF"/>
            <w:vAlign w:val="bottom"/>
            <w:hideMark/>
          </w:tcPr>
          <w:p w14:paraId="5904DC24" w14:textId="31F9BA98" w:rsidR="001A3EFF" w:rsidRPr="002C15E6" w:rsidRDefault="001A3EFF" w:rsidP="001A3EFF">
            <w:pPr>
              <w:autoSpaceDE w:val="0"/>
              <w:autoSpaceDN w:val="0"/>
              <w:adjustRightInd w:val="0"/>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Std. Dev</w:t>
            </w:r>
          </w:p>
        </w:tc>
      </w:tr>
      <w:tr w:rsidR="001A3EFF" w:rsidRPr="002C15E6" w14:paraId="1B5EF9D8" w14:textId="77777777" w:rsidTr="001A3EFF">
        <w:trPr>
          <w:cantSplit/>
          <w:trHeight w:val="291"/>
        </w:trPr>
        <w:tc>
          <w:tcPr>
            <w:tcW w:w="1418" w:type="dxa"/>
            <w:vMerge/>
            <w:tcBorders>
              <w:top w:val="single" w:sz="4" w:space="0" w:color="auto"/>
              <w:left w:val="nil"/>
              <w:bottom w:val="single" w:sz="4" w:space="0" w:color="auto"/>
              <w:right w:val="nil"/>
            </w:tcBorders>
            <w:vAlign w:val="center"/>
            <w:hideMark/>
          </w:tcPr>
          <w:p w14:paraId="7CE1A5F5" w14:textId="77777777" w:rsidR="001A3EFF" w:rsidRPr="002C15E6" w:rsidRDefault="001A3EFF" w:rsidP="001A3EFF">
            <w:pPr>
              <w:rPr>
                <w:rFonts w:ascii="Times New Roman" w:eastAsia="Calibri" w:hAnsi="Times New Roman"/>
                <w:sz w:val="20"/>
                <w:szCs w:val="20"/>
                <w:lang w:val="en-US"/>
              </w:rPr>
            </w:pPr>
          </w:p>
        </w:tc>
        <w:tc>
          <w:tcPr>
            <w:tcW w:w="779" w:type="dxa"/>
            <w:tcBorders>
              <w:top w:val="single" w:sz="4" w:space="0" w:color="auto"/>
              <w:left w:val="nil"/>
              <w:bottom w:val="single" w:sz="4" w:space="0" w:color="auto"/>
              <w:right w:val="nil"/>
            </w:tcBorders>
            <w:shd w:val="clear" w:color="auto" w:fill="FFFFFF"/>
            <w:vAlign w:val="bottom"/>
          </w:tcPr>
          <w:p w14:paraId="77A8AFD9" w14:textId="3F718312" w:rsidR="001A3EFF" w:rsidRPr="002C15E6" w:rsidRDefault="001A3EFF" w:rsidP="001A3EFF">
            <w:pPr>
              <w:autoSpaceDE w:val="0"/>
              <w:autoSpaceDN w:val="0"/>
              <w:adjustRightInd w:val="0"/>
              <w:ind w:left="60" w:right="60"/>
              <w:jc w:val="center"/>
              <w:rPr>
                <w:rFonts w:ascii="Times New Roman" w:eastAsia="Calibri" w:hAnsi="Times New Roman"/>
                <w:color w:val="000000"/>
                <w:sz w:val="20"/>
                <w:szCs w:val="20"/>
                <w:lang w:val="en-US"/>
              </w:rPr>
            </w:pPr>
          </w:p>
        </w:tc>
        <w:tc>
          <w:tcPr>
            <w:tcW w:w="779" w:type="dxa"/>
            <w:tcBorders>
              <w:top w:val="single" w:sz="4" w:space="0" w:color="auto"/>
              <w:left w:val="nil"/>
              <w:bottom w:val="single" w:sz="4" w:space="0" w:color="auto"/>
              <w:right w:val="nil"/>
            </w:tcBorders>
            <w:shd w:val="clear" w:color="auto" w:fill="FFFFFF"/>
            <w:vAlign w:val="bottom"/>
          </w:tcPr>
          <w:p w14:paraId="1D6EFDD0" w14:textId="4EE1972D" w:rsidR="001A3EFF" w:rsidRPr="002C15E6" w:rsidRDefault="001A3EFF" w:rsidP="001A3EFF">
            <w:pPr>
              <w:autoSpaceDE w:val="0"/>
              <w:autoSpaceDN w:val="0"/>
              <w:adjustRightInd w:val="0"/>
              <w:ind w:left="60" w:right="60"/>
              <w:jc w:val="center"/>
              <w:rPr>
                <w:rFonts w:ascii="Times New Roman" w:eastAsia="Calibri" w:hAnsi="Times New Roman"/>
                <w:color w:val="000000"/>
                <w:sz w:val="20"/>
                <w:szCs w:val="20"/>
                <w:lang w:val="en-US"/>
              </w:rPr>
            </w:pPr>
          </w:p>
        </w:tc>
        <w:tc>
          <w:tcPr>
            <w:tcW w:w="826" w:type="dxa"/>
            <w:tcBorders>
              <w:top w:val="single" w:sz="4" w:space="0" w:color="auto"/>
              <w:left w:val="nil"/>
              <w:bottom w:val="single" w:sz="4" w:space="0" w:color="auto"/>
              <w:right w:val="nil"/>
            </w:tcBorders>
            <w:shd w:val="clear" w:color="auto" w:fill="FFFFFF"/>
            <w:vAlign w:val="bottom"/>
          </w:tcPr>
          <w:p w14:paraId="460BD048" w14:textId="24398CF7" w:rsidR="001A3EFF" w:rsidRPr="002C15E6" w:rsidRDefault="001A3EFF" w:rsidP="001A3EFF">
            <w:pPr>
              <w:autoSpaceDE w:val="0"/>
              <w:autoSpaceDN w:val="0"/>
              <w:adjustRightInd w:val="0"/>
              <w:ind w:left="60" w:right="60"/>
              <w:jc w:val="center"/>
              <w:rPr>
                <w:rFonts w:ascii="Times New Roman" w:eastAsia="Calibri" w:hAnsi="Times New Roman"/>
                <w:color w:val="000000"/>
                <w:sz w:val="20"/>
                <w:szCs w:val="20"/>
                <w:lang w:val="en-US"/>
              </w:rPr>
            </w:pPr>
          </w:p>
        </w:tc>
        <w:tc>
          <w:tcPr>
            <w:tcW w:w="850" w:type="dxa"/>
            <w:tcBorders>
              <w:top w:val="single" w:sz="4" w:space="0" w:color="auto"/>
              <w:left w:val="nil"/>
              <w:bottom w:val="single" w:sz="4" w:space="0" w:color="auto"/>
              <w:right w:val="nil"/>
            </w:tcBorders>
            <w:shd w:val="clear" w:color="auto" w:fill="FFFFFF"/>
            <w:vAlign w:val="bottom"/>
          </w:tcPr>
          <w:p w14:paraId="4E422B14" w14:textId="1A32A6E6" w:rsidR="001A3EFF" w:rsidRPr="002C15E6" w:rsidRDefault="001A3EFF" w:rsidP="001A3EFF">
            <w:pPr>
              <w:autoSpaceDE w:val="0"/>
              <w:autoSpaceDN w:val="0"/>
              <w:adjustRightInd w:val="0"/>
              <w:ind w:left="60" w:right="60"/>
              <w:jc w:val="center"/>
              <w:rPr>
                <w:rFonts w:ascii="Times New Roman" w:eastAsia="Calibri" w:hAnsi="Times New Roman"/>
                <w:color w:val="000000"/>
                <w:sz w:val="20"/>
                <w:szCs w:val="20"/>
                <w:lang w:val="en-US"/>
              </w:rPr>
            </w:pPr>
          </w:p>
        </w:tc>
        <w:tc>
          <w:tcPr>
            <w:tcW w:w="780" w:type="dxa"/>
            <w:tcBorders>
              <w:top w:val="single" w:sz="4" w:space="0" w:color="auto"/>
              <w:left w:val="nil"/>
              <w:bottom w:val="single" w:sz="4" w:space="0" w:color="auto"/>
              <w:right w:val="nil"/>
            </w:tcBorders>
            <w:shd w:val="clear" w:color="auto" w:fill="FFFFFF"/>
            <w:vAlign w:val="bottom"/>
          </w:tcPr>
          <w:p w14:paraId="5B7B7EB2" w14:textId="73C65187" w:rsidR="001A3EFF" w:rsidRPr="002C15E6" w:rsidRDefault="001A3EFF" w:rsidP="001A3EFF">
            <w:pPr>
              <w:autoSpaceDE w:val="0"/>
              <w:autoSpaceDN w:val="0"/>
              <w:adjustRightInd w:val="0"/>
              <w:ind w:left="60" w:right="60"/>
              <w:jc w:val="center"/>
              <w:rPr>
                <w:rFonts w:ascii="Times New Roman" w:eastAsia="Calibri" w:hAnsi="Times New Roman"/>
                <w:color w:val="000000"/>
                <w:sz w:val="20"/>
                <w:szCs w:val="20"/>
                <w:lang w:val="en-US"/>
              </w:rPr>
            </w:pPr>
          </w:p>
        </w:tc>
        <w:tc>
          <w:tcPr>
            <w:tcW w:w="780" w:type="dxa"/>
            <w:tcBorders>
              <w:top w:val="single" w:sz="4" w:space="0" w:color="auto"/>
              <w:left w:val="nil"/>
              <w:bottom w:val="single" w:sz="4" w:space="0" w:color="auto"/>
              <w:right w:val="nil"/>
            </w:tcBorders>
            <w:shd w:val="clear" w:color="auto" w:fill="FFFFFF"/>
            <w:vAlign w:val="bottom"/>
          </w:tcPr>
          <w:p w14:paraId="2BB86A1A" w14:textId="78230D68" w:rsidR="001A3EFF" w:rsidRPr="002C15E6" w:rsidRDefault="001A3EFF" w:rsidP="001A3EFF">
            <w:pPr>
              <w:autoSpaceDE w:val="0"/>
              <w:autoSpaceDN w:val="0"/>
              <w:adjustRightInd w:val="0"/>
              <w:ind w:left="60" w:right="60"/>
              <w:jc w:val="center"/>
              <w:rPr>
                <w:rFonts w:ascii="Times New Roman" w:eastAsia="Calibri" w:hAnsi="Times New Roman"/>
                <w:color w:val="000000"/>
                <w:sz w:val="20"/>
                <w:szCs w:val="20"/>
                <w:lang w:val="en-US"/>
              </w:rPr>
            </w:pPr>
          </w:p>
        </w:tc>
        <w:tc>
          <w:tcPr>
            <w:tcW w:w="828" w:type="dxa"/>
            <w:tcBorders>
              <w:top w:val="single" w:sz="4" w:space="0" w:color="auto"/>
              <w:left w:val="nil"/>
              <w:bottom w:val="single" w:sz="4" w:space="0" w:color="auto"/>
              <w:right w:val="nil"/>
            </w:tcBorders>
            <w:shd w:val="clear" w:color="auto" w:fill="FFFFFF"/>
            <w:vAlign w:val="bottom"/>
            <w:hideMark/>
          </w:tcPr>
          <w:p w14:paraId="5CCB2F73" w14:textId="77777777" w:rsidR="001A3EFF" w:rsidRPr="002C15E6" w:rsidRDefault="001A3EFF" w:rsidP="001A3EFF">
            <w:pPr>
              <w:autoSpaceDE w:val="0"/>
              <w:autoSpaceDN w:val="0"/>
              <w:adjustRightInd w:val="0"/>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Std. Error</w:t>
            </w:r>
          </w:p>
        </w:tc>
        <w:tc>
          <w:tcPr>
            <w:tcW w:w="865" w:type="dxa"/>
            <w:tcBorders>
              <w:top w:val="single" w:sz="4" w:space="0" w:color="auto"/>
              <w:left w:val="nil"/>
              <w:bottom w:val="single" w:sz="4" w:space="0" w:color="auto"/>
              <w:right w:val="nil"/>
            </w:tcBorders>
            <w:shd w:val="clear" w:color="auto" w:fill="FFFFFF"/>
            <w:vAlign w:val="bottom"/>
          </w:tcPr>
          <w:p w14:paraId="79E83DF8" w14:textId="1B121E62" w:rsidR="001A3EFF" w:rsidRPr="002C15E6" w:rsidRDefault="001A3EFF" w:rsidP="001A3EFF">
            <w:pPr>
              <w:autoSpaceDE w:val="0"/>
              <w:autoSpaceDN w:val="0"/>
              <w:adjustRightInd w:val="0"/>
              <w:ind w:left="60" w:right="60"/>
              <w:jc w:val="center"/>
              <w:rPr>
                <w:rFonts w:ascii="Times New Roman" w:eastAsia="Calibri" w:hAnsi="Times New Roman"/>
                <w:color w:val="000000"/>
                <w:sz w:val="20"/>
                <w:szCs w:val="20"/>
                <w:lang w:val="en-US"/>
              </w:rPr>
            </w:pPr>
          </w:p>
        </w:tc>
      </w:tr>
      <w:tr w:rsidR="001A3EFF" w:rsidRPr="002C15E6" w14:paraId="131D0EB3" w14:textId="77777777" w:rsidTr="001A3EFF">
        <w:trPr>
          <w:cantSplit/>
          <w:trHeight w:val="243"/>
        </w:trPr>
        <w:tc>
          <w:tcPr>
            <w:tcW w:w="1418" w:type="dxa"/>
            <w:tcBorders>
              <w:top w:val="single" w:sz="4" w:space="0" w:color="auto"/>
              <w:left w:val="nil"/>
              <w:bottom w:val="nil"/>
              <w:right w:val="nil"/>
            </w:tcBorders>
            <w:shd w:val="clear" w:color="auto" w:fill="FFFFFF"/>
            <w:hideMark/>
          </w:tcPr>
          <w:p w14:paraId="25A3A059" w14:textId="77777777" w:rsidR="001A3EFF" w:rsidRPr="002C15E6" w:rsidRDefault="001A3EFF" w:rsidP="001A3EFF">
            <w:pPr>
              <w:autoSpaceDE w:val="0"/>
              <w:autoSpaceDN w:val="0"/>
              <w:adjustRightInd w:val="0"/>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Pronunciation</w:t>
            </w:r>
          </w:p>
        </w:tc>
        <w:tc>
          <w:tcPr>
            <w:tcW w:w="779" w:type="dxa"/>
            <w:tcBorders>
              <w:top w:val="single" w:sz="4" w:space="0" w:color="auto"/>
              <w:left w:val="nil"/>
              <w:bottom w:val="nil"/>
              <w:right w:val="nil"/>
            </w:tcBorders>
            <w:shd w:val="clear" w:color="auto" w:fill="FFFFFF"/>
            <w:vAlign w:val="center"/>
            <w:hideMark/>
          </w:tcPr>
          <w:p w14:paraId="114B37BF"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79" w:type="dxa"/>
            <w:tcBorders>
              <w:top w:val="single" w:sz="4" w:space="0" w:color="auto"/>
              <w:left w:val="nil"/>
              <w:bottom w:val="nil"/>
              <w:right w:val="nil"/>
            </w:tcBorders>
            <w:shd w:val="clear" w:color="auto" w:fill="FFFFFF"/>
            <w:vAlign w:val="center"/>
            <w:hideMark/>
          </w:tcPr>
          <w:p w14:paraId="0DA663D2"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w:t>
            </w:r>
          </w:p>
        </w:tc>
        <w:tc>
          <w:tcPr>
            <w:tcW w:w="826" w:type="dxa"/>
            <w:tcBorders>
              <w:top w:val="single" w:sz="4" w:space="0" w:color="auto"/>
              <w:left w:val="nil"/>
              <w:bottom w:val="nil"/>
              <w:right w:val="nil"/>
            </w:tcBorders>
            <w:shd w:val="clear" w:color="auto" w:fill="FFFFFF"/>
            <w:vAlign w:val="center"/>
            <w:hideMark/>
          </w:tcPr>
          <w:p w14:paraId="43502311"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850" w:type="dxa"/>
            <w:tcBorders>
              <w:top w:val="single" w:sz="4" w:space="0" w:color="auto"/>
              <w:left w:val="nil"/>
              <w:bottom w:val="nil"/>
              <w:right w:val="nil"/>
            </w:tcBorders>
            <w:shd w:val="clear" w:color="auto" w:fill="FFFFFF"/>
            <w:vAlign w:val="center"/>
            <w:hideMark/>
          </w:tcPr>
          <w:p w14:paraId="745E0A5B"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780" w:type="dxa"/>
            <w:tcBorders>
              <w:top w:val="single" w:sz="4" w:space="0" w:color="auto"/>
              <w:left w:val="nil"/>
              <w:bottom w:val="nil"/>
              <w:right w:val="nil"/>
            </w:tcBorders>
            <w:shd w:val="clear" w:color="auto" w:fill="FFFFFF"/>
            <w:vAlign w:val="center"/>
            <w:hideMark/>
          </w:tcPr>
          <w:p w14:paraId="56C03453"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w:t>
            </w:r>
          </w:p>
        </w:tc>
        <w:tc>
          <w:tcPr>
            <w:tcW w:w="780" w:type="dxa"/>
            <w:tcBorders>
              <w:top w:val="single" w:sz="4" w:space="0" w:color="auto"/>
              <w:left w:val="nil"/>
              <w:bottom w:val="nil"/>
              <w:right w:val="nil"/>
            </w:tcBorders>
            <w:shd w:val="clear" w:color="auto" w:fill="FFFFFF"/>
            <w:vAlign w:val="center"/>
            <w:hideMark/>
          </w:tcPr>
          <w:p w14:paraId="26A44A51"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2.26</w:t>
            </w:r>
          </w:p>
        </w:tc>
        <w:tc>
          <w:tcPr>
            <w:tcW w:w="828" w:type="dxa"/>
            <w:tcBorders>
              <w:top w:val="single" w:sz="4" w:space="0" w:color="auto"/>
              <w:left w:val="nil"/>
              <w:bottom w:val="nil"/>
              <w:right w:val="nil"/>
            </w:tcBorders>
            <w:shd w:val="clear" w:color="auto" w:fill="FFFFFF"/>
            <w:vAlign w:val="center"/>
            <w:hideMark/>
          </w:tcPr>
          <w:p w14:paraId="07C3CA10"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.140</w:t>
            </w:r>
          </w:p>
        </w:tc>
        <w:tc>
          <w:tcPr>
            <w:tcW w:w="865" w:type="dxa"/>
            <w:tcBorders>
              <w:top w:val="single" w:sz="4" w:space="0" w:color="auto"/>
              <w:left w:val="nil"/>
              <w:bottom w:val="nil"/>
              <w:right w:val="nil"/>
            </w:tcBorders>
            <w:shd w:val="clear" w:color="auto" w:fill="FFFFFF"/>
            <w:vAlign w:val="center"/>
            <w:hideMark/>
          </w:tcPr>
          <w:p w14:paraId="7D2B89F9"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.860</w:t>
            </w:r>
          </w:p>
        </w:tc>
      </w:tr>
      <w:tr w:rsidR="001A3EFF" w:rsidRPr="002C15E6" w14:paraId="70DF69AA" w14:textId="77777777" w:rsidTr="001A3EFF">
        <w:trPr>
          <w:cantSplit/>
          <w:trHeight w:val="243"/>
        </w:trPr>
        <w:tc>
          <w:tcPr>
            <w:tcW w:w="1418" w:type="dxa"/>
            <w:tcBorders>
              <w:top w:val="nil"/>
              <w:left w:val="nil"/>
              <w:bottom w:val="nil"/>
              <w:right w:val="nil"/>
            </w:tcBorders>
            <w:shd w:val="clear" w:color="auto" w:fill="FFFFFF"/>
            <w:hideMark/>
          </w:tcPr>
          <w:p w14:paraId="5CC99B87" w14:textId="77777777" w:rsidR="001A3EFF" w:rsidRPr="002C15E6" w:rsidRDefault="001A3EFF" w:rsidP="001A3EFF">
            <w:pPr>
              <w:autoSpaceDE w:val="0"/>
              <w:autoSpaceDN w:val="0"/>
              <w:adjustRightInd w:val="0"/>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Comprehension</w:t>
            </w:r>
          </w:p>
        </w:tc>
        <w:tc>
          <w:tcPr>
            <w:tcW w:w="779" w:type="dxa"/>
            <w:tcBorders>
              <w:top w:val="nil"/>
              <w:left w:val="nil"/>
              <w:bottom w:val="nil"/>
              <w:right w:val="nil"/>
            </w:tcBorders>
            <w:shd w:val="clear" w:color="auto" w:fill="FFFFFF"/>
            <w:vAlign w:val="center"/>
            <w:hideMark/>
          </w:tcPr>
          <w:p w14:paraId="3D607438"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79" w:type="dxa"/>
            <w:tcBorders>
              <w:top w:val="nil"/>
              <w:left w:val="nil"/>
              <w:bottom w:val="nil"/>
              <w:right w:val="nil"/>
            </w:tcBorders>
            <w:shd w:val="clear" w:color="auto" w:fill="FFFFFF"/>
            <w:vAlign w:val="center"/>
            <w:hideMark/>
          </w:tcPr>
          <w:p w14:paraId="38574A95"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26" w:type="dxa"/>
            <w:tcBorders>
              <w:top w:val="nil"/>
              <w:left w:val="nil"/>
              <w:bottom w:val="nil"/>
              <w:right w:val="nil"/>
            </w:tcBorders>
            <w:shd w:val="clear" w:color="auto" w:fill="FFFFFF"/>
            <w:vAlign w:val="center"/>
            <w:hideMark/>
          </w:tcPr>
          <w:p w14:paraId="07D4FF7D"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50" w:type="dxa"/>
            <w:tcBorders>
              <w:top w:val="nil"/>
              <w:left w:val="nil"/>
              <w:bottom w:val="nil"/>
              <w:right w:val="nil"/>
            </w:tcBorders>
            <w:shd w:val="clear" w:color="auto" w:fill="FFFFFF"/>
            <w:vAlign w:val="center"/>
            <w:hideMark/>
          </w:tcPr>
          <w:p w14:paraId="115A0B38"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780" w:type="dxa"/>
            <w:tcBorders>
              <w:top w:val="nil"/>
              <w:left w:val="nil"/>
              <w:bottom w:val="nil"/>
              <w:right w:val="nil"/>
            </w:tcBorders>
            <w:shd w:val="clear" w:color="auto" w:fill="FFFFFF"/>
            <w:vAlign w:val="center"/>
            <w:hideMark/>
          </w:tcPr>
          <w:p w14:paraId="466D2EA6"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101</w:t>
            </w:r>
          </w:p>
        </w:tc>
        <w:tc>
          <w:tcPr>
            <w:tcW w:w="780" w:type="dxa"/>
            <w:tcBorders>
              <w:top w:val="nil"/>
              <w:left w:val="nil"/>
              <w:bottom w:val="nil"/>
              <w:right w:val="nil"/>
            </w:tcBorders>
            <w:shd w:val="clear" w:color="auto" w:fill="FFFFFF"/>
            <w:vAlign w:val="center"/>
            <w:hideMark/>
          </w:tcPr>
          <w:p w14:paraId="65A35ED5"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2.66</w:t>
            </w:r>
          </w:p>
        </w:tc>
        <w:tc>
          <w:tcPr>
            <w:tcW w:w="828" w:type="dxa"/>
            <w:tcBorders>
              <w:top w:val="nil"/>
              <w:left w:val="nil"/>
              <w:bottom w:val="nil"/>
              <w:right w:val="nil"/>
            </w:tcBorders>
            <w:shd w:val="clear" w:color="auto" w:fill="FFFFFF"/>
            <w:vAlign w:val="center"/>
            <w:hideMark/>
          </w:tcPr>
          <w:p w14:paraId="477A0AFD"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.121</w:t>
            </w:r>
          </w:p>
        </w:tc>
        <w:tc>
          <w:tcPr>
            <w:tcW w:w="865" w:type="dxa"/>
            <w:tcBorders>
              <w:top w:val="nil"/>
              <w:left w:val="nil"/>
              <w:bottom w:val="nil"/>
              <w:right w:val="nil"/>
            </w:tcBorders>
            <w:shd w:val="clear" w:color="auto" w:fill="FFFFFF"/>
            <w:vAlign w:val="center"/>
            <w:hideMark/>
          </w:tcPr>
          <w:p w14:paraId="30045E2F"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.745</w:t>
            </w:r>
          </w:p>
        </w:tc>
      </w:tr>
      <w:tr w:rsidR="001A3EFF" w:rsidRPr="002C15E6" w14:paraId="33F1574D" w14:textId="77777777" w:rsidTr="001A3EFF">
        <w:trPr>
          <w:cantSplit/>
          <w:trHeight w:val="256"/>
        </w:trPr>
        <w:tc>
          <w:tcPr>
            <w:tcW w:w="1418" w:type="dxa"/>
            <w:tcBorders>
              <w:top w:val="nil"/>
              <w:left w:val="nil"/>
              <w:bottom w:val="nil"/>
              <w:right w:val="nil"/>
            </w:tcBorders>
            <w:shd w:val="clear" w:color="auto" w:fill="FFFFFF"/>
            <w:hideMark/>
          </w:tcPr>
          <w:p w14:paraId="45E593DF" w14:textId="77777777" w:rsidR="001A3EFF" w:rsidRPr="002C15E6" w:rsidRDefault="001A3EFF" w:rsidP="001A3EFF">
            <w:pPr>
              <w:autoSpaceDE w:val="0"/>
              <w:autoSpaceDN w:val="0"/>
              <w:adjustRightInd w:val="0"/>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Fluency</w:t>
            </w:r>
          </w:p>
        </w:tc>
        <w:tc>
          <w:tcPr>
            <w:tcW w:w="779" w:type="dxa"/>
            <w:tcBorders>
              <w:top w:val="nil"/>
              <w:left w:val="nil"/>
              <w:bottom w:val="nil"/>
              <w:right w:val="nil"/>
            </w:tcBorders>
            <w:shd w:val="clear" w:color="auto" w:fill="FFFFFF"/>
            <w:vAlign w:val="center"/>
            <w:hideMark/>
          </w:tcPr>
          <w:p w14:paraId="1366A842"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79" w:type="dxa"/>
            <w:tcBorders>
              <w:top w:val="nil"/>
              <w:left w:val="nil"/>
              <w:bottom w:val="nil"/>
              <w:right w:val="nil"/>
            </w:tcBorders>
            <w:shd w:val="clear" w:color="auto" w:fill="FFFFFF"/>
            <w:vAlign w:val="center"/>
            <w:hideMark/>
          </w:tcPr>
          <w:p w14:paraId="6451A213"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w:t>
            </w:r>
          </w:p>
        </w:tc>
        <w:tc>
          <w:tcPr>
            <w:tcW w:w="826" w:type="dxa"/>
            <w:tcBorders>
              <w:top w:val="nil"/>
              <w:left w:val="nil"/>
              <w:bottom w:val="nil"/>
              <w:right w:val="nil"/>
            </w:tcBorders>
            <w:shd w:val="clear" w:color="auto" w:fill="FFFFFF"/>
            <w:vAlign w:val="center"/>
            <w:hideMark/>
          </w:tcPr>
          <w:p w14:paraId="2AC3924A"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850" w:type="dxa"/>
            <w:tcBorders>
              <w:top w:val="nil"/>
              <w:left w:val="nil"/>
              <w:bottom w:val="nil"/>
              <w:right w:val="nil"/>
            </w:tcBorders>
            <w:shd w:val="clear" w:color="auto" w:fill="FFFFFF"/>
            <w:vAlign w:val="center"/>
            <w:hideMark/>
          </w:tcPr>
          <w:p w14:paraId="2BCFDD20"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780" w:type="dxa"/>
            <w:tcBorders>
              <w:top w:val="nil"/>
              <w:left w:val="nil"/>
              <w:bottom w:val="nil"/>
              <w:right w:val="nil"/>
            </w:tcBorders>
            <w:shd w:val="clear" w:color="auto" w:fill="FFFFFF"/>
            <w:vAlign w:val="center"/>
            <w:hideMark/>
          </w:tcPr>
          <w:p w14:paraId="6062EFF6"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w:t>
            </w:r>
          </w:p>
        </w:tc>
        <w:tc>
          <w:tcPr>
            <w:tcW w:w="780" w:type="dxa"/>
            <w:tcBorders>
              <w:top w:val="nil"/>
              <w:left w:val="nil"/>
              <w:bottom w:val="nil"/>
              <w:right w:val="nil"/>
            </w:tcBorders>
            <w:shd w:val="clear" w:color="auto" w:fill="FFFFFF"/>
            <w:vAlign w:val="center"/>
            <w:hideMark/>
          </w:tcPr>
          <w:p w14:paraId="4E9C9A51"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2.26</w:t>
            </w:r>
          </w:p>
        </w:tc>
        <w:tc>
          <w:tcPr>
            <w:tcW w:w="828" w:type="dxa"/>
            <w:tcBorders>
              <w:top w:val="nil"/>
              <w:left w:val="nil"/>
              <w:bottom w:val="nil"/>
              <w:right w:val="nil"/>
            </w:tcBorders>
            <w:shd w:val="clear" w:color="auto" w:fill="FFFFFF"/>
            <w:vAlign w:val="center"/>
            <w:hideMark/>
          </w:tcPr>
          <w:p w14:paraId="68D8E91E"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.129</w:t>
            </w:r>
          </w:p>
        </w:tc>
        <w:tc>
          <w:tcPr>
            <w:tcW w:w="865" w:type="dxa"/>
            <w:tcBorders>
              <w:top w:val="nil"/>
              <w:left w:val="nil"/>
              <w:bottom w:val="nil"/>
              <w:right w:val="nil"/>
            </w:tcBorders>
            <w:shd w:val="clear" w:color="auto" w:fill="FFFFFF"/>
            <w:vAlign w:val="center"/>
            <w:hideMark/>
          </w:tcPr>
          <w:p w14:paraId="64741FFA"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.795</w:t>
            </w:r>
          </w:p>
        </w:tc>
      </w:tr>
      <w:tr w:rsidR="001A3EFF" w:rsidRPr="002C15E6" w14:paraId="41512D51" w14:textId="77777777" w:rsidTr="001A3EFF">
        <w:trPr>
          <w:cantSplit/>
          <w:trHeight w:val="243"/>
        </w:trPr>
        <w:tc>
          <w:tcPr>
            <w:tcW w:w="1418" w:type="dxa"/>
            <w:tcBorders>
              <w:top w:val="nil"/>
              <w:left w:val="nil"/>
              <w:bottom w:val="nil"/>
              <w:right w:val="nil"/>
            </w:tcBorders>
            <w:shd w:val="clear" w:color="auto" w:fill="FFFFFF"/>
            <w:hideMark/>
          </w:tcPr>
          <w:p w14:paraId="4CAF04F5" w14:textId="77777777" w:rsidR="001A3EFF" w:rsidRPr="002C15E6" w:rsidRDefault="001A3EFF" w:rsidP="001A3EFF">
            <w:pPr>
              <w:autoSpaceDE w:val="0"/>
              <w:autoSpaceDN w:val="0"/>
              <w:adjustRightInd w:val="0"/>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Vocabulary</w:t>
            </w:r>
          </w:p>
        </w:tc>
        <w:tc>
          <w:tcPr>
            <w:tcW w:w="779" w:type="dxa"/>
            <w:tcBorders>
              <w:top w:val="nil"/>
              <w:left w:val="nil"/>
              <w:bottom w:val="nil"/>
              <w:right w:val="nil"/>
            </w:tcBorders>
            <w:shd w:val="clear" w:color="auto" w:fill="FFFFFF"/>
            <w:vAlign w:val="center"/>
            <w:hideMark/>
          </w:tcPr>
          <w:p w14:paraId="715DF8A0"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79" w:type="dxa"/>
            <w:tcBorders>
              <w:top w:val="nil"/>
              <w:left w:val="nil"/>
              <w:bottom w:val="nil"/>
              <w:right w:val="nil"/>
            </w:tcBorders>
            <w:shd w:val="clear" w:color="auto" w:fill="FFFFFF"/>
            <w:vAlign w:val="center"/>
            <w:hideMark/>
          </w:tcPr>
          <w:p w14:paraId="3D181939"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26" w:type="dxa"/>
            <w:tcBorders>
              <w:top w:val="nil"/>
              <w:left w:val="nil"/>
              <w:bottom w:val="nil"/>
              <w:right w:val="nil"/>
            </w:tcBorders>
            <w:shd w:val="clear" w:color="auto" w:fill="FFFFFF"/>
            <w:vAlign w:val="center"/>
            <w:hideMark/>
          </w:tcPr>
          <w:p w14:paraId="608C665D"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50" w:type="dxa"/>
            <w:tcBorders>
              <w:top w:val="nil"/>
              <w:left w:val="nil"/>
              <w:bottom w:val="nil"/>
              <w:right w:val="nil"/>
            </w:tcBorders>
            <w:shd w:val="clear" w:color="auto" w:fill="FFFFFF"/>
            <w:vAlign w:val="center"/>
            <w:hideMark/>
          </w:tcPr>
          <w:p w14:paraId="053FE2A4"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780" w:type="dxa"/>
            <w:tcBorders>
              <w:top w:val="nil"/>
              <w:left w:val="nil"/>
              <w:bottom w:val="nil"/>
              <w:right w:val="nil"/>
            </w:tcBorders>
            <w:shd w:val="clear" w:color="auto" w:fill="FFFFFF"/>
            <w:vAlign w:val="center"/>
            <w:hideMark/>
          </w:tcPr>
          <w:p w14:paraId="7EE673C8"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96</w:t>
            </w:r>
          </w:p>
        </w:tc>
        <w:tc>
          <w:tcPr>
            <w:tcW w:w="780" w:type="dxa"/>
            <w:tcBorders>
              <w:top w:val="nil"/>
              <w:left w:val="nil"/>
              <w:bottom w:val="nil"/>
              <w:right w:val="nil"/>
            </w:tcBorders>
            <w:shd w:val="clear" w:color="auto" w:fill="FFFFFF"/>
            <w:vAlign w:val="center"/>
            <w:hideMark/>
          </w:tcPr>
          <w:p w14:paraId="69F4C76D"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2.53</w:t>
            </w:r>
          </w:p>
        </w:tc>
        <w:tc>
          <w:tcPr>
            <w:tcW w:w="828" w:type="dxa"/>
            <w:tcBorders>
              <w:top w:val="nil"/>
              <w:left w:val="nil"/>
              <w:bottom w:val="nil"/>
              <w:right w:val="nil"/>
            </w:tcBorders>
            <w:shd w:val="clear" w:color="auto" w:fill="FFFFFF"/>
            <w:vAlign w:val="center"/>
            <w:hideMark/>
          </w:tcPr>
          <w:p w14:paraId="6E937F87"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.129</w:t>
            </w:r>
          </w:p>
        </w:tc>
        <w:tc>
          <w:tcPr>
            <w:tcW w:w="865" w:type="dxa"/>
            <w:tcBorders>
              <w:top w:val="nil"/>
              <w:left w:val="nil"/>
              <w:bottom w:val="nil"/>
              <w:right w:val="nil"/>
            </w:tcBorders>
            <w:shd w:val="clear" w:color="auto" w:fill="FFFFFF"/>
            <w:vAlign w:val="center"/>
            <w:hideMark/>
          </w:tcPr>
          <w:p w14:paraId="2B906391"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.797</w:t>
            </w:r>
          </w:p>
        </w:tc>
      </w:tr>
      <w:tr w:rsidR="001A3EFF" w:rsidRPr="002C15E6" w14:paraId="76ADE771" w14:textId="77777777" w:rsidTr="001A3EFF">
        <w:trPr>
          <w:cantSplit/>
          <w:trHeight w:val="243"/>
        </w:trPr>
        <w:tc>
          <w:tcPr>
            <w:tcW w:w="1418" w:type="dxa"/>
            <w:tcBorders>
              <w:top w:val="nil"/>
              <w:left w:val="nil"/>
              <w:bottom w:val="nil"/>
              <w:right w:val="nil"/>
            </w:tcBorders>
            <w:shd w:val="clear" w:color="auto" w:fill="FFFFFF"/>
            <w:hideMark/>
          </w:tcPr>
          <w:p w14:paraId="62445D02" w14:textId="77777777" w:rsidR="001A3EFF" w:rsidRPr="002C15E6" w:rsidRDefault="001A3EFF" w:rsidP="001A3EFF">
            <w:pPr>
              <w:autoSpaceDE w:val="0"/>
              <w:autoSpaceDN w:val="0"/>
              <w:adjustRightInd w:val="0"/>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Total</w:t>
            </w:r>
          </w:p>
        </w:tc>
        <w:tc>
          <w:tcPr>
            <w:tcW w:w="779" w:type="dxa"/>
            <w:tcBorders>
              <w:top w:val="nil"/>
              <w:left w:val="nil"/>
              <w:bottom w:val="nil"/>
              <w:right w:val="nil"/>
            </w:tcBorders>
            <w:shd w:val="clear" w:color="auto" w:fill="FFFFFF"/>
            <w:vAlign w:val="center"/>
            <w:hideMark/>
          </w:tcPr>
          <w:p w14:paraId="73B0F4BC"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79" w:type="dxa"/>
            <w:tcBorders>
              <w:top w:val="nil"/>
              <w:left w:val="nil"/>
              <w:bottom w:val="nil"/>
              <w:right w:val="nil"/>
            </w:tcBorders>
            <w:shd w:val="clear" w:color="auto" w:fill="FFFFFF"/>
            <w:vAlign w:val="center"/>
            <w:hideMark/>
          </w:tcPr>
          <w:p w14:paraId="66A9B66C"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w:t>
            </w:r>
          </w:p>
        </w:tc>
        <w:tc>
          <w:tcPr>
            <w:tcW w:w="826" w:type="dxa"/>
            <w:tcBorders>
              <w:top w:val="nil"/>
              <w:left w:val="nil"/>
              <w:bottom w:val="nil"/>
              <w:right w:val="nil"/>
            </w:tcBorders>
            <w:shd w:val="clear" w:color="auto" w:fill="FFFFFF"/>
            <w:vAlign w:val="center"/>
            <w:hideMark/>
          </w:tcPr>
          <w:p w14:paraId="17C83D41"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w:t>
            </w:r>
          </w:p>
        </w:tc>
        <w:tc>
          <w:tcPr>
            <w:tcW w:w="850" w:type="dxa"/>
            <w:tcBorders>
              <w:top w:val="nil"/>
              <w:left w:val="nil"/>
              <w:bottom w:val="nil"/>
              <w:right w:val="nil"/>
            </w:tcBorders>
            <w:shd w:val="clear" w:color="auto" w:fill="FFFFFF"/>
            <w:vAlign w:val="center"/>
            <w:hideMark/>
          </w:tcPr>
          <w:p w14:paraId="77E2AF4A"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20</w:t>
            </w:r>
          </w:p>
        </w:tc>
        <w:tc>
          <w:tcPr>
            <w:tcW w:w="780" w:type="dxa"/>
            <w:tcBorders>
              <w:top w:val="nil"/>
              <w:left w:val="nil"/>
              <w:bottom w:val="nil"/>
              <w:right w:val="nil"/>
            </w:tcBorders>
            <w:shd w:val="clear" w:color="auto" w:fill="FFFFFF"/>
            <w:vAlign w:val="center"/>
            <w:hideMark/>
          </w:tcPr>
          <w:p w14:paraId="4E6BB16D"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467</w:t>
            </w:r>
          </w:p>
        </w:tc>
        <w:tc>
          <w:tcPr>
            <w:tcW w:w="780" w:type="dxa"/>
            <w:tcBorders>
              <w:top w:val="nil"/>
              <w:left w:val="nil"/>
              <w:bottom w:val="nil"/>
              <w:right w:val="nil"/>
            </w:tcBorders>
            <w:shd w:val="clear" w:color="auto" w:fill="FFFFFF"/>
            <w:vAlign w:val="center"/>
            <w:hideMark/>
          </w:tcPr>
          <w:p w14:paraId="14829311"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12.29</w:t>
            </w:r>
          </w:p>
        </w:tc>
        <w:tc>
          <w:tcPr>
            <w:tcW w:w="828" w:type="dxa"/>
            <w:tcBorders>
              <w:top w:val="nil"/>
              <w:left w:val="nil"/>
              <w:bottom w:val="nil"/>
              <w:right w:val="nil"/>
            </w:tcBorders>
            <w:shd w:val="clear" w:color="auto" w:fill="FFFFFF"/>
            <w:vAlign w:val="center"/>
            <w:hideMark/>
          </w:tcPr>
          <w:p w14:paraId="7050BF4D"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.595</w:t>
            </w:r>
          </w:p>
        </w:tc>
        <w:tc>
          <w:tcPr>
            <w:tcW w:w="865" w:type="dxa"/>
            <w:tcBorders>
              <w:top w:val="nil"/>
              <w:left w:val="nil"/>
              <w:bottom w:val="nil"/>
              <w:right w:val="nil"/>
            </w:tcBorders>
            <w:shd w:val="clear" w:color="auto" w:fill="FFFFFF"/>
            <w:vAlign w:val="center"/>
            <w:hideMark/>
          </w:tcPr>
          <w:p w14:paraId="64C7DBCA"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3.668</w:t>
            </w:r>
          </w:p>
        </w:tc>
      </w:tr>
      <w:tr w:rsidR="001A3EFF" w:rsidRPr="002C15E6" w14:paraId="62EA02D8" w14:textId="77777777" w:rsidTr="001A3EFF">
        <w:trPr>
          <w:cantSplit/>
          <w:trHeight w:val="256"/>
        </w:trPr>
        <w:tc>
          <w:tcPr>
            <w:tcW w:w="1418" w:type="dxa"/>
            <w:tcBorders>
              <w:top w:val="nil"/>
              <w:left w:val="nil"/>
              <w:bottom w:val="single" w:sz="4" w:space="0" w:color="auto"/>
              <w:right w:val="nil"/>
            </w:tcBorders>
            <w:shd w:val="clear" w:color="auto" w:fill="FFFFFF"/>
            <w:hideMark/>
          </w:tcPr>
          <w:p w14:paraId="0894C055" w14:textId="77777777" w:rsidR="001A3EFF" w:rsidRPr="002C15E6" w:rsidRDefault="001A3EFF" w:rsidP="001A3EFF">
            <w:pPr>
              <w:autoSpaceDE w:val="0"/>
              <w:autoSpaceDN w:val="0"/>
              <w:adjustRightInd w:val="0"/>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Valid N (listwise)</w:t>
            </w:r>
          </w:p>
        </w:tc>
        <w:tc>
          <w:tcPr>
            <w:tcW w:w="779" w:type="dxa"/>
            <w:tcBorders>
              <w:top w:val="nil"/>
              <w:left w:val="nil"/>
              <w:bottom w:val="single" w:sz="4" w:space="0" w:color="auto"/>
              <w:right w:val="nil"/>
            </w:tcBorders>
            <w:shd w:val="clear" w:color="auto" w:fill="FFFFFF"/>
            <w:vAlign w:val="center"/>
            <w:hideMark/>
          </w:tcPr>
          <w:p w14:paraId="4DA32E1B" w14:textId="77777777" w:rsidR="001A3EFF" w:rsidRPr="002C15E6" w:rsidRDefault="001A3EFF" w:rsidP="001A3EFF">
            <w:pPr>
              <w:autoSpaceDE w:val="0"/>
              <w:autoSpaceDN w:val="0"/>
              <w:adjustRightInd w:val="0"/>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79" w:type="dxa"/>
            <w:tcBorders>
              <w:top w:val="nil"/>
              <w:left w:val="nil"/>
              <w:bottom w:val="single" w:sz="4" w:space="0" w:color="auto"/>
              <w:right w:val="nil"/>
            </w:tcBorders>
            <w:shd w:val="clear" w:color="auto" w:fill="FFFFFF"/>
            <w:vAlign w:val="center"/>
          </w:tcPr>
          <w:p w14:paraId="082CA89D" w14:textId="77777777" w:rsidR="001A3EFF" w:rsidRPr="002C15E6" w:rsidRDefault="001A3EFF" w:rsidP="001A3EFF">
            <w:pPr>
              <w:autoSpaceDE w:val="0"/>
              <w:autoSpaceDN w:val="0"/>
              <w:adjustRightInd w:val="0"/>
              <w:rPr>
                <w:rFonts w:ascii="Times New Roman" w:eastAsia="Calibri" w:hAnsi="Times New Roman"/>
                <w:sz w:val="20"/>
                <w:szCs w:val="20"/>
                <w:lang w:val="en-US"/>
              </w:rPr>
            </w:pPr>
          </w:p>
        </w:tc>
        <w:tc>
          <w:tcPr>
            <w:tcW w:w="826" w:type="dxa"/>
            <w:tcBorders>
              <w:top w:val="nil"/>
              <w:left w:val="nil"/>
              <w:bottom w:val="single" w:sz="4" w:space="0" w:color="auto"/>
              <w:right w:val="nil"/>
            </w:tcBorders>
            <w:shd w:val="clear" w:color="auto" w:fill="FFFFFF"/>
            <w:vAlign w:val="center"/>
          </w:tcPr>
          <w:p w14:paraId="344D4A9B" w14:textId="77777777" w:rsidR="001A3EFF" w:rsidRPr="002C15E6" w:rsidRDefault="001A3EFF" w:rsidP="001A3EFF">
            <w:pPr>
              <w:autoSpaceDE w:val="0"/>
              <w:autoSpaceDN w:val="0"/>
              <w:adjustRightInd w:val="0"/>
              <w:rPr>
                <w:rFonts w:ascii="Times New Roman" w:eastAsia="Calibri" w:hAnsi="Times New Roman"/>
                <w:sz w:val="20"/>
                <w:szCs w:val="20"/>
                <w:lang w:val="en-US"/>
              </w:rPr>
            </w:pPr>
          </w:p>
        </w:tc>
        <w:tc>
          <w:tcPr>
            <w:tcW w:w="850" w:type="dxa"/>
            <w:tcBorders>
              <w:top w:val="nil"/>
              <w:left w:val="nil"/>
              <w:bottom w:val="single" w:sz="4" w:space="0" w:color="auto"/>
              <w:right w:val="nil"/>
            </w:tcBorders>
            <w:shd w:val="clear" w:color="auto" w:fill="FFFFFF"/>
            <w:vAlign w:val="center"/>
          </w:tcPr>
          <w:p w14:paraId="1433DF4C" w14:textId="77777777" w:rsidR="001A3EFF" w:rsidRPr="002C15E6" w:rsidRDefault="001A3EFF" w:rsidP="001A3EFF">
            <w:pPr>
              <w:autoSpaceDE w:val="0"/>
              <w:autoSpaceDN w:val="0"/>
              <w:adjustRightInd w:val="0"/>
              <w:rPr>
                <w:rFonts w:ascii="Times New Roman" w:eastAsia="Calibri" w:hAnsi="Times New Roman"/>
                <w:sz w:val="20"/>
                <w:szCs w:val="20"/>
                <w:lang w:val="en-US"/>
              </w:rPr>
            </w:pPr>
          </w:p>
        </w:tc>
        <w:tc>
          <w:tcPr>
            <w:tcW w:w="780" w:type="dxa"/>
            <w:tcBorders>
              <w:top w:val="nil"/>
              <w:left w:val="nil"/>
              <w:bottom w:val="single" w:sz="4" w:space="0" w:color="auto"/>
              <w:right w:val="nil"/>
            </w:tcBorders>
            <w:shd w:val="clear" w:color="auto" w:fill="FFFFFF"/>
            <w:vAlign w:val="center"/>
          </w:tcPr>
          <w:p w14:paraId="250A28EC" w14:textId="77777777" w:rsidR="001A3EFF" w:rsidRPr="002C15E6" w:rsidRDefault="001A3EFF" w:rsidP="001A3EFF">
            <w:pPr>
              <w:autoSpaceDE w:val="0"/>
              <w:autoSpaceDN w:val="0"/>
              <w:adjustRightInd w:val="0"/>
              <w:rPr>
                <w:rFonts w:ascii="Times New Roman" w:eastAsia="Calibri" w:hAnsi="Times New Roman"/>
                <w:sz w:val="20"/>
                <w:szCs w:val="20"/>
                <w:lang w:val="en-US"/>
              </w:rPr>
            </w:pPr>
          </w:p>
        </w:tc>
        <w:tc>
          <w:tcPr>
            <w:tcW w:w="780" w:type="dxa"/>
            <w:tcBorders>
              <w:top w:val="nil"/>
              <w:left w:val="nil"/>
              <w:bottom w:val="single" w:sz="4" w:space="0" w:color="auto"/>
              <w:right w:val="nil"/>
            </w:tcBorders>
            <w:shd w:val="clear" w:color="auto" w:fill="FFFFFF"/>
            <w:vAlign w:val="center"/>
          </w:tcPr>
          <w:p w14:paraId="11D0B610" w14:textId="77777777" w:rsidR="001A3EFF" w:rsidRPr="002C15E6" w:rsidRDefault="001A3EFF" w:rsidP="001A3EFF">
            <w:pPr>
              <w:autoSpaceDE w:val="0"/>
              <w:autoSpaceDN w:val="0"/>
              <w:adjustRightInd w:val="0"/>
              <w:rPr>
                <w:rFonts w:ascii="Times New Roman" w:eastAsia="Calibri" w:hAnsi="Times New Roman"/>
                <w:sz w:val="20"/>
                <w:szCs w:val="20"/>
                <w:lang w:val="en-US"/>
              </w:rPr>
            </w:pPr>
          </w:p>
        </w:tc>
        <w:tc>
          <w:tcPr>
            <w:tcW w:w="828" w:type="dxa"/>
            <w:tcBorders>
              <w:top w:val="nil"/>
              <w:left w:val="nil"/>
              <w:bottom w:val="single" w:sz="4" w:space="0" w:color="auto"/>
              <w:right w:val="nil"/>
            </w:tcBorders>
            <w:shd w:val="clear" w:color="auto" w:fill="FFFFFF"/>
            <w:vAlign w:val="center"/>
          </w:tcPr>
          <w:p w14:paraId="0EE52C80" w14:textId="77777777" w:rsidR="001A3EFF" w:rsidRPr="002C15E6" w:rsidRDefault="001A3EFF" w:rsidP="001A3EFF">
            <w:pPr>
              <w:autoSpaceDE w:val="0"/>
              <w:autoSpaceDN w:val="0"/>
              <w:adjustRightInd w:val="0"/>
              <w:rPr>
                <w:rFonts w:ascii="Times New Roman" w:eastAsia="Calibri" w:hAnsi="Times New Roman"/>
                <w:sz w:val="20"/>
                <w:szCs w:val="20"/>
                <w:lang w:val="en-US"/>
              </w:rPr>
            </w:pPr>
          </w:p>
        </w:tc>
        <w:tc>
          <w:tcPr>
            <w:tcW w:w="865" w:type="dxa"/>
            <w:tcBorders>
              <w:top w:val="nil"/>
              <w:left w:val="nil"/>
              <w:bottom w:val="single" w:sz="4" w:space="0" w:color="auto"/>
              <w:right w:val="nil"/>
            </w:tcBorders>
            <w:shd w:val="clear" w:color="auto" w:fill="FFFFFF"/>
            <w:vAlign w:val="center"/>
          </w:tcPr>
          <w:p w14:paraId="08E8F62E" w14:textId="77777777" w:rsidR="001A3EFF" w:rsidRPr="002C15E6" w:rsidRDefault="001A3EFF" w:rsidP="001A3EFF">
            <w:pPr>
              <w:autoSpaceDE w:val="0"/>
              <w:autoSpaceDN w:val="0"/>
              <w:adjustRightInd w:val="0"/>
              <w:rPr>
                <w:rFonts w:ascii="Times New Roman" w:eastAsia="Calibri" w:hAnsi="Times New Roman"/>
                <w:sz w:val="20"/>
                <w:szCs w:val="20"/>
                <w:lang w:val="en-US"/>
              </w:rPr>
            </w:pPr>
          </w:p>
        </w:tc>
      </w:tr>
    </w:tbl>
    <w:p w14:paraId="64CEADD0" w14:textId="77777777" w:rsidR="001A3EFF" w:rsidRDefault="001A3EFF" w:rsidP="001A3EFF">
      <w:pPr>
        <w:spacing w:after="200"/>
        <w:jc w:val="both"/>
        <w:rPr>
          <w:rFonts w:ascii="Times New Roman" w:eastAsia="Calibri" w:hAnsi="Times New Roman"/>
          <w:sz w:val="24"/>
          <w:szCs w:val="24"/>
        </w:rPr>
      </w:pPr>
    </w:p>
    <w:p w14:paraId="0F0B5468" w14:textId="77777777" w:rsidR="001A3EFF" w:rsidRDefault="001A3EFF" w:rsidP="001A3EFF">
      <w:pPr>
        <w:spacing w:after="200"/>
        <w:ind w:firstLine="720"/>
        <w:jc w:val="both"/>
        <w:rPr>
          <w:rFonts w:ascii="Times New Roman" w:eastAsia="Calibri" w:hAnsi="Times New Roman"/>
          <w:sz w:val="24"/>
          <w:szCs w:val="24"/>
          <w:lang w:val="en-US"/>
        </w:rPr>
      </w:pPr>
    </w:p>
    <w:p w14:paraId="0169B6A7" w14:textId="77777777" w:rsidR="001A3EFF" w:rsidRDefault="001A3EFF" w:rsidP="001A3EFF">
      <w:pPr>
        <w:spacing w:after="200"/>
        <w:ind w:firstLine="720"/>
        <w:jc w:val="both"/>
        <w:rPr>
          <w:rFonts w:ascii="Times New Roman" w:eastAsia="Calibri" w:hAnsi="Times New Roman"/>
          <w:sz w:val="24"/>
          <w:szCs w:val="24"/>
          <w:lang w:val="en-US"/>
        </w:rPr>
      </w:pPr>
    </w:p>
    <w:p w14:paraId="046D21D9" w14:textId="77777777" w:rsidR="001A3EFF" w:rsidRDefault="001A3EFF" w:rsidP="001A3EFF">
      <w:pPr>
        <w:spacing w:after="200"/>
        <w:ind w:firstLine="720"/>
        <w:jc w:val="both"/>
        <w:rPr>
          <w:rFonts w:ascii="Times New Roman" w:eastAsia="Calibri" w:hAnsi="Times New Roman"/>
          <w:sz w:val="24"/>
          <w:szCs w:val="24"/>
          <w:lang w:val="en-US"/>
        </w:rPr>
      </w:pPr>
    </w:p>
    <w:p w14:paraId="5C7FD6BF" w14:textId="77777777" w:rsidR="001A3EFF" w:rsidRDefault="001A3EFF" w:rsidP="001A3EFF">
      <w:pPr>
        <w:spacing w:after="200"/>
        <w:ind w:firstLine="720"/>
        <w:jc w:val="both"/>
        <w:rPr>
          <w:rFonts w:ascii="Times New Roman" w:eastAsia="Calibri" w:hAnsi="Times New Roman"/>
          <w:sz w:val="24"/>
          <w:szCs w:val="24"/>
          <w:lang w:val="en-US"/>
        </w:rPr>
      </w:pPr>
    </w:p>
    <w:p w14:paraId="4F761B57" w14:textId="77777777" w:rsidR="001A3EFF" w:rsidRDefault="001A3EFF" w:rsidP="001A3EFF">
      <w:pPr>
        <w:spacing w:after="200"/>
        <w:ind w:firstLine="720"/>
        <w:jc w:val="both"/>
        <w:rPr>
          <w:rFonts w:ascii="Times New Roman" w:eastAsia="Calibri" w:hAnsi="Times New Roman"/>
          <w:sz w:val="24"/>
          <w:szCs w:val="24"/>
          <w:lang w:val="en-US"/>
        </w:rPr>
      </w:pPr>
    </w:p>
    <w:p w14:paraId="2CC744CC" w14:textId="34B9518C" w:rsidR="00D341E5" w:rsidRPr="00166D2F" w:rsidRDefault="00166D2F" w:rsidP="001A3EFF">
      <w:pPr>
        <w:spacing w:after="200"/>
        <w:ind w:firstLine="720"/>
        <w:jc w:val="both"/>
        <w:rPr>
          <w:rFonts w:ascii="Times New Roman" w:eastAsia="Calibri" w:hAnsi="Times New Roman"/>
          <w:sz w:val="24"/>
          <w:szCs w:val="24"/>
          <w:lang w:val="en-US"/>
        </w:rPr>
      </w:pPr>
      <w:r w:rsidRPr="00166D2F">
        <w:rPr>
          <w:rFonts w:ascii="Times New Roman" w:eastAsia="Calibri" w:hAnsi="Times New Roman"/>
          <w:sz w:val="24"/>
          <w:szCs w:val="24"/>
          <w:lang w:val="en-US"/>
        </w:rPr>
        <w:t xml:space="preserve">Based on the computation of students’ speaking scores, it is found that the total mean scores are 12.28, </w:t>
      </w:r>
      <w:r w:rsidR="008F5710">
        <w:rPr>
          <w:rFonts w:ascii="Times New Roman" w:eastAsia="Calibri" w:hAnsi="Times New Roman"/>
          <w:sz w:val="24"/>
          <w:szCs w:val="24"/>
          <w:lang w:val="en-US"/>
        </w:rPr>
        <w:t xml:space="preserve">and </w:t>
      </w:r>
      <w:r w:rsidRPr="00166D2F">
        <w:rPr>
          <w:rFonts w:ascii="Times New Roman" w:eastAsia="Calibri" w:hAnsi="Times New Roman"/>
          <w:sz w:val="24"/>
          <w:szCs w:val="24"/>
          <w:lang w:val="en-US"/>
        </w:rPr>
        <w:t>the total scores of deviant standards are 3.668.  Meanwhile</w:t>
      </w:r>
      <w:r w:rsidR="008F5710">
        <w:rPr>
          <w:rFonts w:ascii="Times New Roman" w:eastAsia="Calibri" w:hAnsi="Times New Roman"/>
          <w:sz w:val="24"/>
          <w:szCs w:val="24"/>
          <w:lang w:val="en-US"/>
        </w:rPr>
        <w:t>,</w:t>
      </w:r>
      <w:r w:rsidRPr="00166D2F">
        <w:rPr>
          <w:rFonts w:ascii="Times New Roman" w:eastAsia="Calibri" w:hAnsi="Times New Roman"/>
          <w:sz w:val="24"/>
          <w:szCs w:val="24"/>
          <w:lang w:val="en-US"/>
        </w:rPr>
        <w:t xml:space="preserve"> the total scores of variances are 13.454</w:t>
      </w:r>
      <w:r w:rsidR="008F5710">
        <w:rPr>
          <w:rFonts w:ascii="Times New Roman" w:eastAsia="Calibri" w:hAnsi="Times New Roman"/>
          <w:sz w:val="24"/>
          <w:szCs w:val="24"/>
          <w:lang w:val="en-US"/>
        </w:rPr>
        <w:t>,</w:t>
      </w:r>
      <w:r w:rsidRPr="00166D2F">
        <w:rPr>
          <w:rFonts w:ascii="Times New Roman" w:eastAsia="Calibri" w:hAnsi="Times New Roman"/>
          <w:sz w:val="24"/>
          <w:szCs w:val="24"/>
          <w:lang w:val="en-US"/>
        </w:rPr>
        <w:t xml:space="preserve"> with the maximum </w:t>
      </w:r>
      <w:r w:rsidR="008F5710">
        <w:rPr>
          <w:rFonts w:ascii="Times New Roman" w:eastAsia="Calibri" w:hAnsi="Times New Roman"/>
          <w:sz w:val="24"/>
          <w:szCs w:val="24"/>
          <w:lang w:val="en-US"/>
        </w:rPr>
        <w:t>score</w:t>
      </w:r>
      <w:r w:rsidRPr="00166D2F">
        <w:rPr>
          <w:rFonts w:ascii="Times New Roman" w:eastAsia="Calibri" w:hAnsi="Times New Roman"/>
          <w:sz w:val="24"/>
          <w:szCs w:val="24"/>
          <w:lang w:val="en-US"/>
        </w:rPr>
        <w:t xml:space="preserve"> </w:t>
      </w:r>
      <w:r w:rsidR="008F5710">
        <w:rPr>
          <w:rFonts w:ascii="Times New Roman" w:eastAsia="Calibri" w:hAnsi="Times New Roman"/>
          <w:sz w:val="24"/>
          <w:szCs w:val="24"/>
          <w:lang w:val="en-US"/>
        </w:rPr>
        <w:t>being</w:t>
      </w:r>
      <w:r w:rsidRPr="00166D2F">
        <w:rPr>
          <w:rFonts w:ascii="Times New Roman" w:eastAsia="Calibri" w:hAnsi="Times New Roman"/>
          <w:sz w:val="24"/>
          <w:szCs w:val="24"/>
          <w:lang w:val="en-US"/>
        </w:rPr>
        <w:t xml:space="preserve"> 20 and the lowest </w:t>
      </w:r>
      <w:r w:rsidR="008F5710">
        <w:rPr>
          <w:rFonts w:ascii="Times New Roman" w:eastAsia="Calibri" w:hAnsi="Times New Roman"/>
          <w:sz w:val="24"/>
          <w:szCs w:val="24"/>
          <w:lang w:val="en-US"/>
        </w:rPr>
        <w:t>being</w:t>
      </w:r>
      <w:r w:rsidRPr="00166D2F">
        <w:rPr>
          <w:rFonts w:ascii="Times New Roman" w:eastAsia="Calibri" w:hAnsi="Times New Roman"/>
          <w:sz w:val="24"/>
          <w:szCs w:val="24"/>
          <w:lang w:val="en-US"/>
        </w:rPr>
        <w:t xml:space="preserve"> 8.</w:t>
      </w:r>
    </w:p>
    <w:p w14:paraId="71865C67" w14:textId="77777777" w:rsidR="00B04F2B" w:rsidRDefault="00B04F2B">
      <w:pPr>
        <w:rPr>
          <w:rFonts w:ascii="Times New Roman" w:eastAsia="Calibri" w:hAnsi="Times New Roman"/>
          <w:b/>
          <w:sz w:val="24"/>
          <w:szCs w:val="24"/>
          <w:lang w:val="en-US"/>
        </w:rPr>
      </w:pPr>
      <w:r>
        <w:rPr>
          <w:rFonts w:ascii="Times New Roman" w:eastAsia="Calibri" w:hAnsi="Times New Roman"/>
          <w:b/>
          <w:sz w:val="24"/>
          <w:szCs w:val="24"/>
          <w:lang w:val="en-US"/>
        </w:rPr>
        <w:br w:type="page"/>
      </w:r>
    </w:p>
    <w:p w14:paraId="5B56ACEC" w14:textId="698D6C73" w:rsidR="00D368C7" w:rsidRPr="00CD19D8" w:rsidRDefault="00D341E5" w:rsidP="00B04F2B">
      <w:pPr>
        <w:rPr>
          <w:rFonts w:ascii="Times New Roman" w:hAnsi="Times New Roman"/>
          <w:b/>
          <w:bCs/>
          <w:sz w:val="24"/>
          <w:szCs w:val="24"/>
          <w:lang w:val="en-US"/>
        </w:rPr>
      </w:pPr>
      <w:r w:rsidRPr="00CD19D8">
        <w:rPr>
          <w:rFonts w:ascii="Times New Roman" w:hAnsi="Times New Roman"/>
          <w:b/>
          <w:bCs/>
          <w:sz w:val="24"/>
          <w:szCs w:val="24"/>
          <w:lang w:val="en-US"/>
        </w:rPr>
        <w:lastRenderedPageBreak/>
        <w:t>Self-</w:t>
      </w:r>
      <w:r w:rsidR="00044BCB" w:rsidRPr="00CD19D8">
        <w:rPr>
          <w:rFonts w:ascii="Times New Roman" w:hAnsi="Times New Roman"/>
          <w:b/>
          <w:bCs/>
          <w:sz w:val="24"/>
          <w:szCs w:val="24"/>
          <w:lang w:val="en-US"/>
        </w:rPr>
        <w:t>Efficacy</w:t>
      </w:r>
      <w:r w:rsidRPr="00CD19D8">
        <w:rPr>
          <w:rFonts w:ascii="Times New Roman" w:hAnsi="Times New Roman"/>
          <w:b/>
          <w:bCs/>
          <w:sz w:val="24"/>
          <w:szCs w:val="24"/>
          <w:lang w:val="en-US"/>
        </w:rPr>
        <w:t xml:space="preserve"> Questionnaire Result</w:t>
      </w:r>
    </w:p>
    <w:p w14:paraId="1C0F9A13" w14:textId="5A3D3A19" w:rsidR="00CD19D8" w:rsidRDefault="00D341E5" w:rsidP="00CD19D8">
      <w:pPr>
        <w:ind w:firstLine="720"/>
        <w:jc w:val="both"/>
        <w:rPr>
          <w:rFonts w:ascii="Times New Roman" w:hAnsi="Times New Roman"/>
          <w:sz w:val="24"/>
          <w:szCs w:val="24"/>
          <w:lang w:val="en-US"/>
        </w:rPr>
      </w:pPr>
      <w:r w:rsidRPr="00B04F2B">
        <w:rPr>
          <w:rFonts w:ascii="Times New Roman" w:hAnsi="Times New Roman"/>
          <w:sz w:val="24"/>
          <w:szCs w:val="24"/>
          <w:lang w:val="en-US"/>
        </w:rPr>
        <w:t>Furthermore, based on the computation of self-</w:t>
      </w:r>
      <w:r w:rsidR="00044BCB" w:rsidRPr="00B04F2B">
        <w:rPr>
          <w:rFonts w:ascii="Times New Roman" w:hAnsi="Times New Roman"/>
          <w:sz w:val="24"/>
          <w:szCs w:val="24"/>
          <w:lang w:val="en-US"/>
        </w:rPr>
        <w:t>efficacy</w:t>
      </w:r>
      <w:r w:rsidRPr="00B04F2B">
        <w:rPr>
          <w:rFonts w:ascii="Times New Roman" w:hAnsi="Times New Roman"/>
          <w:sz w:val="24"/>
          <w:szCs w:val="24"/>
          <w:lang w:val="en-US"/>
        </w:rPr>
        <w:t xml:space="preserve"> scores, the total mean of self- </w:t>
      </w:r>
      <w:r w:rsidR="00044BCB" w:rsidRPr="00B04F2B">
        <w:rPr>
          <w:rFonts w:ascii="Times New Roman" w:hAnsi="Times New Roman"/>
          <w:sz w:val="24"/>
          <w:szCs w:val="24"/>
          <w:lang w:val="en-US"/>
        </w:rPr>
        <w:t>efficacy</w:t>
      </w:r>
      <w:r w:rsidRPr="00B04F2B">
        <w:rPr>
          <w:rFonts w:ascii="Times New Roman" w:hAnsi="Times New Roman"/>
          <w:sz w:val="24"/>
          <w:szCs w:val="24"/>
          <w:lang w:val="en-US"/>
        </w:rPr>
        <w:t xml:space="preserve">   was 48.08,   the scores of deviant </w:t>
      </w:r>
      <w:r w:rsidR="002C15E6" w:rsidRPr="00B04F2B">
        <w:rPr>
          <w:rFonts w:ascii="Times New Roman" w:hAnsi="Times New Roman"/>
          <w:sz w:val="24"/>
          <w:szCs w:val="24"/>
          <w:lang w:val="en-US"/>
        </w:rPr>
        <w:t>standards</w:t>
      </w:r>
      <w:r w:rsidRPr="00B04F2B">
        <w:rPr>
          <w:rFonts w:ascii="Times New Roman" w:hAnsi="Times New Roman"/>
          <w:sz w:val="24"/>
          <w:szCs w:val="24"/>
          <w:lang w:val="en-US"/>
        </w:rPr>
        <w:t xml:space="preserve"> </w:t>
      </w:r>
      <w:r w:rsidR="00166D2F" w:rsidRPr="00B04F2B">
        <w:rPr>
          <w:rFonts w:ascii="Times New Roman" w:hAnsi="Times New Roman"/>
          <w:sz w:val="24"/>
          <w:szCs w:val="24"/>
          <w:lang w:val="en-US"/>
        </w:rPr>
        <w:t>were</w:t>
      </w:r>
      <w:r w:rsidRPr="00B04F2B">
        <w:rPr>
          <w:rFonts w:ascii="Times New Roman" w:hAnsi="Times New Roman"/>
          <w:sz w:val="24"/>
          <w:szCs w:val="24"/>
          <w:lang w:val="en-US"/>
        </w:rPr>
        <w:t xml:space="preserve"> 12. 678.  Meanwhile the scores of </w:t>
      </w:r>
      <w:r w:rsidR="002C15E6" w:rsidRPr="00B04F2B">
        <w:rPr>
          <w:rFonts w:ascii="Times New Roman" w:hAnsi="Times New Roman"/>
          <w:sz w:val="24"/>
          <w:szCs w:val="24"/>
          <w:lang w:val="en-US"/>
        </w:rPr>
        <w:t>variances</w:t>
      </w:r>
      <w:r w:rsidRPr="00B04F2B">
        <w:rPr>
          <w:rFonts w:ascii="Times New Roman" w:hAnsi="Times New Roman"/>
          <w:sz w:val="24"/>
          <w:szCs w:val="24"/>
          <w:lang w:val="en-US"/>
        </w:rPr>
        <w:t xml:space="preserve"> were 160.732. It is also found that the maximum score of </w:t>
      </w:r>
      <w:r w:rsidR="001C1883">
        <w:rPr>
          <w:rFonts w:ascii="Times New Roman" w:hAnsi="Times New Roman"/>
          <w:sz w:val="24"/>
          <w:szCs w:val="24"/>
          <w:lang w:val="en-US"/>
        </w:rPr>
        <w:t xml:space="preserve">the </w:t>
      </w:r>
      <w:r w:rsidR="00044BCB" w:rsidRPr="00B04F2B">
        <w:rPr>
          <w:rFonts w:ascii="Times New Roman" w:hAnsi="Times New Roman"/>
          <w:sz w:val="24"/>
          <w:szCs w:val="24"/>
          <w:lang w:val="en-US"/>
        </w:rPr>
        <w:t>efficacy</w:t>
      </w:r>
      <w:r w:rsidRPr="00B04F2B">
        <w:rPr>
          <w:rFonts w:ascii="Times New Roman" w:hAnsi="Times New Roman"/>
          <w:sz w:val="24"/>
          <w:szCs w:val="24"/>
          <w:lang w:val="en-US"/>
        </w:rPr>
        <w:t xml:space="preserve"> questionnaire is 78</w:t>
      </w:r>
      <w:r w:rsidR="001C1883">
        <w:rPr>
          <w:rFonts w:ascii="Times New Roman" w:hAnsi="Times New Roman"/>
          <w:sz w:val="24"/>
          <w:szCs w:val="24"/>
          <w:lang w:val="en-US"/>
        </w:rPr>
        <w:t>,</w:t>
      </w:r>
      <w:r w:rsidRPr="00B04F2B">
        <w:rPr>
          <w:rFonts w:ascii="Times New Roman" w:hAnsi="Times New Roman"/>
          <w:sz w:val="24"/>
          <w:szCs w:val="24"/>
          <w:lang w:val="en-US"/>
        </w:rPr>
        <w:t xml:space="preserve"> and the minimum score </w:t>
      </w:r>
      <w:r w:rsidR="008F5710">
        <w:rPr>
          <w:rFonts w:ascii="Times New Roman" w:hAnsi="Times New Roman"/>
          <w:sz w:val="24"/>
          <w:szCs w:val="24"/>
          <w:lang w:val="en-US"/>
        </w:rPr>
        <w:t>is</w:t>
      </w:r>
      <w:r w:rsidRPr="00B04F2B">
        <w:rPr>
          <w:rFonts w:ascii="Times New Roman" w:hAnsi="Times New Roman"/>
          <w:sz w:val="24"/>
          <w:szCs w:val="24"/>
          <w:lang w:val="en-US"/>
        </w:rPr>
        <w:t xml:space="preserve"> 32.</w:t>
      </w:r>
      <w:r w:rsidR="00B04F2B" w:rsidRPr="00B04F2B">
        <w:rPr>
          <w:rFonts w:ascii="Times New Roman" w:hAnsi="Times New Roman"/>
          <w:sz w:val="24"/>
          <w:szCs w:val="24"/>
          <w:lang w:val="en-US"/>
        </w:rPr>
        <w:t xml:space="preserve"> </w:t>
      </w:r>
    </w:p>
    <w:p w14:paraId="31D43CE7" w14:textId="77777777" w:rsidR="00CD19D8" w:rsidRDefault="00CD19D8" w:rsidP="00CD19D8">
      <w:pPr>
        <w:jc w:val="both"/>
        <w:rPr>
          <w:rFonts w:ascii="Times New Roman" w:hAnsi="Times New Roman"/>
          <w:sz w:val="24"/>
          <w:szCs w:val="24"/>
          <w:lang w:val="en-US"/>
        </w:rPr>
      </w:pPr>
    </w:p>
    <w:p w14:paraId="13925FD7" w14:textId="1D9680B4" w:rsidR="00B04F2B" w:rsidRPr="00CD19D8" w:rsidRDefault="00CD19D8" w:rsidP="00CD19D8">
      <w:pPr>
        <w:jc w:val="both"/>
        <w:rPr>
          <w:rFonts w:ascii="Times New Roman" w:hAnsi="Times New Roman"/>
          <w:lang w:val="en-US"/>
        </w:rPr>
      </w:pPr>
      <w:r w:rsidRPr="00CD19D8">
        <w:rPr>
          <w:rFonts w:ascii="Times New Roman" w:hAnsi="Times New Roman"/>
          <w:lang w:val="en-US"/>
        </w:rPr>
        <w:t>Table 5. Descriptive Data of Self-Efficacy</w:t>
      </w:r>
    </w:p>
    <w:tbl>
      <w:tblPr>
        <w:tblpPr w:leftFromText="180" w:rightFromText="180" w:vertAnchor="page" w:horzAnchor="margin" w:tblpY="3688"/>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221"/>
        <w:gridCol w:w="1209"/>
        <w:gridCol w:w="578"/>
        <w:gridCol w:w="1327"/>
        <w:gridCol w:w="1209"/>
        <w:gridCol w:w="774"/>
        <w:gridCol w:w="818"/>
        <w:gridCol w:w="774"/>
        <w:gridCol w:w="594"/>
      </w:tblGrid>
      <w:tr w:rsidR="00B04F2B" w:rsidRPr="00B04F2B" w14:paraId="4CB0526F" w14:textId="77777777" w:rsidTr="00CD19D8">
        <w:trPr>
          <w:cantSplit/>
          <w:trHeight w:val="425"/>
        </w:trPr>
        <w:tc>
          <w:tcPr>
            <w:tcW w:w="718" w:type="pct"/>
            <w:tcBorders>
              <w:top w:val="single" w:sz="4" w:space="0" w:color="auto"/>
              <w:left w:val="nil"/>
              <w:bottom w:val="nil"/>
              <w:right w:val="nil"/>
            </w:tcBorders>
            <w:shd w:val="clear" w:color="auto" w:fill="FFFFFF"/>
            <w:vAlign w:val="center"/>
          </w:tcPr>
          <w:p w14:paraId="382DAAD8" w14:textId="77777777" w:rsidR="00B04F2B" w:rsidRPr="00CD19D8" w:rsidRDefault="00B04F2B" w:rsidP="00CD19D8">
            <w:pPr>
              <w:jc w:val="center"/>
              <w:rPr>
                <w:rFonts w:ascii="Times New Roman" w:hAnsi="Times New Roman"/>
                <w:sz w:val="20"/>
                <w:szCs w:val="20"/>
                <w:lang w:val="en-US"/>
              </w:rPr>
            </w:pPr>
            <w:r w:rsidRPr="00CD19D8">
              <w:rPr>
                <w:rFonts w:ascii="Times New Roman" w:hAnsi="Times New Roman"/>
                <w:sz w:val="20"/>
                <w:szCs w:val="20"/>
                <w:lang w:val="en-US"/>
              </w:rPr>
              <w:t>Sum</w:t>
            </w:r>
          </w:p>
        </w:tc>
        <w:tc>
          <w:tcPr>
            <w:tcW w:w="1051" w:type="pct"/>
            <w:gridSpan w:val="2"/>
            <w:tcBorders>
              <w:top w:val="single" w:sz="4" w:space="0" w:color="auto"/>
              <w:left w:val="nil"/>
              <w:bottom w:val="nil"/>
              <w:right w:val="nil"/>
            </w:tcBorders>
            <w:shd w:val="clear" w:color="auto" w:fill="FFFFFF"/>
            <w:vAlign w:val="center"/>
          </w:tcPr>
          <w:p w14:paraId="4AFFE57B" w14:textId="77777777" w:rsidR="00B04F2B" w:rsidRPr="00CD19D8" w:rsidRDefault="00B04F2B" w:rsidP="00CD19D8">
            <w:pPr>
              <w:jc w:val="center"/>
              <w:rPr>
                <w:rFonts w:ascii="Times New Roman" w:hAnsi="Times New Roman"/>
                <w:sz w:val="20"/>
                <w:szCs w:val="20"/>
                <w:lang w:val="en-US"/>
              </w:rPr>
            </w:pPr>
            <w:r w:rsidRPr="00CD19D8">
              <w:rPr>
                <w:rFonts w:ascii="Times New Roman" w:hAnsi="Times New Roman"/>
                <w:sz w:val="20"/>
                <w:szCs w:val="20"/>
                <w:lang w:val="en-US"/>
              </w:rPr>
              <w:t>Mean</w:t>
            </w:r>
          </w:p>
        </w:tc>
        <w:tc>
          <w:tcPr>
            <w:tcW w:w="780" w:type="pct"/>
            <w:tcBorders>
              <w:top w:val="single" w:sz="4" w:space="0" w:color="auto"/>
              <w:left w:val="nil"/>
              <w:bottom w:val="nil"/>
              <w:right w:val="nil"/>
            </w:tcBorders>
            <w:shd w:val="clear" w:color="auto" w:fill="FFFFFF"/>
            <w:vAlign w:val="center"/>
          </w:tcPr>
          <w:p w14:paraId="56137553" w14:textId="77777777" w:rsidR="00B04F2B" w:rsidRPr="00CD19D8" w:rsidRDefault="00B04F2B" w:rsidP="00CD19D8">
            <w:pPr>
              <w:jc w:val="center"/>
              <w:rPr>
                <w:rFonts w:ascii="Times New Roman" w:hAnsi="Times New Roman"/>
                <w:sz w:val="20"/>
                <w:szCs w:val="20"/>
                <w:lang w:val="en-US"/>
              </w:rPr>
            </w:pPr>
            <w:r w:rsidRPr="00CD19D8">
              <w:rPr>
                <w:rFonts w:ascii="Times New Roman" w:hAnsi="Times New Roman"/>
                <w:sz w:val="20"/>
                <w:szCs w:val="20"/>
                <w:lang w:val="en-US"/>
              </w:rPr>
              <w:t>Std. Deviation</w:t>
            </w:r>
          </w:p>
        </w:tc>
        <w:tc>
          <w:tcPr>
            <w:tcW w:w="711" w:type="pct"/>
            <w:tcBorders>
              <w:top w:val="single" w:sz="4" w:space="0" w:color="auto"/>
              <w:left w:val="nil"/>
              <w:bottom w:val="nil"/>
              <w:right w:val="nil"/>
            </w:tcBorders>
            <w:shd w:val="clear" w:color="auto" w:fill="FFFFFF"/>
            <w:vAlign w:val="center"/>
          </w:tcPr>
          <w:p w14:paraId="4388E298" w14:textId="77777777" w:rsidR="00B04F2B" w:rsidRPr="00CD19D8" w:rsidRDefault="00B04F2B" w:rsidP="00CD19D8">
            <w:pPr>
              <w:jc w:val="center"/>
              <w:rPr>
                <w:rFonts w:ascii="Times New Roman" w:hAnsi="Times New Roman"/>
                <w:sz w:val="20"/>
                <w:szCs w:val="20"/>
                <w:lang w:val="en-US"/>
              </w:rPr>
            </w:pPr>
            <w:r w:rsidRPr="00CD19D8">
              <w:rPr>
                <w:rFonts w:ascii="Times New Roman" w:hAnsi="Times New Roman"/>
                <w:sz w:val="20"/>
                <w:szCs w:val="20"/>
                <w:lang w:val="en-US"/>
              </w:rPr>
              <w:t>Variance</w:t>
            </w:r>
          </w:p>
        </w:tc>
        <w:tc>
          <w:tcPr>
            <w:tcW w:w="936" w:type="pct"/>
            <w:gridSpan w:val="2"/>
            <w:tcBorders>
              <w:top w:val="single" w:sz="4" w:space="0" w:color="auto"/>
              <w:left w:val="nil"/>
              <w:bottom w:val="nil"/>
              <w:right w:val="nil"/>
            </w:tcBorders>
            <w:shd w:val="clear" w:color="auto" w:fill="FFFFFF"/>
            <w:vAlign w:val="center"/>
          </w:tcPr>
          <w:p w14:paraId="7569BB34" w14:textId="77777777" w:rsidR="00B04F2B" w:rsidRPr="00CD19D8" w:rsidRDefault="00B04F2B" w:rsidP="00CD19D8">
            <w:pPr>
              <w:jc w:val="center"/>
              <w:rPr>
                <w:rFonts w:ascii="Times New Roman" w:hAnsi="Times New Roman"/>
                <w:sz w:val="20"/>
                <w:szCs w:val="20"/>
                <w:lang w:val="en-US"/>
              </w:rPr>
            </w:pPr>
            <w:r w:rsidRPr="00CD19D8">
              <w:rPr>
                <w:rFonts w:ascii="Times New Roman" w:hAnsi="Times New Roman"/>
                <w:sz w:val="20"/>
                <w:szCs w:val="20"/>
                <w:lang w:val="en-US"/>
              </w:rPr>
              <w:t>Skewness</w:t>
            </w:r>
          </w:p>
        </w:tc>
        <w:tc>
          <w:tcPr>
            <w:tcW w:w="805" w:type="pct"/>
            <w:gridSpan w:val="2"/>
            <w:tcBorders>
              <w:top w:val="single" w:sz="4" w:space="0" w:color="auto"/>
              <w:left w:val="nil"/>
              <w:bottom w:val="nil"/>
              <w:right w:val="nil"/>
            </w:tcBorders>
            <w:shd w:val="clear" w:color="auto" w:fill="FFFFFF"/>
            <w:vAlign w:val="center"/>
          </w:tcPr>
          <w:p w14:paraId="743FBFDC" w14:textId="77777777" w:rsidR="00B04F2B" w:rsidRPr="00CD19D8" w:rsidRDefault="00B04F2B" w:rsidP="00CD19D8">
            <w:pPr>
              <w:jc w:val="center"/>
              <w:rPr>
                <w:rFonts w:ascii="Times New Roman" w:hAnsi="Times New Roman"/>
                <w:sz w:val="20"/>
                <w:szCs w:val="20"/>
                <w:lang w:val="en-US"/>
              </w:rPr>
            </w:pPr>
            <w:r w:rsidRPr="00CD19D8">
              <w:rPr>
                <w:rFonts w:ascii="Times New Roman" w:hAnsi="Times New Roman"/>
                <w:sz w:val="20"/>
                <w:szCs w:val="20"/>
                <w:lang w:val="en-US"/>
              </w:rPr>
              <w:t>Kurtosis</w:t>
            </w:r>
          </w:p>
        </w:tc>
      </w:tr>
      <w:tr w:rsidR="00B04F2B" w:rsidRPr="00B04F2B" w14:paraId="130F82BA" w14:textId="77777777" w:rsidTr="00CD19D8">
        <w:trPr>
          <w:cantSplit/>
          <w:trHeight w:val="95"/>
        </w:trPr>
        <w:tc>
          <w:tcPr>
            <w:tcW w:w="718" w:type="pct"/>
            <w:tcBorders>
              <w:top w:val="nil"/>
              <w:left w:val="nil"/>
              <w:bottom w:val="single" w:sz="4" w:space="0" w:color="auto"/>
              <w:right w:val="nil"/>
            </w:tcBorders>
            <w:shd w:val="clear" w:color="auto" w:fill="FFFFFF"/>
            <w:vAlign w:val="center"/>
          </w:tcPr>
          <w:p w14:paraId="23573B60" w14:textId="77777777" w:rsidR="00B04F2B" w:rsidRPr="00CD19D8" w:rsidRDefault="00B04F2B" w:rsidP="00CD19D8">
            <w:pPr>
              <w:jc w:val="center"/>
              <w:rPr>
                <w:rFonts w:ascii="Times New Roman" w:hAnsi="Times New Roman"/>
                <w:sz w:val="20"/>
                <w:szCs w:val="20"/>
                <w:lang w:val="en-US"/>
              </w:rPr>
            </w:pPr>
            <w:r w:rsidRPr="00CD19D8">
              <w:rPr>
                <w:rFonts w:ascii="Times New Roman" w:hAnsi="Times New Roman"/>
                <w:sz w:val="20"/>
                <w:szCs w:val="20"/>
                <w:lang w:val="en-US"/>
              </w:rPr>
              <w:t>Statistic</w:t>
            </w:r>
          </w:p>
        </w:tc>
        <w:tc>
          <w:tcPr>
            <w:tcW w:w="711" w:type="pct"/>
            <w:tcBorders>
              <w:top w:val="nil"/>
              <w:left w:val="nil"/>
              <w:bottom w:val="single" w:sz="4" w:space="0" w:color="auto"/>
              <w:right w:val="nil"/>
            </w:tcBorders>
            <w:shd w:val="clear" w:color="auto" w:fill="FFFFFF"/>
            <w:vAlign w:val="center"/>
          </w:tcPr>
          <w:p w14:paraId="648D9D8D" w14:textId="77777777" w:rsidR="00B04F2B" w:rsidRPr="00CD19D8" w:rsidRDefault="00B04F2B" w:rsidP="00CD19D8">
            <w:pPr>
              <w:jc w:val="center"/>
              <w:rPr>
                <w:rFonts w:ascii="Times New Roman" w:hAnsi="Times New Roman"/>
                <w:sz w:val="20"/>
                <w:szCs w:val="20"/>
                <w:lang w:val="en-US"/>
              </w:rPr>
            </w:pPr>
            <w:r w:rsidRPr="00CD19D8">
              <w:rPr>
                <w:rFonts w:ascii="Times New Roman" w:hAnsi="Times New Roman"/>
                <w:sz w:val="20"/>
                <w:szCs w:val="20"/>
                <w:lang w:val="en-US"/>
              </w:rPr>
              <w:t>Statistic</w:t>
            </w:r>
          </w:p>
        </w:tc>
        <w:tc>
          <w:tcPr>
            <w:tcW w:w="340" w:type="pct"/>
            <w:tcBorders>
              <w:top w:val="nil"/>
              <w:left w:val="nil"/>
              <w:bottom w:val="single" w:sz="4" w:space="0" w:color="auto"/>
              <w:right w:val="nil"/>
            </w:tcBorders>
            <w:shd w:val="clear" w:color="auto" w:fill="FFFFFF"/>
            <w:vAlign w:val="center"/>
          </w:tcPr>
          <w:p w14:paraId="27E21599" w14:textId="77777777" w:rsidR="00B04F2B" w:rsidRPr="00CD19D8" w:rsidRDefault="00B04F2B" w:rsidP="00CD19D8">
            <w:pPr>
              <w:jc w:val="center"/>
              <w:rPr>
                <w:rFonts w:ascii="Times New Roman" w:hAnsi="Times New Roman"/>
                <w:sz w:val="20"/>
                <w:szCs w:val="20"/>
                <w:lang w:val="en-US"/>
              </w:rPr>
            </w:pPr>
            <w:r w:rsidRPr="00CD19D8">
              <w:rPr>
                <w:rFonts w:ascii="Times New Roman" w:hAnsi="Times New Roman"/>
                <w:sz w:val="20"/>
                <w:szCs w:val="20"/>
                <w:lang w:val="en-US"/>
              </w:rPr>
              <w:t>Std. Error</w:t>
            </w:r>
          </w:p>
        </w:tc>
        <w:tc>
          <w:tcPr>
            <w:tcW w:w="780" w:type="pct"/>
            <w:tcBorders>
              <w:top w:val="nil"/>
              <w:left w:val="nil"/>
              <w:bottom w:val="single" w:sz="4" w:space="0" w:color="auto"/>
              <w:right w:val="nil"/>
            </w:tcBorders>
            <w:shd w:val="clear" w:color="auto" w:fill="FFFFFF"/>
            <w:vAlign w:val="center"/>
          </w:tcPr>
          <w:p w14:paraId="27634D39" w14:textId="77777777" w:rsidR="00B04F2B" w:rsidRPr="00CD19D8" w:rsidRDefault="00B04F2B" w:rsidP="00CD19D8">
            <w:pPr>
              <w:jc w:val="center"/>
              <w:rPr>
                <w:rFonts w:ascii="Times New Roman" w:hAnsi="Times New Roman"/>
                <w:sz w:val="20"/>
                <w:szCs w:val="20"/>
                <w:lang w:val="en-US"/>
              </w:rPr>
            </w:pPr>
            <w:r w:rsidRPr="00CD19D8">
              <w:rPr>
                <w:rFonts w:ascii="Times New Roman" w:hAnsi="Times New Roman"/>
                <w:sz w:val="20"/>
                <w:szCs w:val="20"/>
                <w:lang w:val="en-US"/>
              </w:rPr>
              <w:t>Statistic</w:t>
            </w:r>
          </w:p>
        </w:tc>
        <w:tc>
          <w:tcPr>
            <w:tcW w:w="711" w:type="pct"/>
            <w:tcBorders>
              <w:top w:val="nil"/>
              <w:left w:val="nil"/>
              <w:bottom w:val="single" w:sz="4" w:space="0" w:color="auto"/>
              <w:right w:val="nil"/>
            </w:tcBorders>
            <w:shd w:val="clear" w:color="auto" w:fill="FFFFFF"/>
            <w:vAlign w:val="center"/>
          </w:tcPr>
          <w:p w14:paraId="279657DA" w14:textId="77777777" w:rsidR="00B04F2B" w:rsidRPr="00CD19D8" w:rsidRDefault="00B04F2B" w:rsidP="00CD19D8">
            <w:pPr>
              <w:jc w:val="center"/>
              <w:rPr>
                <w:rFonts w:ascii="Times New Roman" w:hAnsi="Times New Roman"/>
                <w:sz w:val="20"/>
                <w:szCs w:val="20"/>
                <w:lang w:val="en-US"/>
              </w:rPr>
            </w:pPr>
            <w:r w:rsidRPr="00CD19D8">
              <w:rPr>
                <w:rFonts w:ascii="Times New Roman" w:hAnsi="Times New Roman"/>
                <w:sz w:val="20"/>
                <w:szCs w:val="20"/>
                <w:lang w:val="en-US"/>
              </w:rPr>
              <w:t>Statistic</w:t>
            </w:r>
          </w:p>
        </w:tc>
        <w:tc>
          <w:tcPr>
            <w:tcW w:w="455" w:type="pct"/>
            <w:tcBorders>
              <w:top w:val="nil"/>
              <w:left w:val="nil"/>
              <w:bottom w:val="single" w:sz="4" w:space="0" w:color="auto"/>
              <w:right w:val="nil"/>
            </w:tcBorders>
            <w:shd w:val="clear" w:color="auto" w:fill="FFFFFF"/>
            <w:vAlign w:val="center"/>
          </w:tcPr>
          <w:p w14:paraId="4DB51F5C" w14:textId="77777777" w:rsidR="00B04F2B" w:rsidRPr="00CD19D8" w:rsidRDefault="00B04F2B" w:rsidP="00CD19D8">
            <w:pPr>
              <w:jc w:val="center"/>
              <w:rPr>
                <w:rFonts w:ascii="Times New Roman" w:hAnsi="Times New Roman"/>
                <w:sz w:val="20"/>
                <w:szCs w:val="20"/>
                <w:lang w:val="en-US"/>
              </w:rPr>
            </w:pPr>
            <w:r w:rsidRPr="00CD19D8">
              <w:rPr>
                <w:rFonts w:ascii="Times New Roman" w:hAnsi="Times New Roman"/>
                <w:sz w:val="20"/>
                <w:szCs w:val="20"/>
                <w:lang w:val="en-US"/>
              </w:rPr>
              <w:t>Statistic</w:t>
            </w:r>
          </w:p>
        </w:tc>
        <w:tc>
          <w:tcPr>
            <w:tcW w:w="481" w:type="pct"/>
            <w:tcBorders>
              <w:top w:val="nil"/>
              <w:left w:val="nil"/>
              <w:bottom w:val="single" w:sz="4" w:space="0" w:color="auto"/>
              <w:right w:val="nil"/>
            </w:tcBorders>
            <w:shd w:val="clear" w:color="auto" w:fill="FFFFFF"/>
            <w:vAlign w:val="center"/>
          </w:tcPr>
          <w:p w14:paraId="3880EC1B" w14:textId="77777777" w:rsidR="00B04F2B" w:rsidRPr="00CD19D8" w:rsidRDefault="00B04F2B" w:rsidP="00CD19D8">
            <w:pPr>
              <w:jc w:val="center"/>
              <w:rPr>
                <w:rFonts w:ascii="Times New Roman" w:hAnsi="Times New Roman"/>
                <w:sz w:val="20"/>
                <w:szCs w:val="20"/>
                <w:lang w:val="en-US"/>
              </w:rPr>
            </w:pPr>
            <w:r w:rsidRPr="00CD19D8">
              <w:rPr>
                <w:rFonts w:ascii="Times New Roman" w:hAnsi="Times New Roman"/>
                <w:sz w:val="20"/>
                <w:szCs w:val="20"/>
                <w:lang w:val="en-US"/>
              </w:rPr>
              <w:t>Std. Error</w:t>
            </w:r>
          </w:p>
        </w:tc>
        <w:tc>
          <w:tcPr>
            <w:tcW w:w="455" w:type="pct"/>
            <w:tcBorders>
              <w:top w:val="nil"/>
              <w:left w:val="nil"/>
              <w:bottom w:val="single" w:sz="4" w:space="0" w:color="auto"/>
              <w:right w:val="nil"/>
            </w:tcBorders>
            <w:shd w:val="clear" w:color="auto" w:fill="FFFFFF"/>
            <w:vAlign w:val="center"/>
          </w:tcPr>
          <w:p w14:paraId="44EE9FED" w14:textId="77777777" w:rsidR="00B04F2B" w:rsidRPr="00CD19D8" w:rsidRDefault="00B04F2B" w:rsidP="00CD19D8">
            <w:pPr>
              <w:jc w:val="center"/>
              <w:rPr>
                <w:rFonts w:ascii="Times New Roman" w:hAnsi="Times New Roman"/>
                <w:sz w:val="20"/>
                <w:szCs w:val="20"/>
                <w:lang w:val="en-US"/>
              </w:rPr>
            </w:pPr>
            <w:r w:rsidRPr="00CD19D8">
              <w:rPr>
                <w:rFonts w:ascii="Times New Roman" w:hAnsi="Times New Roman"/>
                <w:sz w:val="20"/>
                <w:szCs w:val="20"/>
                <w:lang w:val="en-US"/>
              </w:rPr>
              <w:t>Statistic</w:t>
            </w:r>
          </w:p>
        </w:tc>
        <w:tc>
          <w:tcPr>
            <w:tcW w:w="350" w:type="pct"/>
            <w:tcBorders>
              <w:top w:val="nil"/>
              <w:left w:val="nil"/>
              <w:bottom w:val="single" w:sz="4" w:space="0" w:color="auto"/>
              <w:right w:val="nil"/>
            </w:tcBorders>
            <w:shd w:val="clear" w:color="auto" w:fill="FFFFFF"/>
            <w:vAlign w:val="center"/>
          </w:tcPr>
          <w:p w14:paraId="117A11F4" w14:textId="77777777" w:rsidR="00B04F2B" w:rsidRPr="00CD19D8" w:rsidRDefault="00B04F2B" w:rsidP="00CD19D8">
            <w:pPr>
              <w:jc w:val="center"/>
              <w:rPr>
                <w:rFonts w:ascii="Times New Roman" w:hAnsi="Times New Roman"/>
                <w:sz w:val="20"/>
                <w:szCs w:val="20"/>
                <w:lang w:val="en-US"/>
              </w:rPr>
            </w:pPr>
            <w:r w:rsidRPr="00CD19D8">
              <w:rPr>
                <w:rFonts w:ascii="Times New Roman" w:hAnsi="Times New Roman"/>
                <w:sz w:val="20"/>
                <w:szCs w:val="20"/>
                <w:lang w:val="en-US"/>
              </w:rPr>
              <w:t>Std. Error</w:t>
            </w:r>
          </w:p>
        </w:tc>
      </w:tr>
      <w:tr w:rsidR="00B04F2B" w:rsidRPr="00B04F2B" w14:paraId="05B83BC5" w14:textId="77777777" w:rsidTr="00CD19D8">
        <w:trPr>
          <w:cantSplit/>
          <w:trHeight w:val="209"/>
        </w:trPr>
        <w:tc>
          <w:tcPr>
            <w:tcW w:w="718" w:type="pct"/>
            <w:tcBorders>
              <w:top w:val="single" w:sz="4" w:space="0" w:color="auto"/>
              <w:left w:val="nil"/>
              <w:bottom w:val="single" w:sz="4" w:space="0" w:color="auto"/>
              <w:right w:val="nil"/>
            </w:tcBorders>
            <w:shd w:val="clear" w:color="auto" w:fill="FFFFFF"/>
            <w:vAlign w:val="center"/>
          </w:tcPr>
          <w:p w14:paraId="5516DF2E" w14:textId="77777777" w:rsidR="00B04F2B" w:rsidRPr="00CD19D8" w:rsidRDefault="00B04F2B" w:rsidP="00B04F2B">
            <w:pPr>
              <w:rPr>
                <w:rFonts w:ascii="Times New Roman" w:hAnsi="Times New Roman"/>
                <w:sz w:val="20"/>
                <w:szCs w:val="20"/>
                <w:lang w:val="en-US"/>
              </w:rPr>
            </w:pPr>
            <w:r w:rsidRPr="00CD19D8">
              <w:rPr>
                <w:rFonts w:ascii="Times New Roman" w:hAnsi="Times New Roman"/>
                <w:sz w:val="20"/>
                <w:szCs w:val="20"/>
                <w:lang w:val="en-US"/>
              </w:rPr>
              <w:t>1827</w:t>
            </w:r>
          </w:p>
        </w:tc>
        <w:tc>
          <w:tcPr>
            <w:tcW w:w="711" w:type="pct"/>
            <w:tcBorders>
              <w:top w:val="single" w:sz="4" w:space="0" w:color="auto"/>
              <w:left w:val="nil"/>
              <w:bottom w:val="single" w:sz="4" w:space="0" w:color="auto"/>
              <w:right w:val="nil"/>
            </w:tcBorders>
            <w:shd w:val="clear" w:color="auto" w:fill="FFFFFF"/>
            <w:vAlign w:val="center"/>
          </w:tcPr>
          <w:p w14:paraId="697CB7BB" w14:textId="77777777" w:rsidR="00B04F2B" w:rsidRPr="00CD19D8" w:rsidRDefault="00B04F2B" w:rsidP="00B04F2B">
            <w:pPr>
              <w:rPr>
                <w:rFonts w:ascii="Times New Roman" w:hAnsi="Times New Roman"/>
                <w:sz w:val="20"/>
                <w:szCs w:val="20"/>
                <w:lang w:val="en-US"/>
              </w:rPr>
            </w:pPr>
            <w:r w:rsidRPr="00CD19D8">
              <w:rPr>
                <w:rFonts w:ascii="Times New Roman" w:hAnsi="Times New Roman"/>
                <w:sz w:val="20"/>
                <w:szCs w:val="20"/>
                <w:lang w:val="en-US"/>
              </w:rPr>
              <w:t>48.08</w:t>
            </w:r>
          </w:p>
        </w:tc>
        <w:tc>
          <w:tcPr>
            <w:tcW w:w="340" w:type="pct"/>
            <w:tcBorders>
              <w:top w:val="single" w:sz="4" w:space="0" w:color="auto"/>
              <w:left w:val="nil"/>
              <w:bottom w:val="single" w:sz="4" w:space="0" w:color="auto"/>
              <w:right w:val="nil"/>
            </w:tcBorders>
            <w:shd w:val="clear" w:color="auto" w:fill="FFFFFF"/>
            <w:vAlign w:val="center"/>
          </w:tcPr>
          <w:p w14:paraId="70A180D5" w14:textId="77777777" w:rsidR="00B04F2B" w:rsidRPr="00CD19D8" w:rsidRDefault="00B04F2B" w:rsidP="00B04F2B">
            <w:pPr>
              <w:rPr>
                <w:rFonts w:ascii="Times New Roman" w:hAnsi="Times New Roman"/>
                <w:sz w:val="20"/>
                <w:szCs w:val="20"/>
                <w:lang w:val="en-US"/>
              </w:rPr>
            </w:pPr>
            <w:r w:rsidRPr="00CD19D8">
              <w:rPr>
                <w:rFonts w:ascii="Times New Roman" w:hAnsi="Times New Roman"/>
                <w:sz w:val="20"/>
                <w:szCs w:val="20"/>
                <w:lang w:val="en-US"/>
              </w:rPr>
              <w:t>2.057</w:t>
            </w:r>
          </w:p>
        </w:tc>
        <w:tc>
          <w:tcPr>
            <w:tcW w:w="780" w:type="pct"/>
            <w:tcBorders>
              <w:top w:val="single" w:sz="4" w:space="0" w:color="auto"/>
              <w:left w:val="nil"/>
              <w:bottom w:val="single" w:sz="4" w:space="0" w:color="auto"/>
              <w:right w:val="nil"/>
            </w:tcBorders>
            <w:shd w:val="clear" w:color="auto" w:fill="FFFFFF"/>
            <w:vAlign w:val="center"/>
          </w:tcPr>
          <w:p w14:paraId="7ED86DE7" w14:textId="77777777" w:rsidR="00B04F2B" w:rsidRPr="00CD19D8" w:rsidRDefault="00B04F2B" w:rsidP="00B04F2B">
            <w:pPr>
              <w:rPr>
                <w:rFonts w:ascii="Times New Roman" w:hAnsi="Times New Roman"/>
                <w:sz w:val="20"/>
                <w:szCs w:val="20"/>
                <w:lang w:val="en-US"/>
              </w:rPr>
            </w:pPr>
            <w:r w:rsidRPr="00CD19D8">
              <w:rPr>
                <w:rFonts w:ascii="Times New Roman" w:hAnsi="Times New Roman"/>
                <w:sz w:val="20"/>
                <w:szCs w:val="20"/>
                <w:lang w:val="en-US"/>
              </w:rPr>
              <w:t>12.678</w:t>
            </w:r>
          </w:p>
        </w:tc>
        <w:tc>
          <w:tcPr>
            <w:tcW w:w="711" w:type="pct"/>
            <w:tcBorders>
              <w:top w:val="single" w:sz="4" w:space="0" w:color="auto"/>
              <w:left w:val="nil"/>
              <w:bottom w:val="single" w:sz="4" w:space="0" w:color="auto"/>
              <w:right w:val="nil"/>
            </w:tcBorders>
            <w:shd w:val="clear" w:color="auto" w:fill="FFFFFF"/>
            <w:vAlign w:val="center"/>
          </w:tcPr>
          <w:p w14:paraId="4FFD20F1" w14:textId="77777777" w:rsidR="00B04F2B" w:rsidRPr="00CD19D8" w:rsidRDefault="00B04F2B" w:rsidP="00B04F2B">
            <w:pPr>
              <w:rPr>
                <w:rFonts w:ascii="Times New Roman" w:hAnsi="Times New Roman"/>
                <w:sz w:val="20"/>
                <w:szCs w:val="20"/>
                <w:lang w:val="en-US"/>
              </w:rPr>
            </w:pPr>
            <w:r w:rsidRPr="00CD19D8">
              <w:rPr>
                <w:rFonts w:ascii="Times New Roman" w:hAnsi="Times New Roman"/>
                <w:sz w:val="20"/>
                <w:szCs w:val="20"/>
                <w:lang w:val="en-US"/>
              </w:rPr>
              <w:t>160.723</w:t>
            </w:r>
          </w:p>
        </w:tc>
        <w:tc>
          <w:tcPr>
            <w:tcW w:w="455" w:type="pct"/>
            <w:tcBorders>
              <w:top w:val="single" w:sz="4" w:space="0" w:color="auto"/>
              <w:left w:val="nil"/>
              <w:bottom w:val="single" w:sz="4" w:space="0" w:color="auto"/>
              <w:right w:val="nil"/>
            </w:tcBorders>
            <w:shd w:val="clear" w:color="auto" w:fill="FFFFFF"/>
            <w:vAlign w:val="center"/>
          </w:tcPr>
          <w:p w14:paraId="3CE5984A" w14:textId="77777777" w:rsidR="00B04F2B" w:rsidRPr="00CD19D8" w:rsidRDefault="00B04F2B" w:rsidP="00B04F2B">
            <w:pPr>
              <w:rPr>
                <w:rFonts w:ascii="Times New Roman" w:hAnsi="Times New Roman"/>
                <w:sz w:val="20"/>
                <w:szCs w:val="20"/>
                <w:lang w:val="en-US"/>
              </w:rPr>
            </w:pPr>
            <w:r w:rsidRPr="00CD19D8">
              <w:rPr>
                <w:rFonts w:ascii="Times New Roman" w:hAnsi="Times New Roman"/>
                <w:sz w:val="20"/>
                <w:szCs w:val="20"/>
                <w:lang w:val="en-US"/>
              </w:rPr>
              <w:t>.672</w:t>
            </w:r>
          </w:p>
        </w:tc>
        <w:tc>
          <w:tcPr>
            <w:tcW w:w="481" w:type="pct"/>
            <w:tcBorders>
              <w:top w:val="single" w:sz="4" w:space="0" w:color="auto"/>
              <w:left w:val="nil"/>
              <w:bottom w:val="single" w:sz="4" w:space="0" w:color="auto"/>
              <w:right w:val="nil"/>
            </w:tcBorders>
            <w:shd w:val="clear" w:color="auto" w:fill="FFFFFF"/>
            <w:vAlign w:val="center"/>
          </w:tcPr>
          <w:p w14:paraId="4F102773" w14:textId="77777777" w:rsidR="00B04F2B" w:rsidRPr="00CD19D8" w:rsidRDefault="00B04F2B" w:rsidP="00B04F2B">
            <w:pPr>
              <w:rPr>
                <w:rFonts w:ascii="Times New Roman" w:hAnsi="Times New Roman"/>
                <w:sz w:val="20"/>
                <w:szCs w:val="20"/>
                <w:lang w:val="en-US"/>
              </w:rPr>
            </w:pPr>
            <w:r w:rsidRPr="00CD19D8">
              <w:rPr>
                <w:rFonts w:ascii="Times New Roman" w:hAnsi="Times New Roman"/>
                <w:sz w:val="20"/>
                <w:szCs w:val="20"/>
                <w:lang w:val="en-US"/>
              </w:rPr>
              <w:t>.383</w:t>
            </w:r>
          </w:p>
        </w:tc>
        <w:tc>
          <w:tcPr>
            <w:tcW w:w="455" w:type="pct"/>
            <w:tcBorders>
              <w:top w:val="single" w:sz="4" w:space="0" w:color="auto"/>
              <w:left w:val="nil"/>
              <w:bottom w:val="single" w:sz="4" w:space="0" w:color="auto"/>
              <w:right w:val="nil"/>
            </w:tcBorders>
            <w:shd w:val="clear" w:color="auto" w:fill="FFFFFF"/>
            <w:vAlign w:val="center"/>
          </w:tcPr>
          <w:p w14:paraId="39C63514" w14:textId="77777777" w:rsidR="00B04F2B" w:rsidRPr="00CD19D8" w:rsidRDefault="00B04F2B" w:rsidP="00B04F2B">
            <w:pPr>
              <w:rPr>
                <w:rFonts w:ascii="Times New Roman" w:hAnsi="Times New Roman"/>
                <w:sz w:val="20"/>
                <w:szCs w:val="20"/>
                <w:lang w:val="en-US"/>
              </w:rPr>
            </w:pPr>
            <w:r w:rsidRPr="00CD19D8">
              <w:rPr>
                <w:rFonts w:ascii="Times New Roman" w:hAnsi="Times New Roman"/>
                <w:sz w:val="20"/>
                <w:szCs w:val="20"/>
                <w:lang w:val="en-US"/>
              </w:rPr>
              <w:t>-.812</w:t>
            </w:r>
          </w:p>
        </w:tc>
        <w:tc>
          <w:tcPr>
            <w:tcW w:w="350" w:type="pct"/>
            <w:tcBorders>
              <w:top w:val="single" w:sz="4" w:space="0" w:color="auto"/>
              <w:left w:val="nil"/>
              <w:bottom w:val="single" w:sz="4" w:space="0" w:color="auto"/>
              <w:right w:val="nil"/>
            </w:tcBorders>
            <w:shd w:val="clear" w:color="auto" w:fill="FFFFFF"/>
            <w:vAlign w:val="center"/>
          </w:tcPr>
          <w:p w14:paraId="03EF12FE" w14:textId="77777777" w:rsidR="00B04F2B" w:rsidRPr="00CD19D8" w:rsidRDefault="00B04F2B" w:rsidP="00B04F2B">
            <w:pPr>
              <w:rPr>
                <w:rFonts w:ascii="Times New Roman" w:hAnsi="Times New Roman"/>
                <w:sz w:val="20"/>
                <w:szCs w:val="20"/>
                <w:lang w:val="en-US"/>
              </w:rPr>
            </w:pPr>
            <w:r w:rsidRPr="00CD19D8">
              <w:rPr>
                <w:rFonts w:ascii="Times New Roman" w:hAnsi="Times New Roman"/>
                <w:sz w:val="20"/>
                <w:szCs w:val="20"/>
                <w:lang w:val="en-US"/>
              </w:rPr>
              <w:t>.750</w:t>
            </w:r>
          </w:p>
        </w:tc>
      </w:tr>
    </w:tbl>
    <w:p w14:paraId="36F6B190" w14:textId="77777777" w:rsidR="00CD19D8" w:rsidRDefault="00CD19D8" w:rsidP="00CD19D8">
      <w:pPr>
        <w:ind w:firstLine="720"/>
        <w:jc w:val="both"/>
        <w:rPr>
          <w:rFonts w:ascii="Times New Roman" w:hAnsi="Times New Roman"/>
          <w:sz w:val="24"/>
          <w:szCs w:val="24"/>
          <w:lang w:val="en-US"/>
        </w:rPr>
      </w:pPr>
    </w:p>
    <w:p w14:paraId="779AF965" w14:textId="77777777" w:rsidR="00CD19D8" w:rsidRDefault="00CD19D8" w:rsidP="00CD19D8">
      <w:pPr>
        <w:ind w:firstLine="720"/>
        <w:jc w:val="both"/>
        <w:rPr>
          <w:rFonts w:ascii="Times New Roman" w:hAnsi="Times New Roman"/>
          <w:sz w:val="24"/>
          <w:szCs w:val="24"/>
          <w:lang w:val="en-US"/>
        </w:rPr>
      </w:pPr>
    </w:p>
    <w:p w14:paraId="2441AED1" w14:textId="77777777" w:rsidR="00CD19D8" w:rsidRDefault="00CD19D8" w:rsidP="00CD19D8">
      <w:pPr>
        <w:jc w:val="both"/>
        <w:rPr>
          <w:rFonts w:ascii="Times New Roman" w:eastAsia="Calibri" w:hAnsi="Times New Roman"/>
          <w:b/>
          <w:sz w:val="24"/>
          <w:szCs w:val="24"/>
          <w:lang w:val="en-US"/>
        </w:rPr>
      </w:pPr>
      <w:r w:rsidRPr="00166D2F">
        <w:rPr>
          <w:rFonts w:ascii="Times New Roman" w:eastAsia="Calibri" w:hAnsi="Times New Roman"/>
          <w:b/>
          <w:sz w:val="24"/>
          <w:szCs w:val="24"/>
          <w:lang w:val="en-US"/>
        </w:rPr>
        <w:t>Motivation Questionnaire Result</w:t>
      </w:r>
    </w:p>
    <w:p w14:paraId="1DBEE1E1" w14:textId="3DF2CFF5" w:rsidR="00CD19D8" w:rsidRDefault="00CD19D8" w:rsidP="00CD19D8">
      <w:pPr>
        <w:jc w:val="both"/>
        <w:rPr>
          <w:rFonts w:ascii="Times New Roman" w:eastAsia="Calibri" w:hAnsi="Times New Roman"/>
          <w:bCs/>
          <w:sz w:val="24"/>
          <w:szCs w:val="24"/>
          <w:lang w:val="en-US"/>
        </w:rPr>
      </w:pPr>
      <w:r>
        <w:rPr>
          <w:rFonts w:ascii="Times New Roman" w:eastAsia="Calibri" w:hAnsi="Times New Roman"/>
          <w:b/>
          <w:sz w:val="24"/>
          <w:szCs w:val="24"/>
          <w:lang w:val="en-US"/>
        </w:rPr>
        <w:tab/>
      </w:r>
      <w:r>
        <w:rPr>
          <w:rFonts w:ascii="Times New Roman" w:hAnsi="Times New Roman"/>
          <w:sz w:val="24"/>
          <w:szCs w:val="24"/>
          <w:lang w:val="en-US"/>
        </w:rPr>
        <w:t>The</w:t>
      </w:r>
      <w:r w:rsidRPr="00B04F2B">
        <w:rPr>
          <w:rFonts w:ascii="Times New Roman" w:hAnsi="Times New Roman"/>
          <w:sz w:val="24"/>
          <w:szCs w:val="24"/>
          <w:lang w:val="en-US"/>
        </w:rPr>
        <w:t xml:space="preserve"> total mean score of motivation is 46.26</w:t>
      </w:r>
      <w:r w:rsidR="001C1883">
        <w:rPr>
          <w:rFonts w:ascii="Times New Roman" w:hAnsi="Times New Roman"/>
          <w:sz w:val="24"/>
          <w:szCs w:val="24"/>
          <w:lang w:val="en-US"/>
        </w:rPr>
        <w:t>,</w:t>
      </w:r>
      <w:r w:rsidRPr="00B04F2B">
        <w:rPr>
          <w:rFonts w:ascii="Times New Roman" w:hAnsi="Times New Roman"/>
          <w:sz w:val="24"/>
          <w:szCs w:val="24"/>
          <w:lang w:val="en-US"/>
        </w:rPr>
        <w:t xml:space="preserve"> with the minimum score </w:t>
      </w:r>
      <w:r w:rsidR="001C1883">
        <w:rPr>
          <w:rFonts w:ascii="Times New Roman" w:hAnsi="Times New Roman"/>
          <w:sz w:val="24"/>
          <w:szCs w:val="24"/>
          <w:lang w:val="en-US"/>
        </w:rPr>
        <w:t>being</w:t>
      </w:r>
      <w:r w:rsidRPr="00B04F2B">
        <w:rPr>
          <w:rFonts w:ascii="Times New Roman" w:hAnsi="Times New Roman"/>
          <w:sz w:val="24"/>
          <w:szCs w:val="24"/>
          <w:lang w:val="en-US"/>
        </w:rPr>
        <w:t xml:space="preserve"> 33 and </w:t>
      </w:r>
      <w:r w:rsidR="001C1883">
        <w:rPr>
          <w:rFonts w:ascii="Times New Roman" w:hAnsi="Times New Roman"/>
          <w:sz w:val="24"/>
          <w:szCs w:val="24"/>
          <w:lang w:val="en-US"/>
        </w:rPr>
        <w:t xml:space="preserve">the </w:t>
      </w:r>
      <w:r w:rsidRPr="00B04F2B">
        <w:rPr>
          <w:rFonts w:ascii="Times New Roman" w:hAnsi="Times New Roman"/>
          <w:sz w:val="24"/>
          <w:szCs w:val="24"/>
          <w:lang w:val="en-US"/>
        </w:rPr>
        <w:t xml:space="preserve">maximum score </w:t>
      </w:r>
      <w:r w:rsidR="001C1883">
        <w:rPr>
          <w:rFonts w:ascii="Times New Roman" w:hAnsi="Times New Roman"/>
          <w:sz w:val="24"/>
          <w:szCs w:val="24"/>
          <w:lang w:val="en-US"/>
        </w:rPr>
        <w:t>being</w:t>
      </w:r>
      <w:r w:rsidRPr="00B04F2B">
        <w:rPr>
          <w:rFonts w:ascii="Times New Roman" w:hAnsi="Times New Roman"/>
          <w:sz w:val="24"/>
          <w:szCs w:val="24"/>
          <w:lang w:val="en-US"/>
        </w:rPr>
        <w:t xml:space="preserve"> 71. The table also showed </w:t>
      </w:r>
      <w:r w:rsidR="001C1883">
        <w:rPr>
          <w:rFonts w:ascii="Times New Roman" w:hAnsi="Times New Roman"/>
          <w:sz w:val="24"/>
          <w:szCs w:val="24"/>
          <w:lang w:val="en-US"/>
        </w:rPr>
        <w:t xml:space="preserve">that </w:t>
      </w:r>
      <w:r w:rsidRPr="00B04F2B">
        <w:rPr>
          <w:rFonts w:ascii="Times New Roman" w:hAnsi="Times New Roman"/>
          <w:sz w:val="24"/>
          <w:szCs w:val="24"/>
          <w:lang w:val="en-US"/>
        </w:rPr>
        <w:t xml:space="preserve">the result of </w:t>
      </w:r>
      <w:r w:rsidR="001C1883">
        <w:rPr>
          <w:rFonts w:ascii="Times New Roman" w:hAnsi="Times New Roman"/>
          <w:sz w:val="24"/>
          <w:szCs w:val="24"/>
          <w:lang w:val="en-US"/>
        </w:rPr>
        <w:t xml:space="preserve">the </w:t>
      </w:r>
      <w:r w:rsidRPr="00B04F2B">
        <w:rPr>
          <w:rFonts w:ascii="Times New Roman" w:hAnsi="Times New Roman"/>
          <w:sz w:val="24"/>
          <w:szCs w:val="24"/>
          <w:lang w:val="en-US"/>
        </w:rPr>
        <w:t xml:space="preserve">standard deviation was 13.486, and the variance </w:t>
      </w:r>
      <w:r w:rsidR="001C1883">
        <w:rPr>
          <w:rFonts w:ascii="Times New Roman" w:hAnsi="Times New Roman"/>
          <w:sz w:val="24"/>
          <w:szCs w:val="24"/>
          <w:lang w:val="en-US"/>
        </w:rPr>
        <w:t>was 181.875</w:t>
      </w:r>
      <w:r w:rsidRPr="00B04F2B">
        <w:rPr>
          <w:rFonts w:ascii="Times New Roman" w:hAnsi="Times New Roman"/>
          <w:sz w:val="24"/>
          <w:szCs w:val="24"/>
          <w:lang w:val="en-US"/>
        </w:rPr>
        <w:t>.</w:t>
      </w:r>
      <w:r>
        <w:rPr>
          <w:rFonts w:ascii="Times New Roman" w:hAnsi="Times New Roman"/>
          <w:sz w:val="24"/>
          <w:szCs w:val="24"/>
          <w:lang w:val="en-US"/>
        </w:rPr>
        <w:t xml:space="preserve"> </w:t>
      </w:r>
      <w:r w:rsidRPr="00CD19D8">
        <w:rPr>
          <w:rFonts w:ascii="Times New Roman" w:eastAsia="Calibri" w:hAnsi="Times New Roman"/>
          <w:bCs/>
          <w:sz w:val="24"/>
          <w:szCs w:val="24"/>
          <w:lang w:val="en-US"/>
        </w:rPr>
        <w:t xml:space="preserve">Table 6 presents the descriptive data of </w:t>
      </w:r>
      <w:r w:rsidR="001C1883">
        <w:rPr>
          <w:rFonts w:ascii="Times New Roman" w:eastAsia="Calibri" w:hAnsi="Times New Roman"/>
          <w:bCs/>
          <w:sz w:val="24"/>
          <w:szCs w:val="24"/>
          <w:lang w:val="en-US"/>
        </w:rPr>
        <w:t xml:space="preserve">the </w:t>
      </w:r>
      <w:r w:rsidRPr="00CD19D8">
        <w:rPr>
          <w:rFonts w:ascii="Times New Roman" w:eastAsia="Calibri" w:hAnsi="Times New Roman"/>
          <w:bCs/>
          <w:sz w:val="24"/>
          <w:szCs w:val="24"/>
          <w:lang w:val="en-US"/>
        </w:rPr>
        <w:t>motivation questionnaire.</w:t>
      </w:r>
    </w:p>
    <w:p w14:paraId="328B18A3" w14:textId="77777777" w:rsidR="00CD19D8" w:rsidRDefault="00CD19D8" w:rsidP="00CD19D8">
      <w:pPr>
        <w:jc w:val="both"/>
        <w:rPr>
          <w:rFonts w:ascii="Times New Roman" w:eastAsia="Calibri" w:hAnsi="Times New Roman"/>
          <w:bCs/>
          <w:sz w:val="24"/>
          <w:szCs w:val="24"/>
          <w:lang w:val="en-US"/>
        </w:rPr>
      </w:pPr>
    </w:p>
    <w:p w14:paraId="43EFBD5A" w14:textId="10944422" w:rsidR="00CD19D8" w:rsidRPr="00CD19D8" w:rsidRDefault="00CD19D8" w:rsidP="00CD19D8">
      <w:pPr>
        <w:jc w:val="both"/>
        <w:rPr>
          <w:rFonts w:ascii="Times New Roman" w:hAnsi="Times New Roman"/>
          <w:bCs/>
          <w:lang w:val="en-US"/>
        </w:rPr>
      </w:pPr>
      <w:r w:rsidRPr="00CD19D8">
        <w:rPr>
          <w:rFonts w:ascii="Times New Roman" w:eastAsia="Calibri" w:hAnsi="Times New Roman"/>
          <w:bCs/>
          <w:i/>
          <w:iCs/>
          <w:lang w:val="en-US"/>
        </w:rPr>
        <w:t>Table 6.</w:t>
      </w:r>
      <w:r w:rsidRPr="00CD19D8">
        <w:rPr>
          <w:rFonts w:ascii="Times New Roman" w:eastAsia="Calibri" w:hAnsi="Times New Roman"/>
          <w:bCs/>
          <w:lang w:val="en-US"/>
        </w:rPr>
        <w:t xml:space="preserve"> Descriptive Data of Motivation</w:t>
      </w:r>
    </w:p>
    <w:tbl>
      <w:tblPr>
        <w:tblpPr w:leftFromText="180" w:rightFromText="180" w:vertAnchor="text" w:horzAnchor="margin" w:tblpY="18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2739"/>
        <w:gridCol w:w="383"/>
        <w:gridCol w:w="976"/>
        <w:gridCol w:w="638"/>
        <w:gridCol w:w="701"/>
        <w:gridCol w:w="859"/>
        <w:gridCol w:w="859"/>
        <w:gridCol w:w="12"/>
        <w:gridCol w:w="1337"/>
      </w:tblGrid>
      <w:tr w:rsidR="00CD19D8" w:rsidRPr="00CD19D8" w14:paraId="70B92ADD" w14:textId="77777777" w:rsidTr="00CD19D8">
        <w:trPr>
          <w:cantSplit/>
          <w:trHeight w:val="228"/>
        </w:trPr>
        <w:tc>
          <w:tcPr>
            <w:tcW w:w="1611" w:type="pct"/>
            <w:tcBorders>
              <w:top w:val="single" w:sz="4" w:space="0" w:color="auto"/>
              <w:left w:val="nil"/>
              <w:bottom w:val="single" w:sz="4" w:space="0" w:color="auto"/>
              <w:right w:val="nil"/>
            </w:tcBorders>
            <w:shd w:val="clear" w:color="auto" w:fill="FFFFFF"/>
            <w:vAlign w:val="center"/>
          </w:tcPr>
          <w:p w14:paraId="06DC4705" w14:textId="77777777" w:rsidR="00CD19D8" w:rsidRPr="00CD19D8" w:rsidRDefault="00CD19D8" w:rsidP="00CD19D8">
            <w:pPr>
              <w:jc w:val="center"/>
              <w:rPr>
                <w:rFonts w:ascii="Times New Roman" w:hAnsi="Times New Roman"/>
                <w:sz w:val="20"/>
                <w:szCs w:val="20"/>
                <w:lang w:val="en-US"/>
              </w:rPr>
            </w:pPr>
          </w:p>
        </w:tc>
        <w:tc>
          <w:tcPr>
            <w:tcW w:w="225" w:type="pct"/>
            <w:tcBorders>
              <w:top w:val="single" w:sz="4" w:space="0" w:color="auto"/>
              <w:left w:val="nil"/>
              <w:bottom w:val="single" w:sz="4" w:space="0" w:color="auto"/>
              <w:right w:val="nil"/>
            </w:tcBorders>
            <w:shd w:val="clear" w:color="auto" w:fill="FFFFFF"/>
            <w:vAlign w:val="center"/>
          </w:tcPr>
          <w:p w14:paraId="4B9D3C0B" w14:textId="77777777" w:rsidR="00CD19D8" w:rsidRPr="00CD19D8" w:rsidRDefault="00CD19D8" w:rsidP="00CD19D8">
            <w:pPr>
              <w:jc w:val="center"/>
              <w:rPr>
                <w:rFonts w:ascii="Times New Roman" w:hAnsi="Times New Roman"/>
                <w:sz w:val="20"/>
                <w:szCs w:val="20"/>
                <w:lang w:val="en-US"/>
              </w:rPr>
            </w:pPr>
            <w:r w:rsidRPr="00CD19D8">
              <w:rPr>
                <w:rFonts w:ascii="Times New Roman" w:hAnsi="Times New Roman"/>
                <w:sz w:val="20"/>
                <w:szCs w:val="20"/>
                <w:lang w:val="en-US"/>
              </w:rPr>
              <w:t>N</w:t>
            </w:r>
          </w:p>
        </w:tc>
        <w:tc>
          <w:tcPr>
            <w:tcW w:w="574" w:type="pct"/>
            <w:tcBorders>
              <w:top w:val="single" w:sz="4" w:space="0" w:color="auto"/>
              <w:left w:val="nil"/>
              <w:bottom w:val="single" w:sz="4" w:space="0" w:color="auto"/>
              <w:right w:val="nil"/>
            </w:tcBorders>
            <w:shd w:val="clear" w:color="auto" w:fill="FFFFFF"/>
            <w:vAlign w:val="center"/>
          </w:tcPr>
          <w:p w14:paraId="6A1558CC" w14:textId="77777777" w:rsidR="00CD19D8" w:rsidRPr="00CD19D8" w:rsidRDefault="00CD19D8" w:rsidP="00CD19D8">
            <w:pPr>
              <w:jc w:val="center"/>
              <w:rPr>
                <w:rFonts w:ascii="Times New Roman" w:hAnsi="Times New Roman"/>
                <w:sz w:val="20"/>
                <w:szCs w:val="20"/>
                <w:lang w:val="en-US"/>
              </w:rPr>
            </w:pPr>
            <w:r w:rsidRPr="00CD19D8">
              <w:rPr>
                <w:rFonts w:ascii="Times New Roman" w:hAnsi="Times New Roman"/>
                <w:sz w:val="20"/>
                <w:szCs w:val="20"/>
                <w:lang w:val="en-US"/>
              </w:rPr>
              <w:t>Range</w:t>
            </w:r>
          </w:p>
        </w:tc>
        <w:tc>
          <w:tcPr>
            <w:tcW w:w="375" w:type="pct"/>
            <w:tcBorders>
              <w:top w:val="single" w:sz="4" w:space="0" w:color="auto"/>
              <w:left w:val="nil"/>
              <w:bottom w:val="single" w:sz="4" w:space="0" w:color="auto"/>
              <w:right w:val="nil"/>
            </w:tcBorders>
            <w:shd w:val="clear" w:color="auto" w:fill="FFFFFF"/>
            <w:vAlign w:val="center"/>
          </w:tcPr>
          <w:p w14:paraId="4FFC6C0A" w14:textId="77777777" w:rsidR="00CD19D8" w:rsidRPr="00CD19D8" w:rsidRDefault="00CD19D8" w:rsidP="00CD19D8">
            <w:pPr>
              <w:jc w:val="center"/>
              <w:rPr>
                <w:rFonts w:ascii="Times New Roman" w:hAnsi="Times New Roman"/>
                <w:sz w:val="20"/>
                <w:szCs w:val="20"/>
                <w:lang w:val="en-US"/>
              </w:rPr>
            </w:pPr>
            <w:r w:rsidRPr="00CD19D8">
              <w:rPr>
                <w:rFonts w:ascii="Times New Roman" w:hAnsi="Times New Roman"/>
                <w:sz w:val="20"/>
                <w:szCs w:val="20"/>
                <w:lang w:val="en-US"/>
              </w:rPr>
              <w:t>Min</w:t>
            </w:r>
          </w:p>
        </w:tc>
        <w:tc>
          <w:tcPr>
            <w:tcW w:w="412" w:type="pct"/>
            <w:tcBorders>
              <w:top w:val="single" w:sz="4" w:space="0" w:color="auto"/>
              <w:left w:val="nil"/>
              <w:bottom w:val="single" w:sz="4" w:space="0" w:color="auto"/>
              <w:right w:val="nil"/>
            </w:tcBorders>
            <w:shd w:val="clear" w:color="auto" w:fill="FFFFFF"/>
            <w:vAlign w:val="center"/>
          </w:tcPr>
          <w:p w14:paraId="21C9A4FC" w14:textId="77777777" w:rsidR="00CD19D8" w:rsidRPr="00CD19D8" w:rsidRDefault="00CD19D8" w:rsidP="00CD19D8">
            <w:pPr>
              <w:jc w:val="center"/>
              <w:rPr>
                <w:rFonts w:ascii="Times New Roman" w:hAnsi="Times New Roman"/>
                <w:sz w:val="20"/>
                <w:szCs w:val="20"/>
                <w:lang w:val="en-US"/>
              </w:rPr>
            </w:pPr>
            <w:r w:rsidRPr="00CD19D8">
              <w:rPr>
                <w:rFonts w:ascii="Times New Roman" w:hAnsi="Times New Roman"/>
                <w:sz w:val="20"/>
                <w:szCs w:val="20"/>
                <w:lang w:val="en-US"/>
              </w:rPr>
              <w:t>Max</w:t>
            </w:r>
          </w:p>
        </w:tc>
        <w:tc>
          <w:tcPr>
            <w:tcW w:w="505" w:type="pct"/>
            <w:tcBorders>
              <w:top w:val="single" w:sz="4" w:space="0" w:color="auto"/>
              <w:left w:val="nil"/>
              <w:bottom w:val="single" w:sz="4" w:space="0" w:color="auto"/>
              <w:right w:val="nil"/>
            </w:tcBorders>
            <w:shd w:val="clear" w:color="auto" w:fill="FFFFFF"/>
            <w:vAlign w:val="center"/>
          </w:tcPr>
          <w:p w14:paraId="4FCB19DC" w14:textId="77777777" w:rsidR="00CD19D8" w:rsidRPr="00CD19D8" w:rsidRDefault="00CD19D8" w:rsidP="00CD19D8">
            <w:pPr>
              <w:jc w:val="center"/>
              <w:rPr>
                <w:rFonts w:ascii="Times New Roman" w:hAnsi="Times New Roman"/>
                <w:sz w:val="20"/>
                <w:szCs w:val="20"/>
                <w:lang w:val="en-US"/>
              </w:rPr>
            </w:pPr>
            <w:r w:rsidRPr="00CD19D8">
              <w:rPr>
                <w:rFonts w:ascii="Times New Roman" w:hAnsi="Times New Roman"/>
                <w:sz w:val="20"/>
                <w:szCs w:val="20"/>
                <w:lang w:val="en-US"/>
              </w:rPr>
              <w:t>Sum</w:t>
            </w:r>
          </w:p>
        </w:tc>
        <w:tc>
          <w:tcPr>
            <w:tcW w:w="512" w:type="pct"/>
            <w:gridSpan w:val="2"/>
            <w:tcBorders>
              <w:top w:val="single" w:sz="4" w:space="0" w:color="auto"/>
              <w:left w:val="nil"/>
              <w:bottom w:val="single" w:sz="4" w:space="0" w:color="auto"/>
              <w:right w:val="nil"/>
            </w:tcBorders>
            <w:shd w:val="clear" w:color="auto" w:fill="FFFFFF"/>
            <w:vAlign w:val="center"/>
          </w:tcPr>
          <w:p w14:paraId="3DABDD3F" w14:textId="77777777" w:rsidR="00CD19D8" w:rsidRPr="00CD19D8" w:rsidRDefault="00CD19D8" w:rsidP="00CD19D8">
            <w:pPr>
              <w:jc w:val="center"/>
              <w:rPr>
                <w:rFonts w:ascii="Times New Roman" w:hAnsi="Times New Roman"/>
                <w:sz w:val="20"/>
                <w:szCs w:val="20"/>
                <w:lang w:val="en-US"/>
              </w:rPr>
            </w:pPr>
            <w:r w:rsidRPr="00CD19D8">
              <w:rPr>
                <w:rFonts w:ascii="Times New Roman" w:hAnsi="Times New Roman"/>
                <w:sz w:val="20"/>
                <w:szCs w:val="20"/>
                <w:lang w:val="en-US"/>
              </w:rPr>
              <w:t>Mean</w:t>
            </w:r>
          </w:p>
        </w:tc>
        <w:tc>
          <w:tcPr>
            <w:tcW w:w="786" w:type="pct"/>
            <w:tcBorders>
              <w:top w:val="single" w:sz="4" w:space="0" w:color="auto"/>
              <w:left w:val="nil"/>
              <w:bottom w:val="single" w:sz="4" w:space="0" w:color="auto"/>
              <w:right w:val="nil"/>
            </w:tcBorders>
            <w:shd w:val="clear" w:color="auto" w:fill="FFFFFF"/>
            <w:vAlign w:val="center"/>
          </w:tcPr>
          <w:p w14:paraId="055388F1" w14:textId="77777777" w:rsidR="00CD19D8" w:rsidRPr="00CD19D8" w:rsidRDefault="00CD19D8" w:rsidP="00CD19D8">
            <w:pPr>
              <w:jc w:val="center"/>
              <w:rPr>
                <w:rFonts w:ascii="Times New Roman" w:hAnsi="Times New Roman"/>
                <w:sz w:val="20"/>
                <w:szCs w:val="20"/>
                <w:lang w:val="en-US"/>
              </w:rPr>
            </w:pPr>
            <w:r w:rsidRPr="00CD19D8">
              <w:rPr>
                <w:rFonts w:ascii="Times New Roman" w:hAnsi="Times New Roman"/>
                <w:sz w:val="20"/>
                <w:szCs w:val="20"/>
                <w:lang w:val="en-US"/>
              </w:rPr>
              <w:t>Std. Dev</w:t>
            </w:r>
          </w:p>
        </w:tc>
      </w:tr>
      <w:tr w:rsidR="00CD19D8" w:rsidRPr="00CD19D8" w14:paraId="6E598358" w14:textId="77777777" w:rsidTr="00CD19D8">
        <w:trPr>
          <w:cantSplit/>
          <w:trHeight w:val="20"/>
        </w:trPr>
        <w:tc>
          <w:tcPr>
            <w:tcW w:w="1611" w:type="pct"/>
            <w:tcBorders>
              <w:top w:val="single" w:sz="4" w:space="0" w:color="auto"/>
              <w:left w:val="nil"/>
              <w:bottom w:val="nil"/>
              <w:right w:val="nil"/>
            </w:tcBorders>
            <w:shd w:val="clear" w:color="auto" w:fill="FFFFFF"/>
            <w:vAlign w:val="center"/>
            <w:hideMark/>
          </w:tcPr>
          <w:p w14:paraId="0AAE4BA9" w14:textId="77777777" w:rsidR="00CD19D8" w:rsidRPr="00CD19D8" w:rsidRDefault="00CD19D8" w:rsidP="00CD19D8">
            <w:pPr>
              <w:jc w:val="center"/>
              <w:rPr>
                <w:rFonts w:ascii="Times New Roman" w:hAnsi="Times New Roman"/>
                <w:sz w:val="20"/>
                <w:szCs w:val="20"/>
                <w:lang w:val="en-US"/>
              </w:rPr>
            </w:pPr>
            <w:r w:rsidRPr="00CD19D8">
              <w:rPr>
                <w:rFonts w:ascii="Times New Roman" w:hAnsi="Times New Roman"/>
                <w:sz w:val="20"/>
                <w:szCs w:val="20"/>
                <w:lang w:val="en-US"/>
              </w:rPr>
              <w:t>Motivation</w:t>
            </w:r>
          </w:p>
        </w:tc>
        <w:tc>
          <w:tcPr>
            <w:tcW w:w="225" w:type="pct"/>
            <w:tcBorders>
              <w:top w:val="single" w:sz="4" w:space="0" w:color="auto"/>
              <w:left w:val="nil"/>
              <w:bottom w:val="nil"/>
              <w:right w:val="nil"/>
            </w:tcBorders>
            <w:shd w:val="clear" w:color="auto" w:fill="FFFFFF"/>
            <w:vAlign w:val="center"/>
            <w:hideMark/>
          </w:tcPr>
          <w:p w14:paraId="5B99511C" w14:textId="77777777" w:rsidR="00CD19D8" w:rsidRPr="00CD19D8" w:rsidRDefault="00CD19D8" w:rsidP="00CD19D8">
            <w:pPr>
              <w:jc w:val="center"/>
              <w:rPr>
                <w:rFonts w:ascii="Times New Roman" w:hAnsi="Times New Roman"/>
                <w:sz w:val="20"/>
                <w:szCs w:val="20"/>
                <w:lang w:val="en-US"/>
              </w:rPr>
            </w:pPr>
            <w:r w:rsidRPr="00CD19D8">
              <w:rPr>
                <w:rFonts w:ascii="Times New Roman" w:hAnsi="Times New Roman"/>
                <w:sz w:val="20"/>
                <w:szCs w:val="20"/>
                <w:lang w:val="en-US"/>
              </w:rPr>
              <w:t>38</w:t>
            </w:r>
          </w:p>
        </w:tc>
        <w:tc>
          <w:tcPr>
            <w:tcW w:w="574" w:type="pct"/>
            <w:tcBorders>
              <w:top w:val="single" w:sz="4" w:space="0" w:color="auto"/>
              <w:left w:val="nil"/>
              <w:bottom w:val="nil"/>
              <w:right w:val="nil"/>
            </w:tcBorders>
            <w:shd w:val="clear" w:color="auto" w:fill="FFFFFF"/>
            <w:vAlign w:val="center"/>
            <w:hideMark/>
          </w:tcPr>
          <w:p w14:paraId="23C97A49" w14:textId="77777777" w:rsidR="00CD19D8" w:rsidRPr="00CD19D8" w:rsidRDefault="00CD19D8" w:rsidP="00CD19D8">
            <w:pPr>
              <w:jc w:val="center"/>
              <w:rPr>
                <w:rFonts w:ascii="Times New Roman" w:hAnsi="Times New Roman"/>
                <w:sz w:val="20"/>
                <w:szCs w:val="20"/>
                <w:lang w:val="en-US"/>
              </w:rPr>
            </w:pPr>
            <w:r w:rsidRPr="00CD19D8">
              <w:rPr>
                <w:rFonts w:ascii="Times New Roman" w:hAnsi="Times New Roman"/>
                <w:sz w:val="20"/>
                <w:szCs w:val="20"/>
                <w:lang w:val="en-US"/>
              </w:rPr>
              <w:t>38</w:t>
            </w:r>
          </w:p>
        </w:tc>
        <w:tc>
          <w:tcPr>
            <w:tcW w:w="375" w:type="pct"/>
            <w:tcBorders>
              <w:top w:val="single" w:sz="4" w:space="0" w:color="auto"/>
              <w:left w:val="nil"/>
              <w:bottom w:val="nil"/>
              <w:right w:val="nil"/>
            </w:tcBorders>
            <w:shd w:val="clear" w:color="auto" w:fill="FFFFFF"/>
            <w:vAlign w:val="center"/>
            <w:hideMark/>
          </w:tcPr>
          <w:p w14:paraId="03651791" w14:textId="77777777" w:rsidR="00CD19D8" w:rsidRPr="00CD19D8" w:rsidRDefault="00CD19D8" w:rsidP="00CD19D8">
            <w:pPr>
              <w:jc w:val="center"/>
              <w:rPr>
                <w:rFonts w:ascii="Times New Roman" w:hAnsi="Times New Roman"/>
                <w:sz w:val="20"/>
                <w:szCs w:val="20"/>
                <w:lang w:val="en-US"/>
              </w:rPr>
            </w:pPr>
            <w:r w:rsidRPr="00CD19D8">
              <w:rPr>
                <w:rFonts w:ascii="Times New Roman" w:hAnsi="Times New Roman"/>
                <w:sz w:val="20"/>
                <w:szCs w:val="20"/>
                <w:lang w:val="en-US"/>
              </w:rPr>
              <w:t>33</w:t>
            </w:r>
          </w:p>
        </w:tc>
        <w:tc>
          <w:tcPr>
            <w:tcW w:w="412" w:type="pct"/>
            <w:tcBorders>
              <w:top w:val="single" w:sz="4" w:space="0" w:color="auto"/>
              <w:left w:val="nil"/>
              <w:bottom w:val="nil"/>
              <w:right w:val="nil"/>
            </w:tcBorders>
            <w:shd w:val="clear" w:color="auto" w:fill="FFFFFF"/>
            <w:vAlign w:val="center"/>
            <w:hideMark/>
          </w:tcPr>
          <w:p w14:paraId="5845CF5F" w14:textId="77777777" w:rsidR="00CD19D8" w:rsidRPr="00CD19D8" w:rsidRDefault="00CD19D8" w:rsidP="00CD19D8">
            <w:pPr>
              <w:jc w:val="center"/>
              <w:rPr>
                <w:rFonts w:ascii="Times New Roman" w:hAnsi="Times New Roman"/>
                <w:sz w:val="20"/>
                <w:szCs w:val="20"/>
                <w:lang w:val="en-US"/>
              </w:rPr>
            </w:pPr>
            <w:r w:rsidRPr="00CD19D8">
              <w:rPr>
                <w:rFonts w:ascii="Times New Roman" w:hAnsi="Times New Roman"/>
                <w:sz w:val="20"/>
                <w:szCs w:val="20"/>
                <w:lang w:val="en-US"/>
              </w:rPr>
              <w:t>71</w:t>
            </w:r>
          </w:p>
        </w:tc>
        <w:tc>
          <w:tcPr>
            <w:tcW w:w="505" w:type="pct"/>
            <w:tcBorders>
              <w:top w:val="single" w:sz="4" w:space="0" w:color="auto"/>
              <w:left w:val="nil"/>
              <w:bottom w:val="nil"/>
              <w:right w:val="nil"/>
            </w:tcBorders>
            <w:shd w:val="clear" w:color="auto" w:fill="FFFFFF"/>
            <w:vAlign w:val="center"/>
            <w:hideMark/>
          </w:tcPr>
          <w:p w14:paraId="0931441C" w14:textId="77777777" w:rsidR="00CD19D8" w:rsidRPr="00CD19D8" w:rsidRDefault="00CD19D8" w:rsidP="00CD19D8">
            <w:pPr>
              <w:jc w:val="center"/>
              <w:rPr>
                <w:rFonts w:ascii="Times New Roman" w:hAnsi="Times New Roman"/>
                <w:sz w:val="20"/>
                <w:szCs w:val="20"/>
                <w:lang w:val="en-US"/>
              </w:rPr>
            </w:pPr>
            <w:r w:rsidRPr="00CD19D8">
              <w:rPr>
                <w:rFonts w:ascii="Times New Roman" w:hAnsi="Times New Roman"/>
                <w:sz w:val="20"/>
                <w:szCs w:val="20"/>
                <w:lang w:val="en-US"/>
              </w:rPr>
              <w:t>1.758</w:t>
            </w:r>
          </w:p>
        </w:tc>
        <w:tc>
          <w:tcPr>
            <w:tcW w:w="505" w:type="pct"/>
            <w:tcBorders>
              <w:top w:val="single" w:sz="4" w:space="0" w:color="auto"/>
              <w:left w:val="nil"/>
              <w:bottom w:val="nil"/>
              <w:right w:val="nil"/>
            </w:tcBorders>
            <w:shd w:val="clear" w:color="auto" w:fill="FFFFFF"/>
            <w:vAlign w:val="center"/>
            <w:hideMark/>
          </w:tcPr>
          <w:p w14:paraId="420E9C6C" w14:textId="77777777" w:rsidR="00CD19D8" w:rsidRPr="00CD19D8" w:rsidRDefault="00CD19D8" w:rsidP="00CD19D8">
            <w:pPr>
              <w:jc w:val="center"/>
              <w:rPr>
                <w:rFonts w:ascii="Times New Roman" w:hAnsi="Times New Roman"/>
                <w:sz w:val="20"/>
                <w:szCs w:val="20"/>
                <w:lang w:val="en-US"/>
              </w:rPr>
            </w:pPr>
            <w:r w:rsidRPr="00CD19D8">
              <w:rPr>
                <w:rFonts w:ascii="Times New Roman" w:hAnsi="Times New Roman"/>
                <w:sz w:val="20"/>
                <w:szCs w:val="20"/>
                <w:lang w:val="en-US"/>
              </w:rPr>
              <w:t>46.26</w:t>
            </w:r>
          </w:p>
        </w:tc>
        <w:tc>
          <w:tcPr>
            <w:tcW w:w="7" w:type="pct"/>
            <w:tcBorders>
              <w:top w:val="single" w:sz="4" w:space="0" w:color="auto"/>
              <w:left w:val="nil"/>
              <w:bottom w:val="nil"/>
              <w:right w:val="nil"/>
            </w:tcBorders>
            <w:shd w:val="clear" w:color="auto" w:fill="FFFFFF"/>
            <w:vAlign w:val="center"/>
            <w:hideMark/>
          </w:tcPr>
          <w:p w14:paraId="4593A231" w14:textId="77777777" w:rsidR="00CD19D8" w:rsidRPr="00CD19D8" w:rsidRDefault="00CD19D8" w:rsidP="00CD19D8">
            <w:pPr>
              <w:jc w:val="center"/>
              <w:rPr>
                <w:rFonts w:ascii="Times New Roman" w:hAnsi="Times New Roman"/>
                <w:sz w:val="20"/>
                <w:szCs w:val="20"/>
                <w:lang w:val="en-US"/>
              </w:rPr>
            </w:pPr>
          </w:p>
        </w:tc>
        <w:tc>
          <w:tcPr>
            <w:tcW w:w="786" w:type="pct"/>
            <w:tcBorders>
              <w:top w:val="single" w:sz="4" w:space="0" w:color="auto"/>
              <w:left w:val="nil"/>
              <w:bottom w:val="nil"/>
              <w:right w:val="nil"/>
            </w:tcBorders>
            <w:shd w:val="clear" w:color="auto" w:fill="FFFFFF"/>
            <w:vAlign w:val="center"/>
            <w:hideMark/>
          </w:tcPr>
          <w:p w14:paraId="4BC20C2A" w14:textId="77777777" w:rsidR="00CD19D8" w:rsidRPr="00CD19D8" w:rsidRDefault="00CD19D8" w:rsidP="00CD19D8">
            <w:pPr>
              <w:jc w:val="center"/>
              <w:rPr>
                <w:rFonts w:ascii="Times New Roman" w:hAnsi="Times New Roman"/>
                <w:sz w:val="20"/>
                <w:szCs w:val="20"/>
                <w:lang w:val="en-US"/>
              </w:rPr>
            </w:pPr>
            <w:r w:rsidRPr="00CD19D8">
              <w:rPr>
                <w:rFonts w:ascii="Times New Roman" w:hAnsi="Times New Roman"/>
                <w:sz w:val="20"/>
                <w:szCs w:val="20"/>
                <w:lang w:val="en-US"/>
              </w:rPr>
              <w:t>13.486</w:t>
            </w:r>
          </w:p>
        </w:tc>
      </w:tr>
      <w:tr w:rsidR="00CD19D8" w:rsidRPr="00CD19D8" w14:paraId="7DD01432" w14:textId="77777777" w:rsidTr="00CD19D8">
        <w:trPr>
          <w:cantSplit/>
          <w:trHeight w:val="20"/>
        </w:trPr>
        <w:tc>
          <w:tcPr>
            <w:tcW w:w="1611" w:type="pct"/>
            <w:tcBorders>
              <w:top w:val="nil"/>
              <w:left w:val="nil"/>
              <w:bottom w:val="single" w:sz="4" w:space="0" w:color="auto"/>
              <w:right w:val="nil"/>
            </w:tcBorders>
            <w:shd w:val="clear" w:color="auto" w:fill="FFFFFF"/>
            <w:vAlign w:val="center"/>
            <w:hideMark/>
          </w:tcPr>
          <w:p w14:paraId="7B10A9DF" w14:textId="77777777" w:rsidR="00CD19D8" w:rsidRPr="00CD19D8" w:rsidRDefault="00CD19D8" w:rsidP="00CD19D8">
            <w:pPr>
              <w:jc w:val="center"/>
              <w:rPr>
                <w:rFonts w:ascii="Times New Roman" w:hAnsi="Times New Roman"/>
                <w:sz w:val="20"/>
                <w:szCs w:val="20"/>
                <w:lang w:val="en-US"/>
              </w:rPr>
            </w:pPr>
            <w:r w:rsidRPr="00CD19D8">
              <w:rPr>
                <w:rFonts w:ascii="Times New Roman" w:hAnsi="Times New Roman"/>
                <w:sz w:val="20"/>
                <w:szCs w:val="20"/>
                <w:lang w:val="en-US"/>
              </w:rPr>
              <w:t>Valid N (listwise)</w:t>
            </w:r>
          </w:p>
        </w:tc>
        <w:tc>
          <w:tcPr>
            <w:tcW w:w="225" w:type="pct"/>
            <w:tcBorders>
              <w:top w:val="nil"/>
              <w:left w:val="nil"/>
              <w:bottom w:val="single" w:sz="4" w:space="0" w:color="auto"/>
              <w:right w:val="nil"/>
            </w:tcBorders>
            <w:shd w:val="clear" w:color="auto" w:fill="FFFFFF"/>
            <w:vAlign w:val="center"/>
            <w:hideMark/>
          </w:tcPr>
          <w:p w14:paraId="4951C739" w14:textId="77777777" w:rsidR="00CD19D8" w:rsidRPr="00CD19D8" w:rsidRDefault="00CD19D8" w:rsidP="00CD19D8">
            <w:pPr>
              <w:jc w:val="center"/>
              <w:rPr>
                <w:rFonts w:ascii="Times New Roman" w:hAnsi="Times New Roman"/>
                <w:sz w:val="20"/>
                <w:szCs w:val="20"/>
                <w:lang w:val="en-US"/>
              </w:rPr>
            </w:pPr>
            <w:r w:rsidRPr="00CD19D8">
              <w:rPr>
                <w:rFonts w:ascii="Times New Roman" w:hAnsi="Times New Roman"/>
                <w:sz w:val="20"/>
                <w:szCs w:val="20"/>
                <w:lang w:val="en-US"/>
              </w:rPr>
              <w:t>38</w:t>
            </w:r>
          </w:p>
        </w:tc>
        <w:tc>
          <w:tcPr>
            <w:tcW w:w="574" w:type="pct"/>
            <w:tcBorders>
              <w:top w:val="nil"/>
              <w:left w:val="nil"/>
              <w:bottom w:val="single" w:sz="4" w:space="0" w:color="auto"/>
              <w:right w:val="nil"/>
            </w:tcBorders>
            <w:shd w:val="clear" w:color="auto" w:fill="FFFFFF"/>
            <w:vAlign w:val="center"/>
          </w:tcPr>
          <w:p w14:paraId="6154AF3F" w14:textId="77777777" w:rsidR="00CD19D8" w:rsidRPr="00CD19D8" w:rsidRDefault="00CD19D8" w:rsidP="00CD19D8">
            <w:pPr>
              <w:jc w:val="center"/>
              <w:rPr>
                <w:rFonts w:ascii="Times New Roman" w:hAnsi="Times New Roman"/>
                <w:sz w:val="20"/>
                <w:szCs w:val="20"/>
                <w:lang w:val="en-US"/>
              </w:rPr>
            </w:pPr>
          </w:p>
        </w:tc>
        <w:tc>
          <w:tcPr>
            <w:tcW w:w="375" w:type="pct"/>
            <w:tcBorders>
              <w:top w:val="nil"/>
              <w:left w:val="nil"/>
              <w:bottom w:val="single" w:sz="4" w:space="0" w:color="auto"/>
              <w:right w:val="nil"/>
            </w:tcBorders>
            <w:shd w:val="clear" w:color="auto" w:fill="FFFFFF"/>
            <w:vAlign w:val="center"/>
          </w:tcPr>
          <w:p w14:paraId="08D3E00D" w14:textId="77777777" w:rsidR="00CD19D8" w:rsidRPr="00CD19D8" w:rsidRDefault="00CD19D8" w:rsidP="00CD19D8">
            <w:pPr>
              <w:jc w:val="center"/>
              <w:rPr>
                <w:rFonts w:ascii="Times New Roman" w:hAnsi="Times New Roman"/>
                <w:sz w:val="20"/>
                <w:szCs w:val="20"/>
                <w:lang w:val="en-US"/>
              </w:rPr>
            </w:pPr>
          </w:p>
        </w:tc>
        <w:tc>
          <w:tcPr>
            <w:tcW w:w="412" w:type="pct"/>
            <w:tcBorders>
              <w:top w:val="nil"/>
              <w:left w:val="nil"/>
              <w:bottom w:val="single" w:sz="4" w:space="0" w:color="auto"/>
              <w:right w:val="nil"/>
            </w:tcBorders>
            <w:shd w:val="clear" w:color="auto" w:fill="FFFFFF"/>
            <w:vAlign w:val="center"/>
          </w:tcPr>
          <w:p w14:paraId="4347163C" w14:textId="77777777" w:rsidR="00CD19D8" w:rsidRPr="00CD19D8" w:rsidRDefault="00CD19D8" w:rsidP="00CD19D8">
            <w:pPr>
              <w:jc w:val="center"/>
              <w:rPr>
                <w:rFonts w:ascii="Times New Roman" w:hAnsi="Times New Roman"/>
                <w:sz w:val="20"/>
                <w:szCs w:val="20"/>
                <w:lang w:val="en-US"/>
              </w:rPr>
            </w:pPr>
          </w:p>
        </w:tc>
        <w:tc>
          <w:tcPr>
            <w:tcW w:w="505" w:type="pct"/>
            <w:tcBorders>
              <w:top w:val="nil"/>
              <w:left w:val="nil"/>
              <w:bottom w:val="single" w:sz="4" w:space="0" w:color="auto"/>
              <w:right w:val="nil"/>
            </w:tcBorders>
            <w:shd w:val="clear" w:color="auto" w:fill="FFFFFF"/>
            <w:vAlign w:val="center"/>
          </w:tcPr>
          <w:p w14:paraId="192CC887" w14:textId="77777777" w:rsidR="00CD19D8" w:rsidRPr="00CD19D8" w:rsidRDefault="00CD19D8" w:rsidP="00CD19D8">
            <w:pPr>
              <w:jc w:val="center"/>
              <w:rPr>
                <w:rFonts w:ascii="Times New Roman" w:hAnsi="Times New Roman"/>
                <w:sz w:val="20"/>
                <w:szCs w:val="20"/>
                <w:lang w:val="en-US"/>
              </w:rPr>
            </w:pPr>
          </w:p>
        </w:tc>
        <w:tc>
          <w:tcPr>
            <w:tcW w:w="505" w:type="pct"/>
            <w:tcBorders>
              <w:top w:val="nil"/>
              <w:left w:val="nil"/>
              <w:bottom w:val="single" w:sz="4" w:space="0" w:color="auto"/>
              <w:right w:val="nil"/>
            </w:tcBorders>
            <w:shd w:val="clear" w:color="auto" w:fill="FFFFFF"/>
            <w:vAlign w:val="center"/>
          </w:tcPr>
          <w:p w14:paraId="66159684" w14:textId="77777777" w:rsidR="00CD19D8" w:rsidRPr="00CD19D8" w:rsidRDefault="00CD19D8" w:rsidP="00CD19D8">
            <w:pPr>
              <w:jc w:val="center"/>
              <w:rPr>
                <w:rFonts w:ascii="Times New Roman" w:hAnsi="Times New Roman"/>
                <w:sz w:val="20"/>
                <w:szCs w:val="20"/>
                <w:lang w:val="en-US"/>
              </w:rPr>
            </w:pPr>
          </w:p>
        </w:tc>
        <w:tc>
          <w:tcPr>
            <w:tcW w:w="7" w:type="pct"/>
            <w:tcBorders>
              <w:top w:val="nil"/>
              <w:left w:val="nil"/>
              <w:bottom w:val="single" w:sz="4" w:space="0" w:color="auto"/>
              <w:right w:val="nil"/>
            </w:tcBorders>
            <w:shd w:val="clear" w:color="auto" w:fill="FFFFFF"/>
            <w:vAlign w:val="center"/>
          </w:tcPr>
          <w:p w14:paraId="653C3DFC" w14:textId="77777777" w:rsidR="00CD19D8" w:rsidRPr="00CD19D8" w:rsidRDefault="00CD19D8" w:rsidP="00CD19D8">
            <w:pPr>
              <w:jc w:val="center"/>
              <w:rPr>
                <w:rFonts w:ascii="Times New Roman" w:hAnsi="Times New Roman"/>
                <w:sz w:val="20"/>
                <w:szCs w:val="20"/>
                <w:lang w:val="en-US"/>
              </w:rPr>
            </w:pPr>
          </w:p>
        </w:tc>
        <w:tc>
          <w:tcPr>
            <w:tcW w:w="786" w:type="pct"/>
            <w:tcBorders>
              <w:top w:val="nil"/>
              <w:left w:val="nil"/>
              <w:bottom w:val="single" w:sz="4" w:space="0" w:color="auto"/>
              <w:right w:val="nil"/>
            </w:tcBorders>
            <w:shd w:val="clear" w:color="auto" w:fill="FFFFFF"/>
            <w:vAlign w:val="center"/>
          </w:tcPr>
          <w:p w14:paraId="5322EC4C" w14:textId="77777777" w:rsidR="00CD19D8" w:rsidRPr="00CD19D8" w:rsidRDefault="00CD19D8" w:rsidP="00CD19D8">
            <w:pPr>
              <w:jc w:val="center"/>
              <w:rPr>
                <w:rFonts w:ascii="Times New Roman" w:hAnsi="Times New Roman"/>
                <w:sz w:val="20"/>
                <w:szCs w:val="20"/>
                <w:lang w:val="en-US"/>
              </w:rPr>
            </w:pPr>
          </w:p>
        </w:tc>
      </w:tr>
    </w:tbl>
    <w:p w14:paraId="4D47FA35" w14:textId="77777777" w:rsidR="00CD19D8" w:rsidRDefault="00CD19D8" w:rsidP="00CD19D8">
      <w:pPr>
        <w:ind w:firstLine="720"/>
        <w:jc w:val="both"/>
        <w:rPr>
          <w:rFonts w:ascii="Times New Roman" w:hAnsi="Times New Roman"/>
          <w:sz w:val="24"/>
          <w:szCs w:val="24"/>
          <w:lang w:val="en-US"/>
        </w:rPr>
      </w:pPr>
    </w:p>
    <w:p w14:paraId="1F86E4E5" w14:textId="23E1CF4C" w:rsidR="00105B7F" w:rsidRPr="00CD19D8" w:rsidRDefault="00105B7F" w:rsidP="00CD19D8">
      <w:pPr>
        <w:jc w:val="both"/>
        <w:rPr>
          <w:rFonts w:ascii="Times New Roman" w:hAnsi="Times New Roman"/>
          <w:b/>
          <w:bCs/>
          <w:sz w:val="24"/>
          <w:szCs w:val="24"/>
          <w:lang w:val="en-US"/>
        </w:rPr>
      </w:pPr>
      <w:r w:rsidRPr="00CD19D8">
        <w:rPr>
          <w:rFonts w:ascii="Times New Roman" w:hAnsi="Times New Roman"/>
          <w:b/>
          <w:bCs/>
          <w:sz w:val="24"/>
          <w:szCs w:val="24"/>
          <w:lang w:val="en-US"/>
        </w:rPr>
        <w:t>Relationship between self-</w:t>
      </w:r>
      <w:r w:rsidR="00E44E2B" w:rsidRPr="00CD19D8">
        <w:rPr>
          <w:rFonts w:ascii="Times New Roman" w:hAnsi="Times New Roman"/>
          <w:b/>
          <w:bCs/>
          <w:sz w:val="24"/>
          <w:szCs w:val="24"/>
          <w:lang w:val="en-US"/>
        </w:rPr>
        <w:t>e</w:t>
      </w:r>
      <w:r w:rsidR="00044BCB" w:rsidRPr="00CD19D8">
        <w:rPr>
          <w:rFonts w:ascii="Times New Roman" w:hAnsi="Times New Roman"/>
          <w:b/>
          <w:bCs/>
          <w:sz w:val="24"/>
          <w:szCs w:val="24"/>
          <w:lang w:val="en-US"/>
        </w:rPr>
        <w:t>fficacy</w:t>
      </w:r>
      <w:r w:rsidRPr="00CD19D8">
        <w:rPr>
          <w:rFonts w:ascii="Times New Roman" w:hAnsi="Times New Roman"/>
          <w:b/>
          <w:bCs/>
          <w:sz w:val="24"/>
          <w:szCs w:val="24"/>
          <w:lang w:val="en-US"/>
        </w:rPr>
        <w:t xml:space="preserve"> and speaking ability </w:t>
      </w:r>
    </w:p>
    <w:p w14:paraId="571F1557" w14:textId="61EE05A9" w:rsidR="00B475E2" w:rsidRPr="00B04F2B" w:rsidRDefault="00105B7F" w:rsidP="00CD19D8">
      <w:pPr>
        <w:jc w:val="both"/>
        <w:rPr>
          <w:rFonts w:ascii="Times New Roman" w:hAnsi="Times New Roman"/>
          <w:sz w:val="24"/>
          <w:szCs w:val="24"/>
          <w:lang w:val="en-US"/>
        </w:rPr>
      </w:pPr>
      <w:r w:rsidRPr="00B04F2B">
        <w:rPr>
          <w:rFonts w:ascii="Times New Roman" w:hAnsi="Times New Roman"/>
          <w:sz w:val="24"/>
          <w:szCs w:val="24"/>
          <w:lang w:val="en-US"/>
        </w:rPr>
        <w:t xml:space="preserve">             </w:t>
      </w:r>
      <w:r w:rsidR="001C1883">
        <w:rPr>
          <w:rFonts w:ascii="Times New Roman" w:hAnsi="Times New Roman"/>
          <w:sz w:val="24"/>
          <w:szCs w:val="24"/>
          <w:lang w:val="en-US"/>
        </w:rPr>
        <w:t>To</w:t>
      </w:r>
      <w:r w:rsidRPr="00B04F2B">
        <w:rPr>
          <w:rFonts w:ascii="Times New Roman" w:hAnsi="Times New Roman"/>
          <w:sz w:val="24"/>
          <w:szCs w:val="24"/>
          <w:lang w:val="en-US"/>
        </w:rPr>
        <w:t xml:space="preserve"> find out the relationship between </w:t>
      </w:r>
      <w:r w:rsidR="001C1883">
        <w:rPr>
          <w:rFonts w:ascii="Times New Roman" w:hAnsi="Times New Roman"/>
          <w:sz w:val="24"/>
          <w:szCs w:val="24"/>
          <w:lang w:val="en-US"/>
        </w:rPr>
        <w:t>self-efficacy</w:t>
      </w:r>
      <w:r w:rsidRPr="00B04F2B">
        <w:rPr>
          <w:rFonts w:ascii="Times New Roman" w:hAnsi="Times New Roman"/>
          <w:sz w:val="24"/>
          <w:szCs w:val="24"/>
          <w:lang w:val="en-US"/>
        </w:rPr>
        <w:t xml:space="preserve"> and speaking ability, the researcher applied SPSS</w:t>
      </w:r>
      <w:r w:rsidR="001C1883">
        <w:rPr>
          <w:rFonts w:ascii="Times New Roman" w:hAnsi="Times New Roman"/>
          <w:sz w:val="24"/>
          <w:szCs w:val="24"/>
          <w:lang w:val="en-US"/>
        </w:rPr>
        <w:t>,</w:t>
      </w:r>
      <w:r w:rsidRPr="00B04F2B">
        <w:rPr>
          <w:rFonts w:ascii="Times New Roman" w:hAnsi="Times New Roman"/>
          <w:sz w:val="24"/>
          <w:szCs w:val="24"/>
          <w:lang w:val="en-US"/>
        </w:rPr>
        <w:t xml:space="preserve"> with the result </w:t>
      </w:r>
      <w:r w:rsidR="001C1883">
        <w:rPr>
          <w:rFonts w:ascii="Times New Roman" w:hAnsi="Times New Roman"/>
          <w:sz w:val="24"/>
          <w:szCs w:val="24"/>
          <w:lang w:val="en-US"/>
        </w:rPr>
        <w:t>being</w:t>
      </w:r>
      <w:r w:rsidRPr="00B04F2B">
        <w:rPr>
          <w:rFonts w:ascii="Times New Roman" w:hAnsi="Times New Roman"/>
          <w:sz w:val="24"/>
          <w:szCs w:val="24"/>
          <w:lang w:val="en-US"/>
        </w:rPr>
        <w:t xml:space="preserve"> as follows:</w:t>
      </w:r>
    </w:p>
    <w:tbl>
      <w:tblPr>
        <w:tblpPr w:leftFromText="180" w:rightFromText="180" w:vertAnchor="page" w:horzAnchor="margin" w:tblpY="9496"/>
        <w:tblOverlap w:val="never"/>
        <w:tblW w:w="82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446"/>
        <w:gridCol w:w="1940"/>
        <w:gridCol w:w="1431"/>
        <w:gridCol w:w="1432"/>
      </w:tblGrid>
      <w:tr w:rsidR="00F10583" w:rsidRPr="00E44E2B" w14:paraId="63055EFB" w14:textId="77777777" w:rsidTr="00CD19D8">
        <w:trPr>
          <w:cantSplit/>
          <w:trHeight w:val="231"/>
        </w:trPr>
        <w:tc>
          <w:tcPr>
            <w:tcW w:w="8249" w:type="dxa"/>
            <w:gridSpan w:val="4"/>
            <w:tcBorders>
              <w:top w:val="nil"/>
              <w:left w:val="nil"/>
              <w:bottom w:val="single" w:sz="4" w:space="0" w:color="auto"/>
              <w:right w:val="nil"/>
            </w:tcBorders>
            <w:shd w:val="clear" w:color="auto" w:fill="FFFFFF"/>
            <w:vAlign w:val="center"/>
          </w:tcPr>
          <w:p w14:paraId="34029B1C" w14:textId="1CCE1F00" w:rsidR="00F10583" w:rsidRPr="00CD19D8" w:rsidRDefault="00CD19D8" w:rsidP="00CD19D8">
            <w:pPr>
              <w:autoSpaceDE w:val="0"/>
              <w:autoSpaceDN w:val="0"/>
              <w:adjustRightInd w:val="0"/>
              <w:jc w:val="both"/>
              <w:rPr>
                <w:rFonts w:ascii="Times New Roman" w:eastAsia="Calibri" w:hAnsi="Times New Roman"/>
                <w:bCs/>
                <w:lang w:val="en-US"/>
              </w:rPr>
            </w:pPr>
            <w:r w:rsidRPr="00CD19D8">
              <w:rPr>
                <w:rFonts w:ascii="Times New Roman" w:eastAsia="Calibri" w:hAnsi="Times New Roman"/>
                <w:bCs/>
                <w:lang w:val="en-US"/>
              </w:rPr>
              <w:t>Table 7. The Relationship between Self-Efficacy and their Speaking Ability</w:t>
            </w:r>
          </w:p>
        </w:tc>
      </w:tr>
      <w:tr w:rsidR="00F10583" w:rsidRPr="00E44E2B" w14:paraId="287E67B5" w14:textId="77777777" w:rsidTr="00CD19D8">
        <w:trPr>
          <w:cantSplit/>
          <w:trHeight w:val="20"/>
        </w:trPr>
        <w:tc>
          <w:tcPr>
            <w:tcW w:w="5386" w:type="dxa"/>
            <w:gridSpan w:val="2"/>
            <w:tcBorders>
              <w:top w:val="single" w:sz="4" w:space="0" w:color="auto"/>
              <w:left w:val="nil"/>
              <w:bottom w:val="single" w:sz="4" w:space="0" w:color="auto"/>
              <w:right w:val="nil"/>
            </w:tcBorders>
            <w:shd w:val="clear" w:color="auto" w:fill="FFFFFF"/>
            <w:vAlign w:val="bottom"/>
          </w:tcPr>
          <w:p w14:paraId="6019ACE8" w14:textId="77777777" w:rsidR="00F10583" w:rsidRPr="00F10583" w:rsidRDefault="00F10583" w:rsidP="00CD19D8">
            <w:pPr>
              <w:autoSpaceDE w:val="0"/>
              <w:autoSpaceDN w:val="0"/>
              <w:adjustRightInd w:val="0"/>
              <w:rPr>
                <w:rFonts w:ascii="Times New Roman" w:eastAsia="Calibri" w:hAnsi="Times New Roman"/>
                <w:sz w:val="20"/>
                <w:szCs w:val="20"/>
                <w:lang w:val="en-US"/>
              </w:rPr>
            </w:pPr>
          </w:p>
        </w:tc>
        <w:tc>
          <w:tcPr>
            <w:tcW w:w="1431" w:type="dxa"/>
            <w:tcBorders>
              <w:top w:val="single" w:sz="4" w:space="0" w:color="auto"/>
              <w:left w:val="nil"/>
              <w:bottom w:val="single" w:sz="4" w:space="0" w:color="auto"/>
              <w:right w:val="nil"/>
            </w:tcBorders>
            <w:shd w:val="clear" w:color="auto" w:fill="FFFFFF"/>
            <w:vAlign w:val="bottom"/>
          </w:tcPr>
          <w:p w14:paraId="540B256F" w14:textId="25E7D43D" w:rsidR="00F10583" w:rsidRPr="00F10583" w:rsidRDefault="00E45639" w:rsidP="00CD19D8">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Pr>
                <w:rFonts w:ascii="Times New Roman" w:eastAsia="Calibri" w:hAnsi="Times New Roman"/>
                <w:color w:val="000000"/>
                <w:sz w:val="20"/>
                <w:szCs w:val="20"/>
                <w:lang w:val="en-US"/>
              </w:rPr>
              <w:t>Self-efficacy</w:t>
            </w:r>
          </w:p>
        </w:tc>
        <w:tc>
          <w:tcPr>
            <w:tcW w:w="1432" w:type="dxa"/>
            <w:tcBorders>
              <w:top w:val="single" w:sz="4" w:space="0" w:color="auto"/>
              <w:left w:val="nil"/>
              <w:bottom w:val="single" w:sz="4" w:space="0" w:color="auto"/>
              <w:right w:val="nil"/>
            </w:tcBorders>
            <w:shd w:val="clear" w:color="auto" w:fill="FFFFFF"/>
            <w:vAlign w:val="bottom"/>
          </w:tcPr>
          <w:p w14:paraId="4AA7F568" w14:textId="77777777" w:rsidR="00F10583" w:rsidRPr="00F10583" w:rsidRDefault="00F10583" w:rsidP="00CD19D8">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speaking ability</w:t>
            </w:r>
          </w:p>
        </w:tc>
      </w:tr>
      <w:tr w:rsidR="00F10583" w:rsidRPr="00E44E2B" w14:paraId="78A7E256" w14:textId="77777777" w:rsidTr="00CD19D8">
        <w:trPr>
          <w:cantSplit/>
          <w:trHeight w:val="20"/>
        </w:trPr>
        <w:tc>
          <w:tcPr>
            <w:tcW w:w="3446" w:type="dxa"/>
            <w:vMerge w:val="restart"/>
            <w:tcBorders>
              <w:top w:val="single" w:sz="4" w:space="0" w:color="auto"/>
              <w:left w:val="nil"/>
              <w:bottom w:val="nil"/>
              <w:right w:val="nil"/>
            </w:tcBorders>
            <w:shd w:val="clear" w:color="auto" w:fill="FFFFFF"/>
          </w:tcPr>
          <w:p w14:paraId="145D44D4" w14:textId="77777777" w:rsidR="00F10583" w:rsidRPr="00F10583" w:rsidRDefault="00F10583" w:rsidP="00CD19D8">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Self-efficacy</w:t>
            </w:r>
          </w:p>
        </w:tc>
        <w:tc>
          <w:tcPr>
            <w:tcW w:w="1940" w:type="dxa"/>
            <w:tcBorders>
              <w:top w:val="single" w:sz="4" w:space="0" w:color="auto"/>
              <w:left w:val="nil"/>
              <w:bottom w:val="nil"/>
              <w:right w:val="nil"/>
            </w:tcBorders>
            <w:shd w:val="clear" w:color="auto" w:fill="FFFFFF"/>
          </w:tcPr>
          <w:p w14:paraId="592623B9" w14:textId="77777777" w:rsidR="00F10583" w:rsidRPr="00F10583" w:rsidRDefault="00F10583" w:rsidP="00CD19D8">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Pearson Correlation</w:t>
            </w:r>
          </w:p>
        </w:tc>
        <w:tc>
          <w:tcPr>
            <w:tcW w:w="1431" w:type="dxa"/>
            <w:tcBorders>
              <w:top w:val="single" w:sz="4" w:space="0" w:color="auto"/>
              <w:left w:val="nil"/>
              <w:bottom w:val="nil"/>
              <w:right w:val="nil"/>
            </w:tcBorders>
            <w:shd w:val="clear" w:color="auto" w:fill="FFFFFF"/>
            <w:vAlign w:val="center"/>
          </w:tcPr>
          <w:p w14:paraId="27355E94" w14:textId="77777777" w:rsidR="00F10583" w:rsidRPr="00F10583" w:rsidRDefault="00F10583" w:rsidP="00CD19D8">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1</w:t>
            </w:r>
          </w:p>
        </w:tc>
        <w:tc>
          <w:tcPr>
            <w:tcW w:w="1432" w:type="dxa"/>
            <w:tcBorders>
              <w:top w:val="single" w:sz="4" w:space="0" w:color="auto"/>
              <w:left w:val="nil"/>
              <w:bottom w:val="nil"/>
              <w:right w:val="nil"/>
            </w:tcBorders>
            <w:shd w:val="clear" w:color="auto" w:fill="FFFFFF"/>
            <w:vAlign w:val="center"/>
          </w:tcPr>
          <w:p w14:paraId="457A1C99" w14:textId="77777777" w:rsidR="00F10583" w:rsidRPr="00F10583" w:rsidRDefault="00F10583" w:rsidP="00CD19D8">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.841</w:t>
            </w:r>
            <w:r w:rsidRPr="00F10583">
              <w:rPr>
                <w:rFonts w:ascii="Times New Roman" w:eastAsia="Calibri" w:hAnsi="Times New Roman"/>
                <w:color w:val="000000"/>
                <w:sz w:val="20"/>
                <w:szCs w:val="20"/>
                <w:vertAlign w:val="superscript"/>
                <w:lang w:val="en-US"/>
              </w:rPr>
              <w:t>**</w:t>
            </w:r>
          </w:p>
        </w:tc>
      </w:tr>
      <w:tr w:rsidR="00F10583" w:rsidRPr="00E44E2B" w14:paraId="5288A9BA" w14:textId="77777777" w:rsidTr="00CD19D8">
        <w:trPr>
          <w:cantSplit/>
          <w:trHeight w:val="20"/>
        </w:trPr>
        <w:tc>
          <w:tcPr>
            <w:tcW w:w="3446" w:type="dxa"/>
            <w:vMerge/>
            <w:tcBorders>
              <w:top w:val="nil"/>
              <w:left w:val="nil"/>
              <w:bottom w:val="nil"/>
              <w:right w:val="nil"/>
            </w:tcBorders>
            <w:shd w:val="clear" w:color="auto" w:fill="FFFFFF"/>
          </w:tcPr>
          <w:p w14:paraId="5BA2E564" w14:textId="77777777" w:rsidR="00F10583" w:rsidRPr="00F10583" w:rsidRDefault="00F10583" w:rsidP="00CD19D8">
            <w:pPr>
              <w:autoSpaceDE w:val="0"/>
              <w:autoSpaceDN w:val="0"/>
              <w:adjustRightInd w:val="0"/>
              <w:rPr>
                <w:rFonts w:ascii="Times New Roman" w:eastAsia="Calibri" w:hAnsi="Times New Roman"/>
                <w:color w:val="000000"/>
                <w:sz w:val="20"/>
                <w:szCs w:val="20"/>
                <w:lang w:val="en-US"/>
              </w:rPr>
            </w:pPr>
          </w:p>
        </w:tc>
        <w:tc>
          <w:tcPr>
            <w:tcW w:w="1940" w:type="dxa"/>
            <w:tcBorders>
              <w:top w:val="nil"/>
              <w:left w:val="nil"/>
              <w:bottom w:val="nil"/>
              <w:right w:val="nil"/>
            </w:tcBorders>
            <w:shd w:val="clear" w:color="auto" w:fill="FFFFFF"/>
          </w:tcPr>
          <w:p w14:paraId="134719C1" w14:textId="77777777" w:rsidR="00F10583" w:rsidRPr="00F10583" w:rsidRDefault="00F10583" w:rsidP="00CD19D8">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Sig. (2-tailed)</w:t>
            </w:r>
          </w:p>
        </w:tc>
        <w:tc>
          <w:tcPr>
            <w:tcW w:w="1431" w:type="dxa"/>
            <w:tcBorders>
              <w:top w:val="nil"/>
              <w:left w:val="nil"/>
              <w:bottom w:val="nil"/>
              <w:right w:val="nil"/>
            </w:tcBorders>
            <w:shd w:val="clear" w:color="auto" w:fill="FFFFFF"/>
            <w:vAlign w:val="center"/>
          </w:tcPr>
          <w:p w14:paraId="29B3AE39" w14:textId="77777777" w:rsidR="00F10583" w:rsidRPr="00F10583" w:rsidRDefault="00F10583" w:rsidP="00CD19D8">
            <w:pPr>
              <w:autoSpaceDE w:val="0"/>
              <w:autoSpaceDN w:val="0"/>
              <w:adjustRightInd w:val="0"/>
              <w:rPr>
                <w:rFonts w:ascii="Times New Roman" w:eastAsia="Calibri" w:hAnsi="Times New Roman"/>
                <w:sz w:val="20"/>
                <w:szCs w:val="20"/>
                <w:lang w:val="en-US"/>
              </w:rPr>
            </w:pPr>
          </w:p>
        </w:tc>
        <w:tc>
          <w:tcPr>
            <w:tcW w:w="1432" w:type="dxa"/>
            <w:tcBorders>
              <w:top w:val="nil"/>
              <w:left w:val="nil"/>
              <w:bottom w:val="nil"/>
              <w:right w:val="nil"/>
            </w:tcBorders>
            <w:shd w:val="clear" w:color="auto" w:fill="FFFFFF"/>
            <w:vAlign w:val="center"/>
          </w:tcPr>
          <w:p w14:paraId="6D2F8184" w14:textId="77777777" w:rsidR="00F10583" w:rsidRPr="00F10583" w:rsidRDefault="00F10583" w:rsidP="00CD19D8">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.000</w:t>
            </w:r>
          </w:p>
        </w:tc>
      </w:tr>
      <w:tr w:rsidR="00F10583" w:rsidRPr="00E44E2B" w14:paraId="48B42C54" w14:textId="77777777" w:rsidTr="00CD19D8">
        <w:trPr>
          <w:cantSplit/>
          <w:trHeight w:val="20"/>
        </w:trPr>
        <w:tc>
          <w:tcPr>
            <w:tcW w:w="3446" w:type="dxa"/>
            <w:vMerge/>
            <w:tcBorders>
              <w:top w:val="nil"/>
              <w:left w:val="nil"/>
              <w:bottom w:val="nil"/>
              <w:right w:val="nil"/>
            </w:tcBorders>
            <w:shd w:val="clear" w:color="auto" w:fill="FFFFFF"/>
          </w:tcPr>
          <w:p w14:paraId="5FE41950" w14:textId="77777777" w:rsidR="00F10583" w:rsidRPr="00F10583" w:rsidRDefault="00F10583" w:rsidP="00CD19D8">
            <w:pPr>
              <w:autoSpaceDE w:val="0"/>
              <w:autoSpaceDN w:val="0"/>
              <w:adjustRightInd w:val="0"/>
              <w:rPr>
                <w:rFonts w:ascii="Times New Roman" w:eastAsia="Calibri" w:hAnsi="Times New Roman"/>
                <w:color w:val="000000"/>
                <w:sz w:val="20"/>
                <w:szCs w:val="20"/>
                <w:lang w:val="en-US"/>
              </w:rPr>
            </w:pPr>
          </w:p>
        </w:tc>
        <w:tc>
          <w:tcPr>
            <w:tcW w:w="1940" w:type="dxa"/>
            <w:tcBorders>
              <w:top w:val="nil"/>
              <w:left w:val="nil"/>
              <w:bottom w:val="nil"/>
              <w:right w:val="nil"/>
            </w:tcBorders>
            <w:shd w:val="clear" w:color="auto" w:fill="FFFFFF"/>
          </w:tcPr>
          <w:p w14:paraId="4CABFC9C" w14:textId="77777777" w:rsidR="00F10583" w:rsidRPr="00F10583" w:rsidRDefault="00F10583" w:rsidP="00CD19D8">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N</w:t>
            </w:r>
          </w:p>
        </w:tc>
        <w:tc>
          <w:tcPr>
            <w:tcW w:w="1431" w:type="dxa"/>
            <w:tcBorders>
              <w:top w:val="nil"/>
              <w:left w:val="nil"/>
              <w:bottom w:val="nil"/>
              <w:right w:val="nil"/>
            </w:tcBorders>
            <w:shd w:val="clear" w:color="auto" w:fill="FFFFFF"/>
            <w:vAlign w:val="center"/>
          </w:tcPr>
          <w:p w14:paraId="7D06D1BF" w14:textId="77777777" w:rsidR="00F10583" w:rsidRPr="00F10583" w:rsidRDefault="00F10583" w:rsidP="00CD19D8">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38</w:t>
            </w:r>
          </w:p>
        </w:tc>
        <w:tc>
          <w:tcPr>
            <w:tcW w:w="1432" w:type="dxa"/>
            <w:tcBorders>
              <w:top w:val="nil"/>
              <w:left w:val="nil"/>
              <w:bottom w:val="nil"/>
              <w:right w:val="nil"/>
            </w:tcBorders>
            <w:shd w:val="clear" w:color="auto" w:fill="FFFFFF"/>
            <w:vAlign w:val="center"/>
          </w:tcPr>
          <w:p w14:paraId="09A98DDE" w14:textId="77777777" w:rsidR="00F10583" w:rsidRPr="00F10583" w:rsidRDefault="00F10583" w:rsidP="00CD19D8">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38</w:t>
            </w:r>
          </w:p>
        </w:tc>
      </w:tr>
      <w:tr w:rsidR="00F10583" w:rsidRPr="00E44E2B" w14:paraId="6A70359D" w14:textId="77777777" w:rsidTr="00CD19D8">
        <w:trPr>
          <w:cantSplit/>
          <w:trHeight w:val="20"/>
        </w:trPr>
        <w:tc>
          <w:tcPr>
            <w:tcW w:w="3446" w:type="dxa"/>
            <w:vMerge w:val="restart"/>
            <w:tcBorders>
              <w:top w:val="nil"/>
              <w:left w:val="nil"/>
              <w:bottom w:val="nil"/>
              <w:right w:val="nil"/>
            </w:tcBorders>
            <w:shd w:val="clear" w:color="auto" w:fill="FFFFFF"/>
          </w:tcPr>
          <w:p w14:paraId="43157293" w14:textId="77777777" w:rsidR="00F10583" w:rsidRPr="00F10583" w:rsidRDefault="00F10583" w:rsidP="00CD19D8">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speaking ability</w:t>
            </w:r>
          </w:p>
        </w:tc>
        <w:tc>
          <w:tcPr>
            <w:tcW w:w="1940" w:type="dxa"/>
            <w:tcBorders>
              <w:top w:val="nil"/>
              <w:left w:val="nil"/>
              <w:bottom w:val="nil"/>
              <w:right w:val="nil"/>
            </w:tcBorders>
            <w:shd w:val="clear" w:color="auto" w:fill="FFFFFF"/>
          </w:tcPr>
          <w:p w14:paraId="28D94600" w14:textId="77777777" w:rsidR="00F10583" w:rsidRPr="00F10583" w:rsidRDefault="00F10583" w:rsidP="00CD19D8">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Pearson Correlation</w:t>
            </w:r>
          </w:p>
        </w:tc>
        <w:tc>
          <w:tcPr>
            <w:tcW w:w="1431" w:type="dxa"/>
            <w:tcBorders>
              <w:top w:val="nil"/>
              <w:left w:val="nil"/>
              <w:bottom w:val="nil"/>
              <w:right w:val="nil"/>
            </w:tcBorders>
            <w:shd w:val="clear" w:color="auto" w:fill="FFFFFF"/>
            <w:vAlign w:val="center"/>
          </w:tcPr>
          <w:p w14:paraId="325F2440" w14:textId="77777777" w:rsidR="00F10583" w:rsidRPr="00F10583" w:rsidRDefault="00F10583" w:rsidP="00CD19D8">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.841</w:t>
            </w:r>
            <w:r w:rsidRPr="00F10583">
              <w:rPr>
                <w:rFonts w:ascii="Times New Roman" w:eastAsia="Calibri" w:hAnsi="Times New Roman"/>
                <w:color w:val="000000"/>
                <w:sz w:val="20"/>
                <w:szCs w:val="20"/>
                <w:vertAlign w:val="superscript"/>
                <w:lang w:val="en-US"/>
              </w:rPr>
              <w:t>**</w:t>
            </w:r>
          </w:p>
        </w:tc>
        <w:tc>
          <w:tcPr>
            <w:tcW w:w="1432" w:type="dxa"/>
            <w:tcBorders>
              <w:top w:val="nil"/>
              <w:left w:val="nil"/>
              <w:bottom w:val="nil"/>
              <w:right w:val="nil"/>
            </w:tcBorders>
            <w:shd w:val="clear" w:color="auto" w:fill="FFFFFF"/>
            <w:vAlign w:val="center"/>
          </w:tcPr>
          <w:p w14:paraId="06FE7236" w14:textId="77777777" w:rsidR="00F10583" w:rsidRPr="00F10583" w:rsidRDefault="00F10583" w:rsidP="00CD19D8">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1</w:t>
            </w:r>
          </w:p>
        </w:tc>
      </w:tr>
      <w:tr w:rsidR="00F10583" w:rsidRPr="00E44E2B" w14:paraId="77569091" w14:textId="77777777" w:rsidTr="00CD19D8">
        <w:trPr>
          <w:cantSplit/>
          <w:trHeight w:val="20"/>
        </w:trPr>
        <w:tc>
          <w:tcPr>
            <w:tcW w:w="3446" w:type="dxa"/>
            <w:vMerge/>
            <w:tcBorders>
              <w:top w:val="nil"/>
              <w:left w:val="nil"/>
              <w:bottom w:val="nil"/>
              <w:right w:val="nil"/>
            </w:tcBorders>
            <w:shd w:val="clear" w:color="auto" w:fill="FFFFFF"/>
          </w:tcPr>
          <w:p w14:paraId="6DC5CA7C" w14:textId="77777777" w:rsidR="00F10583" w:rsidRPr="00F10583" w:rsidRDefault="00F10583" w:rsidP="00CD19D8">
            <w:pPr>
              <w:autoSpaceDE w:val="0"/>
              <w:autoSpaceDN w:val="0"/>
              <w:adjustRightInd w:val="0"/>
              <w:rPr>
                <w:rFonts w:ascii="Times New Roman" w:eastAsia="Calibri" w:hAnsi="Times New Roman"/>
                <w:color w:val="000000"/>
                <w:sz w:val="20"/>
                <w:szCs w:val="20"/>
                <w:lang w:val="en-US"/>
              </w:rPr>
            </w:pPr>
          </w:p>
        </w:tc>
        <w:tc>
          <w:tcPr>
            <w:tcW w:w="1940" w:type="dxa"/>
            <w:tcBorders>
              <w:top w:val="nil"/>
              <w:left w:val="nil"/>
              <w:bottom w:val="nil"/>
              <w:right w:val="nil"/>
            </w:tcBorders>
            <w:shd w:val="clear" w:color="auto" w:fill="FFFFFF"/>
          </w:tcPr>
          <w:p w14:paraId="57F5D9F3" w14:textId="77777777" w:rsidR="00F10583" w:rsidRPr="00F10583" w:rsidRDefault="00F10583" w:rsidP="00CD19D8">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Sig. (2-tailed)</w:t>
            </w:r>
          </w:p>
        </w:tc>
        <w:tc>
          <w:tcPr>
            <w:tcW w:w="1431" w:type="dxa"/>
            <w:tcBorders>
              <w:top w:val="nil"/>
              <w:left w:val="nil"/>
              <w:bottom w:val="nil"/>
              <w:right w:val="nil"/>
            </w:tcBorders>
            <w:shd w:val="clear" w:color="auto" w:fill="FFFFFF"/>
            <w:vAlign w:val="center"/>
          </w:tcPr>
          <w:p w14:paraId="0DB7367E" w14:textId="77777777" w:rsidR="00F10583" w:rsidRPr="00F10583" w:rsidRDefault="00F10583" w:rsidP="00CD19D8">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.000</w:t>
            </w:r>
          </w:p>
        </w:tc>
        <w:tc>
          <w:tcPr>
            <w:tcW w:w="1432" w:type="dxa"/>
            <w:tcBorders>
              <w:top w:val="nil"/>
              <w:left w:val="nil"/>
              <w:bottom w:val="nil"/>
              <w:right w:val="nil"/>
            </w:tcBorders>
            <w:shd w:val="clear" w:color="auto" w:fill="FFFFFF"/>
            <w:vAlign w:val="center"/>
          </w:tcPr>
          <w:p w14:paraId="48B232E0" w14:textId="77777777" w:rsidR="00F10583" w:rsidRPr="00F10583" w:rsidRDefault="00F10583" w:rsidP="00CD19D8">
            <w:pPr>
              <w:autoSpaceDE w:val="0"/>
              <w:autoSpaceDN w:val="0"/>
              <w:adjustRightInd w:val="0"/>
              <w:rPr>
                <w:rFonts w:ascii="Times New Roman" w:eastAsia="Calibri" w:hAnsi="Times New Roman"/>
                <w:sz w:val="20"/>
                <w:szCs w:val="20"/>
                <w:lang w:val="en-US"/>
              </w:rPr>
            </w:pPr>
          </w:p>
        </w:tc>
      </w:tr>
      <w:tr w:rsidR="00F10583" w:rsidRPr="00E44E2B" w14:paraId="47B648B9" w14:textId="77777777" w:rsidTr="00CD19D8">
        <w:trPr>
          <w:cantSplit/>
          <w:trHeight w:val="20"/>
        </w:trPr>
        <w:tc>
          <w:tcPr>
            <w:tcW w:w="3446" w:type="dxa"/>
            <w:vMerge/>
            <w:tcBorders>
              <w:top w:val="nil"/>
              <w:left w:val="nil"/>
              <w:bottom w:val="single" w:sz="4" w:space="0" w:color="auto"/>
              <w:right w:val="nil"/>
            </w:tcBorders>
            <w:shd w:val="clear" w:color="auto" w:fill="FFFFFF"/>
          </w:tcPr>
          <w:p w14:paraId="4EF4F8AC" w14:textId="77777777" w:rsidR="00F10583" w:rsidRPr="00F10583" w:rsidRDefault="00F10583" w:rsidP="00CD19D8">
            <w:pPr>
              <w:autoSpaceDE w:val="0"/>
              <w:autoSpaceDN w:val="0"/>
              <w:adjustRightInd w:val="0"/>
              <w:rPr>
                <w:rFonts w:ascii="Times New Roman" w:eastAsia="Calibri" w:hAnsi="Times New Roman"/>
                <w:sz w:val="20"/>
                <w:szCs w:val="20"/>
                <w:lang w:val="en-US"/>
              </w:rPr>
            </w:pPr>
          </w:p>
        </w:tc>
        <w:tc>
          <w:tcPr>
            <w:tcW w:w="1940" w:type="dxa"/>
            <w:tcBorders>
              <w:top w:val="nil"/>
              <w:left w:val="nil"/>
              <w:bottom w:val="single" w:sz="4" w:space="0" w:color="auto"/>
              <w:right w:val="nil"/>
            </w:tcBorders>
            <w:shd w:val="clear" w:color="auto" w:fill="FFFFFF"/>
          </w:tcPr>
          <w:p w14:paraId="26F4AAD7" w14:textId="77777777" w:rsidR="00F10583" w:rsidRPr="00F10583" w:rsidRDefault="00F10583" w:rsidP="00CD19D8">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N</w:t>
            </w:r>
          </w:p>
        </w:tc>
        <w:tc>
          <w:tcPr>
            <w:tcW w:w="1431" w:type="dxa"/>
            <w:tcBorders>
              <w:top w:val="nil"/>
              <w:left w:val="nil"/>
              <w:bottom w:val="single" w:sz="4" w:space="0" w:color="auto"/>
              <w:right w:val="nil"/>
            </w:tcBorders>
            <w:shd w:val="clear" w:color="auto" w:fill="FFFFFF"/>
            <w:vAlign w:val="center"/>
          </w:tcPr>
          <w:p w14:paraId="134AB11B" w14:textId="77777777" w:rsidR="00F10583" w:rsidRPr="00F10583" w:rsidRDefault="00F10583" w:rsidP="00CD19D8">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38</w:t>
            </w:r>
          </w:p>
        </w:tc>
        <w:tc>
          <w:tcPr>
            <w:tcW w:w="1432" w:type="dxa"/>
            <w:tcBorders>
              <w:top w:val="nil"/>
              <w:left w:val="nil"/>
              <w:bottom w:val="single" w:sz="4" w:space="0" w:color="auto"/>
              <w:right w:val="nil"/>
            </w:tcBorders>
            <w:shd w:val="clear" w:color="auto" w:fill="FFFFFF"/>
            <w:vAlign w:val="center"/>
          </w:tcPr>
          <w:p w14:paraId="337918B9" w14:textId="77777777" w:rsidR="00F10583" w:rsidRPr="00F10583" w:rsidRDefault="00F10583" w:rsidP="00CD19D8">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38</w:t>
            </w:r>
          </w:p>
        </w:tc>
      </w:tr>
    </w:tbl>
    <w:p w14:paraId="0C074DE2" w14:textId="77777777" w:rsidR="00F10583" w:rsidRDefault="00F10583" w:rsidP="001A2EFE">
      <w:pPr>
        <w:adjustRightInd w:val="0"/>
        <w:snapToGrid w:val="0"/>
        <w:spacing w:after="200"/>
        <w:ind w:right="-316"/>
        <w:rPr>
          <w:rFonts w:ascii="Times New Roman" w:eastAsia="Calibri" w:hAnsi="Times New Roman"/>
          <w:sz w:val="24"/>
          <w:szCs w:val="24"/>
          <w:lang w:val="en-US"/>
        </w:rPr>
      </w:pPr>
    </w:p>
    <w:p w14:paraId="7AE2C22D" w14:textId="32BBC265" w:rsidR="00D341E5" w:rsidRDefault="00D341E5" w:rsidP="001A2EFE">
      <w:pPr>
        <w:tabs>
          <w:tab w:val="left" w:pos="1114"/>
          <w:tab w:val="left" w:pos="1620"/>
        </w:tabs>
        <w:adjustRightInd w:val="0"/>
        <w:snapToGrid w:val="0"/>
        <w:spacing w:after="200"/>
        <w:ind w:firstLine="540"/>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Based on the table above, the coefficient correlation between the two variables were in high category. It showed that coefficient correlations from two variables were in 0.841. Further the correlation between self-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with 38 students as sample showed the significance level at value r =0.000. The significance value 0.000 &lt; 0.05 meant that Ho1 was rejected and Ha1 was accepted.  The result showed that there was a significant correlation between students’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on oral presentation of the fourth semester </w:t>
      </w:r>
      <w:r w:rsidR="00E45639">
        <w:rPr>
          <w:rFonts w:ascii="Times New Roman" w:eastAsia="Calibri" w:hAnsi="Times New Roman"/>
          <w:sz w:val="24"/>
          <w:szCs w:val="24"/>
          <w:lang w:val="en-US"/>
        </w:rPr>
        <w:t xml:space="preserve">students </w:t>
      </w:r>
      <w:r w:rsidRPr="00D341E5">
        <w:rPr>
          <w:rFonts w:ascii="Times New Roman" w:eastAsia="Calibri" w:hAnsi="Times New Roman"/>
          <w:sz w:val="24"/>
          <w:szCs w:val="24"/>
          <w:lang w:val="en-US"/>
        </w:rPr>
        <w:t xml:space="preserve">of English Department of </w:t>
      </w:r>
      <w:proofErr w:type="spellStart"/>
      <w:r w:rsidRPr="00D341E5">
        <w:rPr>
          <w:rFonts w:ascii="Times New Roman" w:eastAsia="Calibri" w:hAnsi="Times New Roman"/>
          <w:sz w:val="24"/>
          <w:szCs w:val="24"/>
          <w:lang w:val="en-US"/>
        </w:rPr>
        <w:t>Unikarta</w:t>
      </w:r>
      <w:proofErr w:type="spellEnd"/>
      <w:r w:rsidRPr="00D341E5">
        <w:rPr>
          <w:rFonts w:ascii="Times New Roman" w:eastAsia="Calibri" w:hAnsi="Times New Roman"/>
          <w:sz w:val="24"/>
          <w:szCs w:val="24"/>
          <w:lang w:val="en-US"/>
        </w:rPr>
        <w:t>.</w:t>
      </w:r>
    </w:p>
    <w:p w14:paraId="684021EB" w14:textId="37770B52" w:rsidR="00D341E5" w:rsidRPr="00D341E5" w:rsidRDefault="00D341E5" w:rsidP="002C15E6">
      <w:pPr>
        <w:tabs>
          <w:tab w:val="left" w:pos="1114"/>
          <w:tab w:val="left" w:pos="1620"/>
        </w:tabs>
        <w:spacing w:after="200"/>
        <w:contextualSpacing/>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lastRenderedPageBreak/>
        <w:t xml:space="preserve">The Relationship between Achievement Motivation and Their Speaking Ability </w:t>
      </w:r>
    </w:p>
    <w:p w14:paraId="497E1C2A" w14:textId="4B08F98A" w:rsidR="00D341E5" w:rsidRDefault="00D341E5" w:rsidP="002C15E6">
      <w:pPr>
        <w:spacing w:after="200"/>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The researcher applied Pearson correlation of SPSS to find out the relationship between self-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w:t>
      </w:r>
      <w:r w:rsidR="001A2EFE">
        <w:rPr>
          <w:rFonts w:ascii="Times New Roman" w:eastAsia="Calibri" w:hAnsi="Times New Roman"/>
          <w:sz w:val="24"/>
          <w:szCs w:val="24"/>
          <w:lang w:val="en-US"/>
        </w:rPr>
        <w:t>.</w:t>
      </w:r>
    </w:p>
    <w:p w14:paraId="671DA4D3" w14:textId="3EC3A8C2" w:rsidR="001A2EFE" w:rsidRPr="001A2EFE" w:rsidRDefault="001A2EFE" w:rsidP="002C15E6">
      <w:pPr>
        <w:spacing w:after="200"/>
        <w:jc w:val="both"/>
        <w:rPr>
          <w:rFonts w:ascii="Times New Roman" w:eastAsia="Calibri" w:hAnsi="Times New Roman"/>
          <w:i/>
          <w:iCs/>
          <w:lang w:val="en-US"/>
        </w:rPr>
      </w:pPr>
      <w:r w:rsidRPr="001A2EFE">
        <w:rPr>
          <w:rFonts w:ascii="Times New Roman" w:eastAsia="Calibri" w:hAnsi="Times New Roman"/>
          <w:i/>
          <w:iCs/>
          <w:lang w:val="en-US"/>
        </w:rPr>
        <w:t xml:space="preserve">Table 7. </w:t>
      </w:r>
      <w:r w:rsidRPr="001A2EFE">
        <w:rPr>
          <w:rFonts w:ascii="Times New Roman" w:eastAsia="Calibri" w:hAnsi="Times New Roman"/>
          <w:lang w:val="en-US"/>
        </w:rPr>
        <w:t>The Correlation Analysis Results of Motivation and Speaking Ability</w:t>
      </w:r>
    </w:p>
    <w:tbl>
      <w:tblPr>
        <w:tblpPr w:leftFromText="180" w:rightFromText="180" w:vertAnchor="text" w:horzAnchor="margin" w:tblpY="2"/>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2679"/>
        <w:gridCol w:w="2352"/>
        <w:gridCol w:w="1735"/>
        <w:gridCol w:w="1738"/>
      </w:tblGrid>
      <w:tr w:rsidR="001A2EFE" w:rsidRPr="00D341E5" w14:paraId="020EF5ED" w14:textId="77777777" w:rsidTr="008F5710">
        <w:trPr>
          <w:cantSplit/>
          <w:trHeight w:val="20"/>
        </w:trPr>
        <w:tc>
          <w:tcPr>
            <w:tcW w:w="2958" w:type="pct"/>
            <w:gridSpan w:val="2"/>
            <w:tcBorders>
              <w:top w:val="single" w:sz="4" w:space="0" w:color="auto"/>
              <w:left w:val="nil"/>
              <w:bottom w:val="single" w:sz="4" w:space="0" w:color="auto"/>
              <w:right w:val="nil"/>
            </w:tcBorders>
            <w:shd w:val="clear" w:color="auto" w:fill="FFFFFF"/>
            <w:vAlign w:val="bottom"/>
          </w:tcPr>
          <w:p w14:paraId="64A832F6" w14:textId="77777777" w:rsidR="001A2EFE" w:rsidRPr="002C15E6" w:rsidRDefault="001A2EFE" w:rsidP="001A2EFE">
            <w:pPr>
              <w:autoSpaceDE w:val="0"/>
              <w:autoSpaceDN w:val="0"/>
              <w:adjustRightInd w:val="0"/>
              <w:rPr>
                <w:rFonts w:ascii="Times New Roman" w:eastAsia="Calibri" w:hAnsi="Times New Roman"/>
                <w:sz w:val="20"/>
                <w:szCs w:val="20"/>
                <w:lang w:val="en-US"/>
              </w:rPr>
            </w:pPr>
          </w:p>
        </w:tc>
        <w:tc>
          <w:tcPr>
            <w:tcW w:w="1020" w:type="pct"/>
            <w:tcBorders>
              <w:top w:val="single" w:sz="4" w:space="0" w:color="auto"/>
              <w:left w:val="nil"/>
              <w:bottom w:val="single" w:sz="4" w:space="0" w:color="auto"/>
              <w:right w:val="nil"/>
            </w:tcBorders>
            <w:shd w:val="clear" w:color="auto" w:fill="FFFFFF"/>
            <w:vAlign w:val="bottom"/>
            <w:hideMark/>
          </w:tcPr>
          <w:p w14:paraId="23B7FD02" w14:textId="77777777" w:rsidR="001A2EFE" w:rsidRPr="002C15E6" w:rsidRDefault="001A2EFE" w:rsidP="001A2EFE">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motivation</w:t>
            </w:r>
          </w:p>
        </w:tc>
        <w:tc>
          <w:tcPr>
            <w:tcW w:w="1022" w:type="pct"/>
            <w:tcBorders>
              <w:top w:val="single" w:sz="4" w:space="0" w:color="auto"/>
              <w:left w:val="nil"/>
              <w:bottom w:val="single" w:sz="4" w:space="0" w:color="auto"/>
              <w:right w:val="nil"/>
            </w:tcBorders>
            <w:shd w:val="clear" w:color="auto" w:fill="FFFFFF"/>
            <w:vAlign w:val="bottom"/>
            <w:hideMark/>
          </w:tcPr>
          <w:p w14:paraId="6471EFF2" w14:textId="77777777" w:rsidR="001A2EFE" w:rsidRPr="002C15E6" w:rsidRDefault="001A2EFE" w:rsidP="001A2EFE">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speaking ability</w:t>
            </w:r>
          </w:p>
        </w:tc>
      </w:tr>
      <w:tr w:rsidR="001A2EFE" w:rsidRPr="00D341E5" w14:paraId="242D98BC" w14:textId="77777777" w:rsidTr="008F5710">
        <w:trPr>
          <w:cantSplit/>
          <w:trHeight w:val="20"/>
        </w:trPr>
        <w:tc>
          <w:tcPr>
            <w:tcW w:w="1575" w:type="pct"/>
            <w:vMerge w:val="restart"/>
            <w:tcBorders>
              <w:top w:val="single" w:sz="4" w:space="0" w:color="auto"/>
              <w:left w:val="nil"/>
              <w:bottom w:val="nil"/>
              <w:right w:val="nil"/>
            </w:tcBorders>
            <w:shd w:val="clear" w:color="auto" w:fill="FFFFFF"/>
            <w:hideMark/>
          </w:tcPr>
          <w:p w14:paraId="12FD44DD" w14:textId="77777777" w:rsidR="001A2EFE" w:rsidRPr="002C15E6" w:rsidRDefault="001A2EFE" w:rsidP="001A2EFE">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motivation</w:t>
            </w:r>
          </w:p>
        </w:tc>
        <w:tc>
          <w:tcPr>
            <w:tcW w:w="1383" w:type="pct"/>
            <w:tcBorders>
              <w:top w:val="single" w:sz="4" w:space="0" w:color="auto"/>
              <w:left w:val="nil"/>
              <w:bottom w:val="nil"/>
              <w:right w:val="nil"/>
            </w:tcBorders>
            <w:shd w:val="clear" w:color="auto" w:fill="FFFFFF"/>
            <w:hideMark/>
          </w:tcPr>
          <w:p w14:paraId="19479BDF" w14:textId="77777777" w:rsidR="001A2EFE" w:rsidRPr="002C15E6" w:rsidRDefault="001A2EFE" w:rsidP="001A2EFE">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Pearson Correlation</w:t>
            </w:r>
          </w:p>
        </w:tc>
        <w:tc>
          <w:tcPr>
            <w:tcW w:w="1020" w:type="pct"/>
            <w:tcBorders>
              <w:top w:val="single" w:sz="4" w:space="0" w:color="auto"/>
              <w:left w:val="nil"/>
              <w:bottom w:val="nil"/>
              <w:right w:val="nil"/>
            </w:tcBorders>
            <w:shd w:val="clear" w:color="auto" w:fill="FFFFFF"/>
            <w:vAlign w:val="center"/>
            <w:hideMark/>
          </w:tcPr>
          <w:p w14:paraId="6B336C5C" w14:textId="77777777" w:rsidR="001A2EFE" w:rsidRPr="002C15E6" w:rsidRDefault="001A2EFE" w:rsidP="001A2EFE">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1022" w:type="pct"/>
            <w:tcBorders>
              <w:top w:val="single" w:sz="4" w:space="0" w:color="auto"/>
              <w:left w:val="nil"/>
              <w:bottom w:val="nil"/>
              <w:right w:val="nil"/>
            </w:tcBorders>
            <w:shd w:val="clear" w:color="auto" w:fill="FFFFFF"/>
            <w:vAlign w:val="center"/>
            <w:hideMark/>
          </w:tcPr>
          <w:p w14:paraId="2ED10806" w14:textId="77777777" w:rsidR="001A2EFE" w:rsidRPr="002C15E6" w:rsidRDefault="001A2EFE" w:rsidP="001A2EFE">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.939</w:t>
            </w:r>
            <w:r w:rsidRPr="002C15E6">
              <w:rPr>
                <w:rFonts w:ascii="Times New Roman" w:eastAsia="Calibri" w:hAnsi="Times New Roman"/>
                <w:color w:val="000000"/>
                <w:sz w:val="20"/>
                <w:szCs w:val="20"/>
                <w:vertAlign w:val="superscript"/>
                <w:lang w:val="en-US"/>
              </w:rPr>
              <w:t>**</w:t>
            </w:r>
          </w:p>
        </w:tc>
      </w:tr>
      <w:tr w:rsidR="001A2EFE" w:rsidRPr="00D341E5" w14:paraId="29ECDCB9" w14:textId="77777777" w:rsidTr="008F5710">
        <w:trPr>
          <w:cantSplit/>
          <w:trHeight w:val="20"/>
        </w:trPr>
        <w:tc>
          <w:tcPr>
            <w:tcW w:w="1575" w:type="pct"/>
            <w:vMerge/>
            <w:tcBorders>
              <w:top w:val="nil"/>
              <w:left w:val="nil"/>
              <w:bottom w:val="nil"/>
              <w:right w:val="nil"/>
            </w:tcBorders>
            <w:vAlign w:val="center"/>
            <w:hideMark/>
          </w:tcPr>
          <w:p w14:paraId="044933E0" w14:textId="77777777" w:rsidR="001A2EFE" w:rsidRPr="002C15E6" w:rsidRDefault="001A2EFE" w:rsidP="001A2EFE">
            <w:pPr>
              <w:rPr>
                <w:rFonts w:ascii="Times New Roman" w:eastAsia="Calibri" w:hAnsi="Times New Roman"/>
                <w:color w:val="000000"/>
                <w:sz w:val="20"/>
                <w:szCs w:val="20"/>
                <w:lang w:val="en-US"/>
              </w:rPr>
            </w:pPr>
          </w:p>
        </w:tc>
        <w:tc>
          <w:tcPr>
            <w:tcW w:w="1383" w:type="pct"/>
            <w:tcBorders>
              <w:top w:val="nil"/>
              <w:left w:val="nil"/>
              <w:bottom w:val="nil"/>
              <w:right w:val="nil"/>
            </w:tcBorders>
            <w:shd w:val="clear" w:color="auto" w:fill="FFFFFF"/>
            <w:hideMark/>
          </w:tcPr>
          <w:p w14:paraId="0757C81C" w14:textId="77777777" w:rsidR="001A2EFE" w:rsidRPr="002C15E6" w:rsidRDefault="001A2EFE" w:rsidP="001A2EFE">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Sig. (2-tailed)</w:t>
            </w:r>
          </w:p>
        </w:tc>
        <w:tc>
          <w:tcPr>
            <w:tcW w:w="1020" w:type="pct"/>
            <w:tcBorders>
              <w:top w:val="nil"/>
              <w:left w:val="nil"/>
              <w:bottom w:val="nil"/>
              <w:right w:val="nil"/>
            </w:tcBorders>
            <w:shd w:val="clear" w:color="auto" w:fill="FFFFFF"/>
            <w:vAlign w:val="center"/>
          </w:tcPr>
          <w:p w14:paraId="4DA48255" w14:textId="77777777" w:rsidR="001A2EFE" w:rsidRPr="002C15E6" w:rsidRDefault="001A2EFE" w:rsidP="001A2EFE">
            <w:pPr>
              <w:autoSpaceDE w:val="0"/>
              <w:autoSpaceDN w:val="0"/>
              <w:adjustRightInd w:val="0"/>
              <w:rPr>
                <w:rFonts w:ascii="Times New Roman" w:eastAsia="Calibri" w:hAnsi="Times New Roman"/>
                <w:sz w:val="20"/>
                <w:szCs w:val="20"/>
                <w:lang w:val="en-US"/>
              </w:rPr>
            </w:pPr>
          </w:p>
        </w:tc>
        <w:tc>
          <w:tcPr>
            <w:tcW w:w="1022" w:type="pct"/>
            <w:tcBorders>
              <w:top w:val="nil"/>
              <w:left w:val="nil"/>
              <w:bottom w:val="nil"/>
              <w:right w:val="nil"/>
            </w:tcBorders>
            <w:shd w:val="clear" w:color="auto" w:fill="FFFFFF"/>
            <w:vAlign w:val="center"/>
            <w:hideMark/>
          </w:tcPr>
          <w:p w14:paraId="3B28DE81" w14:textId="77777777" w:rsidR="001A2EFE" w:rsidRPr="002C15E6" w:rsidRDefault="001A2EFE" w:rsidP="001A2EFE">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.000</w:t>
            </w:r>
          </w:p>
        </w:tc>
      </w:tr>
      <w:tr w:rsidR="001A2EFE" w:rsidRPr="00D341E5" w14:paraId="22E706A3" w14:textId="77777777" w:rsidTr="008F5710">
        <w:trPr>
          <w:cantSplit/>
          <w:trHeight w:val="20"/>
        </w:trPr>
        <w:tc>
          <w:tcPr>
            <w:tcW w:w="1575" w:type="pct"/>
            <w:vMerge/>
            <w:tcBorders>
              <w:top w:val="nil"/>
              <w:left w:val="nil"/>
              <w:bottom w:val="nil"/>
              <w:right w:val="nil"/>
            </w:tcBorders>
            <w:vAlign w:val="center"/>
            <w:hideMark/>
          </w:tcPr>
          <w:p w14:paraId="7EDC6139" w14:textId="77777777" w:rsidR="001A2EFE" w:rsidRPr="002C15E6" w:rsidRDefault="001A2EFE" w:rsidP="001A2EFE">
            <w:pPr>
              <w:rPr>
                <w:rFonts w:ascii="Times New Roman" w:eastAsia="Calibri" w:hAnsi="Times New Roman"/>
                <w:color w:val="000000"/>
                <w:sz w:val="20"/>
                <w:szCs w:val="20"/>
                <w:lang w:val="en-US"/>
              </w:rPr>
            </w:pPr>
          </w:p>
        </w:tc>
        <w:tc>
          <w:tcPr>
            <w:tcW w:w="1383" w:type="pct"/>
            <w:tcBorders>
              <w:top w:val="nil"/>
              <w:left w:val="nil"/>
              <w:bottom w:val="nil"/>
              <w:right w:val="nil"/>
            </w:tcBorders>
            <w:shd w:val="clear" w:color="auto" w:fill="FFFFFF"/>
            <w:hideMark/>
          </w:tcPr>
          <w:p w14:paraId="678AB480" w14:textId="77777777" w:rsidR="001A2EFE" w:rsidRPr="002C15E6" w:rsidRDefault="001A2EFE" w:rsidP="001A2EFE">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1020" w:type="pct"/>
            <w:tcBorders>
              <w:top w:val="nil"/>
              <w:left w:val="nil"/>
              <w:bottom w:val="nil"/>
              <w:right w:val="nil"/>
            </w:tcBorders>
            <w:shd w:val="clear" w:color="auto" w:fill="FFFFFF"/>
            <w:vAlign w:val="center"/>
            <w:hideMark/>
          </w:tcPr>
          <w:p w14:paraId="4F3B88D0" w14:textId="77777777" w:rsidR="001A2EFE" w:rsidRPr="002C15E6" w:rsidRDefault="001A2EFE" w:rsidP="001A2EFE">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1022" w:type="pct"/>
            <w:tcBorders>
              <w:top w:val="nil"/>
              <w:left w:val="nil"/>
              <w:bottom w:val="nil"/>
              <w:right w:val="nil"/>
            </w:tcBorders>
            <w:shd w:val="clear" w:color="auto" w:fill="FFFFFF"/>
            <w:vAlign w:val="center"/>
            <w:hideMark/>
          </w:tcPr>
          <w:p w14:paraId="39FC6622" w14:textId="77777777" w:rsidR="001A2EFE" w:rsidRPr="002C15E6" w:rsidRDefault="001A2EFE" w:rsidP="001A2EFE">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r>
      <w:tr w:rsidR="001A2EFE" w:rsidRPr="00D341E5" w14:paraId="36095810" w14:textId="77777777" w:rsidTr="008F5710">
        <w:trPr>
          <w:cantSplit/>
          <w:trHeight w:val="20"/>
        </w:trPr>
        <w:tc>
          <w:tcPr>
            <w:tcW w:w="1575" w:type="pct"/>
            <w:vMerge w:val="restart"/>
            <w:tcBorders>
              <w:top w:val="nil"/>
              <w:left w:val="nil"/>
              <w:bottom w:val="single" w:sz="4" w:space="0" w:color="auto"/>
              <w:right w:val="nil"/>
            </w:tcBorders>
            <w:shd w:val="clear" w:color="auto" w:fill="FFFFFF"/>
            <w:hideMark/>
          </w:tcPr>
          <w:p w14:paraId="13F65E5B" w14:textId="77777777" w:rsidR="001A2EFE" w:rsidRPr="002C15E6" w:rsidRDefault="001A2EFE" w:rsidP="001A2EFE">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speaking ability</w:t>
            </w:r>
          </w:p>
        </w:tc>
        <w:tc>
          <w:tcPr>
            <w:tcW w:w="1383" w:type="pct"/>
            <w:tcBorders>
              <w:top w:val="nil"/>
              <w:left w:val="nil"/>
              <w:bottom w:val="nil"/>
              <w:right w:val="nil"/>
            </w:tcBorders>
            <w:shd w:val="clear" w:color="auto" w:fill="FFFFFF"/>
            <w:hideMark/>
          </w:tcPr>
          <w:p w14:paraId="6D8E72F1" w14:textId="77777777" w:rsidR="001A2EFE" w:rsidRPr="002C15E6" w:rsidRDefault="001A2EFE" w:rsidP="001A2EFE">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Pearson Correlation</w:t>
            </w:r>
          </w:p>
        </w:tc>
        <w:tc>
          <w:tcPr>
            <w:tcW w:w="1020" w:type="pct"/>
            <w:tcBorders>
              <w:top w:val="nil"/>
              <w:left w:val="nil"/>
              <w:bottom w:val="nil"/>
              <w:right w:val="nil"/>
            </w:tcBorders>
            <w:shd w:val="clear" w:color="auto" w:fill="FFFFFF"/>
            <w:vAlign w:val="center"/>
            <w:hideMark/>
          </w:tcPr>
          <w:p w14:paraId="0CDC7600" w14:textId="77777777" w:rsidR="001A2EFE" w:rsidRPr="002C15E6" w:rsidRDefault="001A2EFE" w:rsidP="001A2EFE">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.939</w:t>
            </w:r>
            <w:r w:rsidRPr="002C15E6">
              <w:rPr>
                <w:rFonts w:ascii="Times New Roman" w:eastAsia="Calibri" w:hAnsi="Times New Roman"/>
                <w:color w:val="000000"/>
                <w:sz w:val="20"/>
                <w:szCs w:val="20"/>
                <w:vertAlign w:val="superscript"/>
                <w:lang w:val="en-US"/>
              </w:rPr>
              <w:t>**</w:t>
            </w:r>
          </w:p>
        </w:tc>
        <w:tc>
          <w:tcPr>
            <w:tcW w:w="1022" w:type="pct"/>
            <w:tcBorders>
              <w:top w:val="nil"/>
              <w:left w:val="nil"/>
              <w:bottom w:val="nil"/>
              <w:right w:val="nil"/>
            </w:tcBorders>
            <w:shd w:val="clear" w:color="auto" w:fill="FFFFFF"/>
            <w:vAlign w:val="center"/>
            <w:hideMark/>
          </w:tcPr>
          <w:p w14:paraId="00A78797" w14:textId="77777777" w:rsidR="001A2EFE" w:rsidRPr="002C15E6" w:rsidRDefault="001A2EFE" w:rsidP="001A2EFE">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r>
      <w:tr w:rsidR="001A2EFE" w:rsidRPr="00D341E5" w14:paraId="30AE37CC" w14:textId="77777777" w:rsidTr="008F5710">
        <w:trPr>
          <w:cantSplit/>
          <w:trHeight w:val="20"/>
        </w:trPr>
        <w:tc>
          <w:tcPr>
            <w:tcW w:w="1575" w:type="pct"/>
            <w:vMerge/>
            <w:tcBorders>
              <w:top w:val="nil"/>
              <w:left w:val="nil"/>
              <w:bottom w:val="single" w:sz="4" w:space="0" w:color="auto"/>
              <w:right w:val="nil"/>
            </w:tcBorders>
            <w:vAlign w:val="center"/>
            <w:hideMark/>
          </w:tcPr>
          <w:p w14:paraId="1F843E19" w14:textId="77777777" w:rsidR="001A2EFE" w:rsidRPr="002C15E6" w:rsidRDefault="001A2EFE" w:rsidP="001A2EFE">
            <w:pPr>
              <w:rPr>
                <w:rFonts w:ascii="Times New Roman" w:eastAsia="Calibri" w:hAnsi="Times New Roman"/>
                <w:color w:val="000000"/>
                <w:sz w:val="20"/>
                <w:szCs w:val="20"/>
                <w:lang w:val="en-US"/>
              </w:rPr>
            </w:pPr>
          </w:p>
        </w:tc>
        <w:tc>
          <w:tcPr>
            <w:tcW w:w="1383" w:type="pct"/>
            <w:tcBorders>
              <w:top w:val="nil"/>
              <w:left w:val="nil"/>
              <w:bottom w:val="nil"/>
              <w:right w:val="nil"/>
            </w:tcBorders>
            <w:shd w:val="clear" w:color="auto" w:fill="FFFFFF"/>
            <w:hideMark/>
          </w:tcPr>
          <w:p w14:paraId="2F4F13AF" w14:textId="77777777" w:rsidR="001A2EFE" w:rsidRPr="002C15E6" w:rsidRDefault="001A2EFE" w:rsidP="001A2EFE">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Sig. (2-tailed)</w:t>
            </w:r>
          </w:p>
        </w:tc>
        <w:tc>
          <w:tcPr>
            <w:tcW w:w="1020" w:type="pct"/>
            <w:tcBorders>
              <w:top w:val="nil"/>
              <w:left w:val="nil"/>
              <w:bottom w:val="nil"/>
              <w:right w:val="nil"/>
            </w:tcBorders>
            <w:shd w:val="clear" w:color="auto" w:fill="FFFFFF"/>
            <w:vAlign w:val="center"/>
            <w:hideMark/>
          </w:tcPr>
          <w:p w14:paraId="07B2E8CF" w14:textId="77777777" w:rsidR="001A2EFE" w:rsidRPr="002C15E6" w:rsidRDefault="001A2EFE" w:rsidP="001A2EFE">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.000</w:t>
            </w:r>
          </w:p>
        </w:tc>
        <w:tc>
          <w:tcPr>
            <w:tcW w:w="1022" w:type="pct"/>
            <w:tcBorders>
              <w:top w:val="nil"/>
              <w:left w:val="nil"/>
              <w:bottom w:val="nil"/>
              <w:right w:val="nil"/>
            </w:tcBorders>
            <w:shd w:val="clear" w:color="auto" w:fill="FFFFFF"/>
            <w:vAlign w:val="center"/>
          </w:tcPr>
          <w:p w14:paraId="759A0491" w14:textId="77777777" w:rsidR="001A2EFE" w:rsidRPr="002C15E6" w:rsidRDefault="001A2EFE" w:rsidP="001A2EFE">
            <w:pPr>
              <w:autoSpaceDE w:val="0"/>
              <w:autoSpaceDN w:val="0"/>
              <w:adjustRightInd w:val="0"/>
              <w:rPr>
                <w:rFonts w:ascii="Times New Roman" w:eastAsia="Calibri" w:hAnsi="Times New Roman"/>
                <w:sz w:val="20"/>
                <w:szCs w:val="20"/>
                <w:lang w:val="en-US"/>
              </w:rPr>
            </w:pPr>
          </w:p>
        </w:tc>
      </w:tr>
      <w:tr w:rsidR="001A2EFE" w:rsidRPr="00D341E5" w14:paraId="0BC35FEA" w14:textId="77777777" w:rsidTr="008F5710">
        <w:trPr>
          <w:cantSplit/>
          <w:trHeight w:val="20"/>
        </w:trPr>
        <w:tc>
          <w:tcPr>
            <w:tcW w:w="1575" w:type="pct"/>
            <w:vMerge/>
            <w:tcBorders>
              <w:top w:val="nil"/>
              <w:left w:val="nil"/>
              <w:bottom w:val="single" w:sz="4" w:space="0" w:color="auto"/>
              <w:right w:val="nil"/>
            </w:tcBorders>
            <w:vAlign w:val="center"/>
            <w:hideMark/>
          </w:tcPr>
          <w:p w14:paraId="269F502C" w14:textId="77777777" w:rsidR="001A2EFE" w:rsidRPr="002C15E6" w:rsidRDefault="001A2EFE" w:rsidP="001A2EFE">
            <w:pPr>
              <w:rPr>
                <w:rFonts w:ascii="Times New Roman" w:eastAsia="Calibri" w:hAnsi="Times New Roman"/>
                <w:color w:val="000000"/>
                <w:sz w:val="20"/>
                <w:szCs w:val="20"/>
                <w:lang w:val="en-US"/>
              </w:rPr>
            </w:pPr>
          </w:p>
        </w:tc>
        <w:tc>
          <w:tcPr>
            <w:tcW w:w="1383" w:type="pct"/>
            <w:tcBorders>
              <w:top w:val="nil"/>
              <w:left w:val="nil"/>
              <w:bottom w:val="single" w:sz="4" w:space="0" w:color="auto"/>
              <w:right w:val="nil"/>
            </w:tcBorders>
            <w:shd w:val="clear" w:color="auto" w:fill="FFFFFF"/>
            <w:hideMark/>
          </w:tcPr>
          <w:p w14:paraId="48D37144" w14:textId="77777777" w:rsidR="001A2EFE" w:rsidRPr="002C15E6" w:rsidRDefault="001A2EFE" w:rsidP="001A2EFE">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1020" w:type="pct"/>
            <w:tcBorders>
              <w:top w:val="nil"/>
              <w:left w:val="nil"/>
              <w:bottom w:val="single" w:sz="4" w:space="0" w:color="auto"/>
              <w:right w:val="nil"/>
            </w:tcBorders>
            <w:shd w:val="clear" w:color="auto" w:fill="FFFFFF"/>
            <w:vAlign w:val="center"/>
            <w:hideMark/>
          </w:tcPr>
          <w:p w14:paraId="72AD09E7" w14:textId="77777777" w:rsidR="001A2EFE" w:rsidRPr="002C15E6" w:rsidRDefault="001A2EFE" w:rsidP="001A2EFE">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1022" w:type="pct"/>
            <w:tcBorders>
              <w:top w:val="nil"/>
              <w:left w:val="nil"/>
              <w:bottom w:val="single" w:sz="4" w:space="0" w:color="auto"/>
              <w:right w:val="nil"/>
            </w:tcBorders>
            <w:shd w:val="clear" w:color="auto" w:fill="FFFFFF"/>
            <w:vAlign w:val="center"/>
            <w:hideMark/>
          </w:tcPr>
          <w:p w14:paraId="7361D8B4" w14:textId="77777777" w:rsidR="001A2EFE" w:rsidRPr="002C15E6" w:rsidRDefault="001A2EFE" w:rsidP="001A2EFE">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r>
      <w:tr w:rsidR="001A2EFE" w:rsidRPr="00D341E5" w14:paraId="6CA736E4" w14:textId="77777777" w:rsidTr="008F5710">
        <w:trPr>
          <w:cantSplit/>
          <w:trHeight w:val="293"/>
        </w:trPr>
        <w:tc>
          <w:tcPr>
            <w:tcW w:w="5000" w:type="pct"/>
            <w:gridSpan w:val="4"/>
            <w:tcBorders>
              <w:top w:val="nil"/>
              <w:left w:val="nil"/>
              <w:bottom w:val="nil"/>
              <w:right w:val="nil"/>
            </w:tcBorders>
            <w:shd w:val="clear" w:color="auto" w:fill="FFFFFF"/>
            <w:hideMark/>
          </w:tcPr>
          <w:p w14:paraId="6143447C" w14:textId="77777777" w:rsidR="001A2EFE" w:rsidRPr="00D341E5" w:rsidRDefault="001A2EFE" w:rsidP="001A2EFE">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 Correlation is significant at the 0.05 level (2-tailed).</w:t>
            </w:r>
          </w:p>
        </w:tc>
      </w:tr>
    </w:tbl>
    <w:p w14:paraId="10E369C1" w14:textId="77777777" w:rsidR="008F5710" w:rsidRDefault="008F5710" w:rsidP="008F5710">
      <w:pPr>
        <w:tabs>
          <w:tab w:val="left" w:pos="1114"/>
          <w:tab w:val="left" w:pos="1620"/>
        </w:tabs>
        <w:spacing w:after="200"/>
        <w:contextualSpacing/>
        <w:jc w:val="both"/>
        <w:rPr>
          <w:rFonts w:ascii="Times New Roman" w:eastAsia="Calibri" w:hAnsi="Times New Roman"/>
          <w:sz w:val="24"/>
          <w:szCs w:val="24"/>
        </w:rPr>
      </w:pPr>
    </w:p>
    <w:p w14:paraId="325CD610" w14:textId="7F5CBCCB" w:rsidR="00D341E5" w:rsidRPr="00D341E5" w:rsidRDefault="008F5710" w:rsidP="008F5710">
      <w:pPr>
        <w:spacing w:after="200"/>
        <w:contextualSpacing/>
        <w:jc w:val="both"/>
        <w:rPr>
          <w:rFonts w:ascii="Times New Roman" w:eastAsia="Calibri" w:hAnsi="Times New Roman"/>
          <w:sz w:val="24"/>
          <w:szCs w:val="24"/>
          <w:lang w:val="en-US"/>
        </w:rPr>
      </w:pPr>
      <w:r>
        <w:rPr>
          <w:rFonts w:ascii="Times New Roman" w:eastAsia="Calibri" w:hAnsi="Times New Roman"/>
          <w:sz w:val="24"/>
          <w:szCs w:val="24"/>
        </w:rPr>
        <w:tab/>
      </w:r>
      <w:r w:rsidR="00D341E5" w:rsidRPr="00D341E5">
        <w:rPr>
          <w:rFonts w:ascii="Times New Roman" w:eastAsia="Calibri" w:hAnsi="Times New Roman"/>
          <w:sz w:val="24"/>
          <w:szCs w:val="24"/>
          <w:lang w:val="en-US"/>
        </w:rPr>
        <w:t xml:space="preserve">Based on the table above, the coefficient </w:t>
      </w:r>
      <w:r w:rsidR="001C1883">
        <w:rPr>
          <w:rFonts w:ascii="Times New Roman" w:eastAsia="Calibri" w:hAnsi="Times New Roman"/>
          <w:sz w:val="24"/>
          <w:szCs w:val="24"/>
          <w:lang w:val="en-US"/>
        </w:rPr>
        <w:t xml:space="preserve">of </w:t>
      </w:r>
      <w:r w:rsidR="00D341E5" w:rsidRPr="00D341E5">
        <w:rPr>
          <w:rFonts w:ascii="Times New Roman" w:eastAsia="Calibri" w:hAnsi="Times New Roman"/>
          <w:sz w:val="24"/>
          <w:szCs w:val="24"/>
          <w:lang w:val="en-US"/>
        </w:rPr>
        <w:t xml:space="preserve">correlation between the two variables </w:t>
      </w:r>
      <w:r w:rsidR="001C1883">
        <w:rPr>
          <w:rFonts w:ascii="Times New Roman" w:eastAsia="Calibri" w:hAnsi="Times New Roman"/>
          <w:sz w:val="24"/>
          <w:szCs w:val="24"/>
          <w:lang w:val="en-US"/>
        </w:rPr>
        <w:t>was</w:t>
      </w:r>
      <w:r w:rsidR="00D341E5" w:rsidRPr="00D341E5">
        <w:rPr>
          <w:rFonts w:ascii="Times New Roman" w:eastAsia="Calibri" w:hAnsi="Times New Roman"/>
          <w:sz w:val="24"/>
          <w:szCs w:val="24"/>
          <w:lang w:val="en-US"/>
        </w:rPr>
        <w:t xml:space="preserve"> in </w:t>
      </w:r>
      <w:r w:rsidR="001C1883">
        <w:rPr>
          <w:rFonts w:ascii="Times New Roman" w:eastAsia="Calibri" w:hAnsi="Times New Roman"/>
          <w:sz w:val="24"/>
          <w:szCs w:val="24"/>
          <w:lang w:val="en-US"/>
        </w:rPr>
        <w:t xml:space="preserve">the </w:t>
      </w:r>
      <w:r w:rsidR="00D341E5" w:rsidRPr="00D341E5">
        <w:rPr>
          <w:rFonts w:ascii="Times New Roman" w:eastAsia="Calibri" w:hAnsi="Times New Roman"/>
          <w:sz w:val="24"/>
          <w:szCs w:val="24"/>
          <w:lang w:val="en-US"/>
        </w:rPr>
        <w:t xml:space="preserve">high category. It showed that </w:t>
      </w:r>
      <w:r w:rsidR="001C1883">
        <w:rPr>
          <w:rFonts w:ascii="Times New Roman" w:eastAsia="Calibri" w:hAnsi="Times New Roman"/>
          <w:sz w:val="24"/>
          <w:szCs w:val="24"/>
          <w:lang w:val="en-US"/>
        </w:rPr>
        <w:t xml:space="preserve">the </w:t>
      </w:r>
      <w:r w:rsidR="00D341E5" w:rsidRPr="00D341E5">
        <w:rPr>
          <w:rFonts w:ascii="Times New Roman" w:eastAsia="Calibri" w:hAnsi="Times New Roman"/>
          <w:sz w:val="24"/>
          <w:szCs w:val="24"/>
          <w:lang w:val="en-US"/>
        </w:rPr>
        <w:t>coefficient correlations from two variables were 0.939. Further, the correlation between self-</w:t>
      </w:r>
      <w:r w:rsidR="00044BCB">
        <w:rPr>
          <w:rFonts w:ascii="Times New Roman" w:eastAsia="Calibri" w:hAnsi="Times New Roman"/>
          <w:sz w:val="24"/>
          <w:szCs w:val="24"/>
          <w:lang w:val="en-US"/>
        </w:rPr>
        <w:t>efficacy</w:t>
      </w:r>
      <w:r w:rsidR="00D341E5" w:rsidRPr="00D341E5">
        <w:rPr>
          <w:rFonts w:ascii="Times New Roman" w:eastAsia="Calibri" w:hAnsi="Times New Roman"/>
          <w:sz w:val="24"/>
          <w:szCs w:val="24"/>
          <w:lang w:val="en-US"/>
        </w:rPr>
        <w:t xml:space="preserve"> and speaking ability </w:t>
      </w:r>
      <w:r w:rsidR="001C1883">
        <w:rPr>
          <w:rFonts w:ascii="Times New Roman" w:eastAsia="Calibri" w:hAnsi="Times New Roman"/>
          <w:sz w:val="24"/>
          <w:szCs w:val="24"/>
          <w:lang w:val="en-US"/>
        </w:rPr>
        <w:t>in</w:t>
      </w:r>
      <w:r w:rsidR="00D341E5" w:rsidRPr="00D341E5">
        <w:rPr>
          <w:rFonts w:ascii="Times New Roman" w:eastAsia="Calibri" w:hAnsi="Times New Roman"/>
          <w:sz w:val="24"/>
          <w:szCs w:val="24"/>
          <w:lang w:val="en-US"/>
        </w:rPr>
        <w:t xml:space="preserve"> oral presentation with 38 students as </w:t>
      </w:r>
      <w:r w:rsidR="001C1883">
        <w:rPr>
          <w:rFonts w:ascii="Times New Roman" w:eastAsia="Calibri" w:hAnsi="Times New Roman"/>
          <w:sz w:val="24"/>
          <w:szCs w:val="24"/>
          <w:lang w:val="en-US"/>
        </w:rPr>
        <w:t xml:space="preserve">a </w:t>
      </w:r>
      <w:r w:rsidR="00D341E5" w:rsidRPr="00D341E5">
        <w:rPr>
          <w:rFonts w:ascii="Times New Roman" w:eastAsia="Calibri" w:hAnsi="Times New Roman"/>
          <w:sz w:val="24"/>
          <w:szCs w:val="24"/>
          <w:lang w:val="en-US"/>
        </w:rPr>
        <w:t xml:space="preserve">sample showed </w:t>
      </w:r>
      <w:r w:rsidR="001C1883">
        <w:rPr>
          <w:rFonts w:ascii="Times New Roman" w:eastAsia="Calibri" w:hAnsi="Times New Roman"/>
          <w:sz w:val="24"/>
          <w:szCs w:val="24"/>
          <w:lang w:val="en-US"/>
        </w:rPr>
        <w:t>a</w:t>
      </w:r>
      <w:r w:rsidR="00D341E5" w:rsidRPr="00D341E5">
        <w:rPr>
          <w:rFonts w:ascii="Times New Roman" w:eastAsia="Calibri" w:hAnsi="Times New Roman"/>
          <w:sz w:val="24"/>
          <w:szCs w:val="24"/>
          <w:lang w:val="en-US"/>
        </w:rPr>
        <w:t xml:space="preserve"> significance level at r =0.000. The significance value 0.000 &lt; 0.05</w:t>
      </w:r>
      <w:r w:rsidR="001C1883">
        <w:rPr>
          <w:rFonts w:ascii="Times New Roman" w:eastAsia="Calibri" w:hAnsi="Times New Roman"/>
          <w:sz w:val="24"/>
          <w:szCs w:val="24"/>
          <w:lang w:val="en-US"/>
        </w:rPr>
        <w:t>,</w:t>
      </w:r>
      <w:r w:rsidR="00D341E5" w:rsidRPr="00D341E5">
        <w:rPr>
          <w:rFonts w:ascii="Times New Roman" w:eastAsia="Calibri" w:hAnsi="Times New Roman"/>
          <w:sz w:val="24"/>
          <w:szCs w:val="24"/>
          <w:lang w:val="en-US"/>
        </w:rPr>
        <w:t xml:space="preserve"> which meant that Ho1 was rejected and Ha1 was accepted.  The result showed that there was a significant correlation between achievement motivation and speaking ability </w:t>
      </w:r>
      <w:r w:rsidR="001C1883">
        <w:rPr>
          <w:rFonts w:ascii="Times New Roman" w:eastAsia="Calibri" w:hAnsi="Times New Roman"/>
          <w:sz w:val="24"/>
          <w:szCs w:val="24"/>
          <w:lang w:val="en-US"/>
        </w:rPr>
        <w:t>in</w:t>
      </w:r>
      <w:r w:rsidR="00D341E5" w:rsidRPr="00D341E5">
        <w:rPr>
          <w:rFonts w:ascii="Times New Roman" w:eastAsia="Calibri" w:hAnsi="Times New Roman"/>
          <w:sz w:val="24"/>
          <w:szCs w:val="24"/>
          <w:lang w:val="en-US"/>
        </w:rPr>
        <w:t xml:space="preserve"> the fourth semester of </w:t>
      </w:r>
      <w:r w:rsidR="001C1883">
        <w:rPr>
          <w:rFonts w:ascii="Times New Roman" w:eastAsia="Calibri" w:hAnsi="Times New Roman"/>
          <w:sz w:val="24"/>
          <w:szCs w:val="24"/>
          <w:lang w:val="en-US"/>
        </w:rPr>
        <w:t xml:space="preserve">the </w:t>
      </w:r>
      <w:r w:rsidR="00D341E5" w:rsidRPr="00D341E5">
        <w:rPr>
          <w:rFonts w:ascii="Times New Roman" w:eastAsia="Calibri" w:hAnsi="Times New Roman"/>
          <w:sz w:val="24"/>
          <w:szCs w:val="24"/>
          <w:lang w:val="en-US"/>
        </w:rPr>
        <w:t xml:space="preserve">English Department of </w:t>
      </w:r>
      <w:proofErr w:type="spellStart"/>
      <w:r w:rsidR="00D341E5" w:rsidRPr="00D341E5">
        <w:rPr>
          <w:rFonts w:ascii="Times New Roman" w:eastAsia="Calibri" w:hAnsi="Times New Roman"/>
          <w:sz w:val="24"/>
          <w:szCs w:val="24"/>
          <w:lang w:val="en-US"/>
        </w:rPr>
        <w:t>Unikarta</w:t>
      </w:r>
      <w:proofErr w:type="spellEnd"/>
      <w:r w:rsidR="00D341E5" w:rsidRPr="00D341E5">
        <w:rPr>
          <w:rFonts w:ascii="Times New Roman" w:eastAsia="Calibri" w:hAnsi="Times New Roman"/>
          <w:sz w:val="24"/>
          <w:szCs w:val="24"/>
          <w:lang w:val="en-US"/>
        </w:rPr>
        <w:t>.</w:t>
      </w:r>
    </w:p>
    <w:p w14:paraId="6D56F61A" w14:textId="77777777" w:rsidR="00D341E5" w:rsidRPr="00D341E5" w:rsidRDefault="00D341E5" w:rsidP="002C15E6">
      <w:pPr>
        <w:tabs>
          <w:tab w:val="left" w:pos="1005"/>
        </w:tabs>
        <w:spacing w:after="200"/>
        <w:jc w:val="both"/>
        <w:rPr>
          <w:rFonts w:ascii="Times New Roman" w:eastAsia="Calibri" w:hAnsi="Times New Roman"/>
          <w:b/>
          <w:sz w:val="24"/>
          <w:szCs w:val="24"/>
          <w:lang w:val="en-US"/>
        </w:rPr>
      </w:pPr>
    </w:p>
    <w:p w14:paraId="3C2C3C9B" w14:textId="7F3DE6AB" w:rsidR="00D341E5" w:rsidRDefault="00D341E5" w:rsidP="001A2EFE">
      <w:pPr>
        <w:tabs>
          <w:tab w:val="left" w:pos="1005"/>
        </w:tabs>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t>The Relationship Between Self-</w:t>
      </w:r>
      <w:r w:rsidR="00044BCB">
        <w:rPr>
          <w:rFonts w:ascii="Times New Roman" w:eastAsia="Calibri" w:hAnsi="Times New Roman"/>
          <w:b/>
          <w:sz w:val="24"/>
          <w:szCs w:val="24"/>
          <w:lang w:val="en-US"/>
        </w:rPr>
        <w:t>Efficacy</w:t>
      </w:r>
      <w:r w:rsidRPr="00D341E5">
        <w:rPr>
          <w:rFonts w:ascii="Times New Roman" w:eastAsia="Calibri" w:hAnsi="Times New Roman"/>
          <w:b/>
          <w:sz w:val="24"/>
          <w:szCs w:val="24"/>
          <w:lang w:val="en-US"/>
        </w:rPr>
        <w:t>, Motivation</w:t>
      </w:r>
      <w:r w:rsidR="001C1883">
        <w:rPr>
          <w:rFonts w:ascii="Times New Roman" w:eastAsia="Calibri" w:hAnsi="Times New Roman"/>
          <w:b/>
          <w:sz w:val="24"/>
          <w:szCs w:val="24"/>
          <w:lang w:val="en-US"/>
        </w:rPr>
        <w:t>,</w:t>
      </w:r>
      <w:r w:rsidRPr="00D341E5">
        <w:rPr>
          <w:rFonts w:ascii="Times New Roman" w:eastAsia="Calibri" w:hAnsi="Times New Roman"/>
          <w:b/>
          <w:sz w:val="24"/>
          <w:szCs w:val="24"/>
          <w:lang w:val="en-US"/>
        </w:rPr>
        <w:t xml:space="preserve"> and Their Speaking Ability </w:t>
      </w:r>
    </w:p>
    <w:p w14:paraId="49D64B6B" w14:textId="7A29CC91" w:rsidR="001A2EFE" w:rsidRDefault="001A2EFE" w:rsidP="001A2EFE">
      <w:pPr>
        <w:tabs>
          <w:tab w:val="left" w:pos="1620"/>
        </w:tabs>
        <w:ind w:firstLine="630"/>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The result showed that </w:t>
      </w:r>
      <w:r w:rsidR="008F5710">
        <w:rPr>
          <w:rFonts w:ascii="Times New Roman" w:eastAsia="Calibri" w:hAnsi="Times New Roman"/>
          <w:sz w:val="24"/>
          <w:szCs w:val="24"/>
          <w:lang w:val="en-US"/>
        </w:rPr>
        <w:t xml:space="preserve">the </w:t>
      </w:r>
      <w:r w:rsidRPr="00D341E5">
        <w:rPr>
          <w:rFonts w:ascii="Times New Roman" w:eastAsia="Calibri" w:hAnsi="Times New Roman"/>
          <w:sz w:val="24"/>
          <w:szCs w:val="24"/>
          <w:lang w:val="en-US"/>
        </w:rPr>
        <w:t xml:space="preserve">relationship between students’ </w:t>
      </w:r>
      <w:r>
        <w:rPr>
          <w:rFonts w:ascii="Times New Roman" w:eastAsia="Calibri" w:hAnsi="Times New Roman"/>
          <w:sz w:val="24"/>
          <w:szCs w:val="24"/>
          <w:lang w:val="en-US"/>
        </w:rPr>
        <w:t>efficacy</w:t>
      </w:r>
      <w:r w:rsidRPr="00D341E5">
        <w:rPr>
          <w:rFonts w:ascii="Times New Roman" w:eastAsia="Calibri" w:hAnsi="Times New Roman"/>
          <w:sz w:val="24"/>
          <w:szCs w:val="24"/>
          <w:lang w:val="en-US"/>
        </w:rPr>
        <w:t>, achievement motivation</w:t>
      </w:r>
      <w:r w:rsidR="008F5710">
        <w:rPr>
          <w:rFonts w:ascii="Times New Roman" w:eastAsia="Calibri" w:hAnsi="Times New Roman"/>
          <w:sz w:val="24"/>
          <w:szCs w:val="24"/>
          <w:lang w:val="en-US"/>
        </w:rPr>
        <w:t>,</w:t>
      </w:r>
      <w:r w:rsidRPr="00D341E5">
        <w:rPr>
          <w:rFonts w:ascii="Times New Roman" w:eastAsia="Calibri" w:hAnsi="Times New Roman"/>
          <w:sz w:val="24"/>
          <w:szCs w:val="24"/>
          <w:lang w:val="en-US"/>
        </w:rPr>
        <w:t xml:space="preserve"> simultaneously with speaking ability </w:t>
      </w:r>
      <w:r w:rsidR="008F5710">
        <w:rPr>
          <w:rFonts w:ascii="Times New Roman" w:eastAsia="Calibri" w:hAnsi="Times New Roman"/>
          <w:sz w:val="24"/>
          <w:szCs w:val="24"/>
          <w:lang w:val="en-US"/>
        </w:rPr>
        <w:t>in</w:t>
      </w:r>
      <w:r w:rsidRPr="00D341E5">
        <w:rPr>
          <w:rFonts w:ascii="Times New Roman" w:eastAsia="Calibri" w:hAnsi="Times New Roman"/>
          <w:sz w:val="24"/>
          <w:szCs w:val="24"/>
          <w:lang w:val="en-US"/>
        </w:rPr>
        <w:t xml:space="preserve"> oral presentation showed </w:t>
      </w:r>
      <w:r w:rsidR="008F5710">
        <w:rPr>
          <w:rFonts w:ascii="Times New Roman" w:eastAsia="Calibri" w:hAnsi="Times New Roman"/>
          <w:sz w:val="24"/>
          <w:szCs w:val="24"/>
          <w:lang w:val="en-US"/>
        </w:rPr>
        <w:t>a</w:t>
      </w:r>
      <w:r w:rsidRPr="00D341E5">
        <w:rPr>
          <w:rFonts w:ascii="Times New Roman" w:eastAsia="Calibri" w:hAnsi="Times New Roman"/>
          <w:sz w:val="24"/>
          <w:szCs w:val="24"/>
          <w:lang w:val="en-US"/>
        </w:rPr>
        <w:t xml:space="preserve"> significant value</w:t>
      </w:r>
      <w:r w:rsidR="008F5710">
        <w:rPr>
          <w:rFonts w:ascii="Times New Roman" w:eastAsia="Calibri" w:hAnsi="Times New Roman"/>
          <w:sz w:val="24"/>
          <w:szCs w:val="24"/>
          <w:lang w:val="en-US"/>
        </w:rPr>
        <w:t>,</w:t>
      </w:r>
      <w:r w:rsidRPr="00D341E5">
        <w:rPr>
          <w:rFonts w:ascii="Times New Roman" w:eastAsia="Calibri" w:hAnsi="Times New Roman"/>
          <w:sz w:val="24"/>
          <w:szCs w:val="24"/>
          <w:lang w:val="en-US"/>
        </w:rPr>
        <w:t xml:space="preserve"> r = 0.000. The value of r meant that Ho3 was rejected and Ha3 was accepted based on the significant value 0.000 &lt; 0.05 level. It indicated that there is a significant relationship between students’ </w:t>
      </w:r>
      <w:r>
        <w:rPr>
          <w:rFonts w:ascii="Times New Roman" w:eastAsia="Calibri" w:hAnsi="Times New Roman"/>
          <w:sz w:val="24"/>
          <w:szCs w:val="24"/>
          <w:lang w:val="en-US"/>
        </w:rPr>
        <w:t>self-efficacy</w:t>
      </w:r>
      <w:r w:rsidRPr="00D341E5">
        <w:rPr>
          <w:rFonts w:ascii="Times New Roman" w:eastAsia="Calibri" w:hAnsi="Times New Roman"/>
          <w:sz w:val="24"/>
          <w:szCs w:val="24"/>
          <w:lang w:val="en-US"/>
        </w:rPr>
        <w:t>, motivation</w:t>
      </w:r>
      <w:r w:rsidR="001C1883">
        <w:rPr>
          <w:rFonts w:ascii="Times New Roman" w:eastAsia="Calibri" w:hAnsi="Times New Roman"/>
          <w:sz w:val="24"/>
          <w:szCs w:val="24"/>
          <w:lang w:val="en-US"/>
        </w:rPr>
        <w:t>,</w:t>
      </w:r>
      <w:r w:rsidRPr="00D341E5">
        <w:rPr>
          <w:rFonts w:ascii="Times New Roman" w:eastAsia="Calibri" w:hAnsi="Times New Roman"/>
          <w:sz w:val="24"/>
          <w:szCs w:val="24"/>
          <w:lang w:val="en-US"/>
        </w:rPr>
        <w:t xml:space="preserve"> simultaneously with speaking ability on oral presentation of the </w:t>
      </w:r>
      <w:r w:rsidR="001C1883">
        <w:rPr>
          <w:rFonts w:ascii="Times New Roman" w:eastAsia="Calibri" w:hAnsi="Times New Roman"/>
          <w:sz w:val="24"/>
          <w:szCs w:val="24"/>
          <w:lang w:val="en-US"/>
        </w:rPr>
        <w:t>fourth-semester</w:t>
      </w:r>
      <w:r w:rsidRPr="00D341E5">
        <w:rPr>
          <w:rFonts w:ascii="Times New Roman" w:eastAsia="Calibri" w:hAnsi="Times New Roman"/>
          <w:sz w:val="24"/>
          <w:szCs w:val="24"/>
          <w:lang w:val="en-US"/>
        </w:rPr>
        <w:t xml:space="preserve"> </w:t>
      </w:r>
      <w:r>
        <w:rPr>
          <w:rFonts w:ascii="Times New Roman" w:eastAsia="Calibri" w:hAnsi="Times New Roman"/>
          <w:sz w:val="24"/>
          <w:szCs w:val="24"/>
          <w:lang w:val="en-US"/>
        </w:rPr>
        <w:t xml:space="preserve">students </w:t>
      </w:r>
      <w:r w:rsidRPr="00D341E5">
        <w:rPr>
          <w:rFonts w:ascii="Times New Roman" w:eastAsia="Calibri" w:hAnsi="Times New Roman"/>
          <w:sz w:val="24"/>
          <w:szCs w:val="24"/>
          <w:lang w:val="en-US"/>
        </w:rPr>
        <w:t xml:space="preserve">of </w:t>
      </w:r>
      <w:r w:rsidR="001C1883">
        <w:rPr>
          <w:rFonts w:ascii="Times New Roman" w:eastAsia="Calibri" w:hAnsi="Times New Roman"/>
          <w:sz w:val="24"/>
          <w:szCs w:val="24"/>
          <w:lang w:val="en-US"/>
        </w:rPr>
        <w:t xml:space="preserve">the </w:t>
      </w:r>
      <w:r w:rsidRPr="00D341E5">
        <w:rPr>
          <w:rFonts w:ascii="Times New Roman" w:eastAsia="Calibri" w:hAnsi="Times New Roman"/>
          <w:sz w:val="24"/>
          <w:szCs w:val="24"/>
          <w:lang w:val="en-US"/>
        </w:rPr>
        <w:t xml:space="preserve">English department of </w:t>
      </w:r>
      <w:proofErr w:type="spellStart"/>
      <w:r w:rsidRPr="00D341E5">
        <w:rPr>
          <w:rFonts w:ascii="Times New Roman" w:eastAsia="Calibri" w:hAnsi="Times New Roman"/>
          <w:sz w:val="24"/>
          <w:szCs w:val="24"/>
          <w:lang w:val="en-US"/>
        </w:rPr>
        <w:t>Unikarta</w:t>
      </w:r>
      <w:proofErr w:type="spellEnd"/>
      <w:r w:rsidRPr="00D341E5">
        <w:rPr>
          <w:rFonts w:ascii="Times New Roman" w:eastAsia="Calibri" w:hAnsi="Times New Roman"/>
          <w:sz w:val="24"/>
          <w:szCs w:val="24"/>
          <w:lang w:val="en-US"/>
        </w:rPr>
        <w:t>.</w:t>
      </w:r>
    </w:p>
    <w:p w14:paraId="40F539EE" w14:textId="77777777" w:rsidR="001A2EFE" w:rsidRDefault="001A2EFE" w:rsidP="001A2EFE">
      <w:pPr>
        <w:tabs>
          <w:tab w:val="left" w:pos="1620"/>
        </w:tabs>
        <w:jc w:val="both"/>
        <w:rPr>
          <w:rFonts w:ascii="Times New Roman" w:eastAsia="Calibri" w:hAnsi="Times New Roman"/>
          <w:sz w:val="24"/>
          <w:szCs w:val="24"/>
          <w:lang w:val="en-US"/>
        </w:rPr>
      </w:pPr>
    </w:p>
    <w:p w14:paraId="430D4FC7" w14:textId="644CCC49" w:rsidR="001A2EFE" w:rsidRPr="001A2EFE" w:rsidRDefault="001A2EFE" w:rsidP="001A2EFE">
      <w:pPr>
        <w:tabs>
          <w:tab w:val="left" w:pos="1620"/>
        </w:tabs>
        <w:jc w:val="both"/>
        <w:rPr>
          <w:rFonts w:ascii="Times New Roman" w:eastAsia="Calibri" w:hAnsi="Times New Roman"/>
          <w:lang w:val="en-US"/>
        </w:rPr>
      </w:pPr>
      <w:r w:rsidRPr="001A2EFE">
        <w:rPr>
          <w:rFonts w:ascii="Times New Roman" w:eastAsia="Calibri" w:hAnsi="Times New Roman"/>
          <w:i/>
          <w:iCs/>
          <w:lang w:val="en-US"/>
        </w:rPr>
        <w:t>Table 9</w:t>
      </w:r>
      <w:r w:rsidRPr="001A2EFE">
        <w:rPr>
          <w:rFonts w:ascii="Times New Roman" w:eastAsia="Calibri" w:hAnsi="Times New Roman"/>
          <w:lang w:val="en-US"/>
        </w:rPr>
        <w:t>. The Relationship between Self-Efficacy, Motivation, and Speaking Ability</w:t>
      </w:r>
    </w:p>
    <w:tbl>
      <w:tblPr>
        <w:tblpPr w:leftFromText="180" w:rightFromText="180" w:vertAnchor="text" w:horzAnchor="margin" w:tblpXSpec="center" w:tblpY="43"/>
        <w:tblW w:w="83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724"/>
        <w:gridCol w:w="1857"/>
        <w:gridCol w:w="1829"/>
        <w:gridCol w:w="1370"/>
        <w:gridCol w:w="1508"/>
        <w:gridCol w:w="98"/>
      </w:tblGrid>
      <w:tr w:rsidR="00166D2F" w:rsidRPr="00D341E5" w14:paraId="5A4E49E0" w14:textId="77777777" w:rsidTr="001A2EFE">
        <w:trPr>
          <w:cantSplit/>
          <w:trHeight w:val="57"/>
        </w:trPr>
        <w:tc>
          <w:tcPr>
            <w:tcW w:w="3581" w:type="dxa"/>
            <w:gridSpan w:val="2"/>
            <w:tcBorders>
              <w:top w:val="single" w:sz="4" w:space="0" w:color="auto"/>
              <w:left w:val="nil"/>
              <w:bottom w:val="single" w:sz="4" w:space="0" w:color="auto"/>
              <w:right w:val="nil"/>
            </w:tcBorders>
            <w:shd w:val="clear" w:color="auto" w:fill="FFFFFF"/>
            <w:vAlign w:val="center"/>
          </w:tcPr>
          <w:p w14:paraId="05C1DF90" w14:textId="77777777" w:rsidR="00166D2F" w:rsidRPr="00166D2F" w:rsidRDefault="00166D2F" w:rsidP="001A2EFE">
            <w:pPr>
              <w:autoSpaceDE w:val="0"/>
              <w:autoSpaceDN w:val="0"/>
              <w:adjustRightInd w:val="0"/>
              <w:jc w:val="center"/>
              <w:rPr>
                <w:rFonts w:ascii="Times New Roman" w:eastAsia="Calibri" w:hAnsi="Times New Roman"/>
                <w:sz w:val="20"/>
                <w:szCs w:val="20"/>
                <w:lang w:val="en-US"/>
              </w:rPr>
            </w:pPr>
          </w:p>
        </w:tc>
        <w:tc>
          <w:tcPr>
            <w:tcW w:w="1829" w:type="dxa"/>
            <w:tcBorders>
              <w:top w:val="single" w:sz="4" w:space="0" w:color="auto"/>
              <w:left w:val="nil"/>
              <w:bottom w:val="single" w:sz="4" w:space="0" w:color="auto"/>
              <w:right w:val="nil"/>
            </w:tcBorders>
            <w:shd w:val="clear" w:color="auto" w:fill="FFFFFF"/>
            <w:vAlign w:val="center"/>
            <w:hideMark/>
          </w:tcPr>
          <w:p w14:paraId="79AA3C2D" w14:textId="10624CC3"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 xml:space="preserve">Students' </w:t>
            </w:r>
            <w:r w:rsidR="00044BCB">
              <w:rPr>
                <w:rFonts w:ascii="Times New Roman" w:eastAsia="Calibri" w:hAnsi="Times New Roman"/>
                <w:color w:val="000000"/>
                <w:sz w:val="20"/>
                <w:szCs w:val="20"/>
                <w:lang w:val="en-US"/>
              </w:rPr>
              <w:t>Efficacy</w:t>
            </w:r>
          </w:p>
        </w:tc>
        <w:tc>
          <w:tcPr>
            <w:tcW w:w="1370" w:type="dxa"/>
            <w:tcBorders>
              <w:top w:val="single" w:sz="4" w:space="0" w:color="auto"/>
              <w:left w:val="nil"/>
              <w:bottom w:val="single" w:sz="4" w:space="0" w:color="auto"/>
              <w:right w:val="nil"/>
            </w:tcBorders>
            <w:shd w:val="clear" w:color="auto" w:fill="FFFFFF"/>
            <w:vAlign w:val="center"/>
            <w:hideMark/>
          </w:tcPr>
          <w:p w14:paraId="12D37247" w14:textId="05A30B45"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Motivation</w:t>
            </w:r>
          </w:p>
        </w:tc>
        <w:tc>
          <w:tcPr>
            <w:tcW w:w="1606" w:type="dxa"/>
            <w:gridSpan w:val="2"/>
            <w:tcBorders>
              <w:top w:val="single" w:sz="4" w:space="0" w:color="auto"/>
              <w:left w:val="nil"/>
              <w:bottom w:val="single" w:sz="4" w:space="0" w:color="auto"/>
              <w:right w:val="nil"/>
            </w:tcBorders>
            <w:shd w:val="clear" w:color="auto" w:fill="FFFFFF"/>
            <w:vAlign w:val="center"/>
            <w:hideMark/>
          </w:tcPr>
          <w:p w14:paraId="54D3BEDF"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Speaking Ability</w:t>
            </w:r>
          </w:p>
        </w:tc>
      </w:tr>
      <w:tr w:rsidR="00166D2F" w:rsidRPr="00D341E5" w14:paraId="757DCC87" w14:textId="77777777" w:rsidTr="001A2EFE">
        <w:trPr>
          <w:cantSplit/>
          <w:trHeight w:val="57"/>
        </w:trPr>
        <w:tc>
          <w:tcPr>
            <w:tcW w:w="1724" w:type="dxa"/>
            <w:vMerge w:val="restart"/>
            <w:tcBorders>
              <w:top w:val="single" w:sz="4" w:space="0" w:color="auto"/>
              <w:left w:val="nil"/>
              <w:bottom w:val="nil"/>
              <w:right w:val="nil"/>
            </w:tcBorders>
            <w:shd w:val="clear" w:color="auto" w:fill="FFFFFF"/>
            <w:vAlign w:val="center"/>
            <w:hideMark/>
          </w:tcPr>
          <w:p w14:paraId="0875008D" w14:textId="551B634E"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 xml:space="preserve">Students' </w:t>
            </w:r>
            <w:r w:rsidR="00044BCB">
              <w:rPr>
                <w:rFonts w:ascii="Times New Roman" w:eastAsia="Calibri" w:hAnsi="Times New Roman"/>
                <w:color w:val="000000"/>
                <w:sz w:val="20"/>
                <w:szCs w:val="20"/>
                <w:lang w:val="en-US"/>
              </w:rPr>
              <w:t>Efficacy</w:t>
            </w:r>
          </w:p>
        </w:tc>
        <w:tc>
          <w:tcPr>
            <w:tcW w:w="1857" w:type="dxa"/>
            <w:tcBorders>
              <w:top w:val="single" w:sz="4" w:space="0" w:color="auto"/>
              <w:left w:val="nil"/>
              <w:bottom w:val="nil"/>
              <w:right w:val="nil"/>
            </w:tcBorders>
            <w:shd w:val="clear" w:color="auto" w:fill="FFFFFF"/>
            <w:vAlign w:val="center"/>
            <w:hideMark/>
          </w:tcPr>
          <w:p w14:paraId="0BA2E376"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829" w:type="dxa"/>
            <w:tcBorders>
              <w:top w:val="single" w:sz="4" w:space="0" w:color="auto"/>
              <w:left w:val="nil"/>
              <w:bottom w:val="nil"/>
              <w:right w:val="nil"/>
            </w:tcBorders>
            <w:shd w:val="clear" w:color="auto" w:fill="FFFFFF"/>
            <w:vAlign w:val="center"/>
            <w:hideMark/>
          </w:tcPr>
          <w:p w14:paraId="02FCEF3A"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c>
          <w:tcPr>
            <w:tcW w:w="1370" w:type="dxa"/>
            <w:tcBorders>
              <w:top w:val="single" w:sz="4" w:space="0" w:color="auto"/>
              <w:left w:val="nil"/>
              <w:bottom w:val="nil"/>
              <w:right w:val="nil"/>
            </w:tcBorders>
            <w:shd w:val="clear" w:color="auto" w:fill="FFFFFF"/>
            <w:vAlign w:val="center"/>
            <w:hideMark/>
          </w:tcPr>
          <w:p w14:paraId="3C7230E1"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.886</w:t>
            </w:r>
            <w:r w:rsidRPr="00166D2F">
              <w:rPr>
                <w:rFonts w:ascii="Times New Roman" w:eastAsia="Calibri" w:hAnsi="Times New Roman"/>
                <w:color w:val="000000"/>
                <w:sz w:val="20"/>
                <w:szCs w:val="20"/>
                <w:vertAlign w:val="superscript"/>
                <w:lang w:val="en-US"/>
              </w:rPr>
              <w:t>**</w:t>
            </w:r>
          </w:p>
        </w:tc>
        <w:tc>
          <w:tcPr>
            <w:tcW w:w="1606" w:type="dxa"/>
            <w:gridSpan w:val="2"/>
            <w:tcBorders>
              <w:top w:val="single" w:sz="4" w:space="0" w:color="auto"/>
              <w:left w:val="nil"/>
              <w:bottom w:val="nil"/>
              <w:right w:val="nil"/>
            </w:tcBorders>
            <w:shd w:val="clear" w:color="auto" w:fill="FFFFFF"/>
            <w:vAlign w:val="center"/>
            <w:hideMark/>
          </w:tcPr>
          <w:p w14:paraId="03C9F30C"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.841</w:t>
            </w:r>
            <w:r w:rsidRPr="00166D2F">
              <w:rPr>
                <w:rFonts w:ascii="Times New Roman" w:eastAsia="Calibri" w:hAnsi="Times New Roman"/>
                <w:color w:val="000000"/>
                <w:sz w:val="20"/>
                <w:szCs w:val="20"/>
                <w:vertAlign w:val="superscript"/>
                <w:lang w:val="en-US"/>
              </w:rPr>
              <w:t>**</w:t>
            </w:r>
          </w:p>
        </w:tc>
      </w:tr>
      <w:tr w:rsidR="00166D2F" w:rsidRPr="00D341E5" w14:paraId="468E5DD3" w14:textId="77777777" w:rsidTr="001A2EFE">
        <w:trPr>
          <w:cantSplit/>
          <w:trHeight w:val="57"/>
        </w:trPr>
        <w:tc>
          <w:tcPr>
            <w:tcW w:w="1724" w:type="dxa"/>
            <w:vMerge/>
            <w:tcBorders>
              <w:top w:val="nil"/>
              <w:left w:val="nil"/>
              <w:bottom w:val="nil"/>
              <w:right w:val="nil"/>
            </w:tcBorders>
            <w:vAlign w:val="center"/>
            <w:hideMark/>
          </w:tcPr>
          <w:p w14:paraId="761C4795" w14:textId="77777777" w:rsidR="00166D2F" w:rsidRPr="00166D2F" w:rsidRDefault="00166D2F" w:rsidP="001A2EFE">
            <w:pPr>
              <w:jc w:val="center"/>
              <w:rPr>
                <w:rFonts w:ascii="Times New Roman" w:eastAsia="Calibri" w:hAnsi="Times New Roman"/>
                <w:color w:val="000000"/>
                <w:sz w:val="20"/>
                <w:szCs w:val="20"/>
                <w:lang w:val="en-US"/>
              </w:rPr>
            </w:pPr>
          </w:p>
        </w:tc>
        <w:tc>
          <w:tcPr>
            <w:tcW w:w="1857" w:type="dxa"/>
            <w:tcBorders>
              <w:top w:val="nil"/>
              <w:left w:val="nil"/>
              <w:bottom w:val="nil"/>
              <w:right w:val="nil"/>
            </w:tcBorders>
            <w:shd w:val="clear" w:color="auto" w:fill="FFFFFF"/>
            <w:vAlign w:val="center"/>
            <w:hideMark/>
          </w:tcPr>
          <w:p w14:paraId="35F318BD"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829" w:type="dxa"/>
            <w:tcBorders>
              <w:top w:val="nil"/>
              <w:left w:val="nil"/>
              <w:bottom w:val="nil"/>
              <w:right w:val="nil"/>
            </w:tcBorders>
            <w:shd w:val="clear" w:color="auto" w:fill="FFFFFF"/>
            <w:vAlign w:val="center"/>
          </w:tcPr>
          <w:p w14:paraId="4A08DD02" w14:textId="77777777" w:rsidR="00166D2F" w:rsidRPr="00166D2F" w:rsidRDefault="00166D2F" w:rsidP="001A2EFE">
            <w:pPr>
              <w:autoSpaceDE w:val="0"/>
              <w:autoSpaceDN w:val="0"/>
              <w:adjustRightInd w:val="0"/>
              <w:jc w:val="center"/>
              <w:rPr>
                <w:rFonts w:ascii="Times New Roman" w:eastAsia="Calibri" w:hAnsi="Times New Roman"/>
                <w:sz w:val="20"/>
                <w:szCs w:val="20"/>
                <w:lang w:val="en-US"/>
              </w:rPr>
            </w:pPr>
          </w:p>
        </w:tc>
        <w:tc>
          <w:tcPr>
            <w:tcW w:w="1370" w:type="dxa"/>
            <w:tcBorders>
              <w:top w:val="nil"/>
              <w:left w:val="nil"/>
              <w:bottom w:val="nil"/>
              <w:right w:val="nil"/>
            </w:tcBorders>
            <w:shd w:val="clear" w:color="auto" w:fill="FFFFFF"/>
            <w:vAlign w:val="center"/>
            <w:hideMark/>
          </w:tcPr>
          <w:p w14:paraId="5113611B"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606" w:type="dxa"/>
            <w:gridSpan w:val="2"/>
            <w:tcBorders>
              <w:top w:val="nil"/>
              <w:left w:val="nil"/>
              <w:bottom w:val="nil"/>
              <w:right w:val="nil"/>
            </w:tcBorders>
            <w:shd w:val="clear" w:color="auto" w:fill="FFFFFF"/>
            <w:vAlign w:val="center"/>
            <w:hideMark/>
          </w:tcPr>
          <w:p w14:paraId="6F81184E"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r>
      <w:tr w:rsidR="00166D2F" w:rsidRPr="00D341E5" w14:paraId="3A0C7187" w14:textId="77777777" w:rsidTr="001A2EFE">
        <w:trPr>
          <w:cantSplit/>
          <w:trHeight w:val="57"/>
        </w:trPr>
        <w:tc>
          <w:tcPr>
            <w:tcW w:w="1724" w:type="dxa"/>
            <w:vMerge/>
            <w:tcBorders>
              <w:top w:val="nil"/>
              <w:left w:val="nil"/>
              <w:bottom w:val="nil"/>
              <w:right w:val="nil"/>
            </w:tcBorders>
            <w:vAlign w:val="center"/>
            <w:hideMark/>
          </w:tcPr>
          <w:p w14:paraId="5EB23A4C" w14:textId="77777777" w:rsidR="00166D2F" w:rsidRPr="00166D2F" w:rsidRDefault="00166D2F" w:rsidP="001A2EFE">
            <w:pPr>
              <w:jc w:val="center"/>
              <w:rPr>
                <w:rFonts w:ascii="Times New Roman" w:eastAsia="Calibri" w:hAnsi="Times New Roman"/>
                <w:color w:val="000000"/>
                <w:sz w:val="20"/>
                <w:szCs w:val="20"/>
                <w:lang w:val="en-US"/>
              </w:rPr>
            </w:pPr>
          </w:p>
        </w:tc>
        <w:tc>
          <w:tcPr>
            <w:tcW w:w="1857" w:type="dxa"/>
            <w:tcBorders>
              <w:top w:val="nil"/>
              <w:left w:val="nil"/>
              <w:bottom w:val="nil"/>
              <w:right w:val="nil"/>
            </w:tcBorders>
            <w:shd w:val="clear" w:color="auto" w:fill="FFFFFF"/>
            <w:vAlign w:val="center"/>
            <w:hideMark/>
          </w:tcPr>
          <w:p w14:paraId="76735CDC"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829" w:type="dxa"/>
            <w:tcBorders>
              <w:top w:val="nil"/>
              <w:left w:val="nil"/>
              <w:bottom w:val="nil"/>
              <w:right w:val="nil"/>
            </w:tcBorders>
            <w:shd w:val="clear" w:color="auto" w:fill="FFFFFF"/>
            <w:vAlign w:val="center"/>
            <w:hideMark/>
          </w:tcPr>
          <w:p w14:paraId="42BE494D"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370" w:type="dxa"/>
            <w:tcBorders>
              <w:top w:val="nil"/>
              <w:left w:val="nil"/>
              <w:bottom w:val="nil"/>
              <w:right w:val="nil"/>
            </w:tcBorders>
            <w:shd w:val="clear" w:color="auto" w:fill="FFFFFF"/>
            <w:vAlign w:val="center"/>
            <w:hideMark/>
          </w:tcPr>
          <w:p w14:paraId="190EDFAC"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606" w:type="dxa"/>
            <w:gridSpan w:val="2"/>
            <w:tcBorders>
              <w:top w:val="nil"/>
              <w:left w:val="nil"/>
              <w:bottom w:val="nil"/>
              <w:right w:val="nil"/>
            </w:tcBorders>
            <w:shd w:val="clear" w:color="auto" w:fill="FFFFFF"/>
            <w:vAlign w:val="center"/>
            <w:hideMark/>
          </w:tcPr>
          <w:p w14:paraId="6AA79503"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48E52BE7" w14:textId="77777777" w:rsidTr="001A2EFE">
        <w:trPr>
          <w:cantSplit/>
          <w:trHeight w:val="57"/>
        </w:trPr>
        <w:tc>
          <w:tcPr>
            <w:tcW w:w="1724" w:type="dxa"/>
            <w:vMerge w:val="restart"/>
            <w:tcBorders>
              <w:top w:val="nil"/>
              <w:left w:val="nil"/>
              <w:bottom w:val="nil"/>
              <w:right w:val="nil"/>
            </w:tcBorders>
            <w:shd w:val="clear" w:color="auto" w:fill="FFFFFF"/>
            <w:vAlign w:val="center"/>
            <w:hideMark/>
          </w:tcPr>
          <w:p w14:paraId="0A6C0EEE" w14:textId="2CB95292"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Motivation</w:t>
            </w:r>
          </w:p>
        </w:tc>
        <w:tc>
          <w:tcPr>
            <w:tcW w:w="1857" w:type="dxa"/>
            <w:tcBorders>
              <w:top w:val="nil"/>
              <w:left w:val="nil"/>
              <w:bottom w:val="nil"/>
              <w:right w:val="nil"/>
            </w:tcBorders>
            <w:shd w:val="clear" w:color="auto" w:fill="FFFFFF"/>
            <w:vAlign w:val="center"/>
            <w:hideMark/>
          </w:tcPr>
          <w:p w14:paraId="6E856D7E"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829" w:type="dxa"/>
            <w:tcBorders>
              <w:top w:val="nil"/>
              <w:left w:val="nil"/>
              <w:bottom w:val="nil"/>
              <w:right w:val="nil"/>
            </w:tcBorders>
            <w:shd w:val="clear" w:color="auto" w:fill="FFFFFF"/>
            <w:vAlign w:val="center"/>
            <w:hideMark/>
          </w:tcPr>
          <w:p w14:paraId="0FC65AFC"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.886</w:t>
            </w:r>
            <w:r w:rsidRPr="00166D2F">
              <w:rPr>
                <w:rFonts w:ascii="Times New Roman" w:eastAsia="Calibri" w:hAnsi="Times New Roman"/>
                <w:color w:val="000000"/>
                <w:sz w:val="20"/>
                <w:szCs w:val="20"/>
                <w:vertAlign w:val="superscript"/>
                <w:lang w:val="en-US"/>
              </w:rPr>
              <w:t>**</w:t>
            </w:r>
          </w:p>
        </w:tc>
        <w:tc>
          <w:tcPr>
            <w:tcW w:w="1370" w:type="dxa"/>
            <w:tcBorders>
              <w:top w:val="nil"/>
              <w:left w:val="nil"/>
              <w:bottom w:val="nil"/>
              <w:right w:val="nil"/>
            </w:tcBorders>
            <w:shd w:val="clear" w:color="auto" w:fill="FFFFFF"/>
            <w:vAlign w:val="center"/>
            <w:hideMark/>
          </w:tcPr>
          <w:p w14:paraId="479D31B7"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c>
          <w:tcPr>
            <w:tcW w:w="1606" w:type="dxa"/>
            <w:gridSpan w:val="2"/>
            <w:tcBorders>
              <w:top w:val="nil"/>
              <w:left w:val="nil"/>
              <w:bottom w:val="nil"/>
              <w:right w:val="nil"/>
            </w:tcBorders>
            <w:shd w:val="clear" w:color="auto" w:fill="FFFFFF"/>
            <w:vAlign w:val="center"/>
            <w:hideMark/>
          </w:tcPr>
          <w:p w14:paraId="74890DD9"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.939</w:t>
            </w:r>
            <w:r w:rsidRPr="00166D2F">
              <w:rPr>
                <w:rFonts w:ascii="Times New Roman" w:eastAsia="Calibri" w:hAnsi="Times New Roman"/>
                <w:color w:val="000000"/>
                <w:sz w:val="20"/>
                <w:szCs w:val="20"/>
                <w:vertAlign w:val="superscript"/>
                <w:lang w:val="en-US"/>
              </w:rPr>
              <w:t>**</w:t>
            </w:r>
          </w:p>
        </w:tc>
      </w:tr>
      <w:tr w:rsidR="00166D2F" w:rsidRPr="00D341E5" w14:paraId="621304A7" w14:textId="77777777" w:rsidTr="001A2EFE">
        <w:trPr>
          <w:cantSplit/>
          <w:trHeight w:val="57"/>
        </w:trPr>
        <w:tc>
          <w:tcPr>
            <w:tcW w:w="1724" w:type="dxa"/>
            <w:vMerge/>
            <w:tcBorders>
              <w:top w:val="nil"/>
              <w:left w:val="nil"/>
              <w:bottom w:val="nil"/>
              <w:right w:val="nil"/>
            </w:tcBorders>
            <w:vAlign w:val="center"/>
            <w:hideMark/>
          </w:tcPr>
          <w:p w14:paraId="1AD21051" w14:textId="77777777" w:rsidR="00166D2F" w:rsidRPr="00166D2F" w:rsidRDefault="00166D2F" w:rsidP="001A2EFE">
            <w:pPr>
              <w:jc w:val="center"/>
              <w:rPr>
                <w:rFonts w:ascii="Times New Roman" w:eastAsia="Calibri" w:hAnsi="Times New Roman"/>
                <w:color w:val="000000"/>
                <w:sz w:val="20"/>
                <w:szCs w:val="20"/>
                <w:lang w:val="en-US"/>
              </w:rPr>
            </w:pPr>
          </w:p>
        </w:tc>
        <w:tc>
          <w:tcPr>
            <w:tcW w:w="1857" w:type="dxa"/>
            <w:tcBorders>
              <w:top w:val="nil"/>
              <w:left w:val="nil"/>
              <w:bottom w:val="nil"/>
              <w:right w:val="nil"/>
            </w:tcBorders>
            <w:shd w:val="clear" w:color="auto" w:fill="FFFFFF"/>
            <w:vAlign w:val="center"/>
            <w:hideMark/>
          </w:tcPr>
          <w:p w14:paraId="07C8AD46"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829" w:type="dxa"/>
            <w:tcBorders>
              <w:top w:val="nil"/>
              <w:left w:val="nil"/>
              <w:bottom w:val="nil"/>
              <w:right w:val="nil"/>
            </w:tcBorders>
            <w:shd w:val="clear" w:color="auto" w:fill="FFFFFF"/>
            <w:vAlign w:val="center"/>
            <w:hideMark/>
          </w:tcPr>
          <w:p w14:paraId="38AC1299"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370" w:type="dxa"/>
            <w:tcBorders>
              <w:top w:val="nil"/>
              <w:left w:val="nil"/>
              <w:bottom w:val="nil"/>
              <w:right w:val="nil"/>
            </w:tcBorders>
            <w:shd w:val="clear" w:color="auto" w:fill="FFFFFF"/>
            <w:vAlign w:val="center"/>
          </w:tcPr>
          <w:p w14:paraId="3C524BF4" w14:textId="77777777" w:rsidR="00166D2F" w:rsidRPr="00166D2F" w:rsidRDefault="00166D2F" w:rsidP="001A2EFE">
            <w:pPr>
              <w:autoSpaceDE w:val="0"/>
              <w:autoSpaceDN w:val="0"/>
              <w:adjustRightInd w:val="0"/>
              <w:jc w:val="center"/>
              <w:rPr>
                <w:rFonts w:ascii="Times New Roman" w:eastAsia="Calibri" w:hAnsi="Times New Roman"/>
                <w:sz w:val="20"/>
                <w:szCs w:val="20"/>
                <w:lang w:val="en-US"/>
              </w:rPr>
            </w:pPr>
          </w:p>
        </w:tc>
        <w:tc>
          <w:tcPr>
            <w:tcW w:w="1606" w:type="dxa"/>
            <w:gridSpan w:val="2"/>
            <w:tcBorders>
              <w:top w:val="nil"/>
              <w:left w:val="nil"/>
              <w:bottom w:val="nil"/>
              <w:right w:val="nil"/>
            </w:tcBorders>
            <w:shd w:val="clear" w:color="auto" w:fill="FFFFFF"/>
            <w:vAlign w:val="center"/>
            <w:hideMark/>
          </w:tcPr>
          <w:p w14:paraId="3C389759"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r>
      <w:tr w:rsidR="00166D2F" w:rsidRPr="00D341E5" w14:paraId="4291921B" w14:textId="77777777" w:rsidTr="001A2EFE">
        <w:trPr>
          <w:cantSplit/>
          <w:trHeight w:val="57"/>
        </w:trPr>
        <w:tc>
          <w:tcPr>
            <w:tcW w:w="1724" w:type="dxa"/>
            <w:vMerge/>
            <w:tcBorders>
              <w:top w:val="nil"/>
              <w:left w:val="nil"/>
              <w:bottom w:val="nil"/>
              <w:right w:val="nil"/>
            </w:tcBorders>
            <w:vAlign w:val="center"/>
            <w:hideMark/>
          </w:tcPr>
          <w:p w14:paraId="0EA653E9" w14:textId="77777777" w:rsidR="00166D2F" w:rsidRPr="00166D2F" w:rsidRDefault="00166D2F" w:rsidP="001A2EFE">
            <w:pPr>
              <w:jc w:val="center"/>
              <w:rPr>
                <w:rFonts w:ascii="Times New Roman" w:eastAsia="Calibri" w:hAnsi="Times New Roman"/>
                <w:color w:val="000000"/>
                <w:sz w:val="20"/>
                <w:szCs w:val="20"/>
                <w:lang w:val="en-US"/>
              </w:rPr>
            </w:pPr>
          </w:p>
        </w:tc>
        <w:tc>
          <w:tcPr>
            <w:tcW w:w="1857" w:type="dxa"/>
            <w:tcBorders>
              <w:top w:val="nil"/>
              <w:left w:val="nil"/>
              <w:bottom w:val="nil"/>
              <w:right w:val="nil"/>
            </w:tcBorders>
            <w:shd w:val="clear" w:color="auto" w:fill="FFFFFF"/>
            <w:vAlign w:val="center"/>
            <w:hideMark/>
          </w:tcPr>
          <w:p w14:paraId="1DEDD1EF"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829" w:type="dxa"/>
            <w:tcBorders>
              <w:top w:val="nil"/>
              <w:left w:val="nil"/>
              <w:bottom w:val="nil"/>
              <w:right w:val="nil"/>
            </w:tcBorders>
            <w:shd w:val="clear" w:color="auto" w:fill="FFFFFF"/>
            <w:vAlign w:val="center"/>
            <w:hideMark/>
          </w:tcPr>
          <w:p w14:paraId="479B91D2"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370" w:type="dxa"/>
            <w:tcBorders>
              <w:top w:val="nil"/>
              <w:left w:val="nil"/>
              <w:bottom w:val="nil"/>
              <w:right w:val="nil"/>
            </w:tcBorders>
            <w:shd w:val="clear" w:color="auto" w:fill="FFFFFF"/>
            <w:vAlign w:val="center"/>
            <w:hideMark/>
          </w:tcPr>
          <w:p w14:paraId="3635F085"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606" w:type="dxa"/>
            <w:gridSpan w:val="2"/>
            <w:tcBorders>
              <w:top w:val="nil"/>
              <w:left w:val="nil"/>
              <w:bottom w:val="nil"/>
              <w:right w:val="nil"/>
            </w:tcBorders>
            <w:shd w:val="clear" w:color="auto" w:fill="FFFFFF"/>
            <w:vAlign w:val="center"/>
            <w:hideMark/>
          </w:tcPr>
          <w:p w14:paraId="4E58DFE1"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37FA05AD" w14:textId="77777777" w:rsidTr="001A2EFE">
        <w:trPr>
          <w:cantSplit/>
          <w:trHeight w:val="57"/>
        </w:trPr>
        <w:tc>
          <w:tcPr>
            <w:tcW w:w="1724" w:type="dxa"/>
            <w:vMerge w:val="restart"/>
            <w:tcBorders>
              <w:top w:val="nil"/>
              <w:left w:val="nil"/>
              <w:bottom w:val="nil"/>
              <w:right w:val="nil"/>
            </w:tcBorders>
            <w:shd w:val="clear" w:color="auto" w:fill="FFFFFF"/>
            <w:vAlign w:val="center"/>
            <w:hideMark/>
          </w:tcPr>
          <w:p w14:paraId="659EE7B4"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Speaking Ability</w:t>
            </w:r>
          </w:p>
        </w:tc>
        <w:tc>
          <w:tcPr>
            <w:tcW w:w="1857" w:type="dxa"/>
            <w:tcBorders>
              <w:top w:val="nil"/>
              <w:left w:val="nil"/>
              <w:bottom w:val="nil"/>
              <w:right w:val="nil"/>
            </w:tcBorders>
            <w:shd w:val="clear" w:color="auto" w:fill="FFFFFF"/>
            <w:vAlign w:val="center"/>
            <w:hideMark/>
          </w:tcPr>
          <w:p w14:paraId="1C2BD2B0"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829" w:type="dxa"/>
            <w:tcBorders>
              <w:top w:val="nil"/>
              <w:left w:val="nil"/>
              <w:bottom w:val="nil"/>
              <w:right w:val="nil"/>
            </w:tcBorders>
            <w:shd w:val="clear" w:color="auto" w:fill="FFFFFF"/>
            <w:vAlign w:val="center"/>
            <w:hideMark/>
          </w:tcPr>
          <w:p w14:paraId="583E6BCC"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.841</w:t>
            </w:r>
            <w:r w:rsidRPr="00166D2F">
              <w:rPr>
                <w:rFonts w:ascii="Times New Roman" w:eastAsia="Calibri" w:hAnsi="Times New Roman"/>
                <w:color w:val="000000"/>
                <w:sz w:val="20"/>
                <w:szCs w:val="20"/>
                <w:vertAlign w:val="superscript"/>
                <w:lang w:val="en-US"/>
              </w:rPr>
              <w:t>**</w:t>
            </w:r>
          </w:p>
        </w:tc>
        <w:tc>
          <w:tcPr>
            <w:tcW w:w="1370" w:type="dxa"/>
            <w:tcBorders>
              <w:top w:val="nil"/>
              <w:left w:val="nil"/>
              <w:bottom w:val="nil"/>
              <w:right w:val="nil"/>
            </w:tcBorders>
            <w:shd w:val="clear" w:color="auto" w:fill="FFFFFF"/>
            <w:vAlign w:val="center"/>
            <w:hideMark/>
          </w:tcPr>
          <w:p w14:paraId="6DBA6459"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.939</w:t>
            </w:r>
            <w:r w:rsidRPr="00166D2F">
              <w:rPr>
                <w:rFonts w:ascii="Times New Roman" w:eastAsia="Calibri" w:hAnsi="Times New Roman"/>
                <w:color w:val="000000"/>
                <w:sz w:val="20"/>
                <w:szCs w:val="20"/>
                <w:vertAlign w:val="superscript"/>
                <w:lang w:val="en-US"/>
              </w:rPr>
              <w:t>**</w:t>
            </w:r>
          </w:p>
        </w:tc>
        <w:tc>
          <w:tcPr>
            <w:tcW w:w="1606" w:type="dxa"/>
            <w:gridSpan w:val="2"/>
            <w:tcBorders>
              <w:top w:val="nil"/>
              <w:left w:val="nil"/>
              <w:bottom w:val="nil"/>
              <w:right w:val="nil"/>
            </w:tcBorders>
            <w:shd w:val="clear" w:color="auto" w:fill="FFFFFF"/>
            <w:vAlign w:val="center"/>
            <w:hideMark/>
          </w:tcPr>
          <w:p w14:paraId="22A8921C"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r>
      <w:tr w:rsidR="00166D2F" w:rsidRPr="00D341E5" w14:paraId="3591D0A6" w14:textId="77777777" w:rsidTr="001A2EFE">
        <w:trPr>
          <w:cantSplit/>
          <w:trHeight w:val="57"/>
        </w:trPr>
        <w:tc>
          <w:tcPr>
            <w:tcW w:w="1724" w:type="dxa"/>
            <w:vMerge/>
            <w:tcBorders>
              <w:top w:val="nil"/>
              <w:left w:val="nil"/>
              <w:bottom w:val="nil"/>
              <w:right w:val="nil"/>
            </w:tcBorders>
            <w:vAlign w:val="center"/>
            <w:hideMark/>
          </w:tcPr>
          <w:p w14:paraId="0DB89EF5" w14:textId="77777777" w:rsidR="00166D2F" w:rsidRPr="00166D2F" w:rsidRDefault="00166D2F" w:rsidP="001A2EFE">
            <w:pPr>
              <w:jc w:val="center"/>
              <w:rPr>
                <w:rFonts w:ascii="Times New Roman" w:eastAsia="Calibri" w:hAnsi="Times New Roman"/>
                <w:color w:val="000000"/>
                <w:sz w:val="20"/>
                <w:szCs w:val="20"/>
                <w:lang w:val="en-US"/>
              </w:rPr>
            </w:pPr>
          </w:p>
        </w:tc>
        <w:tc>
          <w:tcPr>
            <w:tcW w:w="1857" w:type="dxa"/>
            <w:tcBorders>
              <w:top w:val="nil"/>
              <w:left w:val="nil"/>
              <w:bottom w:val="nil"/>
              <w:right w:val="nil"/>
            </w:tcBorders>
            <w:shd w:val="clear" w:color="auto" w:fill="FFFFFF"/>
            <w:vAlign w:val="center"/>
            <w:hideMark/>
          </w:tcPr>
          <w:p w14:paraId="7EB6E010"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829" w:type="dxa"/>
            <w:tcBorders>
              <w:top w:val="nil"/>
              <w:left w:val="nil"/>
              <w:bottom w:val="nil"/>
              <w:right w:val="nil"/>
            </w:tcBorders>
            <w:shd w:val="clear" w:color="auto" w:fill="FFFFFF"/>
            <w:vAlign w:val="center"/>
            <w:hideMark/>
          </w:tcPr>
          <w:p w14:paraId="48BEB575"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370" w:type="dxa"/>
            <w:tcBorders>
              <w:top w:val="nil"/>
              <w:left w:val="nil"/>
              <w:bottom w:val="nil"/>
              <w:right w:val="nil"/>
            </w:tcBorders>
            <w:shd w:val="clear" w:color="auto" w:fill="FFFFFF"/>
            <w:vAlign w:val="center"/>
            <w:hideMark/>
          </w:tcPr>
          <w:p w14:paraId="574415DB"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606" w:type="dxa"/>
            <w:gridSpan w:val="2"/>
            <w:tcBorders>
              <w:top w:val="nil"/>
              <w:left w:val="nil"/>
              <w:bottom w:val="nil"/>
              <w:right w:val="nil"/>
            </w:tcBorders>
            <w:shd w:val="clear" w:color="auto" w:fill="FFFFFF"/>
            <w:vAlign w:val="center"/>
          </w:tcPr>
          <w:p w14:paraId="6A074FEB" w14:textId="77777777" w:rsidR="00166D2F" w:rsidRPr="00166D2F" w:rsidRDefault="00166D2F" w:rsidP="001A2EFE">
            <w:pPr>
              <w:autoSpaceDE w:val="0"/>
              <w:autoSpaceDN w:val="0"/>
              <w:adjustRightInd w:val="0"/>
              <w:jc w:val="center"/>
              <w:rPr>
                <w:rFonts w:ascii="Times New Roman" w:eastAsia="Calibri" w:hAnsi="Times New Roman"/>
                <w:sz w:val="20"/>
                <w:szCs w:val="20"/>
                <w:lang w:val="en-US"/>
              </w:rPr>
            </w:pPr>
          </w:p>
        </w:tc>
      </w:tr>
      <w:tr w:rsidR="00166D2F" w:rsidRPr="00D341E5" w14:paraId="7A8A7EF0" w14:textId="77777777" w:rsidTr="001A2EFE">
        <w:trPr>
          <w:cantSplit/>
          <w:trHeight w:val="57"/>
        </w:trPr>
        <w:tc>
          <w:tcPr>
            <w:tcW w:w="1724" w:type="dxa"/>
            <w:vMerge/>
            <w:tcBorders>
              <w:top w:val="nil"/>
              <w:left w:val="nil"/>
              <w:bottom w:val="single" w:sz="4" w:space="0" w:color="auto"/>
              <w:right w:val="nil"/>
            </w:tcBorders>
            <w:vAlign w:val="center"/>
            <w:hideMark/>
          </w:tcPr>
          <w:p w14:paraId="35FE47D2" w14:textId="77777777" w:rsidR="00166D2F" w:rsidRPr="00166D2F" w:rsidRDefault="00166D2F" w:rsidP="001A2EFE">
            <w:pPr>
              <w:jc w:val="center"/>
              <w:rPr>
                <w:rFonts w:ascii="Times New Roman" w:eastAsia="Calibri" w:hAnsi="Times New Roman"/>
                <w:color w:val="000000"/>
                <w:sz w:val="20"/>
                <w:szCs w:val="20"/>
                <w:lang w:val="en-US"/>
              </w:rPr>
            </w:pPr>
          </w:p>
        </w:tc>
        <w:tc>
          <w:tcPr>
            <w:tcW w:w="1857" w:type="dxa"/>
            <w:tcBorders>
              <w:top w:val="nil"/>
              <w:left w:val="nil"/>
              <w:bottom w:val="single" w:sz="4" w:space="0" w:color="auto"/>
              <w:right w:val="nil"/>
            </w:tcBorders>
            <w:shd w:val="clear" w:color="auto" w:fill="FFFFFF"/>
            <w:vAlign w:val="center"/>
            <w:hideMark/>
          </w:tcPr>
          <w:p w14:paraId="7716231F"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829" w:type="dxa"/>
            <w:tcBorders>
              <w:top w:val="nil"/>
              <w:left w:val="nil"/>
              <w:bottom w:val="single" w:sz="4" w:space="0" w:color="auto"/>
              <w:right w:val="nil"/>
            </w:tcBorders>
            <w:shd w:val="clear" w:color="auto" w:fill="FFFFFF"/>
            <w:vAlign w:val="center"/>
            <w:hideMark/>
          </w:tcPr>
          <w:p w14:paraId="274E4251"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370" w:type="dxa"/>
            <w:tcBorders>
              <w:top w:val="nil"/>
              <w:left w:val="nil"/>
              <w:bottom w:val="single" w:sz="4" w:space="0" w:color="auto"/>
              <w:right w:val="nil"/>
            </w:tcBorders>
            <w:shd w:val="clear" w:color="auto" w:fill="FFFFFF"/>
            <w:vAlign w:val="center"/>
            <w:hideMark/>
          </w:tcPr>
          <w:p w14:paraId="0052E031"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606" w:type="dxa"/>
            <w:gridSpan w:val="2"/>
            <w:tcBorders>
              <w:top w:val="nil"/>
              <w:left w:val="nil"/>
              <w:bottom w:val="single" w:sz="4" w:space="0" w:color="auto"/>
              <w:right w:val="nil"/>
            </w:tcBorders>
            <w:shd w:val="clear" w:color="auto" w:fill="FFFFFF"/>
            <w:vAlign w:val="center"/>
            <w:hideMark/>
          </w:tcPr>
          <w:p w14:paraId="066F6536" w14:textId="77777777" w:rsidR="00166D2F" w:rsidRPr="00166D2F" w:rsidRDefault="00166D2F" w:rsidP="001A2EFE">
            <w:pPr>
              <w:autoSpaceDE w:val="0"/>
              <w:autoSpaceDN w:val="0"/>
              <w:adjustRightInd w:val="0"/>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7116A8BD" w14:textId="77777777" w:rsidTr="001A2EFE">
        <w:trPr>
          <w:gridAfter w:val="1"/>
          <w:wAfter w:w="98" w:type="dxa"/>
          <w:cantSplit/>
          <w:trHeight w:val="33"/>
        </w:trPr>
        <w:tc>
          <w:tcPr>
            <w:tcW w:w="8288" w:type="dxa"/>
            <w:gridSpan w:val="5"/>
            <w:tcBorders>
              <w:top w:val="nil"/>
              <w:left w:val="nil"/>
              <w:bottom w:val="nil"/>
              <w:right w:val="nil"/>
            </w:tcBorders>
            <w:shd w:val="clear" w:color="auto" w:fill="FFFFFF"/>
          </w:tcPr>
          <w:p w14:paraId="2E34BFDA" w14:textId="77777777" w:rsidR="00166D2F" w:rsidRPr="00D341E5" w:rsidRDefault="00166D2F" w:rsidP="00166D2F">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 Correlation is significant at the 0.05 level (2-tailed).</w:t>
            </w:r>
          </w:p>
          <w:p w14:paraId="38B0C8DD" w14:textId="77777777" w:rsidR="00166D2F" w:rsidRPr="00D341E5" w:rsidRDefault="00166D2F" w:rsidP="00166D2F">
            <w:pPr>
              <w:autoSpaceDE w:val="0"/>
              <w:autoSpaceDN w:val="0"/>
              <w:adjustRightInd w:val="0"/>
              <w:spacing w:line="320" w:lineRule="atLeast"/>
              <w:ind w:left="60" w:right="60"/>
              <w:rPr>
                <w:rFonts w:ascii="Times New Roman" w:eastAsia="Calibri" w:hAnsi="Times New Roman"/>
                <w:color w:val="000000"/>
                <w:sz w:val="24"/>
                <w:szCs w:val="24"/>
                <w:lang w:val="en-US"/>
              </w:rPr>
            </w:pPr>
          </w:p>
        </w:tc>
      </w:tr>
    </w:tbl>
    <w:p w14:paraId="190460F3" w14:textId="77777777" w:rsidR="001A2EFE" w:rsidRDefault="001A2EFE" w:rsidP="00081E6E">
      <w:pPr>
        <w:pStyle w:val="E-JOURNALBody"/>
        <w:ind w:firstLine="0"/>
        <w:rPr>
          <w:b/>
          <w:sz w:val="24"/>
          <w:lang w:val="en-US"/>
        </w:rPr>
      </w:pPr>
    </w:p>
    <w:p w14:paraId="635657DF" w14:textId="52CBE251" w:rsidR="00081E6E" w:rsidRPr="001A2EFE" w:rsidRDefault="001A2EFE" w:rsidP="001A2EFE">
      <w:pPr>
        <w:rPr>
          <w:rFonts w:ascii="Times New Roman" w:hAnsi="Times New Roman"/>
          <w:b/>
          <w:sz w:val="24"/>
          <w:lang w:val="en-US"/>
        </w:rPr>
      </w:pPr>
      <w:r>
        <w:rPr>
          <w:b/>
          <w:sz w:val="24"/>
          <w:lang w:val="en-US"/>
        </w:rPr>
        <w:br w:type="page"/>
      </w:r>
      <w:r w:rsidR="00081E6E" w:rsidRPr="001A2EFE">
        <w:rPr>
          <w:rFonts w:ascii="Times New Roman" w:hAnsi="Times New Roman"/>
          <w:b/>
          <w:sz w:val="24"/>
          <w:lang w:val="en-US"/>
        </w:rPr>
        <w:lastRenderedPageBreak/>
        <w:t>Discussion</w:t>
      </w:r>
    </w:p>
    <w:p w14:paraId="0275F955" w14:textId="26D32014" w:rsidR="00081E6E" w:rsidRPr="00081E6E" w:rsidRDefault="00081E6E" w:rsidP="00081E6E">
      <w:pPr>
        <w:pStyle w:val="E-JOURNALBody"/>
        <w:ind w:firstLine="709"/>
        <w:contextualSpacing/>
        <w:rPr>
          <w:sz w:val="24"/>
          <w:lang w:val="en-US"/>
        </w:rPr>
      </w:pPr>
      <w:r w:rsidRPr="00081E6E">
        <w:rPr>
          <w:sz w:val="24"/>
          <w:lang w:val="en-US"/>
        </w:rPr>
        <w:t xml:space="preserve">According to the findings </w:t>
      </w:r>
      <w:r w:rsidR="008F5710">
        <w:rPr>
          <w:sz w:val="24"/>
          <w:lang w:val="en-US"/>
        </w:rPr>
        <w:t>that</w:t>
      </w:r>
      <w:r w:rsidRPr="00081E6E">
        <w:rPr>
          <w:sz w:val="24"/>
          <w:lang w:val="en-US"/>
        </w:rPr>
        <w:t xml:space="preserve"> the researcher obtained, the result showed </w:t>
      </w:r>
      <w:r w:rsidR="008F5710">
        <w:rPr>
          <w:sz w:val="24"/>
          <w:lang w:val="en-US"/>
        </w:rPr>
        <w:t>results</w:t>
      </w:r>
      <w:r w:rsidRPr="00081E6E">
        <w:rPr>
          <w:sz w:val="24"/>
          <w:lang w:val="en-US"/>
        </w:rPr>
        <w:t xml:space="preserve"> of the research questions that based on the data analyzed to find out the relationship and the significance of each variable. The researcher applied the computer program SPSS to analyze </w:t>
      </w:r>
      <w:r w:rsidR="008F5710">
        <w:rPr>
          <w:sz w:val="24"/>
          <w:lang w:val="en-US"/>
        </w:rPr>
        <w:t xml:space="preserve">the </w:t>
      </w:r>
      <w:r w:rsidRPr="00081E6E">
        <w:rPr>
          <w:sz w:val="24"/>
          <w:lang w:val="en-US"/>
        </w:rPr>
        <w:t>data obtained.</w:t>
      </w:r>
    </w:p>
    <w:p w14:paraId="02EAD3E7" w14:textId="2C262899" w:rsidR="00081E6E" w:rsidRPr="00081E6E" w:rsidRDefault="00081E6E" w:rsidP="00081E6E">
      <w:pPr>
        <w:pStyle w:val="E-JOURNALBody"/>
        <w:ind w:firstLine="709"/>
        <w:contextualSpacing/>
        <w:rPr>
          <w:sz w:val="24"/>
          <w:lang w:val="en-US"/>
        </w:rPr>
      </w:pPr>
      <w:r w:rsidRPr="00081E6E">
        <w:rPr>
          <w:sz w:val="24"/>
          <w:lang w:val="en-US"/>
        </w:rPr>
        <w:t>The result of the findings showed that self-</w:t>
      </w:r>
      <w:r w:rsidR="00044BCB">
        <w:rPr>
          <w:sz w:val="24"/>
          <w:lang w:val="en-US"/>
        </w:rPr>
        <w:t>efficacy</w:t>
      </w:r>
      <w:r w:rsidRPr="00081E6E">
        <w:rPr>
          <w:sz w:val="24"/>
          <w:lang w:val="en-US"/>
        </w:rPr>
        <w:t xml:space="preserve"> has a relationship </w:t>
      </w:r>
      <w:r w:rsidR="008F5710">
        <w:rPr>
          <w:sz w:val="24"/>
          <w:lang w:val="en-US"/>
        </w:rPr>
        <w:t>with</w:t>
      </w:r>
      <w:r w:rsidRPr="00081E6E">
        <w:rPr>
          <w:sz w:val="24"/>
          <w:lang w:val="en-US"/>
        </w:rPr>
        <w:t xml:space="preserve"> the </w:t>
      </w:r>
      <w:r w:rsidR="008F5710">
        <w:rPr>
          <w:sz w:val="24"/>
          <w:lang w:val="en-US"/>
        </w:rPr>
        <w:t>students'</w:t>
      </w:r>
      <w:r w:rsidRPr="00081E6E">
        <w:rPr>
          <w:sz w:val="24"/>
          <w:lang w:val="en-US"/>
        </w:rPr>
        <w:t xml:space="preserve"> speaking ability </w:t>
      </w:r>
      <w:r w:rsidR="008F5710">
        <w:rPr>
          <w:sz w:val="24"/>
          <w:lang w:val="en-US"/>
        </w:rPr>
        <w:t>in</w:t>
      </w:r>
      <w:r w:rsidRPr="00081E6E">
        <w:rPr>
          <w:sz w:val="24"/>
          <w:lang w:val="en-US"/>
        </w:rPr>
        <w:t xml:space="preserve"> oral </w:t>
      </w:r>
      <w:r w:rsidR="001C1883">
        <w:rPr>
          <w:sz w:val="24"/>
          <w:lang w:val="en-US"/>
        </w:rPr>
        <w:t>presentations</w:t>
      </w:r>
      <w:r w:rsidRPr="00081E6E">
        <w:rPr>
          <w:sz w:val="24"/>
          <w:lang w:val="en-US"/>
        </w:rPr>
        <w:t xml:space="preserve"> </w:t>
      </w:r>
      <w:r w:rsidR="001C1883">
        <w:rPr>
          <w:sz w:val="24"/>
          <w:lang w:val="en-US"/>
        </w:rPr>
        <w:t>in</w:t>
      </w:r>
      <w:r w:rsidRPr="00081E6E">
        <w:rPr>
          <w:sz w:val="24"/>
          <w:lang w:val="en-US"/>
        </w:rPr>
        <w:t xml:space="preserve"> the fourth semester of </w:t>
      </w:r>
      <w:r w:rsidR="008F5710">
        <w:rPr>
          <w:sz w:val="24"/>
          <w:lang w:val="en-US"/>
        </w:rPr>
        <w:t xml:space="preserve">the </w:t>
      </w:r>
      <w:r w:rsidRPr="00081E6E">
        <w:rPr>
          <w:sz w:val="24"/>
          <w:lang w:val="en-US"/>
        </w:rPr>
        <w:t xml:space="preserve">English department of </w:t>
      </w:r>
      <w:proofErr w:type="spellStart"/>
      <w:r w:rsidRPr="00081E6E">
        <w:rPr>
          <w:sz w:val="24"/>
          <w:lang w:val="en-US"/>
        </w:rPr>
        <w:t>Unikarta</w:t>
      </w:r>
      <w:proofErr w:type="spellEnd"/>
      <w:r w:rsidRPr="00081E6E">
        <w:rPr>
          <w:sz w:val="24"/>
          <w:lang w:val="en-US"/>
        </w:rPr>
        <w:t>. The result answered the first question of the research</w:t>
      </w:r>
      <w:r w:rsidR="008F5710">
        <w:rPr>
          <w:sz w:val="24"/>
          <w:lang w:val="en-US"/>
        </w:rPr>
        <w:t>,</w:t>
      </w:r>
      <w:r w:rsidRPr="00081E6E">
        <w:rPr>
          <w:sz w:val="24"/>
          <w:lang w:val="en-US"/>
        </w:rPr>
        <w:t xml:space="preserve"> </w:t>
      </w:r>
      <w:r w:rsidR="008F5710">
        <w:rPr>
          <w:sz w:val="24"/>
          <w:lang w:val="en-US"/>
        </w:rPr>
        <w:t>which</w:t>
      </w:r>
      <w:r w:rsidRPr="00081E6E">
        <w:rPr>
          <w:sz w:val="24"/>
          <w:lang w:val="en-US"/>
        </w:rPr>
        <w:t xml:space="preserve"> stated” is there a relationship between students’ </w:t>
      </w:r>
      <w:r w:rsidR="00E45639">
        <w:rPr>
          <w:sz w:val="24"/>
          <w:lang w:val="en-US"/>
        </w:rPr>
        <w:t>self-</w:t>
      </w:r>
      <w:r w:rsidR="00044BCB">
        <w:rPr>
          <w:sz w:val="24"/>
          <w:lang w:val="en-US"/>
        </w:rPr>
        <w:t>efficacy</w:t>
      </w:r>
      <w:r w:rsidRPr="00081E6E">
        <w:rPr>
          <w:sz w:val="24"/>
          <w:lang w:val="en-US"/>
        </w:rPr>
        <w:t xml:space="preserve"> and their speaking ability. This first research question is solved by the acceptance of (Ha Alternative Hypothesis</w:t>
      </w:r>
      <w:r w:rsidR="008F5710">
        <w:rPr>
          <w:sz w:val="24"/>
          <w:lang w:val="en-US"/>
        </w:rPr>
        <w:t>,</w:t>
      </w:r>
      <w:r w:rsidRPr="00081E6E">
        <w:rPr>
          <w:sz w:val="24"/>
          <w:lang w:val="en-US"/>
        </w:rPr>
        <w:t xml:space="preserve"> </w:t>
      </w:r>
      <w:r w:rsidR="008F5710">
        <w:rPr>
          <w:sz w:val="24"/>
          <w:lang w:val="en-US"/>
        </w:rPr>
        <w:t>which</w:t>
      </w:r>
      <w:r w:rsidRPr="00081E6E">
        <w:rPr>
          <w:sz w:val="24"/>
          <w:lang w:val="en-US"/>
        </w:rPr>
        <w:t xml:space="preserve"> </w:t>
      </w:r>
      <w:r w:rsidR="008F5710">
        <w:rPr>
          <w:sz w:val="24"/>
          <w:lang w:val="en-US"/>
        </w:rPr>
        <w:t>states</w:t>
      </w:r>
      <w:r w:rsidRPr="00081E6E">
        <w:rPr>
          <w:sz w:val="24"/>
          <w:lang w:val="en-US"/>
        </w:rPr>
        <w:t xml:space="preserve"> “there is </w:t>
      </w:r>
      <w:r w:rsidR="008F5710">
        <w:rPr>
          <w:sz w:val="24"/>
          <w:lang w:val="en-US"/>
        </w:rPr>
        <w:t xml:space="preserve">a </w:t>
      </w:r>
      <w:r w:rsidRPr="00081E6E">
        <w:rPr>
          <w:sz w:val="24"/>
          <w:lang w:val="en-US"/>
        </w:rPr>
        <w:t>relationship between self-</w:t>
      </w:r>
      <w:r w:rsidR="00044BCB">
        <w:rPr>
          <w:sz w:val="24"/>
          <w:lang w:val="en-US"/>
        </w:rPr>
        <w:t>efficacy</w:t>
      </w:r>
      <w:r w:rsidRPr="00081E6E">
        <w:rPr>
          <w:sz w:val="24"/>
          <w:lang w:val="en-US"/>
        </w:rPr>
        <w:t xml:space="preserve"> and their speaking ability</w:t>
      </w:r>
      <w:r w:rsidR="001A2EFE" w:rsidRPr="00081E6E">
        <w:rPr>
          <w:sz w:val="24"/>
          <w:lang w:val="en-US"/>
        </w:rPr>
        <w:t>.”</w:t>
      </w:r>
      <w:r w:rsidRPr="00081E6E">
        <w:rPr>
          <w:sz w:val="24"/>
          <w:lang w:val="en-US"/>
        </w:rPr>
        <w:t xml:space="preserve"> It proved from the result of </w:t>
      </w:r>
      <w:r w:rsidR="001C1883">
        <w:rPr>
          <w:sz w:val="24"/>
          <w:lang w:val="en-US"/>
        </w:rPr>
        <w:t xml:space="preserve">the </w:t>
      </w:r>
      <w:r w:rsidRPr="00081E6E">
        <w:rPr>
          <w:sz w:val="24"/>
          <w:lang w:val="en-US"/>
        </w:rPr>
        <w:t xml:space="preserve">statistical hypothesis is significant at </w:t>
      </w:r>
      <w:r w:rsidR="008F5710">
        <w:rPr>
          <w:sz w:val="24"/>
          <w:lang w:val="en-US"/>
        </w:rPr>
        <w:t xml:space="preserve">the </w:t>
      </w:r>
      <w:r w:rsidRPr="00081E6E">
        <w:rPr>
          <w:sz w:val="24"/>
          <w:lang w:val="en-US"/>
        </w:rPr>
        <w:t xml:space="preserve">level was 0.05 &gt; 0.000. The influence of </w:t>
      </w:r>
      <w:r w:rsidR="001C1883">
        <w:rPr>
          <w:sz w:val="24"/>
          <w:lang w:val="en-US"/>
        </w:rPr>
        <w:t xml:space="preserve">the </w:t>
      </w:r>
      <w:r w:rsidRPr="00081E6E">
        <w:rPr>
          <w:sz w:val="24"/>
          <w:lang w:val="en-US"/>
        </w:rPr>
        <w:t xml:space="preserve">independent variable is examined by its significance at level α 0.000 &lt; 0.05. It showed that </w:t>
      </w:r>
      <w:r w:rsidR="008F5710">
        <w:rPr>
          <w:sz w:val="24"/>
          <w:lang w:val="en-US"/>
        </w:rPr>
        <w:t>self-efficacy</w:t>
      </w:r>
      <w:r w:rsidRPr="00081E6E">
        <w:rPr>
          <w:sz w:val="24"/>
          <w:lang w:val="en-US"/>
        </w:rPr>
        <w:t xml:space="preserve"> influenced </w:t>
      </w:r>
      <w:r w:rsidR="008F5710">
        <w:rPr>
          <w:sz w:val="24"/>
          <w:lang w:val="en-US"/>
        </w:rPr>
        <w:t xml:space="preserve">the </w:t>
      </w:r>
      <w:r w:rsidRPr="00081E6E">
        <w:rPr>
          <w:sz w:val="24"/>
          <w:lang w:val="en-US"/>
        </w:rPr>
        <w:t xml:space="preserve">speaking ability of the fourth semester of </w:t>
      </w:r>
      <w:r w:rsidR="008F5710">
        <w:rPr>
          <w:sz w:val="24"/>
          <w:lang w:val="en-US"/>
        </w:rPr>
        <w:t xml:space="preserve">the </w:t>
      </w:r>
      <w:r w:rsidRPr="00081E6E">
        <w:rPr>
          <w:sz w:val="24"/>
          <w:lang w:val="en-US"/>
        </w:rPr>
        <w:t>English department.</w:t>
      </w:r>
    </w:p>
    <w:p w14:paraId="05CFE3DF" w14:textId="6B2894B7" w:rsidR="00081E6E" w:rsidRPr="00C7235D" w:rsidRDefault="001A2EFE" w:rsidP="00081E6E">
      <w:pPr>
        <w:pStyle w:val="E-JOURNALBody"/>
        <w:ind w:firstLine="709"/>
        <w:contextualSpacing/>
        <w:rPr>
          <w:sz w:val="24"/>
          <w:lang w:val="en-US"/>
        </w:rPr>
      </w:pPr>
      <w:r>
        <w:rPr>
          <w:sz w:val="24"/>
          <w:lang w:val="en-US"/>
        </w:rPr>
        <w:t>Some previous research had investigated this relationship</w:t>
      </w:r>
      <w:r w:rsidR="00081E6E" w:rsidRPr="00081E6E">
        <w:rPr>
          <w:sz w:val="24"/>
          <w:lang w:val="en-US"/>
        </w:rPr>
        <w:t xml:space="preserve">. </w:t>
      </w:r>
      <w:r w:rsidR="0064296F">
        <w:rPr>
          <w:sz w:val="24"/>
          <w:lang w:val="en-US"/>
        </w:rPr>
        <w:t xml:space="preserve">Arlinda (2022) </w:t>
      </w:r>
      <w:r w:rsidR="00081E6E" w:rsidRPr="00081E6E">
        <w:rPr>
          <w:sz w:val="24"/>
          <w:lang w:val="en-US"/>
        </w:rPr>
        <w:t xml:space="preserve">revealed that there is a positive correlation between </w:t>
      </w:r>
      <w:r w:rsidR="00044BCB">
        <w:rPr>
          <w:sz w:val="24"/>
          <w:lang w:val="en-US"/>
        </w:rPr>
        <w:t>efficacy</w:t>
      </w:r>
      <w:r w:rsidR="00081E6E" w:rsidRPr="00081E6E">
        <w:rPr>
          <w:sz w:val="24"/>
          <w:lang w:val="en-US"/>
        </w:rPr>
        <w:t xml:space="preserve"> and </w:t>
      </w:r>
      <w:r w:rsidR="001C1883">
        <w:rPr>
          <w:sz w:val="24"/>
          <w:lang w:val="en-US"/>
        </w:rPr>
        <w:t>students'</w:t>
      </w:r>
      <w:r w:rsidR="00081E6E" w:rsidRPr="00081E6E">
        <w:rPr>
          <w:sz w:val="24"/>
          <w:lang w:val="en-US"/>
        </w:rPr>
        <w:t xml:space="preserve"> speaking ability. It meant that </w:t>
      </w:r>
      <w:r w:rsidR="001C1883">
        <w:rPr>
          <w:sz w:val="24"/>
          <w:lang w:val="en-US"/>
        </w:rPr>
        <w:t xml:space="preserve">the </w:t>
      </w:r>
      <w:r w:rsidR="00081E6E" w:rsidRPr="00081E6E">
        <w:rPr>
          <w:sz w:val="24"/>
          <w:lang w:val="en-US"/>
        </w:rPr>
        <w:t xml:space="preserve">higher </w:t>
      </w:r>
      <w:r w:rsidR="001C1883">
        <w:rPr>
          <w:sz w:val="24"/>
          <w:lang w:val="en-US"/>
        </w:rPr>
        <w:t xml:space="preserve">the </w:t>
      </w:r>
      <w:r w:rsidR="00081E6E" w:rsidRPr="00081E6E">
        <w:rPr>
          <w:sz w:val="24"/>
          <w:lang w:val="en-US"/>
        </w:rPr>
        <w:t xml:space="preserve">value of </w:t>
      </w:r>
      <w:r>
        <w:rPr>
          <w:sz w:val="24"/>
          <w:lang w:val="en-US"/>
        </w:rPr>
        <w:t>effectiveness</w:t>
      </w:r>
      <w:r w:rsidR="00081E6E" w:rsidRPr="00081E6E">
        <w:rPr>
          <w:sz w:val="24"/>
          <w:lang w:val="en-US"/>
        </w:rPr>
        <w:t xml:space="preserve">, the higher </w:t>
      </w:r>
      <w:r w:rsidR="001C1883">
        <w:rPr>
          <w:sz w:val="24"/>
          <w:lang w:val="en-US"/>
        </w:rPr>
        <w:t xml:space="preserve">the </w:t>
      </w:r>
      <w:r w:rsidR="00081E6E" w:rsidRPr="00081E6E">
        <w:rPr>
          <w:sz w:val="24"/>
          <w:lang w:val="en-US"/>
        </w:rPr>
        <w:t xml:space="preserve">value of speaking </w:t>
      </w:r>
      <w:r w:rsidR="001C1883">
        <w:rPr>
          <w:sz w:val="24"/>
          <w:lang w:val="en-US"/>
        </w:rPr>
        <w:t>skills</w:t>
      </w:r>
      <w:r w:rsidR="00081E6E" w:rsidRPr="00081E6E">
        <w:rPr>
          <w:sz w:val="24"/>
          <w:lang w:val="en-US"/>
        </w:rPr>
        <w:t xml:space="preserve">. </w:t>
      </w:r>
      <w:r w:rsidR="0064296F">
        <w:rPr>
          <w:sz w:val="24"/>
          <w:lang w:val="en-US"/>
        </w:rPr>
        <w:t xml:space="preserve">Moreover, </w:t>
      </w:r>
      <w:proofErr w:type="spellStart"/>
      <w:r w:rsidR="00C7235D">
        <w:rPr>
          <w:sz w:val="24"/>
          <w:lang w:val="en-US"/>
        </w:rPr>
        <w:t>Pramerta</w:t>
      </w:r>
      <w:proofErr w:type="spellEnd"/>
      <w:r w:rsidR="00081E6E" w:rsidRPr="00081E6E">
        <w:rPr>
          <w:sz w:val="24"/>
          <w:lang w:val="en-US"/>
        </w:rPr>
        <w:t xml:space="preserve"> (20</w:t>
      </w:r>
      <w:r w:rsidR="00C7235D">
        <w:rPr>
          <w:sz w:val="24"/>
          <w:lang w:val="en-US"/>
        </w:rPr>
        <w:t>21</w:t>
      </w:r>
      <w:r w:rsidR="00081E6E" w:rsidRPr="00081E6E">
        <w:rPr>
          <w:sz w:val="24"/>
          <w:lang w:val="en-US"/>
        </w:rPr>
        <w:t xml:space="preserve">) also conducted similar research and shows that there is a positive correlation between the two variables. </w:t>
      </w:r>
      <w:r w:rsidR="008F5710">
        <w:rPr>
          <w:sz w:val="24"/>
          <w:lang w:val="en-US"/>
        </w:rPr>
        <w:t>The</w:t>
      </w:r>
      <w:r w:rsidR="00081E6E" w:rsidRPr="00081E6E">
        <w:rPr>
          <w:sz w:val="24"/>
          <w:lang w:val="en-US"/>
        </w:rPr>
        <w:t xml:space="preserve"> significance (</w:t>
      </w:r>
      <w:r w:rsidR="008F5710">
        <w:rPr>
          <w:sz w:val="24"/>
          <w:lang w:val="en-US"/>
        </w:rPr>
        <w:t>2-tailed</w:t>
      </w:r>
      <w:r w:rsidR="00081E6E" w:rsidRPr="00081E6E">
        <w:rPr>
          <w:sz w:val="24"/>
          <w:lang w:val="en-US"/>
        </w:rPr>
        <w:t xml:space="preserve">) explained that </w:t>
      </w:r>
      <w:r w:rsidR="00C7235D" w:rsidRPr="00C7235D">
        <w:rPr>
          <w:sz w:val="24"/>
        </w:rPr>
        <w:t>the students had good potential to enhance their speaking skills</w:t>
      </w:r>
      <w:r w:rsidR="008F5710">
        <w:rPr>
          <w:sz w:val="24"/>
        </w:rPr>
        <w:t>,</w:t>
      </w:r>
      <w:r w:rsidR="00C7235D" w:rsidRPr="00C7235D">
        <w:rPr>
          <w:sz w:val="24"/>
        </w:rPr>
        <w:t xml:space="preserve"> and their </w:t>
      </w:r>
      <w:r w:rsidR="00C7235D">
        <w:rPr>
          <w:sz w:val="24"/>
          <w:lang w:val="en-US"/>
        </w:rPr>
        <w:t xml:space="preserve">self-efficacy </w:t>
      </w:r>
      <w:r w:rsidR="00C7235D" w:rsidRPr="00C7235D">
        <w:rPr>
          <w:sz w:val="24"/>
        </w:rPr>
        <w:t xml:space="preserve">had </w:t>
      </w:r>
      <w:r w:rsidR="008F5710">
        <w:rPr>
          <w:sz w:val="24"/>
        </w:rPr>
        <w:t xml:space="preserve">a </w:t>
      </w:r>
      <w:r w:rsidR="00C7235D" w:rsidRPr="00C7235D">
        <w:rPr>
          <w:sz w:val="24"/>
        </w:rPr>
        <w:t>significant contribution to their speaking performance</w:t>
      </w:r>
      <w:r w:rsidR="00C7235D">
        <w:rPr>
          <w:sz w:val="24"/>
          <w:lang w:val="en-US"/>
        </w:rPr>
        <w:t xml:space="preserve"> at </w:t>
      </w:r>
      <w:r w:rsidR="008F5710">
        <w:rPr>
          <w:sz w:val="24"/>
          <w:lang w:val="en-US"/>
        </w:rPr>
        <w:t xml:space="preserve">a </w:t>
      </w:r>
      <w:r w:rsidR="00C7235D">
        <w:rPr>
          <w:sz w:val="24"/>
          <w:lang w:val="en-US"/>
        </w:rPr>
        <w:t>Public University in Indonesia.</w:t>
      </w:r>
    </w:p>
    <w:p w14:paraId="136586CD" w14:textId="6A9C42BB" w:rsidR="00081E6E" w:rsidRPr="00081E6E" w:rsidRDefault="001C1883" w:rsidP="00081E6E">
      <w:pPr>
        <w:pStyle w:val="E-JOURNALBody"/>
        <w:ind w:firstLine="709"/>
        <w:contextualSpacing/>
        <w:rPr>
          <w:sz w:val="24"/>
          <w:lang w:val="en-US"/>
        </w:rPr>
      </w:pPr>
      <w:r>
        <w:rPr>
          <w:sz w:val="24"/>
          <w:lang w:val="en-US"/>
        </w:rPr>
        <w:t>The</w:t>
      </w:r>
      <w:r w:rsidR="00081E6E" w:rsidRPr="00081E6E">
        <w:rPr>
          <w:sz w:val="24"/>
          <w:lang w:val="en-US"/>
        </w:rPr>
        <w:t xml:space="preserve"> result of data analysis showed that motivation has a significant relationship </w:t>
      </w:r>
      <w:r>
        <w:rPr>
          <w:sz w:val="24"/>
          <w:lang w:val="en-US"/>
        </w:rPr>
        <w:t>with</w:t>
      </w:r>
      <w:r w:rsidR="00081E6E" w:rsidRPr="00081E6E">
        <w:rPr>
          <w:sz w:val="24"/>
          <w:lang w:val="en-US"/>
        </w:rPr>
        <w:t xml:space="preserve"> speaking ability </w:t>
      </w:r>
      <w:r>
        <w:rPr>
          <w:sz w:val="24"/>
          <w:lang w:val="en-US"/>
        </w:rPr>
        <w:t>in</w:t>
      </w:r>
      <w:r w:rsidR="00081E6E" w:rsidRPr="00081E6E">
        <w:rPr>
          <w:sz w:val="24"/>
          <w:lang w:val="en-US"/>
        </w:rPr>
        <w:t xml:space="preserve"> oral </w:t>
      </w:r>
      <w:r w:rsidR="001A2EFE">
        <w:rPr>
          <w:sz w:val="24"/>
          <w:lang w:val="en-US"/>
        </w:rPr>
        <w:t>presentations</w:t>
      </w:r>
      <w:r w:rsidR="00081E6E" w:rsidRPr="00081E6E">
        <w:rPr>
          <w:sz w:val="24"/>
          <w:lang w:val="en-US"/>
        </w:rPr>
        <w:t xml:space="preserve">. The </w:t>
      </w:r>
      <w:r w:rsidR="008F5710">
        <w:rPr>
          <w:sz w:val="24"/>
          <w:lang w:val="en-US"/>
        </w:rPr>
        <w:t>results</w:t>
      </w:r>
      <w:r w:rsidR="00081E6E" w:rsidRPr="00081E6E">
        <w:rPr>
          <w:sz w:val="24"/>
          <w:lang w:val="en-US"/>
        </w:rPr>
        <w:t xml:space="preserve"> findings answer the second question of the research</w:t>
      </w:r>
      <w:r>
        <w:rPr>
          <w:sz w:val="24"/>
          <w:lang w:val="en-US"/>
        </w:rPr>
        <w:t>,</w:t>
      </w:r>
      <w:r w:rsidR="00081E6E" w:rsidRPr="00081E6E">
        <w:rPr>
          <w:sz w:val="24"/>
          <w:lang w:val="en-US"/>
        </w:rPr>
        <w:t xml:space="preserve"> </w:t>
      </w:r>
      <w:r w:rsidR="008F5710">
        <w:rPr>
          <w:sz w:val="24"/>
          <w:lang w:val="en-US"/>
        </w:rPr>
        <w:t>which</w:t>
      </w:r>
      <w:r w:rsidR="00081E6E" w:rsidRPr="00081E6E">
        <w:rPr>
          <w:sz w:val="24"/>
          <w:lang w:val="en-US"/>
        </w:rPr>
        <w:t xml:space="preserve"> stated</w:t>
      </w:r>
      <w:r>
        <w:rPr>
          <w:sz w:val="24"/>
          <w:lang w:val="en-US"/>
        </w:rPr>
        <w:t>,</w:t>
      </w:r>
      <w:r w:rsidR="00081E6E" w:rsidRPr="00081E6E">
        <w:rPr>
          <w:sz w:val="24"/>
          <w:lang w:val="en-US"/>
        </w:rPr>
        <w:t xml:space="preserve">” </w:t>
      </w:r>
      <w:r w:rsidR="008F5710">
        <w:rPr>
          <w:sz w:val="24"/>
          <w:lang w:val="en-US"/>
        </w:rPr>
        <w:t>Is</w:t>
      </w:r>
      <w:r w:rsidR="00081E6E" w:rsidRPr="00081E6E">
        <w:rPr>
          <w:sz w:val="24"/>
          <w:lang w:val="en-US"/>
        </w:rPr>
        <w:t xml:space="preserve"> there a relationship between motivation and their speaking ability. This first research question is solved by the acceptance of Ha Alternative Hypothesis</w:t>
      </w:r>
      <w:r w:rsidR="008F5710">
        <w:rPr>
          <w:sz w:val="24"/>
          <w:lang w:val="en-US"/>
        </w:rPr>
        <w:t>,</w:t>
      </w:r>
      <w:r w:rsidR="00081E6E" w:rsidRPr="00081E6E">
        <w:rPr>
          <w:sz w:val="24"/>
          <w:lang w:val="en-US"/>
        </w:rPr>
        <w:t xml:space="preserve"> </w:t>
      </w:r>
      <w:r w:rsidR="008F5710">
        <w:rPr>
          <w:sz w:val="24"/>
          <w:lang w:val="en-US"/>
        </w:rPr>
        <w:t>which</w:t>
      </w:r>
      <w:r w:rsidR="00081E6E" w:rsidRPr="00081E6E">
        <w:rPr>
          <w:sz w:val="24"/>
          <w:lang w:val="en-US"/>
        </w:rPr>
        <w:t xml:space="preserve"> </w:t>
      </w:r>
      <w:r w:rsidR="008F5710">
        <w:rPr>
          <w:sz w:val="24"/>
          <w:lang w:val="en-US"/>
        </w:rPr>
        <w:t>states</w:t>
      </w:r>
      <w:r>
        <w:rPr>
          <w:sz w:val="24"/>
          <w:lang w:val="en-US"/>
        </w:rPr>
        <w:t>,</w:t>
      </w:r>
      <w:r w:rsidR="00081E6E" w:rsidRPr="00081E6E">
        <w:rPr>
          <w:sz w:val="24"/>
          <w:lang w:val="en-US"/>
        </w:rPr>
        <w:t xml:space="preserve"> “there is </w:t>
      </w:r>
      <w:r w:rsidR="008F5710">
        <w:rPr>
          <w:sz w:val="24"/>
          <w:lang w:val="en-US"/>
        </w:rPr>
        <w:t xml:space="preserve">a </w:t>
      </w:r>
      <w:r w:rsidR="00081E6E" w:rsidRPr="00081E6E">
        <w:rPr>
          <w:sz w:val="24"/>
          <w:lang w:val="en-US"/>
        </w:rPr>
        <w:t xml:space="preserve">relationship </w:t>
      </w:r>
      <w:r w:rsidR="008F5710">
        <w:rPr>
          <w:sz w:val="24"/>
          <w:lang w:val="en-US"/>
        </w:rPr>
        <w:t xml:space="preserve">between </w:t>
      </w:r>
      <w:r w:rsidR="00081E6E" w:rsidRPr="00081E6E">
        <w:rPr>
          <w:sz w:val="24"/>
          <w:lang w:val="en-US"/>
        </w:rPr>
        <w:t>achievement motivation and their speaking ability</w:t>
      </w:r>
      <w:proofErr w:type="gramStart"/>
      <w:r w:rsidR="00081E6E" w:rsidRPr="00081E6E">
        <w:rPr>
          <w:sz w:val="24"/>
          <w:lang w:val="en-US"/>
        </w:rPr>
        <w:t>”.</w:t>
      </w:r>
      <w:proofErr w:type="gramEnd"/>
      <w:r w:rsidR="00081E6E" w:rsidRPr="00081E6E">
        <w:rPr>
          <w:sz w:val="24"/>
          <w:lang w:val="en-US"/>
        </w:rPr>
        <w:t xml:space="preserve"> It proved from the result of </w:t>
      </w:r>
      <w:r>
        <w:rPr>
          <w:sz w:val="24"/>
          <w:lang w:val="en-US"/>
        </w:rPr>
        <w:t xml:space="preserve">the </w:t>
      </w:r>
      <w:r w:rsidR="00081E6E" w:rsidRPr="00081E6E">
        <w:rPr>
          <w:sz w:val="24"/>
          <w:lang w:val="en-US"/>
        </w:rPr>
        <w:t xml:space="preserve">statistical hypothesis is significant at </w:t>
      </w:r>
      <w:r>
        <w:rPr>
          <w:sz w:val="24"/>
          <w:lang w:val="en-US"/>
        </w:rPr>
        <w:t xml:space="preserve">the </w:t>
      </w:r>
      <w:r w:rsidR="00081E6E" w:rsidRPr="00081E6E">
        <w:rPr>
          <w:sz w:val="24"/>
          <w:lang w:val="en-US"/>
        </w:rPr>
        <w:t xml:space="preserve">level 0.05 &gt; 0.000. The influence of </w:t>
      </w:r>
      <w:r>
        <w:rPr>
          <w:sz w:val="24"/>
          <w:lang w:val="en-US"/>
        </w:rPr>
        <w:t xml:space="preserve">the </w:t>
      </w:r>
      <w:r w:rsidR="00081E6E" w:rsidRPr="00081E6E">
        <w:rPr>
          <w:sz w:val="24"/>
          <w:lang w:val="en-US"/>
        </w:rPr>
        <w:t xml:space="preserve">independent variable is examined by its significance at level α 0.000 &lt; 0.05. It showed that achievement motivation influenced speaking ability </w:t>
      </w:r>
      <w:r>
        <w:rPr>
          <w:sz w:val="24"/>
          <w:lang w:val="en-US"/>
        </w:rPr>
        <w:t>in</w:t>
      </w:r>
      <w:r w:rsidR="00081E6E" w:rsidRPr="00081E6E">
        <w:rPr>
          <w:sz w:val="24"/>
          <w:lang w:val="en-US"/>
        </w:rPr>
        <w:t xml:space="preserve"> </w:t>
      </w:r>
      <w:r>
        <w:rPr>
          <w:sz w:val="24"/>
          <w:lang w:val="en-US"/>
        </w:rPr>
        <w:t xml:space="preserve">the </w:t>
      </w:r>
      <w:r w:rsidR="00081E6E" w:rsidRPr="00081E6E">
        <w:rPr>
          <w:sz w:val="24"/>
          <w:lang w:val="en-US"/>
        </w:rPr>
        <w:t xml:space="preserve">oral presentation of the fourth semester of </w:t>
      </w:r>
      <w:r>
        <w:rPr>
          <w:sz w:val="24"/>
          <w:lang w:val="en-US"/>
        </w:rPr>
        <w:t xml:space="preserve">the </w:t>
      </w:r>
      <w:r w:rsidR="00081E6E" w:rsidRPr="00081E6E">
        <w:rPr>
          <w:sz w:val="24"/>
          <w:lang w:val="en-US"/>
        </w:rPr>
        <w:t>English department.</w:t>
      </w:r>
    </w:p>
    <w:p w14:paraId="38F11970" w14:textId="58080AF0" w:rsidR="00081E6E" w:rsidRPr="00081E6E" w:rsidRDefault="00081E6E" w:rsidP="00081E6E">
      <w:pPr>
        <w:pStyle w:val="E-JOURNALBody"/>
        <w:ind w:firstLine="709"/>
        <w:contextualSpacing/>
        <w:rPr>
          <w:sz w:val="24"/>
          <w:lang w:val="en-US"/>
        </w:rPr>
      </w:pPr>
      <w:r w:rsidRPr="00081E6E">
        <w:rPr>
          <w:sz w:val="24"/>
          <w:lang w:val="en-US"/>
        </w:rPr>
        <w:t xml:space="preserve">In line with the result, </w:t>
      </w:r>
      <w:r w:rsidR="00F36DCD" w:rsidRPr="00F36DCD">
        <w:rPr>
          <w:sz w:val="24"/>
        </w:rPr>
        <w:t xml:space="preserve">Hoesny </w:t>
      </w:r>
      <w:r w:rsidR="00E174F9">
        <w:rPr>
          <w:sz w:val="24"/>
          <w:lang w:val="en-US"/>
        </w:rPr>
        <w:t>et al</w:t>
      </w:r>
      <w:r w:rsidR="00F36DCD" w:rsidRPr="00F36DCD">
        <w:rPr>
          <w:sz w:val="24"/>
        </w:rPr>
        <w:t xml:space="preserve"> (2023</w:t>
      </w:r>
      <w:r w:rsidR="00F36DCD">
        <w:rPr>
          <w:sz w:val="24"/>
          <w:lang w:val="en-US"/>
        </w:rPr>
        <w:t xml:space="preserve">) </w:t>
      </w:r>
      <w:r w:rsidRPr="00081E6E">
        <w:rPr>
          <w:sz w:val="24"/>
          <w:lang w:val="en-US"/>
        </w:rPr>
        <w:t xml:space="preserve">tried to investigate the correlation between motivation and speaking performance in </w:t>
      </w:r>
      <w:r w:rsidR="00F36DCD">
        <w:rPr>
          <w:sz w:val="24"/>
          <w:lang w:val="en-US"/>
        </w:rPr>
        <w:t>their</w:t>
      </w:r>
      <w:r w:rsidRPr="00081E6E">
        <w:rPr>
          <w:sz w:val="24"/>
          <w:lang w:val="en-US"/>
        </w:rPr>
        <w:t xml:space="preserve"> study. Based on the </w:t>
      </w:r>
      <w:r w:rsidR="001C1883">
        <w:rPr>
          <w:sz w:val="24"/>
          <w:lang w:val="en-US"/>
        </w:rPr>
        <w:t>results</w:t>
      </w:r>
      <w:r w:rsidRPr="00081E6E">
        <w:rPr>
          <w:sz w:val="24"/>
          <w:lang w:val="en-US"/>
        </w:rPr>
        <w:t xml:space="preserve"> of the data analysis about the relationship, it was found </w:t>
      </w:r>
      <w:r w:rsidR="00F36DCD" w:rsidRPr="00F36DCD">
        <w:rPr>
          <w:sz w:val="24"/>
        </w:rPr>
        <w:t xml:space="preserve">that self-efficacy had </w:t>
      </w:r>
      <w:r w:rsidR="001C1883">
        <w:rPr>
          <w:sz w:val="24"/>
        </w:rPr>
        <w:t xml:space="preserve">a </w:t>
      </w:r>
      <w:r w:rsidR="00F36DCD" w:rsidRPr="00F36DCD">
        <w:rPr>
          <w:sz w:val="24"/>
        </w:rPr>
        <w:t>significant correlation with speaking proficiency</w:t>
      </w:r>
      <w:r w:rsidRPr="00081E6E">
        <w:rPr>
          <w:sz w:val="24"/>
          <w:lang w:val="en-US"/>
        </w:rPr>
        <w:t>.</w:t>
      </w:r>
    </w:p>
    <w:p w14:paraId="1469BBD6" w14:textId="35972F75" w:rsidR="00081E6E" w:rsidRPr="00081E6E" w:rsidRDefault="00081E6E" w:rsidP="00081E6E">
      <w:pPr>
        <w:pStyle w:val="E-JOURNALBody"/>
        <w:ind w:firstLine="709"/>
        <w:contextualSpacing/>
        <w:rPr>
          <w:sz w:val="24"/>
          <w:lang w:val="en-US"/>
        </w:rPr>
      </w:pPr>
      <w:r w:rsidRPr="00081E6E">
        <w:rPr>
          <w:sz w:val="24"/>
          <w:lang w:val="en-US"/>
        </w:rPr>
        <w:t xml:space="preserve">Further, the researcher found that there is a significant relationship between students’ </w:t>
      </w:r>
      <w:r w:rsidR="00044BCB">
        <w:rPr>
          <w:sz w:val="24"/>
          <w:lang w:val="en-US"/>
        </w:rPr>
        <w:t>efficacy</w:t>
      </w:r>
      <w:r w:rsidRPr="00081E6E">
        <w:rPr>
          <w:sz w:val="24"/>
          <w:lang w:val="en-US"/>
        </w:rPr>
        <w:t xml:space="preserve">, motivation simultaneously and speaking ability. It showed that </w:t>
      </w:r>
      <w:r w:rsidR="001C1883">
        <w:rPr>
          <w:sz w:val="24"/>
          <w:lang w:val="en-US"/>
        </w:rPr>
        <w:t xml:space="preserve">the </w:t>
      </w:r>
      <w:r w:rsidRPr="00081E6E">
        <w:rPr>
          <w:sz w:val="24"/>
          <w:lang w:val="en-US"/>
        </w:rPr>
        <w:t xml:space="preserve">value of </w:t>
      </w:r>
      <w:r w:rsidR="001C1883">
        <w:rPr>
          <w:sz w:val="24"/>
          <w:lang w:val="en-US"/>
        </w:rPr>
        <w:t xml:space="preserve">the </w:t>
      </w:r>
      <w:r w:rsidRPr="00081E6E">
        <w:rPr>
          <w:sz w:val="24"/>
          <w:lang w:val="en-US"/>
        </w:rPr>
        <w:t xml:space="preserve">F test is 131.534 on the significance level α 0.000 &lt; 0.05. The result revealed that </w:t>
      </w:r>
      <w:r w:rsidR="00B9457C">
        <w:rPr>
          <w:sz w:val="24"/>
          <w:lang w:val="en-US"/>
        </w:rPr>
        <w:t xml:space="preserve">the </w:t>
      </w:r>
      <w:r w:rsidRPr="00081E6E">
        <w:rPr>
          <w:sz w:val="24"/>
          <w:lang w:val="en-US"/>
        </w:rPr>
        <w:t xml:space="preserve">Null Hypothesis (Ho) was rejected and </w:t>
      </w:r>
      <w:r w:rsidR="00B9457C">
        <w:rPr>
          <w:sz w:val="24"/>
          <w:lang w:val="en-US"/>
        </w:rPr>
        <w:t xml:space="preserve">the </w:t>
      </w:r>
      <w:r w:rsidRPr="00081E6E">
        <w:rPr>
          <w:sz w:val="24"/>
          <w:lang w:val="en-US"/>
        </w:rPr>
        <w:t>Alternative Hypothesis was accepted.</w:t>
      </w:r>
    </w:p>
    <w:p w14:paraId="3757D051" w14:textId="2B8A6E5F" w:rsidR="00081E6E" w:rsidRPr="00081E6E" w:rsidRDefault="00081E6E" w:rsidP="00081E6E">
      <w:pPr>
        <w:pStyle w:val="E-JOURNALBody"/>
        <w:ind w:firstLine="709"/>
        <w:contextualSpacing/>
        <w:rPr>
          <w:sz w:val="24"/>
          <w:lang w:val="en-US"/>
        </w:rPr>
      </w:pPr>
      <w:r w:rsidRPr="00081E6E">
        <w:rPr>
          <w:sz w:val="24"/>
          <w:lang w:val="en-US"/>
        </w:rPr>
        <w:t>Based on the result above, the researcher assume</w:t>
      </w:r>
      <w:r w:rsidR="00E45639">
        <w:rPr>
          <w:sz w:val="24"/>
          <w:lang w:val="en-US"/>
        </w:rPr>
        <w:t>d</w:t>
      </w:r>
      <w:r w:rsidRPr="00081E6E">
        <w:rPr>
          <w:sz w:val="24"/>
          <w:lang w:val="en-US"/>
        </w:rPr>
        <w:t xml:space="preserve"> that </w:t>
      </w:r>
      <w:r w:rsidR="00044BCB">
        <w:rPr>
          <w:sz w:val="24"/>
          <w:lang w:val="en-US"/>
        </w:rPr>
        <w:t>efficacy</w:t>
      </w:r>
      <w:r w:rsidRPr="00081E6E">
        <w:rPr>
          <w:sz w:val="24"/>
          <w:lang w:val="en-US"/>
        </w:rPr>
        <w:t xml:space="preserve"> (self-efficacy) and motivation are two important factors that contribute highly to the </w:t>
      </w:r>
      <w:r w:rsidR="001C1883">
        <w:rPr>
          <w:sz w:val="24"/>
          <w:lang w:val="en-US"/>
        </w:rPr>
        <w:t>success</w:t>
      </w:r>
      <w:r w:rsidRPr="00081E6E">
        <w:rPr>
          <w:sz w:val="24"/>
          <w:lang w:val="en-US"/>
        </w:rPr>
        <w:t xml:space="preserve"> of students</w:t>
      </w:r>
      <w:r w:rsidR="00E45639">
        <w:rPr>
          <w:sz w:val="24"/>
          <w:lang w:val="en-US"/>
        </w:rPr>
        <w:t>’</w:t>
      </w:r>
      <w:r w:rsidRPr="00081E6E">
        <w:rPr>
          <w:sz w:val="24"/>
          <w:lang w:val="en-US"/>
        </w:rPr>
        <w:t xml:space="preserve"> speaking ability. The result of </w:t>
      </w:r>
      <w:r w:rsidR="00105B7F" w:rsidRPr="00081E6E">
        <w:rPr>
          <w:sz w:val="24"/>
          <w:lang w:val="en-US"/>
        </w:rPr>
        <w:t>this research is</w:t>
      </w:r>
      <w:r w:rsidRPr="00081E6E">
        <w:rPr>
          <w:sz w:val="24"/>
          <w:lang w:val="en-US"/>
        </w:rPr>
        <w:t xml:space="preserve"> supported </w:t>
      </w:r>
      <w:r w:rsidR="00105B7F" w:rsidRPr="00081E6E">
        <w:rPr>
          <w:sz w:val="24"/>
          <w:lang w:val="en-US"/>
        </w:rPr>
        <w:t>by the</w:t>
      </w:r>
      <w:r w:rsidRPr="00081E6E">
        <w:rPr>
          <w:sz w:val="24"/>
          <w:lang w:val="en-US"/>
        </w:rPr>
        <w:t xml:space="preserve"> research of Astuti (2017) with the sample of 30 undergraduate </w:t>
      </w:r>
      <w:r w:rsidR="00B9457C">
        <w:rPr>
          <w:sz w:val="24"/>
          <w:lang w:val="en-US"/>
        </w:rPr>
        <w:t>second-semester</w:t>
      </w:r>
      <w:r w:rsidRPr="00081E6E">
        <w:rPr>
          <w:sz w:val="24"/>
          <w:lang w:val="en-US"/>
        </w:rPr>
        <w:t xml:space="preserve"> students of </w:t>
      </w:r>
      <w:r w:rsidR="00B9457C">
        <w:rPr>
          <w:sz w:val="24"/>
          <w:lang w:val="en-US"/>
        </w:rPr>
        <w:t xml:space="preserve">the </w:t>
      </w:r>
      <w:r w:rsidRPr="00081E6E">
        <w:rPr>
          <w:sz w:val="24"/>
          <w:lang w:val="en-US"/>
        </w:rPr>
        <w:t xml:space="preserve">English Department of </w:t>
      </w:r>
      <w:r w:rsidR="00B9457C">
        <w:rPr>
          <w:sz w:val="24"/>
          <w:lang w:val="en-US"/>
        </w:rPr>
        <w:t xml:space="preserve">the </w:t>
      </w:r>
      <w:r w:rsidRPr="00081E6E">
        <w:rPr>
          <w:sz w:val="24"/>
          <w:lang w:val="en-US"/>
        </w:rPr>
        <w:t xml:space="preserve">University of </w:t>
      </w:r>
      <w:proofErr w:type="spellStart"/>
      <w:r w:rsidRPr="00081E6E">
        <w:rPr>
          <w:sz w:val="24"/>
          <w:lang w:val="en-US"/>
        </w:rPr>
        <w:t>Brawijaya</w:t>
      </w:r>
      <w:proofErr w:type="spellEnd"/>
      <w:r w:rsidR="00B9457C">
        <w:rPr>
          <w:sz w:val="24"/>
          <w:lang w:val="en-US"/>
        </w:rPr>
        <w:t>,</w:t>
      </w:r>
      <w:r w:rsidRPr="00081E6E">
        <w:rPr>
          <w:sz w:val="24"/>
          <w:lang w:val="en-US"/>
        </w:rPr>
        <w:t xml:space="preserve"> who also </w:t>
      </w:r>
      <w:r w:rsidR="00B9457C">
        <w:rPr>
          <w:sz w:val="24"/>
          <w:lang w:val="en-US"/>
        </w:rPr>
        <w:t>employed</w:t>
      </w:r>
      <w:r w:rsidRPr="00081E6E">
        <w:rPr>
          <w:sz w:val="24"/>
          <w:lang w:val="en-US"/>
        </w:rPr>
        <w:t xml:space="preserve"> a correlational design in finding out the relationship among achievement motivation, academic self-</w:t>
      </w:r>
      <w:r w:rsidRPr="00081E6E">
        <w:rPr>
          <w:sz w:val="24"/>
          <w:lang w:val="en-US"/>
        </w:rPr>
        <w:lastRenderedPageBreak/>
        <w:t>efficacy</w:t>
      </w:r>
      <w:r w:rsidR="00B9457C">
        <w:rPr>
          <w:sz w:val="24"/>
          <w:lang w:val="en-US"/>
        </w:rPr>
        <w:t>,</w:t>
      </w:r>
      <w:r w:rsidRPr="00081E6E">
        <w:rPr>
          <w:sz w:val="24"/>
          <w:lang w:val="en-US"/>
        </w:rPr>
        <w:t xml:space="preserve"> and the students’ speaking performance. </w:t>
      </w:r>
      <w:r w:rsidR="00B9457C">
        <w:rPr>
          <w:sz w:val="24"/>
          <w:lang w:val="en-US"/>
        </w:rPr>
        <w:t>This study aims</w:t>
      </w:r>
      <w:r w:rsidRPr="00081E6E">
        <w:rPr>
          <w:sz w:val="24"/>
          <w:lang w:val="en-US"/>
        </w:rPr>
        <w:t xml:space="preserve"> </w:t>
      </w:r>
      <w:r w:rsidR="001C1883">
        <w:rPr>
          <w:sz w:val="24"/>
          <w:lang w:val="en-US"/>
        </w:rPr>
        <w:t>to obtain</w:t>
      </w:r>
      <w:r w:rsidRPr="00081E6E">
        <w:rPr>
          <w:sz w:val="24"/>
          <w:lang w:val="en-US"/>
        </w:rPr>
        <w:t xml:space="preserve"> the level of students’ motivation, academic self-</w:t>
      </w:r>
      <w:r w:rsidR="001C1883" w:rsidRPr="00081E6E">
        <w:rPr>
          <w:sz w:val="24"/>
          <w:lang w:val="en-US"/>
        </w:rPr>
        <w:t>efficacy,</w:t>
      </w:r>
      <w:r w:rsidRPr="00081E6E">
        <w:rPr>
          <w:sz w:val="24"/>
          <w:lang w:val="en-US"/>
        </w:rPr>
        <w:t xml:space="preserve"> and their speaking performance. This study then reveals </w:t>
      </w:r>
      <w:r w:rsidR="001C1883">
        <w:rPr>
          <w:sz w:val="24"/>
          <w:lang w:val="en-US"/>
        </w:rPr>
        <w:t xml:space="preserve">that </w:t>
      </w:r>
      <w:r w:rsidRPr="00081E6E">
        <w:rPr>
          <w:sz w:val="24"/>
          <w:lang w:val="en-US"/>
        </w:rPr>
        <w:t xml:space="preserve">the relationship between motivation combined with academic self-efficacy and the students’ speaking performance was </w:t>
      </w:r>
      <w:r w:rsidR="001C1883">
        <w:rPr>
          <w:sz w:val="24"/>
          <w:lang w:val="en-US"/>
        </w:rPr>
        <w:t>significantly</w:t>
      </w:r>
      <w:r w:rsidRPr="00081E6E">
        <w:rPr>
          <w:sz w:val="24"/>
          <w:lang w:val="en-US"/>
        </w:rPr>
        <w:t xml:space="preserve"> </w:t>
      </w:r>
      <w:r w:rsidR="001C1883">
        <w:rPr>
          <w:sz w:val="24"/>
          <w:lang w:val="en-US"/>
        </w:rPr>
        <w:t>positively</w:t>
      </w:r>
      <w:r w:rsidRPr="00081E6E">
        <w:rPr>
          <w:sz w:val="24"/>
          <w:lang w:val="en-US"/>
        </w:rPr>
        <w:t xml:space="preserve"> correla</w:t>
      </w:r>
      <w:r w:rsidR="001C1883">
        <w:rPr>
          <w:sz w:val="24"/>
          <w:lang w:val="en-US"/>
        </w:rPr>
        <w:t>ted</w:t>
      </w:r>
      <w:r w:rsidRPr="00081E6E">
        <w:rPr>
          <w:sz w:val="24"/>
          <w:lang w:val="en-US"/>
        </w:rPr>
        <w:t>.</w:t>
      </w: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13008741" w14:textId="4ED4000C" w:rsidR="00B557B1" w:rsidRDefault="00081E6E" w:rsidP="00B557B1">
      <w:pPr>
        <w:pStyle w:val="E-JOURNALBody"/>
        <w:contextualSpacing/>
        <w:rPr>
          <w:sz w:val="24"/>
          <w:lang w:val="en-US"/>
        </w:rPr>
      </w:pPr>
      <w:r w:rsidRPr="00081E6E">
        <w:rPr>
          <w:sz w:val="24"/>
          <w:lang w:val="en-US"/>
        </w:rPr>
        <w:t>Based on the findings of the research it show</w:t>
      </w:r>
      <w:r w:rsidR="001C1883">
        <w:rPr>
          <w:sz w:val="24"/>
          <w:lang w:val="en-US"/>
        </w:rPr>
        <w:t>s</w:t>
      </w:r>
      <w:r w:rsidRPr="00081E6E">
        <w:rPr>
          <w:sz w:val="24"/>
          <w:lang w:val="en-US"/>
        </w:rPr>
        <w:t xml:space="preserve"> that there is a positive relationship between </w:t>
      </w:r>
      <w:r w:rsidR="001C1883">
        <w:rPr>
          <w:sz w:val="24"/>
          <w:lang w:val="en-US"/>
        </w:rPr>
        <w:t>self-efficacy</w:t>
      </w:r>
      <w:r w:rsidRPr="00081E6E">
        <w:rPr>
          <w:sz w:val="24"/>
          <w:lang w:val="en-US"/>
        </w:rPr>
        <w:t>, achievement motivation</w:t>
      </w:r>
      <w:r w:rsidR="00B9457C">
        <w:rPr>
          <w:sz w:val="24"/>
          <w:lang w:val="en-US"/>
        </w:rPr>
        <w:t>,</w:t>
      </w:r>
      <w:r w:rsidRPr="00081E6E">
        <w:rPr>
          <w:sz w:val="24"/>
          <w:lang w:val="en-US"/>
        </w:rPr>
        <w:t xml:space="preserve"> and speaking ability </w:t>
      </w:r>
      <w:r w:rsidR="00B9457C">
        <w:rPr>
          <w:sz w:val="24"/>
          <w:lang w:val="en-US"/>
        </w:rPr>
        <w:t>in</w:t>
      </w:r>
      <w:r w:rsidRPr="00081E6E">
        <w:rPr>
          <w:sz w:val="24"/>
          <w:lang w:val="en-US"/>
        </w:rPr>
        <w:t xml:space="preserve"> the fourth semester of </w:t>
      </w:r>
      <w:r w:rsidR="00B9457C">
        <w:rPr>
          <w:sz w:val="24"/>
          <w:lang w:val="en-US"/>
        </w:rPr>
        <w:t xml:space="preserve">the </w:t>
      </w:r>
      <w:r w:rsidRPr="00081E6E">
        <w:rPr>
          <w:sz w:val="24"/>
          <w:lang w:val="en-US"/>
        </w:rPr>
        <w:t xml:space="preserve">English department of </w:t>
      </w:r>
      <w:proofErr w:type="spellStart"/>
      <w:r w:rsidRPr="00081E6E">
        <w:rPr>
          <w:sz w:val="24"/>
          <w:lang w:val="en-US"/>
        </w:rPr>
        <w:t>Unikarta</w:t>
      </w:r>
      <w:proofErr w:type="spellEnd"/>
      <w:r w:rsidRPr="00081E6E">
        <w:rPr>
          <w:sz w:val="24"/>
          <w:lang w:val="en-US"/>
        </w:rPr>
        <w:t>.</w:t>
      </w:r>
      <w:r w:rsidRPr="00081E6E">
        <w:rPr>
          <w:sz w:val="24"/>
        </w:rPr>
        <w:t xml:space="preserve"> </w:t>
      </w:r>
      <w:r w:rsidRPr="00081E6E">
        <w:rPr>
          <w:sz w:val="24"/>
          <w:lang w:val="en-US"/>
        </w:rPr>
        <w:t xml:space="preserve">The researcher assumed that </w:t>
      </w:r>
      <w:r w:rsidR="00044BCB">
        <w:rPr>
          <w:sz w:val="24"/>
          <w:lang w:val="en-US"/>
        </w:rPr>
        <w:t>efficacy</w:t>
      </w:r>
      <w:r w:rsidRPr="00081E6E">
        <w:rPr>
          <w:sz w:val="24"/>
          <w:lang w:val="en-US"/>
        </w:rPr>
        <w:t xml:space="preserve"> and motivation are two important factors that contribute highly to the </w:t>
      </w:r>
      <w:r w:rsidR="001C1883">
        <w:rPr>
          <w:sz w:val="24"/>
          <w:lang w:val="en-US"/>
        </w:rPr>
        <w:t>success</w:t>
      </w:r>
      <w:r w:rsidRPr="00081E6E">
        <w:rPr>
          <w:sz w:val="24"/>
          <w:lang w:val="en-US"/>
        </w:rPr>
        <w:t xml:space="preserve"> of </w:t>
      </w:r>
      <w:r w:rsidR="001C1883">
        <w:rPr>
          <w:sz w:val="24"/>
          <w:lang w:val="en-US"/>
        </w:rPr>
        <w:t>students'</w:t>
      </w:r>
      <w:r w:rsidRPr="00081E6E">
        <w:rPr>
          <w:sz w:val="24"/>
          <w:lang w:val="en-US"/>
        </w:rPr>
        <w:t xml:space="preserve"> speaking ability or speaking performance</w:t>
      </w:r>
      <w:r w:rsidR="00B557B1">
        <w:rPr>
          <w:sz w:val="24"/>
          <w:lang w:val="en-US"/>
        </w:rPr>
        <w:t xml:space="preserve">. </w:t>
      </w:r>
    </w:p>
    <w:p w14:paraId="411183B9" w14:textId="640AFB09" w:rsidR="00594560" w:rsidRDefault="00B557B1" w:rsidP="001A2EFE">
      <w:pPr>
        <w:pStyle w:val="E-JOURNALBody"/>
        <w:contextualSpacing/>
        <w:rPr>
          <w:sz w:val="24"/>
          <w:lang w:val="en-US"/>
        </w:rPr>
      </w:pPr>
      <w:r w:rsidRPr="00B557B1">
        <w:rPr>
          <w:sz w:val="24"/>
          <w:lang w:val="en-US"/>
        </w:rPr>
        <w:t xml:space="preserve">From the conclusion above, the researcher would like to give some suggestions which also related to the findings of the research to the lecturers, the students and future researchers as follows: </w:t>
      </w:r>
      <w:r>
        <w:rPr>
          <w:sz w:val="24"/>
          <w:lang w:val="en-US"/>
        </w:rPr>
        <w:t xml:space="preserve">(1) </w:t>
      </w:r>
      <w:r w:rsidRPr="00B557B1">
        <w:rPr>
          <w:sz w:val="24"/>
          <w:lang w:val="en-US"/>
        </w:rPr>
        <w:t xml:space="preserve">English lectures should keep encouraging and motivating the students to be confident to speak English on oral presentation class, also lecturers need to create a comfortable atmosphere in which the students will turn their fears in speaking to be motivated and confident on presenting their topic on oral presentation. Besides that, the students are better to </w:t>
      </w:r>
      <w:r w:rsidR="00B9457C">
        <w:rPr>
          <w:sz w:val="24"/>
          <w:lang w:val="en-US"/>
        </w:rPr>
        <w:t>being</w:t>
      </w:r>
      <w:r w:rsidRPr="00B557B1">
        <w:rPr>
          <w:sz w:val="24"/>
          <w:lang w:val="en-US"/>
        </w:rPr>
        <w:t xml:space="preserve"> involved in </w:t>
      </w:r>
      <w:r w:rsidR="00B9457C">
        <w:rPr>
          <w:sz w:val="24"/>
          <w:lang w:val="en-US"/>
        </w:rPr>
        <w:t xml:space="preserve">a </w:t>
      </w:r>
      <w:r w:rsidRPr="00B557B1">
        <w:rPr>
          <w:sz w:val="24"/>
          <w:lang w:val="en-US"/>
        </w:rPr>
        <w:t xml:space="preserve">small group that </w:t>
      </w:r>
      <w:r w:rsidR="00B9457C">
        <w:rPr>
          <w:sz w:val="24"/>
          <w:lang w:val="en-US"/>
        </w:rPr>
        <w:t xml:space="preserve">is </w:t>
      </w:r>
      <w:r w:rsidRPr="00B557B1">
        <w:rPr>
          <w:sz w:val="24"/>
          <w:lang w:val="en-US"/>
        </w:rPr>
        <w:t xml:space="preserve">expected to lead them to be more confident to speak before they perform </w:t>
      </w:r>
      <w:r w:rsidR="00B9457C">
        <w:rPr>
          <w:sz w:val="24"/>
          <w:lang w:val="en-US"/>
        </w:rPr>
        <w:t xml:space="preserve">an </w:t>
      </w:r>
      <w:r w:rsidRPr="00B557B1">
        <w:rPr>
          <w:sz w:val="24"/>
          <w:lang w:val="en-US"/>
        </w:rPr>
        <w:t xml:space="preserve">oral presentation in front of. </w:t>
      </w:r>
      <w:r>
        <w:rPr>
          <w:sz w:val="24"/>
          <w:lang w:val="en-US"/>
        </w:rPr>
        <w:t xml:space="preserve">(2) </w:t>
      </w:r>
      <w:r w:rsidRPr="00B557B1">
        <w:rPr>
          <w:sz w:val="24"/>
          <w:lang w:val="en-US"/>
        </w:rPr>
        <w:t xml:space="preserve">Students need to build </w:t>
      </w:r>
      <w:r w:rsidR="00B9457C">
        <w:rPr>
          <w:sz w:val="24"/>
          <w:lang w:val="en-US"/>
        </w:rPr>
        <w:t>self-confidence</w:t>
      </w:r>
      <w:r w:rsidRPr="00B557B1">
        <w:rPr>
          <w:sz w:val="24"/>
          <w:lang w:val="en-US"/>
        </w:rPr>
        <w:t xml:space="preserve"> in their activities</w:t>
      </w:r>
      <w:r w:rsidR="00B9457C">
        <w:rPr>
          <w:sz w:val="24"/>
          <w:lang w:val="en-US"/>
        </w:rPr>
        <w:t>,</w:t>
      </w:r>
      <w:r w:rsidRPr="00B557B1">
        <w:rPr>
          <w:sz w:val="24"/>
          <w:lang w:val="en-US"/>
        </w:rPr>
        <w:t xml:space="preserve"> particularly </w:t>
      </w:r>
      <w:r w:rsidR="00B9457C">
        <w:rPr>
          <w:sz w:val="24"/>
          <w:lang w:val="en-US"/>
        </w:rPr>
        <w:t>in</w:t>
      </w:r>
      <w:r w:rsidRPr="00B557B1">
        <w:rPr>
          <w:sz w:val="24"/>
          <w:lang w:val="en-US"/>
        </w:rPr>
        <w:t xml:space="preserve"> speaking</w:t>
      </w:r>
      <w:r w:rsidR="00B9457C">
        <w:rPr>
          <w:sz w:val="24"/>
          <w:lang w:val="en-US"/>
        </w:rPr>
        <w:t>,</w:t>
      </w:r>
      <w:r w:rsidRPr="00B557B1">
        <w:rPr>
          <w:sz w:val="24"/>
          <w:lang w:val="en-US"/>
        </w:rPr>
        <w:t xml:space="preserve"> classroom </w:t>
      </w:r>
      <w:r w:rsidR="00B9457C">
        <w:rPr>
          <w:sz w:val="24"/>
          <w:lang w:val="en-US"/>
        </w:rPr>
        <w:t>activities</w:t>
      </w:r>
      <w:r w:rsidRPr="00B557B1">
        <w:rPr>
          <w:sz w:val="24"/>
          <w:lang w:val="en-US"/>
        </w:rPr>
        <w:t xml:space="preserve"> of oral presentation</w:t>
      </w:r>
      <w:r w:rsidR="00B9457C">
        <w:rPr>
          <w:sz w:val="24"/>
          <w:lang w:val="en-US"/>
        </w:rPr>
        <w:t>,</w:t>
      </w:r>
      <w:r w:rsidRPr="00B557B1">
        <w:rPr>
          <w:sz w:val="24"/>
          <w:lang w:val="en-US"/>
        </w:rPr>
        <w:t xml:space="preserve"> </w:t>
      </w:r>
      <w:r w:rsidR="001A2EFE" w:rsidRPr="00B557B1">
        <w:rPr>
          <w:sz w:val="24"/>
          <w:lang w:val="en-US"/>
        </w:rPr>
        <w:t>because</w:t>
      </w:r>
      <w:r w:rsidRPr="00B557B1">
        <w:rPr>
          <w:sz w:val="24"/>
          <w:lang w:val="en-US"/>
        </w:rPr>
        <w:t xml:space="preserve"> oral communication is a skill that must be acquired by every student</w:t>
      </w:r>
      <w:r w:rsidR="00B9457C">
        <w:rPr>
          <w:sz w:val="24"/>
          <w:lang w:val="en-US"/>
        </w:rPr>
        <w:t>,</w:t>
      </w:r>
      <w:r w:rsidRPr="00B557B1">
        <w:rPr>
          <w:sz w:val="24"/>
          <w:lang w:val="en-US"/>
        </w:rPr>
        <w:t xml:space="preserve"> especially at </w:t>
      </w:r>
      <w:r w:rsidR="00B9457C">
        <w:rPr>
          <w:sz w:val="24"/>
          <w:lang w:val="en-US"/>
        </w:rPr>
        <w:t xml:space="preserve">the </w:t>
      </w:r>
      <w:r w:rsidRPr="00B557B1">
        <w:rPr>
          <w:sz w:val="24"/>
          <w:lang w:val="en-US"/>
        </w:rPr>
        <w:t>tertiary level.</w:t>
      </w:r>
      <w:r>
        <w:rPr>
          <w:sz w:val="24"/>
          <w:lang w:val="en-US"/>
        </w:rPr>
        <w:t xml:space="preserve"> (3) </w:t>
      </w:r>
      <w:r w:rsidRPr="00B557B1">
        <w:rPr>
          <w:sz w:val="24"/>
          <w:lang w:val="en-US"/>
        </w:rPr>
        <w:t xml:space="preserve">The researcher suggests </w:t>
      </w:r>
      <w:r w:rsidR="00B9457C">
        <w:rPr>
          <w:sz w:val="24"/>
          <w:lang w:val="en-US"/>
        </w:rPr>
        <w:t>that</w:t>
      </w:r>
      <w:r w:rsidRPr="00B557B1">
        <w:rPr>
          <w:sz w:val="24"/>
          <w:lang w:val="en-US"/>
        </w:rPr>
        <w:t xml:space="preserve"> future </w:t>
      </w:r>
      <w:r w:rsidR="00B9457C">
        <w:rPr>
          <w:sz w:val="24"/>
          <w:lang w:val="en-US"/>
        </w:rPr>
        <w:t>researchers</w:t>
      </w:r>
      <w:r w:rsidRPr="00B557B1">
        <w:rPr>
          <w:sz w:val="24"/>
          <w:lang w:val="en-US"/>
        </w:rPr>
        <w:t xml:space="preserve"> </w:t>
      </w:r>
      <w:r w:rsidR="00B9457C">
        <w:rPr>
          <w:sz w:val="24"/>
          <w:lang w:val="en-US"/>
        </w:rPr>
        <w:t>provide</w:t>
      </w:r>
      <w:r w:rsidRPr="00B557B1">
        <w:rPr>
          <w:sz w:val="24"/>
          <w:lang w:val="en-US"/>
        </w:rPr>
        <w:t xml:space="preserve"> </w:t>
      </w:r>
      <w:r w:rsidR="00B9457C">
        <w:rPr>
          <w:sz w:val="24"/>
          <w:lang w:val="en-US"/>
        </w:rPr>
        <w:t xml:space="preserve">a </w:t>
      </w:r>
      <w:r w:rsidRPr="00B557B1">
        <w:rPr>
          <w:sz w:val="24"/>
          <w:lang w:val="en-US"/>
        </w:rPr>
        <w:t xml:space="preserve">solution </w:t>
      </w:r>
      <w:r w:rsidR="00B9457C">
        <w:rPr>
          <w:sz w:val="24"/>
          <w:lang w:val="en-US"/>
        </w:rPr>
        <w:t>to overcome</w:t>
      </w:r>
      <w:r w:rsidRPr="00B557B1">
        <w:rPr>
          <w:sz w:val="24"/>
          <w:lang w:val="en-US"/>
        </w:rPr>
        <w:t xml:space="preserve"> the </w:t>
      </w:r>
      <w:r w:rsidR="00E44E2B" w:rsidRPr="00B557B1">
        <w:rPr>
          <w:sz w:val="24"/>
          <w:lang w:val="en-US"/>
        </w:rPr>
        <w:t>students</w:t>
      </w:r>
      <w:r w:rsidR="00E44E2B">
        <w:rPr>
          <w:sz w:val="24"/>
          <w:lang w:val="en-US"/>
        </w:rPr>
        <w:t>’</w:t>
      </w:r>
      <w:r w:rsidRPr="00B557B1">
        <w:rPr>
          <w:sz w:val="24"/>
          <w:lang w:val="en-US"/>
        </w:rPr>
        <w:t xml:space="preserve"> low achievement motivation and their perception towards their speaking ability by involving the kinds of teaching </w:t>
      </w:r>
      <w:r w:rsidR="00B9457C">
        <w:rPr>
          <w:sz w:val="24"/>
          <w:lang w:val="en-US"/>
        </w:rPr>
        <w:t>methods</w:t>
      </w:r>
      <w:r w:rsidRPr="00B557B1">
        <w:rPr>
          <w:sz w:val="24"/>
          <w:lang w:val="en-US"/>
        </w:rPr>
        <w:t xml:space="preserve"> that can build up the </w:t>
      </w:r>
      <w:r w:rsidR="00E44E2B" w:rsidRPr="00B557B1">
        <w:rPr>
          <w:sz w:val="24"/>
          <w:lang w:val="en-US"/>
        </w:rPr>
        <w:t>students’</w:t>
      </w:r>
      <w:r w:rsidRPr="00B557B1">
        <w:rPr>
          <w:sz w:val="24"/>
          <w:lang w:val="en-US"/>
        </w:rPr>
        <w:t xml:space="preserve"> motivation and their confidence in speaking class on oral presentation</w:t>
      </w:r>
      <w:r w:rsidR="00E44E2B">
        <w:rPr>
          <w:sz w:val="24"/>
          <w:lang w:val="en-US"/>
        </w:rPr>
        <w:t xml:space="preserve">. </w:t>
      </w:r>
      <w:r w:rsidRPr="00B557B1">
        <w:rPr>
          <w:sz w:val="24"/>
          <w:lang w:val="en-US"/>
        </w:rPr>
        <w:t xml:space="preserve">Additionally, </w:t>
      </w:r>
      <w:r w:rsidR="00E44E2B" w:rsidRPr="00B557B1">
        <w:rPr>
          <w:sz w:val="24"/>
          <w:lang w:val="en-US"/>
        </w:rPr>
        <w:t>this research</w:t>
      </w:r>
      <w:r w:rsidRPr="00B557B1">
        <w:rPr>
          <w:sz w:val="24"/>
          <w:lang w:val="en-US"/>
        </w:rPr>
        <w:t xml:space="preserve"> used </w:t>
      </w:r>
      <w:r w:rsidR="00B9457C">
        <w:rPr>
          <w:sz w:val="24"/>
          <w:lang w:val="en-US"/>
        </w:rPr>
        <w:t>tests</w:t>
      </w:r>
      <w:r w:rsidRPr="00B557B1">
        <w:rPr>
          <w:sz w:val="24"/>
          <w:lang w:val="en-US"/>
        </w:rPr>
        <w:t xml:space="preserve"> and </w:t>
      </w:r>
      <w:r w:rsidR="00B9457C">
        <w:rPr>
          <w:sz w:val="24"/>
          <w:lang w:val="en-US"/>
        </w:rPr>
        <w:t>questionnaires</w:t>
      </w:r>
      <w:r w:rsidRPr="00B557B1">
        <w:rPr>
          <w:sz w:val="24"/>
          <w:lang w:val="en-US"/>
        </w:rPr>
        <w:t xml:space="preserve"> in finding the data. The researcher suggests that it might also </w:t>
      </w:r>
      <w:r w:rsidR="00B9457C">
        <w:rPr>
          <w:sz w:val="24"/>
          <w:lang w:val="en-US"/>
        </w:rPr>
        <w:t xml:space="preserve">be </w:t>
      </w:r>
      <w:r w:rsidRPr="00B557B1">
        <w:rPr>
          <w:sz w:val="24"/>
          <w:lang w:val="en-US"/>
        </w:rPr>
        <w:t>useful to utilize other methods of quantitative study</w:t>
      </w:r>
      <w:r w:rsidR="00B9457C">
        <w:rPr>
          <w:sz w:val="24"/>
          <w:lang w:val="en-US"/>
        </w:rPr>
        <w:t>,</w:t>
      </w:r>
      <w:r w:rsidRPr="00B557B1">
        <w:rPr>
          <w:sz w:val="24"/>
          <w:lang w:val="en-US"/>
        </w:rPr>
        <w:t xml:space="preserve"> like interviewing.</w:t>
      </w:r>
    </w:p>
    <w:p w14:paraId="496EE34F" w14:textId="77777777" w:rsidR="00E45639" w:rsidRPr="00081E6E" w:rsidRDefault="00E45639" w:rsidP="00B557B1">
      <w:pPr>
        <w:pStyle w:val="E-JOURNALBody"/>
        <w:contextualSpacing/>
        <w:rPr>
          <w:sz w:val="24"/>
          <w:lang w:val="en-US"/>
        </w:rPr>
      </w:pP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46718138" w14:textId="77777777" w:rsidR="00105B7F" w:rsidRDefault="00105B7F" w:rsidP="005E1B2B">
      <w:pPr>
        <w:ind w:left="709" w:hanging="709"/>
        <w:jc w:val="both"/>
        <w:outlineLvl w:val="0"/>
        <w:rPr>
          <w:rFonts w:ascii="Times New Roman" w:hAnsi="Times New Roman"/>
          <w:sz w:val="24"/>
          <w:szCs w:val="24"/>
        </w:rPr>
      </w:pPr>
    </w:p>
    <w:p w14:paraId="6627954C" w14:textId="66DD0942" w:rsidR="00BC1EA1" w:rsidRDefault="0064296F" w:rsidP="005E1B2B">
      <w:pPr>
        <w:ind w:left="709" w:hanging="709"/>
        <w:jc w:val="both"/>
        <w:outlineLvl w:val="0"/>
        <w:rPr>
          <w:rFonts w:ascii="Times New Roman" w:hAnsi="Times New Roman"/>
          <w:sz w:val="24"/>
          <w:szCs w:val="24"/>
        </w:rPr>
      </w:pPr>
      <w:r w:rsidRPr="0064296F">
        <w:rPr>
          <w:rFonts w:ascii="Times New Roman" w:eastAsia="Calibri" w:hAnsi="Times New Roman"/>
          <w:sz w:val="24"/>
          <w:szCs w:val="24"/>
        </w:rPr>
        <w:t>Arlinda, F. (2022). The Correlation between EFL Students’ Self Efficacy in Speaking and Their Speaking Performance. </w:t>
      </w:r>
      <w:r w:rsidRPr="0064296F">
        <w:rPr>
          <w:rFonts w:ascii="Times New Roman" w:eastAsia="Calibri" w:hAnsi="Times New Roman"/>
          <w:i/>
          <w:iCs/>
          <w:sz w:val="24"/>
          <w:szCs w:val="24"/>
        </w:rPr>
        <w:t>RETAIN : Journal of Research in English Language Teaching</w:t>
      </w:r>
      <w:r w:rsidRPr="0064296F">
        <w:rPr>
          <w:rFonts w:ascii="Times New Roman" w:eastAsia="Calibri" w:hAnsi="Times New Roman"/>
          <w:sz w:val="24"/>
          <w:szCs w:val="24"/>
        </w:rPr>
        <w:t>, </w:t>
      </w:r>
      <w:r w:rsidRPr="0064296F">
        <w:rPr>
          <w:rFonts w:ascii="Times New Roman" w:eastAsia="Calibri" w:hAnsi="Times New Roman"/>
          <w:i/>
          <w:iCs/>
          <w:sz w:val="24"/>
          <w:szCs w:val="24"/>
        </w:rPr>
        <w:t>10</w:t>
      </w:r>
      <w:r w:rsidRPr="0064296F">
        <w:rPr>
          <w:rFonts w:ascii="Times New Roman" w:eastAsia="Calibri" w:hAnsi="Times New Roman"/>
          <w:sz w:val="24"/>
          <w:szCs w:val="24"/>
        </w:rPr>
        <w:t xml:space="preserve">(01), 148–155. Retrieved from https://ejournal.unesa.ac.id/index.php/retain/article/view/46462 </w:t>
      </w:r>
      <w:r w:rsidR="00BC1EA1" w:rsidRPr="00BC1EA1">
        <w:rPr>
          <w:rFonts w:ascii="Times New Roman" w:hAnsi="Times New Roman"/>
          <w:sz w:val="24"/>
          <w:szCs w:val="24"/>
        </w:rPr>
        <w:t xml:space="preserve">Bandura, Albert. </w:t>
      </w:r>
      <w:r w:rsidR="00BC1EA1">
        <w:rPr>
          <w:rFonts w:ascii="Times New Roman" w:hAnsi="Times New Roman"/>
          <w:sz w:val="24"/>
          <w:szCs w:val="24"/>
          <w:lang w:val="en-US"/>
        </w:rPr>
        <w:t>(</w:t>
      </w:r>
      <w:r w:rsidR="00BC1EA1" w:rsidRPr="00BC1EA1">
        <w:rPr>
          <w:rFonts w:ascii="Times New Roman" w:hAnsi="Times New Roman"/>
          <w:sz w:val="24"/>
          <w:szCs w:val="24"/>
        </w:rPr>
        <w:t>1997</w:t>
      </w:r>
      <w:r w:rsidR="00BC1EA1">
        <w:rPr>
          <w:rFonts w:ascii="Times New Roman" w:hAnsi="Times New Roman"/>
          <w:sz w:val="24"/>
          <w:szCs w:val="24"/>
          <w:lang w:val="en-US"/>
        </w:rPr>
        <w:t>)</w:t>
      </w:r>
      <w:r w:rsidR="00BC1EA1" w:rsidRPr="00BC1EA1">
        <w:rPr>
          <w:rFonts w:ascii="Times New Roman" w:hAnsi="Times New Roman"/>
          <w:sz w:val="24"/>
          <w:szCs w:val="24"/>
        </w:rPr>
        <w:t>. Self-efficacy - The Exercise of Control, New York: W.H. Freeman and Company.</w:t>
      </w:r>
    </w:p>
    <w:p w14:paraId="48B90C2E" w14:textId="77777777" w:rsidR="00071F58" w:rsidRDefault="00071F58" w:rsidP="005E1B2B">
      <w:pPr>
        <w:ind w:left="709" w:hanging="709"/>
        <w:jc w:val="both"/>
        <w:outlineLvl w:val="0"/>
        <w:rPr>
          <w:rFonts w:ascii="Times New Roman" w:hAnsi="Times New Roman"/>
          <w:sz w:val="24"/>
          <w:szCs w:val="24"/>
        </w:rPr>
      </w:pPr>
    </w:p>
    <w:p w14:paraId="26D62998" w14:textId="657CF687" w:rsidR="00071F58" w:rsidRDefault="00071F58" w:rsidP="005E1B2B">
      <w:pPr>
        <w:ind w:left="709" w:hanging="709"/>
        <w:jc w:val="both"/>
        <w:outlineLvl w:val="0"/>
        <w:rPr>
          <w:rFonts w:ascii="Times New Roman" w:hAnsi="Times New Roman"/>
          <w:sz w:val="24"/>
          <w:szCs w:val="24"/>
        </w:rPr>
      </w:pPr>
      <w:r w:rsidRPr="00071F58">
        <w:rPr>
          <w:rFonts w:ascii="Times New Roman" w:hAnsi="Times New Roman"/>
          <w:sz w:val="24"/>
          <w:szCs w:val="24"/>
        </w:rPr>
        <w:t>Ary, Donald, (1979). Introduction to Research in Education. United state of. America: Holt, Rinehart and Winston, Inc. </w:t>
      </w:r>
    </w:p>
    <w:p w14:paraId="71933E4F" w14:textId="77777777" w:rsidR="00C7235D" w:rsidRDefault="00C7235D" w:rsidP="005E1B2B">
      <w:pPr>
        <w:ind w:left="709" w:hanging="709"/>
        <w:jc w:val="both"/>
        <w:outlineLvl w:val="0"/>
        <w:rPr>
          <w:rFonts w:ascii="Times New Roman" w:hAnsi="Times New Roman"/>
          <w:sz w:val="24"/>
          <w:szCs w:val="24"/>
        </w:rPr>
      </w:pPr>
    </w:p>
    <w:p w14:paraId="1F7F72E2" w14:textId="335C3448" w:rsidR="00C7235D" w:rsidRDefault="00C7235D" w:rsidP="00C7235D">
      <w:pPr>
        <w:ind w:left="709" w:hanging="709"/>
        <w:jc w:val="both"/>
        <w:outlineLvl w:val="0"/>
        <w:rPr>
          <w:rFonts w:ascii="Times New Roman" w:hAnsi="Times New Roman"/>
          <w:sz w:val="24"/>
          <w:szCs w:val="24"/>
          <w:lang w:val="en-US"/>
        </w:rPr>
      </w:pPr>
      <w:r w:rsidRPr="00C7235D">
        <w:rPr>
          <w:rFonts w:ascii="Times New Roman" w:hAnsi="Times New Roman"/>
          <w:sz w:val="24"/>
          <w:szCs w:val="24"/>
          <w:lang w:val="en-US"/>
        </w:rPr>
        <w:t xml:space="preserve">Astuti, Yuni. (2017). </w:t>
      </w:r>
      <w:r w:rsidRPr="00C7235D">
        <w:rPr>
          <w:rFonts w:ascii="Times New Roman" w:hAnsi="Times New Roman"/>
          <w:i/>
          <w:sz w:val="24"/>
          <w:szCs w:val="24"/>
          <w:lang w:val="en-US"/>
        </w:rPr>
        <w:t xml:space="preserve">Achievement motivation, academic </w:t>
      </w:r>
      <w:proofErr w:type="spellStart"/>
      <w:r w:rsidRPr="00C7235D">
        <w:rPr>
          <w:rFonts w:ascii="Times New Roman" w:hAnsi="Times New Roman"/>
          <w:i/>
          <w:sz w:val="24"/>
          <w:szCs w:val="24"/>
          <w:lang w:val="en-US"/>
        </w:rPr>
        <w:t>self efficacy</w:t>
      </w:r>
      <w:proofErr w:type="spellEnd"/>
      <w:r w:rsidRPr="00C7235D">
        <w:rPr>
          <w:rFonts w:ascii="Times New Roman" w:hAnsi="Times New Roman"/>
          <w:i/>
          <w:sz w:val="24"/>
          <w:szCs w:val="24"/>
          <w:lang w:val="en-US"/>
        </w:rPr>
        <w:t xml:space="preserve"> and the students’ speaking performance.</w:t>
      </w:r>
      <w:r w:rsidRPr="00C7235D">
        <w:rPr>
          <w:rFonts w:ascii="Times New Roman" w:hAnsi="Times New Roman"/>
          <w:sz w:val="24"/>
          <w:szCs w:val="24"/>
          <w:lang w:val="en-US"/>
        </w:rPr>
        <w:t xml:space="preserve"> Magister’s </w:t>
      </w:r>
      <w:proofErr w:type="spellStart"/>
      <w:proofErr w:type="gramStart"/>
      <w:r w:rsidRPr="00C7235D">
        <w:rPr>
          <w:rFonts w:ascii="Times New Roman" w:hAnsi="Times New Roman"/>
          <w:sz w:val="24"/>
          <w:szCs w:val="24"/>
          <w:lang w:val="en-US"/>
        </w:rPr>
        <w:t>thesis.Universitas</w:t>
      </w:r>
      <w:proofErr w:type="spellEnd"/>
      <w:proofErr w:type="gramEnd"/>
      <w:r w:rsidRPr="00C7235D">
        <w:rPr>
          <w:rFonts w:ascii="Times New Roman" w:hAnsi="Times New Roman"/>
          <w:sz w:val="24"/>
          <w:szCs w:val="24"/>
          <w:lang w:val="en-US"/>
        </w:rPr>
        <w:t xml:space="preserve"> Negeri Malang.</w:t>
      </w:r>
    </w:p>
    <w:p w14:paraId="734E7A35" w14:textId="24B32B1B" w:rsidR="00C7235D" w:rsidRDefault="00C7235D" w:rsidP="00C7235D">
      <w:pPr>
        <w:ind w:left="709" w:hanging="709"/>
        <w:jc w:val="both"/>
        <w:outlineLvl w:val="0"/>
        <w:rPr>
          <w:rFonts w:ascii="Times New Roman" w:hAnsi="Times New Roman"/>
          <w:sz w:val="24"/>
          <w:szCs w:val="24"/>
          <w:lang w:val="en-US"/>
        </w:rPr>
      </w:pPr>
    </w:p>
    <w:p w14:paraId="08897B5C" w14:textId="2F7253FE" w:rsidR="00C7235D" w:rsidRDefault="00C7235D" w:rsidP="00C7235D">
      <w:pPr>
        <w:ind w:left="709" w:hanging="709"/>
        <w:jc w:val="both"/>
        <w:outlineLvl w:val="0"/>
        <w:rPr>
          <w:rFonts w:ascii="Times New Roman" w:hAnsi="Times New Roman"/>
          <w:sz w:val="24"/>
          <w:szCs w:val="24"/>
        </w:rPr>
      </w:pPr>
      <w:r w:rsidRPr="00C7235D">
        <w:rPr>
          <w:rFonts w:ascii="Times New Roman" w:hAnsi="Times New Roman"/>
          <w:sz w:val="24"/>
          <w:szCs w:val="24"/>
        </w:rPr>
        <w:lastRenderedPageBreak/>
        <w:t>Bandura, A. (2006). Guide for constructing self-efficacy scales. In F. Pajares &amp; T. Urdan (Eds.). Self-efficacy beliefs of adolescents, (Vol. 5., pp. 307-337). Greenwich, CT: Information Age Publishing.</w:t>
      </w:r>
    </w:p>
    <w:p w14:paraId="500CFFF4" w14:textId="1DC414D3" w:rsidR="00F36DCD" w:rsidRDefault="00F36DCD" w:rsidP="00C7235D">
      <w:pPr>
        <w:ind w:left="709" w:hanging="709"/>
        <w:jc w:val="both"/>
        <w:outlineLvl w:val="0"/>
        <w:rPr>
          <w:rFonts w:ascii="Times New Roman" w:hAnsi="Times New Roman"/>
          <w:sz w:val="24"/>
          <w:szCs w:val="24"/>
        </w:rPr>
      </w:pPr>
    </w:p>
    <w:p w14:paraId="065FACAF" w14:textId="1CCD440E" w:rsidR="00F36DCD" w:rsidRDefault="00F36DCD" w:rsidP="00C7235D">
      <w:pPr>
        <w:ind w:left="709" w:hanging="709"/>
        <w:jc w:val="both"/>
        <w:outlineLvl w:val="0"/>
        <w:rPr>
          <w:rFonts w:ascii="Times New Roman" w:hAnsi="Times New Roman"/>
          <w:sz w:val="24"/>
          <w:szCs w:val="24"/>
        </w:rPr>
      </w:pPr>
      <w:r w:rsidRPr="00F36DCD">
        <w:rPr>
          <w:rFonts w:ascii="Times New Roman" w:hAnsi="Times New Roman"/>
          <w:sz w:val="24"/>
          <w:szCs w:val="24"/>
        </w:rPr>
        <w:t xml:space="preserve">Cahyono, Bambang Yudi, &amp; Rahayu, T. (2020). EFL Students’ Motivation in Writing, Writing Proficiency, and Gender. Teflin Journal, 31(2), 162–180. </w:t>
      </w:r>
      <w:r w:rsidR="00567D51">
        <w:fldChar w:fldCharType="begin"/>
      </w:r>
      <w:r w:rsidR="00567D51">
        <w:instrText>HYPERLINK "https://doi.org/10.15639/teflinjournal.v31i2/162-180"</w:instrText>
      </w:r>
      <w:r w:rsidR="00567D51">
        <w:fldChar w:fldCharType="separate"/>
      </w:r>
      <w:r w:rsidR="00567D51" w:rsidRPr="0064530D">
        <w:rPr>
          <w:rStyle w:val="Hyperlink"/>
          <w:rFonts w:ascii="Times New Roman" w:hAnsi="Times New Roman"/>
          <w:sz w:val="24"/>
          <w:szCs w:val="24"/>
        </w:rPr>
        <w:t>https://doi.org/10.15639/teflinjournal.v31i2/162-180</w:t>
      </w:r>
      <w:r w:rsidR="00567D51">
        <w:fldChar w:fldCharType="end"/>
      </w:r>
    </w:p>
    <w:p w14:paraId="186A029B" w14:textId="3A4CC4B3" w:rsidR="00567D51" w:rsidRDefault="00567D51" w:rsidP="00C7235D">
      <w:pPr>
        <w:ind w:left="709" w:hanging="709"/>
        <w:jc w:val="both"/>
        <w:outlineLvl w:val="0"/>
        <w:rPr>
          <w:rFonts w:ascii="Times New Roman" w:hAnsi="Times New Roman"/>
          <w:sz w:val="24"/>
          <w:szCs w:val="24"/>
        </w:rPr>
      </w:pPr>
    </w:p>
    <w:p w14:paraId="2E22E510" w14:textId="2BD24672" w:rsidR="00567D51" w:rsidRPr="00C7235D" w:rsidRDefault="00567D51" w:rsidP="00C7235D">
      <w:pPr>
        <w:ind w:left="709" w:hanging="709"/>
        <w:jc w:val="both"/>
        <w:outlineLvl w:val="0"/>
        <w:rPr>
          <w:rFonts w:ascii="Times New Roman" w:hAnsi="Times New Roman"/>
          <w:sz w:val="24"/>
          <w:szCs w:val="24"/>
          <w:lang w:val="en-US"/>
        </w:rPr>
      </w:pPr>
      <w:r w:rsidRPr="00567D51">
        <w:rPr>
          <w:rFonts w:ascii="Times New Roman" w:hAnsi="Times New Roman"/>
          <w:sz w:val="24"/>
          <w:szCs w:val="24"/>
        </w:rPr>
        <w:t>Cohen, L., Manion, L. &amp; Morrison, K. (2000). Reserch methods in education (5th ed.). London: Routledge/Falmer</w:t>
      </w:r>
    </w:p>
    <w:p w14:paraId="46D3963C" w14:textId="77777777" w:rsidR="00C7235D" w:rsidRDefault="00C7235D" w:rsidP="005E1B2B">
      <w:pPr>
        <w:ind w:left="709" w:hanging="709"/>
        <w:jc w:val="both"/>
        <w:outlineLvl w:val="0"/>
        <w:rPr>
          <w:rFonts w:ascii="Times New Roman" w:hAnsi="Times New Roman"/>
          <w:sz w:val="24"/>
          <w:szCs w:val="24"/>
        </w:rPr>
      </w:pPr>
    </w:p>
    <w:p w14:paraId="194A5278" w14:textId="268A6D32" w:rsidR="00BC1EA1" w:rsidRDefault="00BC1EA1" w:rsidP="005E1B2B">
      <w:pPr>
        <w:ind w:left="709" w:hanging="709"/>
        <w:jc w:val="both"/>
        <w:outlineLvl w:val="0"/>
        <w:rPr>
          <w:rFonts w:ascii="Times New Roman" w:hAnsi="Times New Roman"/>
          <w:sz w:val="24"/>
          <w:szCs w:val="24"/>
        </w:rPr>
      </w:pPr>
      <w:r w:rsidRPr="00BC1EA1">
        <w:rPr>
          <w:rFonts w:ascii="Times New Roman" w:hAnsi="Times New Roman"/>
          <w:sz w:val="24"/>
          <w:szCs w:val="24"/>
        </w:rPr>
        <w:t>Dörnyei, Z. (2005). </w:t>
      </w:r>
      <w:r w:rsidRPr="00BC1EA1">
        <w:rPr>
          <w:rFonts w:ascii="Times New Roman" w:hAnsi="Times New Roman"/>
          <w:i/>
          <w:iCs/>
          <w:sz w:val="24"/>
          <w:szCs w:val="24"/>
        </w:rPr>
        <w:t>The Psychology of the Language Learner: Individual Differences in Second Language Acquisition.</w:t>
      </w:r>
      <w:r w:rsidRPr="00BC1EA1">
        <w:rPr>
          <w:rFonts w:ascii="Times New Roman" w:hAnsi="Times New Roman"/>
          <w:sz w:val="24"/>
          <w:szCs w:val="24"/>
        </w:rPr>
        <w:t> Lawrence Erlbaum Associates Publishers.</w:t>
      </w:r>
    </w:p>
    <w:p w14:paraId="461F6B6E" w14:textId="77777777" w:rsidR="007E67CF" w:rsidRDefault="007E67CF" w:rsidP="005E1B2B">
      <w:pPr>
        <w:ind w:left="709" w:hanging="709"/>
        <w:jc w:val="both"/>
        <w:outlineLvl w:val="0"/>
        <w:rPr>
          <w:rFonts w:ascii="Times New Roman" w:hAnsi="Times New Roman"/>
          <w:sz w:val="24"/>
          <w:szCs w:val="24"/>
        </w:rPr>
      </w:pPr>
    </w:p>
    <w:p w14:paraId="52B9D316" w14:textId="454163F1" w:rsidR="007E67CF" w:rsidRPr="007E67CF" w:rsidRDefault="007E67CF" w:rsidP="007E67CF">
      <w:pPr>
        <w:ind w:left="709" w:hanging="709"/>
        <w:jc w:val="both"/>
        <w:outlineLvl w:val="0"/>
        <w:rPr>
          <w:rFonts w:ascii="Times New Roman" w:hAnsi="Times New Roman"/>
          <w:szCs w:val="24"/>
          <w:lang w:val="en-ID"/>
        </w:rPr>
      </w:pPr>
      <w:r>
        <w:rPr>
          <w:rFonts w:ascii="Times New Roman" w:hAnsi="Times New Roman"/>
          <w:sz w:val="24"/>
          <w:szCs w:val="24"/>
        </w:rPr>
        <w:t xml:space="preserve">Gisella, I., Mulyadi, M. (2021). </w:t>
      </w:r>
      <w:r w:rsidRPr="007E67CF">
        <w:rPr>
          <w:rFonts w:ascii="Times New Roman" w:hAnsi="Times New Roman"/>
          <w:szCs w:val="24"/>
          <w:lang w:val="en-ID"/>
        </w:rPr>
        <w:t>Exploring the influence of self-efficacy to undergraduate students' vocabulary mastery</w:t>
      </w:r>
      <w:r>
        <w:rPr>
          <w:rFonts w:ascii="Times New Roman" w:hAnsi="Times New Roman"/>
          <w:szCs w:val="24"/>
          <w:lang w:val="en-ID"/>
        </w:rPr>
        <w:t xml:space="preserve">. </w:t>
      </w:r>
      <w:proofErr w:type="spellStart"/>
      <w:r w:rsidRPr="007E67CF">
        <w:rPr>
          <w:rFonts w:ascii="Times New Roman" w:hAnsi="Times New Roman"/>
          <w:i/>
          <w:iCs/>
          <w:szCs w:val="24"/>
          <w:lang w:val="en-ID"/>
        </w:rPr>
        <w:t>Didascein</w:t>
      </w:r>
      <w:proofErr w:type="spellEnd"/>
      <w:r w:rsidRPr="007E67CF">
        <w:rPr>
          <w:rFonts w:ascii="Times New Roman" w:hAnsi="Times New Roman"/>
          <w:i/>
          <w:iCs/>
          <w:szCs w:val="24"/>
          <w:lang w:val="en-ID"/>
        </w:rPr>
        <w:t>: Journal of English Education, 2</w:t>
      </w:r>
      <w:r>
        <w:rPr>
          <w:rFonts w:ascii="Times New Roman" w:hAnsi="Times New Roman"/>
          <w:szCs w:val="24"/>
          <w:lang w:val="en-ID"/>
        </w:rPr>
        <w:t>(2), 63-70.</w:t>
      </w:r>
    </w:p>
    <w:p w14:paraId="278BEDDC" w14:textId="3E30CA78" w:rsidR="00071F58" w:rsidRDefault="00071F58" w:rsidP="005E1B2B">
      <w:pPr>
        <w:ind w:left="709" w:hanging="709"/>
        <w:jc w:val="both"/>
        <w:outlineLvl w:val="0"/>
        <w:rPr>
          <w:rFonts w:ascii="Times New Roman" w:hAnsi="Times New Roman"/>
          <w:sz w:val="24"/>
          <w:szCs w:val="24"/>
        </w:rPr>
      </w:pPr>
    </w:p>
    <w:p w14:paraId="70D42440" w14:textId="6FCD0234" w:rsidR="00071F58" w:rsidRDefault="00071F58" w:rsidP="005E1B2B">
      <w:pPr>
        <w:ind w:left="709" w:hanging="709"/>
        <w:jc w:val="both"/>
        <w:outlineLvl w:val="0"/>
        <w:rPr>
          <w:rFonts w:ascii="Times New Roman" w:hAnsi="Times New Roman"/>
          <w:sz w:val="24"/>
          <w:szCs w:val="24"/>
          <w:lang w:val="en-US"/>
        </w:rPr>
      </w:pPr>
      <w:r w:rsidRPr="00071F58">
        <w:rPr>
          <w:rFonts w:ascii="Times New Roman" w:hAnsi="Times New Roman"/>
          <w:sz w:val="24"/>
          <w:szCs w:val="24"/>
        </w:rPr>
        <w:t>Hairuzila, I., &amp; Subarna, S. (2007). Perceived self-efficacy of ESL students with regard to their oral communication ability. Conference Proceeding. Paper presented at International Conference on Social Sciences and Humanities 2007, Bangi, Malaysia</w:t>
      </w:r>
      <w:r w:rsidR="00044BCB">
        <w:rPr>
          <w:rFonts w:ascii="Times New Roman" w:hAnsi="Times New Roman"/>
          <w:sz w:val="24"/>
          <w:szCs w:val="24"/>
          <w:lang w:val="en-US"/>
        </w:rPr>
        <w:t>.</w:t>
      </w:r>
    </w:p>
    <w:p w14:paraId="26DA871E" w14:textId="287E580D" w:rsidR="003C151D" w:rsidRDefault="003C151D" w:rsidP="005E1B2B">
      <w:pPr>
        <w:ind w:left="709" w:hanging="709"/>
        <w:jc w:val="both"/>
        <w:outlineLvl w:val="0"/>
        <w:rPr>
          <w:rFonts w:ascii="Times New Roman" w:hAnsi="Times New Roman"/>
          <w:sz w:val="24"/>
          <w:szCs w:val="24"/>
          <w:lang w:val="en-US"/>
        </w:rPr>
      </w:pPr>
    </w:p>
    <w:p w14:paraId="1204AF83" w14:textId="4CD4FB6A" w:rsidR="003C151D" w:rsidRDefault="003C151D" w:rsidP="005E1B2B">
      <w:pPr>
        <w:ind w:left="709" w:hanging="709"/>
        <w:jc w:val="both"/>
        <w:outlineLvl w:val="0"/>
        <w:rPr>
          <w:rFonts w:ascii="Times New Roman" w:hAnsi="Times New Roman"/>
          <w:sz w:val="24"/>
          <w:szCs w:val="24"/>
          <w:lang w:val="en-US"/>
        </w:rPr>
      </w:pPr>
      <w:r>
        <w:rPr>
          <w:rFonts w:ascii="Times New Roman" w:hAnsi="Times New Roman"/>
          <w:sz w:val="24"/>
          <w:szCs w:val="24"/>
          <w:lang w:val="en-US"/>
        </w:rPr>
        <w:t xml:space="preserve">Hammer, J. (2001) The practice </w:t>
      </w:r>
      <w:proofErr w:type="spellStart"/>
      <w:r>
        <w:rPr>
          <w:rFonts w:ascii="Times New Roman" w:hAnsi="Times New Roman"/>
          <w:sz w:val="24"/>
          <w:szCs w:val="24"/>
          <w:lang w:val="en-US"/>
        </w:rPr>
        <w:t>o</w:t>
      </w:r>
      <w:proofErr w:type="spellEnd"/>
      <w:r>
        <w:rPr>
          <w:rFonts w:ascii="Times New Roman" w:hAnsi="Times New Roman"/>
          <w:sz w:val="24"/>
          <w:szCs w:val="24"/>
          <w:lang w:val="en-US"/>
        </w:rPr>
        <w:t xml:space="preserve"> English language teaching (3</w:t>
      </w:r>
      <w:r w:rsidRPr="003C151D">
        <w:rPr>
          <w:rFonts w:ascii="Times New Roman" w:hAnsi="Times New Roman"/>
          <w:sz w:val="24"/>
          <w:szCs w:val="24"/>
          <w:vertAlign w:val="superscript"/>
          <w:lang w:val="en-US"/>
        </w:rPr>
        <w:t>rd</w:t>
      </w:r>
      <w:r>
        <w:rPr>
          <w:rFonts w:ascii="Times New Roman" w:hAnsi="Times New Roman"/>
          <w:sz w:val="24"/>
          <w:szCs w:val="24"/>
          <w:lang w:val="en-US"/>
        </w:rPr>
        <w:t xml:space="preserve"> ed). Cambridge: Longman.</w:t>
      </w:r>
    </w:p>
    <w:p w14:paraId="1E11D167" w14:textId="2C9B1105" w:rsidR="00096D14" w:rsidRDefault="00096D14" w:rsidP="005E1B2B">
      <w:pPr>
        <w:ind w:left="709" w:hanging="709"/>
        <w:jc w:val="both"/>
        <w:outlineLvl w:val="0"/>
        <w:rPr>
          <w:rFonts w:ascii="Times New Roman" w:hAnsi="Times New Roman"/>
          <w:sz w:val="24"/>
          <w:szCs w:val="24"/>
          <w:lang w:val="en-US"/>
        </w:rPr>
      </w:pPr>
    </w:p>
    <w:p w14:paraId="53E8B3EC" w14:textId="1F0B5D29" w:rsidR="00096D14" w:rsidRPr="00044BCB" w:rsidRDefault="00096D14" w:rsidP="005E1B2B">
      <w:pPr>
        <w:ind w:left="709" w:hanging="709"/>
        <w:jc w:val="both"/>
        <w:outlineLvl w:val="0"/>
        <w:rPr>
          <w:rFonts w:ascii="Times New Roman" w:hAnsi="Times New Roman"/>
          <w:sz w:val="24"/>
          <w:szCs w:val="24"/>
          <w:lang w:val="en-US"/>
        </w:rPr>
      </w:pPr>
      <w:r>
        <w:rPr>
          <w:rFonts w:ascii="Times New Roman" w:hAnsi="Times New Roman"/>
          <w:sz w:val="24"/>
          <w:szCs w:val="24"/>
          <w:lang w:val="en-US"/>
        </w:rPr>
        <w:t>Harris, David P. 1974. Testing English as A Second Language. New York: Mc Graw-Hill Companies.</w:t>
      </w:r>
    </w:p>
    <w:p w14:paraId="11C9634A" w14:textId="77777777" w:rsidR="00BC1EA1" w:rsidRDefault="00BC1EA1" w:rsidP="005E1B2B">
      <w:pPr>
        <w:ind w:left="709" w:hanging="709"/>
        <w:jc w:val="both"/>
        <w:outlineLvl w:val="0"/>
        <w:rPr>
          <w:rFonts w:ascii="Times New Roman" w:hAnsi="Times New Roman"/>
          <w:sz w:val="24"/>
          <w:szCs w:val="24"/>
        </w:rPr>
      </w:pPr>
    </w:p>
    <w:p w14:paraId="0D107524" w14:textId="24A9CB37" w:rsidR="00BC1EA1" w:rsidRDefault="00BC1EA1" w:rsidP="005E1B2B">
      <w:pPr>
        <w:ind w:left="709" w:hanging="709"/>
        <w:jc w:val="both"/>
        <w:outlineLvl w:val="0"/>
        <w:rPr>
          <w:rStyle w:val="Hyperlink"/>
          <w:rFonts w:ascii="Times New Roman" w:hAnsi="Times New Roman"/>
          <w:color w:val="auto"/>
          <w:sz w:val="24"/>
          <w:szCs w:val="24"/>
          <w:u w:val="none"/>
        </w:rPr>
      </w:pPr>
      <w:r w:rsidRPr="00BC1EA1">
        <w:rPr>
          <w:rFonts w:ascii="Times New Roman" w:hAnsi="Times New Roman"/>
          <w:sz w:val="24"/>
          <w:szCs w:val="24"/>
        </w:rPr>
        <w:t>Harter, S. (1986). Cognitive-developmental processes in the integration of concepts about emotions and the self. </w:t>
      </w:r>
      <w:r w:rsidRPr="00BC1EA1">
        <w:rPr>
          <w:rFonts w:ascii="Times New Roman" w:hAnsi="Times New Roman"/>
          <w:i/>
          <w:iCs/>
          <w:sz w:val="24"/>
          <w:szCs w:val="24"/>
        </w:rPr>
        <w:t>Social Cognition, 4</w:t>
      </w:r>
      <w:r w:rsidRPr="00BC1EA1">
        <w:rPr>
          <w:rFonts w:ascii="Times New Roman" w:hAnsi="Times New Roman"/>
          <w:sz w:val="24"/>
          <w:szCs w:val="24"/>
        </w:rPr>
        <w:t>(2), 119–151. </w:t>
      </w:r>
      <w:r>
        <w:fldChar w:fldCharType="begin"/>
      </w:r>
      <w:r>
        <w:instrText>HYPERLINK "https://psycnet.apa.org/doi/10.1521/soco.1986.4.2.119" \t "_blank"</w:instrText>
      </w:r>
      <w:r>
        <w:fldChar w:fldCharType="separate"/>
      </w:r>
      <w:r w:rsidRPr="00C7235D">
        <w:rPr>
          <w:rStyle w:val="Hyperlink"/>
          <w:rFonts w:ascii="Times New Roman" w:hAnsi="Times New Roman"/>
          <w:color w:val="auto"/>
          <w:sz w:val="24"/>
          <w:szCs w:val="24"/>
          <w:u w:val="none"/>
        </w:rPr>
        <w:t>https://doi.org/10.1521/soco.1986.4.2.119</w:t>
      </w:r>
      <w:r>
        <w:fldChar w:fldCharType="end"/>
      </w:r>
    </w:p>
    <w:p w14:paraId="20E5D0AD" w14:textId="77777777" w:rsidR="00C7235D" w:rsidRDefault="00C7235D" w:rsidP="005E1B2B">
      <w:pPr>
        <w:ind w:left="709" w:hanging="709"/>
        <w:jc w:val="both"/>
        <w:outlineLvl w:val="0"/>
        <w:rPr>
          <w:rStyle w:val="Hyperlink"/>
          <w:rFonts w:ascii="Times New Roman" w:hAnsi="Times New Roman"/>
          <w:sz w:val="24"/>
          <w:szCs w:val="24"/>
        </w:rPr>
      </w:pPr>
    </w:p>
    <w:p w14:paraId="6E7D8CEB" w14:textId="495C37E3" w:rsidR="00096D14" w:rsidRDefault="00F36DCD" w:rsidP="00096D14">
      <w:pPr>
        <w:ind w:left="709" w:hanging="709"/>
        <w:jc w:val="both"/>
        <w:outlineLvl w:val="0"/>
        <w:rPr>
          <w:rFonts w:ascii="Times New Roman" w:hAnsi="Times New Roman"/>
          <w:sz w:val="24"/>
          <w:szCs w:val="24"/>
          <w:lang w:val="en-US"/>
        </w:rPr>
      </w:pPr>
      <w:bookmarkStart w:id="0" w:name="_Hlk206493850"/>
      <w:r w:rsidRPr="00F36DCD">
        <w:rPr>
          <w:rFonts w:ascii="Times New Roman" w:hAnsi="Times New Roman"/>
          <w:sz w:val="24"/>
          <w:szCs w:val="24"/>
        </w:rPr>
        <w:t>Hoesny MU, Setyosari P, Praherdhiono H, Suryati N (2023</w:t>
      </w:r>
      <w:bookmarkEnd w:id="0"/>
      <w:r w:rsidRPr="00F36DCD">
        <w:rPr>
          <w:rFonts w:ascii="Times New Roman" w:hAnsi="Times New Roman"/>
          <w:sz w:val="24"/>
          <w:szCs w:val="24"/>
        </w:rPr>
        <w:t>). The Correlation of Speaking Self-Efficacy, Speaking Proficiency and Gender in ESP Context. Pegem Journal of Education and Instruction, Vol. 13, No. 2, 2023, 191-199</w:t>
      </w:r>
      <w:r w:rsidR="00044BCB">
        <w:rPr>
          <w:rFonts w:ascii="Times New Roman" w:hAnsi="Times New Roman"/>
          <w:sz w:val="24"/>
          <w:szCs w:val="24"/>
          <w:lang w:val="en-US"/>
        </w:rPr>
        <w:t>.</w:t>
      </w:r>
    </w:p>
    <w:p w14:paraId="122D13D2" w14:textId="77777777" w:rsidR="00F36DCD" w:rsidRDefault="00F36DCD" w:rsidP="00D368C7">
      <w:pPr>
        <w:jc w:val="both"/>
        <w:outlineLvl w:val="0"/>
        <w:rPr>
          <w:rFonts w:ascii="Times New Roman" w:hAnsi="Times New Roman"/>
          <w:sz w:val="24"/>
          <w:szCs w:val="24"/>
        </w:rPr>
      </w:pPr>
    </w:p>
    <w:p w14:paraId="21916094" w14:textId="03D13D7F" w:rsidR="006E60F5" w:rsidRDefault="00C7235D" w:rsidP="005E1B2B">
      <w:pPr>
        <w:ind w:left="709" w:hanging="709"/>
        <w:jc w:val="both"/>
        <w:outlineLvl w:val="0"/>
        <w:rPr>
          <w:rFonts w:ascii="Times New Roman" w:hAnsi="Times New Roman"/>
          <w:sz w:val="24"/>
          <w:szCs w:val="24"/>
        </w:rPr>
      </w:pPr>
      <w:r w:rsidRPr="00C7235D">
        <w:rPr>
          <w:rFonts w:ascii="Times New Roman" w:hAnsi="Times New Roman"/>
          <w:sz w:val="24"/>
          <w:szCs w:val="24"/>
        </w:rPr>
        <w:t>I Gde Putu Agus Pramerta. (2023). The Impact of Self-efficacy Towards Speaking Performance. </w:t>
      </w:r>
      <w:r w:rsidRPr="00C7235D">
        <w:rPr>
          <w:rFonts w:ascii="Times New Roman" w:hAnsi="Times New Roman"/>
          <w:i/>
          <w:iCs/>
          <w:sz w:val="24"/>
          <w:szCs w:val="24"/>
        </w:rPr>
        <w:t>Journal of Psychology and Instruction</w:t>
      </w:r>
      <w:r w:rsidRPr="00C7235D">
        <w:rPr>
          <w:rFonts w:ascii="Times New Roman" w:hAnsi="Times New Roman"/>
          <w:sz w:val="24"/>
          <w:szCs w:val="24"/>
        </w:rPr>
        <w:t>, </w:t>
      </w:r>
      <w:r w:rsidRPr="00C7235D">
        <w:rPr>
          <w:rFonts w:ascii="Times New Roman" w:hAnsi="Times New Roman"/>
          <w:i/>
          <w:iCs/>
          <w:sz w:val="24"/>
          <w:szCs w:val="24"/>
        </w:rPr>
        <w:t>5</w:t>
      </w:r>
      <w:r w:rsidRPr="00C7235D">
        <w:rPr>
          <w:rFonts w:ascii="Times New Roman" w:hAnsi="Times New Roman"/>
          <w:sz w:val="24"/>
          <w:szCs w:val="24"/>
        </w:rPr>
        <w:t xml:space="preserve">(3). </w:t>
      </w:r>
      <w:hyperlink r:id="rId10" w:history="1">
        <w:r w:rsidR="006E60F5" w:rsidRPr="0064530D">
          <w:rPr>
            <w:rStyle w:val="Hyperlink"/>
            <w:rFonts w:ascii="Times New Roman" w:hAnsi="Times New Roman"/>
            <w:sz w:val="24"/>
            <w:szCs w:val="24"/>
          </w:rPr>
          <w:t>https://doi.org/10.23887/jpai.v5i3.65001</w:t>
        </w:r>
      </w:hyperlink>
      <w:r w:rsidRPr="00C7235D">
        <w:rPr>
          <w:rFonts w:ascii="Times New Roman" w:hAnsi="Times New Roman"/>
          <w:sz w:val="24"/>
          <w:szCs w:val="24"/>
        </w:rPr>
        <w:t xml:space="preserve"> </w:t>
      </w:r>
    </w:p>
    <w:p w14:paraId="555021FF" w14:textId="77777777" w:rsidR="006E60F5" w:rsidRDefault="006E60F5" w:rsidP="005E1B2B">
      <w:pPr>
        <w:ind w:left="709" w:hanging="709"/>
        <w:jc w:val="both"/>
        <w:outlineLvl w:val="0"/>
        <w:rPr>
          <w:rFonts w:ascii="Times New Roman" w:hAnsi="Times New Roman"/>
          <w:sz w:val="24"/>
          <w:szCs w:val="24"/>
          <w:lang w:val="en-US"/>
        </w:rPr>
      </w:pPr>
    </w:p>
    <w:p w14:paraId="59934B35" w14:textId="77777777" w:rsidR="00281C97" w:rsidRDefault="00C7235D" w:rsidP="00281C97">
      <w:pPr>
        <w:ind w:left="709" w:hanging="709"/>
        <w:jc w:val="both"/>
        <w:outlineLvl w:val="0"/>
        <w:rPr>
          <w:rFonts w:ascii="Times New Roman" w:hAnsi="Times New Roman"/>
          <w:sz w:val="24"/>
          <w:szCs w:val="24"/>
        </w:rPr>
      </w:pPr>
      <w:r>
        <w:rPr>
          <w:rFonts w:ascii="Times New Roman" w:hAnsi="Times New Roman"/>
          <w:sz w:val="24"/>
          <w:szCs w:val="24"/>
          <w:lang w:val="en-US"/>
        </w:rPr>
        <w:t xml:space="preserve"> </w:t>
      </w:r>
      <w:r w:rsidR="006E60F5" w:rsidRPr="006E60F5">
        <w:rPr>
          <w:rFonts w:ascii="Times New Roman" w:hAnsi="Times New Roman"/>
          <w:sz w:val="24"/>
          <w:szCs w:val="24"/>
        </w:rPr>
        <w:t>Jodai, Zafarghandi, &amp; Tous. (2013). Motivation, Intergrativesness, Organizational Influence, Anxiety, and English Achievement. 3-4</w:t>
      </w:r>
    </w:p>
    <w:p w14:paraId="0F1E53E5" w14:textId="77777777" w:rsidR="00281C97" w:rsidRDefault="00281C97" w:rsidP="00281C97">
      <w:pPr>
        <w:ind w:left="709" w:hanging="709"/>
        <w:jc w:val="both"/>
        <w:outlineLvl w:val="0"/>
        <w:rPr>
          <w:rFonts w:ascii="Times New Roman" w:hAnsi="Times New Roman"/>
          <w:sz w:val="24"/>
          <w:szCs w:val="24"/>
        </w:rPr>
      </w:pPr>
    </w:p>
    <w:p w14:paraId="41592281" w14:textId="0290821F" w:rsidR="00F36DCD" w:rsidRPr="00281C97" w:rsidRDefault="00281C97" w:rsidP="00281C97">
      <w:pPr>
        <w:ind w:left="709" w:hanging="709"/>
        <w:jc w:val="both"/>
        <w:outlineLvl w:val="0"/>
        <w:rPr>
          <w:rFonts w:ascii="Times New Roman" w:hAnsi="Times New Roman"/>
          <w:sz w:val="24"/>
          <w:szCs w:val="24"/>
        </w:rPr>
      </w:pPr>
      <w:r w:rsidRPr="00281C97">
        <w:rPr>
          <w:rFonts w:ascii="Times New Roman" w:hAnsi="Times New Roman"/>
          <w:sz w:val="24"/>
          <w:szCs w:val="24"/>
          <w:lang w:val="en-US"/>
        </w:rPr>
        <w:t>Lang, J. W. B., &amp; Fries, S. (2006). A revised 10-item version of the Achievement</w:t>
      </w:r>
      <w:r>
        <w:rPr>
          <w:rFonts w:ascii="Times New Roman" w:hAnsi="Times New Roman"/>
          <w:sz w:val="24"/>
          <w:szCs w:val="24"/>
          <w:lang w:val="en-US"/>
        </w:rPr>
        <w:t xml:space="preserve"> </w:t>
      </w:r>
      <w:r w:rsidRPr="00281C97">
        <w:rPr>
          <w:rFonts w:ascii="Times New Roman" w:hAnsi="Times New Roman"/>
          <w:sz w:val="24"/>
          <w:szCs w:val="24"/>
          <w:lang w:val="en-US"/>
        </w:rPr>
        <w:t>Motives Scale: Psychometric properties in German-speaking samples. European</w:t>
      </w:r>
      <w:r>
        <w:rPr>
          <w:rFonts w:ascii="Times New Roman" w:hAnsi="Times New Roman"/>
          <w:sz w:val="24"/>
          <w:szCs w:val="24"/>
          <w:lang w:val="en-US"/>
        </w:rPr>
        <w:t xml:space="preserve"> </w:t>
      </w:r>
      <w:r w:rsidRPr="00281C97">
        <w:rPr>
          <w:rFonts w:ascii="Times New Roman" w:hAnsi="Times New Roman"/>
          <w:sz w:val="24"/>
          <w:szCs w:val="24"/>
          <w:lang w:val="en-US"/>
        </w:rPr>
        <w:t xml:space="preserve">Journal of Psychological Assessment, 22, 216-224. </w:t>
      </w:r>
      <w:proofErr w:type="spellStart"/>
      <w:r w:rsidRPr="00281C97">
        <w:rPr>
          <w:rFonts w:ascii="Times New Roman" w:hAnsi="Times New Roman"/>
          <w:sz w:val="24"/>
          <w:szCs w:val="24"/>
          <w:lang w:val="en-US"/>
        </w:rPr>
        <w:t>doi</w:t>
      </w:r>
      <w:proofErr w:type="spellEnd"/>
      <w:r w:rsidRPr="00281C97">
        <w:rPr>
          <w:rFonts w:ascii="Times New Roman" w:hAnsi="Times New Roman"/>
          <w:sz w:val="24"/>
          <w:szCs w:val="24"/>
          <w:lang w:val="en-US"/>
        </w:rPr>
        <w:t>: 10.1027/1015-</w:t>
      </w:r>
      <w:r>
        <w:rPr>
          <w:rFonts w:ascii="Times New Roman" w:hAnsi="Times New Roman"/>
          <w:sz w:val="24"/>
          <w:szCs w:val="24"/>
          <w:lang w:val="en-US"/>
        </w:rPr>
        <w:t xml:space="preserve"> </w:t>
      </w:r>
      <w:r w:rsidRPr="00281C97">
        <w:rPr>
          <w:rFonts w:ascii="Times New Roman" w:hAnsi="Times New Roman"/>
          <w:sz w:val="24"/>
          <w:szCs w:val="24"/>
          <w:lang w:val="en-US"/>
        </w:rPr>
        <w:t>5759.22.3.216</w:t>
      </w:r>
      <w:r w:rsidRPr="00281C97">
        <w:rPr>
          <w:rFonts w:ascii="Times New Roman" w:hAnsi="Times New Roman"/>
          <w:sz w:val="24"/>
          <w:szCs w:val="24"/>
          <w:lang w:val="en-US"/>
        </w:rPr>
        <w:cr/>
      </w:r>
    </w:p>
    <w:p w14:paraId="39A23D77" w14:textId="53420799" w:rsidR="00F36DCD" w:rsidRDefault="00F36DCD" w:rsidP="005E1B2B">
      <w:pPr>
        <w:ind w:left="709" w:hanging="709"/>
        <w:jc w:val="both"/>
        <w:outlineLvl w:val="0"/>
        <w:rPr>
          <w:rFonts w:ascii="Times New Roman" w:hAnsi="Times New Roman"/>
          <w:sz w:val="24"/>
          <w:szCs w:val="24"/>
        </w:rPr>
      </w:pPr>
      <w:r w:rsidRPr="00F36DCD">
        <w:rPr>
          <w:rFonts w:ascii="Times New Roman" w:hAnsi="Times New Roman"/>
          <w:sz w:val="24"/>
          <w:szCs w:val="24"/>
        </w:rPr>
        <w:lastRenderedPageBreak/>
        <w:t>Martín-Talavera, L., Gavín-Chocano, Ó., Sanz-Junoy, G., &amp; Molero, D. (2023). Self-Concept and Self-Esteem, Determinants of Greater Life Satisfaction in Mountain and Climbing Technicians and Athletes. </w:t>
      </w:r>
      <w:r w:rsidRPr="00F36DCD">
        <w:rPr>
          <w:rFonts w:ascii="Times New Roman" w:hAnsi="Times New Roman"/>
          <w:i/>
          <w:iCs/>
          <w:sz w:val="24"/>
          <w:szCs w:val="24"/>
        </w:rPr>
        <w:t>European journal of investigation in health, psychology and education</w:t>
      </w:r>
      <w:r w:rsidRPr="00F36DCD">
        <w:rPr>
          <w:rFonts w:ascii="Times New Roman" w:hAnsi="Times New Roman"/>
          <w:sz w:val="24"/>
          <w:szCs w:val="24"/>
        </w:rPr>
        <w:t>, </w:t>
      </w:r>
      <w:r w:rsidRPr="00F36DCD">
        <w:rPr>
          <w:rFonts w:ascii="Times New Roman" w:hAnsi="Times New Roman"/>
          <w:i/>
          <w:iCs/>
          <w:sz w:val="24"/>
          <w:szCs w:val="24"/>
        </w:rPr>
        <w:t>13</w:t>
      </w:r>
      <w:r w:rsidRPr="00F36DCD">
        <w:rPr>
          <w:rFonts w:ascii="Times New Roman" w:hAnsi="Times New Roman"/>
          <w:sz w:val="24"/>
          <w:szCs w:val="24"/>
        </w:rPr>
        <w:t xml:space="preserve">(7), 1188–1201. </w:t>
      </w:r>
      <w:hyperlink r:id="rId11" w:history="1">
        <w:r w:rsidR="00567D51" w:rsidRPr="0064530D">
          <w:rPr>
            <w:rStyle w:val="Hyperlink"/>
            <w:rFonts w:ascii="Times New Roman" w:hAnsi="Times New Roman"/>
            <w:sz w:val="24"/>
            <w:szCs w:val="24"/>
          </w:rPr>
          <w:t>https://doi.org/10.3390/ejihpe13070088</w:t>
        </w:r>
      </w:hyperlink>
    </w:p>
    <w:p w14:paraId="433EA1CC" w14:textId="7DFB920E" w:rsidR="00567D51" w:rsidRDefault="00567D51" w:rsidP="005E1B2B">
      <w:pPr>
        <w:ind w:left="709" w:hanging="709"/>
        <w:jc w:val="both"/>
        <w:outlineLvl w:val="0"/>
        <w:rPr>
          <w:rFonts w:ascii="Times New Roman" w:hAnsi="Times New Roman"/>
          <w:sz w:val="24"/>
          <w:szCs w:val="24"/>
        </w:rPr>
      </w:pPr>
    </w:p>
    <w:p w14:paraId="371F1341" w14:textId="0D0EFC12" w:rsidR="00567D51" w:rsidRPr="00C7235D" w:rsidRDefault="00567D51" w:rsidP="005E1B2B">
      <w:pPr>
        <w:ind w:left="709" w:hanging="709"/>
        <w:jc w:val="both"/>
        <w:outlineLvl w:val="0"/>
        <w:rPr>
          <w:rFonts w:ascii="Times New Roman" w:hAnsi="Times New Roman"/>
          <w:sz w:val="24"/>
          <w:szCs w:val="24"/>
          <w:lang w:val="en-US"/>
        </w:rPr>
      </w:pPr>
      <w:r w:rsidRPr="00567D51">
        <w:rPr>
          <w:rFonts w:ascii="Times New Roman" w:hAnsi="Times New Roman"/>
          <w:sz w:val="24"/>
          <w:szCs w:val="24"/>
        </w:rPr>
        <w:t>Monte, C.F. &amp; Lifrieri, F. R. (1973) The junior college self-actualizing, drive-reducing all-purpose motivational fulfillment machine: every ego has its price. Contemporary Education, XLV (1), 42-47.</w:t>
      </w:r>
    </w:p>
    <w:p w14:paraId="2FFF7FCF" w14:textId="77777777" w:rsidR="00C7235D" w:rsidRDefault="00C7235D" w:rsidP="005E1B2B">
      <w:pPr>
        <w:ind w:left="709" w:hanging="709"/>
        <w:jc w:val="both"/>
        <w:outlineLvl w:val="0"/>
        <w:rPr>
          <w:rFonts w:ascii="Times New Roman" w:hAnsi="Times New Roman"/>
          <w:sz w:val="24"/>
          <w:szCs w:val="24"/>
        </w:rPr>
      </w:pPr>
    </w:p>
    <w:p w14:paraId="75327081" w14:textId="53CB63A3" w:rsidR="00763467" w:rsidRDefault="00BA3280" w:rsidP="005E1B2B">
      <w:pPr>
        <w:ind w:left="709" w:hanging="709"/>
        <w:jc w:val="both"/>
        <w:outlineLvl w:val="0"/>
        <w:rPr>
          <w:rFonts w:ascii="Times New Roman" w:hAnsi="Times New Roman"/>
          <w:sz w:val="24"/>
          <w:szCs w:val="24"/>
          <w:lang w:val="en-US"/>
        </w:rPr>
      </w:pPr>
      <w:r w:rsidRPr="00BA3280">
        <w:rPr>
          <w:rFonts w:ascii="Times New Roman" w:hAnsi="Times New Roman"/>
          <w:sz w:val="24"/>
          <w:szCs w:val="24"/>
        </w:rPr>
        <w:t>Richards, J. C. and W. A. Renandya. (eds.). 2002. Methodology in Language Teaching: An Anthology of. Current Practice. Cambridge: Cambridge University</w:t>
      </w:r>
      <w:r w:rsidR="00F36DCD">
        <w:rPr>
          <w:rFonts w:ascii="Times New Roman" w:hAnsi="Times New Roman"/>
          <w:sz w:val="24"/>
          <w:szCs w:val="24"/>
          <w:lang w:val="en-US"/>
        </w:rPr>
        <w:t>.</w:t>
      </w:r>
    </w:p>
    <w:p w14:paraId="66F95AF4" w14:textId="77777777" w:rsidR="006041E0" w:rsidRDefault="006041E0" w:rsidP="005E1B2B">
      <w:pPr>
        <w:ind w:left="709" w:hanging="709"/>
        <w:jc w:val="both"/>
        <w:outlineLvl w:val="0"/>
        <w:rPr>
          <w:rFonts w:ascii="Times New Roman" w:hAnsi="Times New Roman"/>
          <w:sz w:val="24"/>
          <w:szCs w:val="24"/>
          <w:lang w:val="en-US"/>
        </w:rPr>
      </w:pPr>
    </w:p>
    <w:p w14:paraId="414E4AE2" w14:textId="1E582920" w:rsidR="006041E0" w:rsidRPr="006041E0" w:rsidRDefault="006041E0" w:rsidP="005E1B2B">
      <w:pPr>
        <w:ind w:left="709" w:hanging="709"/>
        <w:jc w:val="both"/>
        <w:outlineLvl w:val="0"/>
        <w:rPr>
          <w:rFonts w:ascii="Times New Roman" w:hAnsi="Times New Roman"/>
          <w:sz w:val="24"/>
          <w:szCs w:val="24"/>
          <w:lang w:val="en-ID"/>
        </w:rPr>
      </w:pPr>
      <w:r w:rsidRPr="006041E0">
        <w:rPr>
          <w:rFonts w:ascii="Times New Roman" w:hAnsi="Times New Roman"/>
          <w:sz w:val="24"/>
          <w:szCs w:val="24"/>
          <w:lang w:val="it-IT"/>
        </w:rPr>
        <w:t>Simanjuntak, S. I., &amp; Tridinanti, G</w:t>
      </w:r>
      <w:r>
        <w:rPr>
          <w:rFonts w:ascii="Times New Roman" w:hAnsi="Times New Roman"/>
          <w:sz w:val="24"/>
          <w:szCs w:val="24"/>
          <w:lang w:val="it-IT"/>
        </w:rPr>
        <w:t xml:space="preserve">. (2020). </w:t>
      </w:r>
      <w:r w:rsidRPr="006041E0">
        <w:rPr>
          <w:rFonts w:ascii="Times New Roman" w:hAnsi="Times New Roman"/>
          <w:sz w:val="24"/>
          <w:szCs w:val="24"/>
          <w:lang w:val="en-ID"/>
        </w:rPr>
        <w:t>Correlation between self-efficacy and writing achievement to students of</w:t>
      </w:r>
      <w:r>
        <w:rPr>
          <w:rFonts w:ascii="Times New Roman" w:hAnsi="Times New Roman"/>
          <w:sz w:val="24"/>
          <w:szCs w:val="24"/>
          <w:lang w:val="en-ID"/>
        </w:rPr>
        <w:t xml:space="preserve"> SMA</w:t>
      </w:r>
      <w:r w:rsidRPr="006041E0">
        <w:rPr>
          <w:rFonts w:ascii="Times New Roman" w:hAnsi="Times New Roman"/>
          <w:sz w:val="24"/>
          <w:szCs w:val="24"/>
          <w:lang w:val="en-ID"/>
        </w:rPr>
        <w:t xml:space="preserve"> </w:t>
      </w:r>
      <w:r>
        <w:rPr>
          <w:rFonts w:ascii="Times New Roman" w:hAnsi="Times New Roman"/>
          <w:sz w:val="24"/>
          <w:szCs w:val="24"/>
          <w:lang w:val="en-ID"/>
        </w:rPr>
        <w:t>Ar</w:t>
      </w:r>
      <w:r w:rsidRPr="006041E0">
        <w:rPr>
          <w:rFonts w:ascii="Times New Roman" w:hAnsi="Times New Roman"/>
          <w:sz w:val="24"/>
          <w:szCs w:val="24"/>
          <w:lang w:val="en-ID"/>
        </w:rPr>
        <w:t xml:space="preserve">inda </w:t>
      </w:r>
      <w:r>
        <w:rPr>
          <w:rFonts w:ascii="Times New Roman" w:hAnsi="Times New Roman"/>
          <w:sz w:val="24"/>
          <w:szCs w:val="24"/>
          <w:lang w:val="en-ID"/>
        </w:rPr>
        <w:t>P</w:t>
      </w:r>
      <w:r w:rsidRPr="006041E0">
        <w:rPr>
          <w:rFonts w:ascii="Times New Roman" w:hAnsi="Times New Roman"/>
          <w:sz w:val="24"/>
          <w:szCs w:val="24"/>
          <w:lang w:val="en-ID"/>
        </w:rPr>
        <w:t>alembang</w:t>
      </w:r>
      <w:r>
        <w:rPr>
          <w:rFonts w:ascii="Times New Roman" w:hAnsi="Times New Roman"/>
          <w:sz w:val="24"/>
          <w:szCs w:val="24"/>
          <w:lang w:val="en-ID"/>
        </w:rPr>
        <w:t xml:space="preserve">. </w:t>
      </w:r>
      <w:proofErr w:type="spellStart"/>
      <w:r w:rsidRPr="006041E0">
        <w:rPr>
          <w:rFonts w:ascii="Times New Roman" w:hAnsi="Times New Roman"/>
          <w:i/>
          <w:iCs/>
          <w:sz w:val="24"/>
          <w:szCs w:val="24"/>
          <w:lang w:val="en-ID"/>
        </w:rPr>
        <w:t>Didascein</w:t>
      </w:r>
      <w:proofErr w:type="spellEnd"/>
      <w:r w:rsidRPr="006041E0">
        <w:rPr>
          <w:rFonts w:ascii="Times New Roman" w:hAnsi="Times New Roman"/>
          <w:i/>
          <w:iCs/>
          <w:sz w:val="24"/>
          <w:szCs w:val="24"/>
          <w:lang w:val="en-ID"/>
        </w:rPr>
        <w:t>: Journal of English Education, 1</w:t>
      </w:r>
      <w:r>
        <w:rPr>
          <w:rFonts w:ascii="Times New Roman" w:hAnsi="Times New Roman"/>
          <w:sz w:val="24"/>
          <w:szCs w:val="24"/>
          <w:lang w:val="en-ID"/>
        </w:rPr>
        <w:t xml:space="preserve">(1). </w:t>
      </w:r>
    </w:p>
    <w:p w14:paraId="3CBA366A" w14:textId="4EC654F4" w:rsidR="00F36DCD" w:rsidRPr="006041E0" w:rsidRDefault="00F36DCD" w:rsidP="005E1B2B">
      <w:pPr>
        <w:ind w:left="709" w:hanging="709"/>
        <w:jc w:val="both"/>
        <w:outlineLvl w:val="0"/>
        <w:rPr>
          <w:rFonts w:ascii="Times New Roman" w:hAnsi="Times New Roman"/>
          <w:sz w:val="24"/>
          <w:szCs w:val="24"/>
          <w:lang w:val="en-ID"/>
        </w:rPr>
      </w:pPr>
    </w:p>
    <w:p w14:paraId="0EFE4C50" w14:textId="77777777" w:rsidR="00071F58" w:rsidRDefault="00F36DCD" w:rsidP="00071F58">
      <w:pPr>
        <w:ind w:left="709" w:hanging="709"/>
        <w:jc w:val="both"/>
        <w:outlineLvl w:val="0"/>
        <w:rPr>
          <w:rFonts w:ascii="Times New Roman" w:hAnsi="Times New Roman"/>
          <w:sz w:val="24"/>
          <w:szCs w:val="24"/>
        </w:rPr>
      </w:pPr>
      <w:r w:rsidRPr="00F36DCD">
        <w:rPr>
          <w:rFonts w:ascii="Times New Roman" w:hAnsi="Times New Roman"/>
          <w:sz w:val="24"/>
          <w:szCs w:val="24"/>
        </w:rPr>
        <w:t>Ur, P. (1996). A Course in Language Teaching, Practice and Theory. Cambridge: Cambridge University Press.</w:t>
      </w:r>
    </w:p>
    <w:p w14:paraId="55DF51B7" w14:textId="77777777" w:rsidR="00071F58" w:rsidRDefault="00071F58" w:rsidP="00071F58">
      <w:pPr>
        <w:ind w:left="709" w:hanging="709"/>
        <w:jc w:val="both"/>
        <w:outlineLvl w:val="0"/>
        <w:rPr>
          <w:rFonts w:ascii="Times New Roman" w:hAnsi="Times New Roman"/>
          <w:sz w:val="24"/>
          <w:szCs w:val="24"/>
        </w:rPr>
      </w:pPr>
    </w:p>
    <w:p w14:paraId="58353A94" w14:textId="4CC25262" w:rsidR="00362B06" w:rsidRPr="000F3E94" w:rsidRDefault="00071F58" w:rsidP="00071F58">
      <w:pPr>
        <w:ind w:left="709" w:hanging="709"/>
        <w:jc w:val="both"/>
        <w:outlineLvl w:val="0"/>
        <w:rPr>
          <w:rFonts w:ascii="Times New Roman" w:hAnsi="Times New Roman"/>
          <w:sz w:val="24"/>
          <w:szCs w:val="24"/>
        </w:rPr>
      </w:pPr>
      <w:r w:rsidRPr="00071F58">
        <w:rPr>
          <w:rFonts w:ascii="Times New Roman" w:hAnsi="Times New Roman"/>
          <w:sz w:val="24"/>
          <w:szCs w:val="24"/>
        </w:rPr>
        <w:t>Wiersma, William dan Stephen G. Jurs. 2009. Research Methods in Education: An Introduction. Boston: Allyn and Bacon.</w:t>
      </w: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1A2EFE">
      <w:headerReference w:type="even" r:id="rId12"/>
      <w:headerReference w:type="default" r:id="rId13"/>
      <w:pgSz w:w="11906" w:h="16838" w:code="9"/>
      <w:pgMar w:top="1701" w:right="1701" w:bottom="1701" w:left="1701" w:header="720" w:footer="720"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5A794" w14:textId="77777777" w:rsidR="00D035F8" w:rsidRDefault="00D035F8" w:rsidP="00821842">
      <w:r>
        <w:separator/>
      </w:r>
    </w:p>
  </w:endnote>
  <w:endnote w:type="continuationSeparator" w:id="0">
    <w:p w14:paraId="69191335" w14:textId="77777777" w:rsidR="00D035F8" w:rsidRDefault="00D035F8"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E45639" w:rsidRDefault="00E45639">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28076E4E" w14:textId="77777777" w:rsidR="00E45639" w:rsidRPr="009368D6" w:rsidRDefault="00E45639"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BE29B" w14:textId="77777777" w:rsidR="00D035F8" w:rsidRDefault="00D035F8" w:rsidP="00821842">
      <w:r>
        <w:separator/>
      </w:r>
    </w:p>
  </w:footnote>
  <w:footnote w:type="continuationSeparator" w:id="0">
    <w:p w14:paraId="0C7F534A" w14:textId="77777777" w:rsidR="00D035F8" w:rsidRDefault="00D035F8"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7AA8101C" w:rsidR="00E45639" w:rsidRPr="000A5A5F" w:rsidRDefault="00E45639" w:rsidP="00D003BB">
    <w:pPr>
      <w:pStyle w:val="Header"/>
      <w:tabs>
        <w:tab w:val="right" w:pos="8505"/>
      </w:tabs>
      <w:rPr>
        <w:rFonts w:ascii="Calibri" w:hAnsi="Calibri" w:cs="Calibri"/>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September</w:t>
    </w:r>
    <w:r>
      <w:rPr>
        <w:rFonts w:ascii="Garamond" w:hAnsi="Garamond"/>
        <w:sz w:val="24"/>
        <w:szCs w:val="24"/>
        <w:lang w:val="id-ID"/>
      </w:rPr>
      <w:t xml:space="preserve"> 202</w:t>
    </w:r>
    <w:r>
      <w:rPr>
        <w:rFonts w:ascii="Garamond" w:hAnsi="Garamond"/>
        <w:sz w:val="24"/>
        <w:szCs w:val="24"/>
      </w:rPr>
      <w:t>5</w:t>
    </w:r>
    <w:r w:rsidRPr="00594560">
      <w:rPr>
        <w:rFonts w:ascii="Garamond" w:hAnsi="Garamond"/>
        <w:sz w:val="24"/>
        <w:szCs w:val="24"/>
        <w:lang w:val="id-ID"/>
      </w:rPr>
      <w:t>, Vol.</w:t>
    </w:r>
    <w:r>
      <w:rPr>
        <w:rFonts w:ascii="Garamond" w:hAnsi="Garamond"/>
        <w:sz w:val="24"/>
        <w:szCs w:val="24"/>
      </w:rPr>
      <w:t>6</w:t>
    </w:r>
    <w:r w:rsidRPr="00594560">
      <w:rPr>
        <w:rFonts w:ascii="Garamond" w:hAnsi="Garamond"/>
        <w:sz w:val="24"/>
        <w:szCs w:val="24"/>
        <w:lang w:val="id-ID"/>
      </w:rPr>
      <w:t xml:space="preserve"> No.</w:t>
    </w:r>
    <w:r>
      <w:rPr>
        <w:rFonts w:ascii="Garamond" w:hAnsi="Garamond"/>
        <w:sz w:val="24"/>
        <w:szCs w:val="24"/>
      </w:rPr>
      <w:t>2</w:t>
    </w:r>
  </w:p>
  <w:p w14:paraId="27326F85" w14:textId="77777777" w:rsidR="00E45639" w:rsidRPr="00D37D32" w:rsidRDefault="00E45639"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387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3841E1"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E45639" w:rsidRPr="00673E74" w:rsidRDefault="00E45639"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17CC0D8B" w:rsidR="00E45639" w:rsidRPr="00DA11C1" w:rsidRDefault="00E45639"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 xml:space="preserve">September </w:t>
    </w:r>
    <w:r>
      <w:rPr>
        <w:rFonts w:ascii="Garamond" w:hAnsi="Garamond"/>
        <w:sz w:val="24"/>
        <w:szCs w:val="24"/>
        <w:lang w:val="id-ID"/>
      </w:rPr>
      <w:t>202</w:t>
    </w:r>
    <w:r>
      <w:rPr>
        <w:rFonts w:ascii="Garamond" w:hAnsi="Garamond"/>
        <w:sz w:val="24"/>
        <w:szCs w:val="24"/>
      </w:rPr>
      <w:t>5</w:t>
    </w:r>
    <w:r w:rsidRPr="00594560">
      <w:rPr>
        <w:rFonts w:ascii="Garamond" w:hAnsi="Garamond"/>
        <w:sz w:val="24"/>
        <w:szCs w:val="24"/>
        <w:lang w:val="id-ID"/>
      </w:rPr>
      <w:t>, Vol.</w:t>
    </w:r>
    <w:r>
      <w:rPr>
        <w:rFonts w:ascii="Garamond" w:hAnsi="Garamond"/>
        <w:sz w:val="24"/>
        <w:szCs w:val="24"/>
      </w:rPr>
      <w:t>6</w:t>
    </w:r>
    <w:r w:rsidRPr="00594560">
      <w:rPr>
        <w:rFonts w:ascii="Garamond" w:hAnsi="Garamond"/>
        <w:sz w:val="24"/>
        <w:szCs w:val="24"/>
        <w:lang w:val="id-ID"/>
      </w:rPr>
      <w:t xml:space="preserve"> No.</w:t>
    </w:r>
    <w:r>
      <w:rPr>
        <w:rFonts w:ascii="Garamond" w:hAnsi="Garamond"/>
        <w:sz w:val="24"/>
        <w:szCs w:val="24"/>
      </w:rPr>
      <w:t>2</w:t>
    </w:r>
    <w:r w:rsidRPr="00175B6E">
      <w:rPr>
        <w:rFonts w:ascii="Times New Roman" w:hAnsi="Times New Roman"/>
        <w:lang w:val="id-ID"/>
      </w:rPr>
      <w:tab/>
    </w:r>
  </w:p>
  <w:p w14:paraId="324BFECE" w14:textId="263A5445" w:rsidR="00E45639" w:rsidRPr="00594560" w:rsidRDefault="00E45639"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2336"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489986"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B076406C"/>
    <w:lvl w:ilvl="0" w:tplc="3C90B8C4">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1" w15:restartNumberingAfterBreak="0">
    <w:nsid w:val="00000005"/>
    <w:multiLevelType w:val="hybridMultilevel"/>
    <w:tmpl w:val="CFB268A2"/>
    <w:lvl w:ilvl="0" w:tplc="79E0FEAC">
      <w:start w:val="1"/>
      <w:numFmt w:val="decimal"/>
      <w:lvlText w:val="%1."/>
      <w:lvlJc w:val="left"/>
      <w:pPr>
        <w:ind w:left="660" w:hanging="360"/>
      </w:pPr>
    </w:lvl>
    <w:lvl w:ilvl="1" w:tplc="04090019">
      <w:start w:val="1"/>
      <w:numFmt w:val="lowerLetter"/>
      <w:lvlRestart w:val="0"/>
      <w:lvlText w:val="%2."/>
      <w:lvlJc w:val="left"/>
      <w:pPr>
        <w:ind w:left="1380" w:hanging="360"/>
      </w:pPr>
    </w:lvl>
    <w:lvl w:ilvl="2" w:tplc="0409001B">
      <w:start w:val="1"/>
      <w:numFmt w:val="lowerRoman"/>
      <w:lvlRestart w:val="0"/>
      <w:lvlText w:val="%3."/>
      <w:lvlJc w:val="right"/>
      <w:pPr>
        <w:ind w:left="2100" w:hanging="180"/>
      </w:pPr>
    </w:lvl>
    <w:lvl w:ilvl="3" w:tplc="0409000F">
      <w:start w:val="1"/>
      <w:numFmt w:val="decimal"/>
      <w:lvlRestart w:val="0"/>
      <w:lvlText w:val="%4."/>
      <w:lvlJc w:val="left"/>
      <w:pPr>
        <w:ind w:left="2820" w:hanging="360"/>
      </w:pPr>
    </w:lvl>
    <w:lvl w:ilvl="4" w:tplc="04090019">
      <w:start w:val="1"/>
      <w:numFmt w:val="lowerLetter"/>
      <w:lvlRestart w:val="0"/>
      <w:lvlText w:val="%5."/>
      <w:lvlJc w:val="left"/>
      <w:pPr>
        <w:ind w:left="3540" w:hanging="360"/>
      </w:pPr>
    </w:lvl>
    <w:lvl w:ilvl="5" w:tplc="0409001B">
      <w:start w:val="1"/>
      <w:numFmt w:val="lowerRoman"/>
      <w:lvlRestart w:val="0"/>
      <w:lvlText w:val="%6."/>
      <w:lvlJc w:val="right"/>
      <w:pPr>
        <w:ind w:left="4260" w:hanging="180"/>
      </w:pPr>
    </w:lvl>
    <w:lvl w:ilvl="6" w:tplc="0409000F">
      <w:start w:val="1"/>
      <w:numFmt w:val="decimal"/>
      <w:lvlRestart w:val="0"/>
      <w:lvlText w:val="%7."/>
      <w:lvlJc w:val="left"/>
      <w:pPr>
        <w:ind w:left="4980" w:hanging="360"/>
      </w:pPr>
    </w:lvl>
    <w:lvl w:ilvl="7" w:tplc="04090019">
      <w:start w:val="1"/>
      <w:numFmt w:val="lowerLetter"/>
      <w:lvlRestart w:val="0"/>
      <w:lvlText w:val="%8."/>
      <w:lvlJc w:val="left"/>
      <w:pPr>
        <w:ind w:left="5700" w:hanging="360"/>
      </w:pPr>
    </w:lvl>
    <w:lvl w:ilvl="8" w:tplc="0409001B">
      <w:start w:val="1"/>
      <w:numFmt w:val="lowerRoman"/>
      <w:lvlRestart w:val="0"/>
      <w:lvlText w:val="%9."/>
      <w:lvlJc w:val="right"/>
      <w:pPr>
        <w:ind w:left="6420" w:hanging="180"/>
      </w:pPr>
    </w:lvl>
  </w:abstractNum>
  <w:abstractNum w:abstractNumId="2" w15:restartNumberingAfterBreak="0">
    <w:nsid w:val="00000006"/>
    <w:multiLevelType w:val="hybridMultilevel"/>
    <w:tmpl w:val="4AECC784"/>
    <w:lvl w:ilvl="0" w:tplc="9094197E">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3" w15:restartNumberingAfterBreak="0">
    <w:nsid w:val="00000007"/>
    <w:multiLevelType w:val="hybridMultilevel"/>
    <w:tmpl w:val="E26CEBF4"/>
    <w:lvl w:ilvl="0" w:tplc="A852ED86">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4" w15:restartNumberingAfterBreak="0">
    <w:nsid w:val="0000000A"/>
    <w:multiLevelType w:val="multilevel"/>
    <w:tmpl w:val="353835E2"/>
    <w:lvl w:ilvl="0">
      <w:start w:val="1"/>
      <w:numFmt w:val="decimal"/>
      <w:lvlText w:val="%1."/>
      <w:lvlJc w:val="left"/>
      <w:pPr>
        <w:ind w:left="1080" w:hanging="360"/>
      </w:pPr>
    </w:lvl>
    <w:lvl w:ilvl="1">
      <w:start w:val="8"/>
      <w:numFmt w:val="decimal"/>
      <w:isLgl/>
      <w:lvlText w:val="%1.%2"/>
      <w:lvlJc w:val="left"/>
      <w:pPr>
        <w:ind w:left="1260" w:hanging="540"/>
      </w:pPr>
    </w:lvl>
    <w:lvl w:ilvl="2">
      <w:start w:val="2"/>
      <w:numFmt w:val="decimal"/>
      <w:isLgl/>
      <w:lvlText w:val="%1.%2.%3"/>
      <w:lvlJc w:val="left"/>
      <w:pPr>
        <w:ind w:left="72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5"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643C1D89"/>
    <w:multiLevelType w:val="hybridMultilevel"/>
    <w:tmpl w:val="926014F8"/>
    <w:lvl w:ilvl="0" w:tplc="0409000F">
      <w:start w:val="1"/>
      <w:numFmt w:val="decimal"/>
      <w:lvlText w:val="%1."/>
      <w:lvlJc w:val="left"/>
      <w:pPr>
        <w:ind w:left="992" w:hanging="360"/>
      </w:pPr>
    </w:lvl>
    <w:lvl w:ilvl="1" w:tplc="04090019">
      <w:start w:val="1"/>
      <w:numFmt w:val="lowerLetter"/>
      <w:lvlText w:val="%2."/>
      <w:lvlJc w:val="left"/>
      <w:pPr>
        <w:ind w:left="1712" w:hanging="360"/>
      </w:pPr>
    </w:lvl>
    <w:lvl w:ilvl="2" w:tplc="0409001B">
      <w:start w:val="1"/>
      <w:numFmt w:val="lowerRoman"/>
      <w:lvlText w:val="%3."/>
      <w:lvlJc w:val="right"/>
      <w:pPr>
        <w:ind w:left="2432" w:hanging="180"/>
      </w:pPr>
    </w:lvl>
    <w:lvl w:ilvl="3" w:tplc="0409000F">
      <w:start w:val="1"/>
      <w:numFmt w:val="decimal"/>
      <w:lvlText w:val="%4."/>
      <w:lvlJc w:val="left"/>
      <w:pPr>
        <w:ind w:left="3152" w:hanging="360"/>
      </w:pPr>
    </w:lvl>
    <w:lvl w:ilvl="4" w:tplc="04090019">
      <w:start w:val="1"/>
      <w:numFmt w:val="lowerLetter"/>
      <w:lvlText w:val="%5."/>
      <w:lvlJc w:val="left"/>
      <w:pPr>
        <w:ind w:left="3872" w:hanging="360"/>
      </w:pPr>
    </w:lvl>
    <w:lvl w:ilvl="5" w:tplc="0409001B">
      <w:start w:val="1"/>
      <w:numFmt w:val="lowerRoman"/>
      <w:lvlText w:val="%6."/>
      <w:lvlJc w:val="right"/>
      <w:pPr>
        <w:ind w:left="4592" w:hanging="180"/>
      </w:pPr>
    </w:lvl>
    <w:lvl w:ilvl="6" w:tplc="0409000F">
      <w:start w:val="1"/>
      <w:numFmt w:val="decimal"/>
      <w:lvlText w:val="%7."/>
      <w:lvlJc w:val="left"/>
      <w:pPr>
        <w:ind w:left="5312" w:hanging="360"/>
      </w:pPr>
    </w:lvl>
    <w:lvl w:ilvl="7" w:tplc="04090019">
      <w:start w:val="1"/>
      <w:numFmt w:val="lowerLetter"/>
      <w:lvlText w:val="%8."/>
      <w:lvlJc w:val="left"/>
      <w:pPr>
        <w:ind w:left="6032" w:hanging="360"/>
      </w:pPr>
    </w:lvl>
    <w:lvl w:ilvl="8" w:tplc="0409001B">
      <w:start w:val="1"/>
      <w:numFmt w:val="lowerRoman"/>
      <w:lvlText w:val="%9."/>
      <w:lvlJc w:val="right"/>
      <w:pPr>
        <w:ind w:left="6752" w:hanging="180"/>
      </w:pPr>
    </w:lvl>
  </w:abstractNum>
  <w:num w:numId="1" w16cid:durableId="634916522">
    <w:abstractNumId w:val="6"/>
  </w:num>
  <w:num w:numId="2" w16cid:durableId="367028246">
    <w:abstractNumId w:val="5"/>
  </w:num>
  <w:num w:numId="3" w16cid:durableId="1167594711">
    <w:abstractNumId w:val="7"/>
  </w:num>
  <w:num w:numId="4" w16cid:durableId="1103845519">
    <w:abstractNumId w:val="4"/>
    <w:lvlOverride w:ilvl="0">
      <w:startOverride w:val="1"/>
    </w:lvlOverride>
    <w:lvlOverride w:ilvl="1">
      <w:startOverride w:val="8"/>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1950017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945490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786756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940138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18110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993699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44BCB"/>
    <w:rsid w:val="00055654"/>
    <w:rsid w:val="000568AD"/>
    <w:rsid w:val="00071F58"/>
    <w:rsid w:val="00081E6E"/>
    <w:rsid w:val="00096D14"/>
    <w:rsid w:val="000A5A5F"/>
    <w:rsid w:val="000D7C53"/>
    <w:rsid w:val="000F050D"/>
    <w:rsid w:val="000F1060"/>
    <w:rsid w:val="000F3E94"/>
    <w:rsid w:val="00105B7F"/>
    <w:rsid w:val="001174A6"/>
    <w:rsid w:val="00120E61"/>
    <w:rsid w:val="001337AC"/>
    <w:rsid w:val="00146FDE"/>
    <w:rsid w:val="00161925"/>
    <w:rsid w:val="00166D2F"/>
    <w:rsid w:val="001A2EFE"/>
    <w:rsid w:val="001A3EFF"/>
    <w:rsid w:val="001C1883"/>
    <w:rsid w:val="001C2E21"/>
    <w:rsid w:val="001F49FA"/>
    <w:rsid w:val="00214FF2"/>
    <w:rsid w:val="002476E3"/>
    <w:rsid w:val="0026402C"/>
    <w:rsid w:val="00281C97"/>
    <w:rsid w:val="002C15E6"/>
    <w:rsid w:val="00362B06"/>
    <w:rsid w:val="00397A52"/>
    <w:rsid w:val="003C151D"/>
    <w:rsid w:val="003E3A7D"/>
    <w:rsid w:val="003F7A9E"/>
    <w:rsid w:val="00462988"/>
    <w:rsid w:val="00475E20"/>
    <w:rsid w:val="004A0A1D"/>
    <w:rsid w:val="004B50F8"/>
    <w:rsid w:val="004B7DE1"/>
    <w:rsid w:val="004E1F7C"/>
    <w:rsid w:val="004E24DE"/>
    <w:rsid w:val="00502F05"/>
    <w:rsid w:val="00567D51"/>
    <w:rsid w:val="00582343"/>
    <w:rsid w:val="00585E73"/>
    <w:rsid w:val="00594560"/>
    <w:rsid w:val="005E1B2B"/>
    <w:rsid w:val="006041E0"/>
    <w:rsid w:val="006251A3"/>
    <w:rsid w:val="0064296F"/>
    <w:rsid w:val="006616BF"/>
    <w:rsid w:val="00673E74"/>
    <w:rsid w:val="006E60F5"/>
    <w:rsid w:val="0070516B"/>
    <w:rsid w:val="007077DF"/>
    <w:rsid w:val="007473B2"/>
    <w:rsid w:val="007526CD"/>
    <w:rsid w:val="00763467"/>
    <w:rsid w:val="007A092F"/>
    <w:rsid w:val="007A3AFF"/>
    <w:rsid w:val="007C5BAC"/>
    <w:rsid w:val="007E67CF"/>
    <w:rsid w:val="008042D6"/>
    <w:rsid w:val="00821842"/>
    <w:rsid w:val="00835E36"/>
    <w:rsid w:val="008616B1"/>
    <w:rsid w:val="00870CC5"/>
    <w:rsid w:val="00885B4C"/>
    <w:rsid w:val="008A2811"/>
    <w:rsid w:val="008A6A78"/>
    <w:rsid w:val="008E1F35"/>
    <w:rsid w:val="008F5710"/>
    <w:rsid w:val="00902AB1"/>
    <w:rsid w:val="00905905"/>
    <w:rsid w:val="009309B8"/>
    <w:rsid w:val="00955999"/>
    <w:rsid w:val="0095743B"/>
    <w:rsid w:val="0099091C"/>
    <w:rsid w:val="009A2257"/>
    <w:rsid w:val="009E6F2A"/>
    <w:rsid w:val="00A0331E"/>
    <w:rsid w:val="00A21B66"/>
    <w:rsid w:val="00AF0FC7"/>
    <w:rsid w:val="00B04F2B"/>
    <w:rsid w:val="00B475E2"/>
    <w:rsid w:val="00B557B1"/>
    <w:rsid w:val="00B614F8"/>
    <w:rsid w:val="00B72C52"/>
    <w:rsid w:val="00B8659F"/>
    <w:rsid w:val="00B943B7"/>
    <w:rsid w:val="00B9457C"/>
    <w:rsid w:val="00B97363"/>
    <w:rsid w:val="00BA3280"/>
    <w:rsid w:val="00BC1EA1"/>
    <w:rsid w:val="00BF3A04"/>
    <w:rsid w:val="00C20AFC"/>
    <w:rsid w:val="00C7235D"/>
    <w:rsid w:val="00CB1AB0"/>
    <w:rsid w:val="00CD19D8"/>
    <w:rsid w:val="00CE64D6"/>
    <w:rsid w:val="00CF76AC"/>
    <w:rsid w:val="00D003BB"/>
    <w:rsid w:val="00D02066"/>
    <w:rsid w:val="00D035F8"/>
    <w:rsid w:val="00D035FB"/>
    <w:rsid w:val="00D341E5"/>
    <w:rsid w:val="00D368C7"/>
    <w:rsid w:val="00DA01BA"/>
    <w:rsid w:val="00DA11C1"/>
    <w:rsid w:val="00DD1135"/>
    <w:rsid w:val="00DD1EAD"/>
    <w:rsid w:val="00DF4413"/>
    <w:rsid w:val="00E101D2"/>
    <w:rsid w:val="00E174F9"/>
    <w:rsid w:val="00E23CC4"/>
    <w:rsid w:val="00E351FF"/>
    <w:rsid w:val="00E43E26"/>
    <w:rsid w:val="00E44E2B"/>
    <w:rsid w:val="00E45639"/>
    <w:rsid w:val="00ED5249"/>
    <w:rsid w:val="00F10583"/>
    <w:rsid w:val="00F367FE"/>
    <w:rsid w:val="00F36DCD"/>
    <w:rsid w:val="00F54814"/>
    <w:rsid w:val="00F658B4"/>
    <w:rsid w:val="00FB47D6"/>
    <w:rsid w:val="00FF011C"/>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76BDD2DD-95B5-47D5-81F5-20DA24D63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BC1E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9536">
      <w:bodyDiv w:val="1"/>
      <w:marLeft w:val="0"/>
      <w:marRight w:val="0"/>
      <w:marTop w:val="0"/>
      <w:marBottom w:val="0"/>
      <w:divBdr>
        <w:top w:val="none" w:sz="0" w:space="0" w:color="auto"/>
        <w:left w:val="none" w:sz="0" w:space="0" w:color="auto"/>
        <w:bottom w:val="none" w:sz="0" w:space="0" w:color="auto"/>
        <w:right w:val="none" w:sz="0" w:space="0" w:color="auto"/>
      </w:divBdr>
    </w:div>
    <w:div w:id="468278994">
      <w:bodyDiv w:val="1"/>
      <w:marLeft w:val="0"/>
      <w:marRight w:val="0"/>
      <w:marTop w:val="0"/>
      <w:marBottom w:val="0"/>
      <w:divBdr>
        <w:top w:val="none" w:sz="0" w:space="0" w:color="auto"/>
        <w:left w:val="none" w:sz="0" w:space="0" w:color="auto"/>
        <w:bottom w:val="none" w:sz="0" w:space="0" w:color="auto"/>
        <w:right w:val="none" w:sz="0" w:space="0" w:color="auto"/>
      </w:divBdr>
    </w:div>
    <w:div w:id="487481531">
      <w:bodyDiv w:val="1"/>
      <w:marLeft w:val="0"/>
      <w:marRight w:val="0"/>
      <w:marTop w:val="0"/>
      <w:marBottom w:val="0"/>
      <w:divBdr>
        <w:top w:val="none" w:sz="0" w:space="0" w:color="auto"/>
        <w:left w:val="none" w:sz="0" w:space="0" w:color="auto"/>
        <w:bottom w:val="none" w:sz="0" w:space="0" w:color="auto"/>
        <w:right w:val="none" w:sz="0" w:space="0" w:color="auto"/>
      </w:divBdr>
    </w:div>
    <w:div w:id="583148038">
      <w:bodyDiv w:val="1"/>
      <w:marLeft w:val="0"/>
      <w:marRight w:val="0"/>
      <w:marTop w:val="0"/>
      <w:marBottom w:val="0"/>
      <w:divBdr>
        <w:top w:val="none" w:sz="0" w:space="0" w:color="auto"/>
        <w:left w:val="none" w:sz="0" w:space="0" w:color="auto"/>
        <w:bottom w:val="none" w:sz="0" w:space="0" w:color="auto"/>
        <w:right w:val="none" w:sz="0" w:space="0" w:color="auto"/>
      </w:divBdr>
    </w:div>
    <w:div w:id="669482474">
      <w:bodyDiv w:val="1"/>
      <w:marLeft w:val="0"/>
      <w:marRight w:val="0"/>
      <w:marTop w:val="0"/>
      <w:marBottom w:val="0"/>
      <w:divBdr>
        <w:top w:val="none" w:sz="0" w:space="0" w:color="auto"/>
        <w:left w:val="none" w:sz="0" w:space="0" w:color="auto"/>
        <w:bottom w:val="none" w:sz="0" w:space="0" w:color="auto"/>
        <w:right w:val="none" w:sz="0" w:space="0" w:color="auto"/>
      </w:divBdr>
    </w:div>
    <w:div w:id="675301141">
      <w:bodyDiv w:val="1"/>
      <w:marLeft w:val="0"/>
      <w:marRight w:val="0"/>
      <w:marTop w:val="0"/>
      <w:marBottom w:val="0"/>
      <w:divBdr>
        <w:top w:val="none" w:sz="0" w:space="0" w:color="auto"/>
        <w:left w:val="none" w:sz="0" w:space="0" w:color="auto"/>
        <w:bottom w:val="none" w:sz="0" w:space="0" w:color="auto"/>
        <w:right w:val="none" w:sz="0" w:space="0" w:color="auto"/>
      </w:divBdr>
    </w:div>
    <w:div w:id="713307244">
      <w:bodyDiv w:val="1"/>
      <w:marLeft w:val="0"/>
      <w:marRight w:val="0"/>
      <w:marTop w:val="0"/>
      <w:marBottom w:val="0"/>
      <w:divBdr>
        <w:top w:val="none" w:sz="0" w:space="0" w:color="auto"/>
        <w:left w:val="none" w:sz="0" w:space="0" w:color="auto"/>
        <w:bottom w:val="none" w:sz="0" w:space="0" w:color="auto"/>
        <w:right w:val="none" w:sz="0" w:space="0" w:color="auto"/>
      </w:divBdr>
    </w:div>
    <w:div w:id="833257336">
      <w:bodyDiv w:val="1"/>
      <w:marLeft w:val="0"/>
      <w:marRight w:val="0"/>
      <w:marTop w:val="0"/>
      <w:marBottom w:val="0"/>
      <w:divBdr>
        <w:top w:val="none" w:sz="0" w:space="0" w:color="auto"/>
        <w:left w:val="none" w:sz="0" w:space="0" w:color="auto"/>
        <w:bottom w:val="none" w:sz="0" w:space="0" w:color="auto"/>
        <w:right w:val="none" w:sz="0" w:space="0" w:color="auto"/>
      </w:divBdr>
    </w:div>
    <w:div w:id="1050567591">
      <w:bodyDiv w:val="1"/>
      <w:marLeft w:val="0"/>
      <w:marRight w:val="0"/>
      <w:marTop w:val="0"/>
      <w:marBottom w:val="0"/>
      <w:divBdr>
        <w:top w:val="none" w:sz="0" w:space="0" w:color="auto"/>
        <w:left w:val="none" w:sz="0" w:space="0" w:color="auto"/>
        <w:bottom w:val="none" w:sz="0" w:space="0" w:color="auto"/>
        <w:right w:val="none" w:sz="0" w:space="0" w:color="auto"/>
      </w:divBdr>
    </w:div>
    <w:div w:id="1196038213">
      <w:bodyDiv w:val="1"/>
      <w:marLeft w:val="0"/>
      <w:marRight w:val="0"/>
      <w:marTop w:val="0"/>
      <w:marBottom w:val="0"/>
      <w:divBdr>
        <w:top w:val="none" w:sz="0" w:space="0" w:color="auto"/>
        <w:left w:val="none" w:sz="0" w:space="0" w:color="auto"/>
        <w:bottom w:val="none" w:sz="0" w:space="0" w:color="auto"/>
        <w:right w:val="none" w:sz="0" w:space="0" w:color="auto"/>
      </w:divBdr>
    </w:div>
    <w:div w:id="1226913322">
      <w:bodyDiv w:val="1"/>
      <w:marLeft w:val="0"/>
      <w:marRight w:val="0"/>
      <w:marTop w:val="0"/>
      <w:marBottom w:val="0"/>
      <w:divBdr>
        <w:top w:val="none" w:sz="0" w:space="0" w:color="auto"/>
        <w:left w:val="none" w:sz="0" w:space="0" w:color="auto"/>
        <w:bottom w:val="none" w:sz="0" w:space="0" w:color="auto"/>
        <w:right w:val="none" w:sz="0" w:space="0" w:color="auto"/>
      </w:divBdr>
    </w:div>
    <w:div w:id="1346593261">
      <w:bodyDiv w:val="1"/>
      <w:marLeft w:val="0"/>
      <w:marRight w:val="0"/>
      <w:marTop w:val="0"/>
      <w:marBottom w:val="0"/>
      <w:divBdr>
        <w:top w:val="none" w:sz="0" w:space="0" w:color="auto"/>
        <w:left w:val="none" w:sz="0" w:space="0" w:color="auto"/>
        <w:bottom w:val="none" w:sz="0" w:space="0" w:color="auto"/>
        <w:right w:val="none" w:sz="0" w:space="0" w:color="auto"/>
      </w:divBdr>
    </w:div>
    <w:div w:id="1430389574">
      <w:bodyDiv w:val="1"/>
      <w:marLeft w:val="0"/>
      <w:marRight w:val="0"/>
      <w:marTop w:val="0"/>
      <w:marBottom w:val="0"/>
      <w:divBdr>
        <w:top w:val="none" w:sz="0" w:space="0" w:color="auto"/>
        <w:left w:val="none" w:sz="0" w:space="0" w:color="auto"/>
        <w:bottom w:val="none" w:sz="0" w:space="0" w:color="auto"/>
        <w:right w:val="none" w:sz="0" w:space="0" w:color="auto"/>
      </w:divBdr>
    </w:div>
    <w:div w:id="1448771052">
      <w:bodyDiv w:val="1"/>
      <w:marLeft w:val="0"/>
      <w:marRight w:val="0"/>
      <w:marTop w:val="0"/>
      <w:marBottom w:val="0"/>
      <w:divBdr>
        <w:top w:val="none" w:sz="0" w:space="0" w:color="auto"/>
        <w:left w:val="none" w:sz="0" w:space="0" w:color="auto"/>
        <w:bottom w:val="none" w:sz="0" w:space="0" w:color="auto"/>
        <w:right w:val="none" w:sz="0" w:space="0" w:color="auto"/>
      </w:divBdr>
    </w:div>
    <w:div w:id="1559321180">
      <w:bodyDiv w:val="1"/>
      <w:marLeft w:val="0"/>
      <w:marRight w:val="0"/>
      <w:marTop w:val="0"/>
      <w:marBottom w:val="0"/>
      <w:divBdr>
        <w:top w:val="none" w:sz="0" w:space="0" w:color="auto"/>
        <w:left w:val="none" w:sz="0" w:space="0" w:color="auto"/>
        <w:bottom w:val="none" w:sz="0" w:space="0" w:color="auto"/>
        <w:right w:val="none" w:sz="0" w:space="0" w:color="auto"/>
      </w:divBdr>
    </w:div>
    <w:div w:id="1583875278">
      <w:bodyDiv w:val="1"/>
      <w:marLeft w:val="0"/>
      <w:marRight w:val="0"/>
      <w:marTop w:val="0"/>
      <w:marBottom w:val="0"/>
      <w:divBdr>
        <w:top w:val="none" w:sz="0" w:space="0" w:color="auto"/>
        <w:left w:val="none" w:sz="0" w:space="0" w:color="auto"/>
        <w:bottom w:val="none" w:sz="0" w:space="0" w:color="auto"/>
        <w:right w:val="none" w:sz="0" w:space="0" w:color="auto"/>
      </w:divBdr>
    </w:div>
    <w:div w:id="1590191045">
      <w:bodyDiv w:val="1"/>
      <w:marLeft w:val="0"/>
      <w:marRight w:val="0"/>
      <w:marTop w:val="0"/>
      <w:marBottom w:val="0"/>
      <w:divBdr>
        <w:top w:val="none" w:sz="0" w:space="0" w:color="auto"/>
        <w:left w:val="none" w:sz="0" w:space="0" w:color="auto"/>
        <w:bottom w:val="none" w:sz="0" w:space="0" w:color="auto"/>
        <w:right w:val="none" w:sz="0" w:space="0" w:color="auto"/>
      </w:divBdr>
    </w:div>
    <w:div w:id="1642036203">
      <w:bodyDiv w:val="1"/>
      <w:marLeft w:val="0"/>
      <w:marRight w:val="0"/>
      <w:marTop w:val="0"/>
      <w:marBottom w:val="0"/>
      <w:divBdr>
        <w:top w:val="none" w:sz="0" w:space="0" w:color="auto"/>
        <w:left w:val="none" w:sz="0" w:space="0" w:color="auto"/>
        <w:bottom w:val="none" w:sz="0" w:space="0" w:color="auto"/>
        <w:right w:val="none" w:sz="0" w:space="0" w:color="auto"/>
      </w:divBdr>
    </w:div>
    <w:div w:id="1661611914">
      <w:bodyDiv w:val="1"/>
      <w:marLeft w:val="0"/>
      <w:marRight w:val="0"/>
      <w:marTop w:val="0"/>
      <w:marBottom w:val="0"/>
      <w:divBdr>
        <w:top w:val="none" w:sz="0" w:space="0" w:color="auto"/>
        <w:left w:val="none" w:sz="0" w:space="0" w:color="auto"/>
        <w:bottom w:val="none" w:sz="0" w:space="0" w:color="auto"/>
        <w:right w:val="none" w:sz="0" w:space="0" w:color="auto"/>
      </w:divBdr>
    </w:div>
    <w:div w:id="1673725623">
      <w:bodyDiv w:val="1"/>
      <w:marLeft w:val="0"/>
      <w:marRight w:val="0"/>
      <w:marTop w:val="0"/>
      <w:marBottom w:val="0"/>
      <w:divBdr>
        <w:top w:val="none" w:sz="0" w:space="0" w:color="auto"/>
        <w:left w:val="none" w:sz="0" w:space="0" w:color="auto"/>
        <w:bottom w:val="none" w:sz="0" w:space="0" w:color="auto"/>
        <w:right w:val="none" w:sz="0" w:space="0" w:color="auto"/>
      </w:divBdr>
    </w:div>
    <w:div w:id="1682925744">
      <w:bodyDiv w:val="1"/>
      <w:marLeft w:val="0"/>
      <w:marRight w:val="0"/>
      <w:marTop w:val="0"/>
      <w:marBottom w:val="0"/>
      <w:divBdr>
        <w:top w:val="none" w:sz="0" w:space="0" w:color="auto"/>
        <w:left w:val="none" w:sz="0" w:space="0" w:color="auto"/>
        <w:bottom w:val="none" w:sz="0" w:space="0" w:color="auto"/>
        <w:right w:val="none" w:sz="0" w:space="0" w:color="auto"/>
      </w:divBdr>
    </w:div>
    <w:div w:id="1909994275">
      <w:bodyDiv w:val="1"/>
      <w:marLeft w:val="0"/>
      <w:marRight w:val="0"/>
      <w:marTop w:val="0"/>
      <w:marBottom w:val="0"/>
      <w:divBdr>
        <w:top w:val="none" w:sz="0" w:space="0" w:color="auto"/>
        <w:left w:val="none" w:sz="0" w:space="0" w:color="auto"/>
        <w:bottom w:val="none" w:sz="0" w:space="0" w:color="auto"/>
        <w:right w:val="none" w:sz="0" w:space="0" w:color="auto"/>
      </w:divBdr>
    </w:div>
    <w:div w:id="1929342530">
      <w:bodyDiv w:val="1"/>
      <w:marLeft w:val="0"/>
      <w:marRight w:val="0"/>
      <w:marTop w:val="0"/>
      <w:marBottom w:val="0"/>
      <w:divBdr>
        <w:top w:val="none" w:sz="0" w:space="0" w:color="auto"/>
        <w:left w:val="none" w:sz="0" w:space="0" w:color="auto"/>
        <w:bottom w:val="none" w:sz="0" w:space="0" w:color="auto"/>
        <w:right w:val="none" w:sz="0" w:space="0" w:color="auto"/>
      </w:divBdr>
    </w:div>
    <w:div w:id="1944260830">
      <w:bodyDiv w:val="1"/>
      <w:marLeft w:val="0"/>
      <w:marRight w:val="0"/>
      <w:marTop w:val="0"/>
      <w:marBottom w:val="0"/>
      <w:divBdr>
        <w:top w:val="none" w:sz="0" w:space="0" w:color="auto"/>
        <w:left w:val="none" w:sz="0" w:space="0" w:color="auto"/>
        <w:bottom w:val="none" w:sz="0" w:space="0" w:color="auto"/>
        <w:right w:val="none" w:sz="0" w:space="0" w:color="auto"/>
      </w:divBdr>
    </w:div>
    <w:div w:id="208668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ejihpe13070088"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23887/jpai.v5i3.6500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1717</TotalTime>
  <Pages>13</Pages>
  <Words>4732</Words>
  <Characters>27638</Characters>
  <Application>Microsoft Office Word</Application>
  <DocSecurity>0</DocSecurity>
  <Lines>812</Lines>
  <Paragraphs>399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18</cp:revision>
  <dcterms:created xsi:type="dcterms:W3CDTF">2019-11-26T08:44:00Z</dcterms:created>
  <dcterms:modified xsi:type="dcterms:W3CDTF">2025-10-20T10:13:00Z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1c463904-a945-4da6-bdc4-07e1887b72c5</vt:lpwstr>
  </property>
</Properties>
</file>