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firstLine="0"/>
        <w:jc w:val="center"/>
        <w:rPr>
          <w:rFonts w:hint="default" w:ascii="Times New Roman" w:hAnsi="Times New Roman" w:cs="Times New Roman" w:eastAsiaTheme="minorHAnsi"/>
          <w:b/>
          <w:sz w:val="26"/>
          <w:szCs w:val="26"/>
          <w:lang w:val="id-ID" w:eastAsia="en-US"/>
        </w:rPr>
      </w:pPr>
      <w:r>
        <w:rPr>
          <w:rFonts w:hint="default" w:ascii="Times New Roman" w:hAnsi="Times New Roman" w:cs="Times New Roman"/>
          <w:b/>
          <w:sz w:val="26"/>
          <w:szCs w:val="26"/>
          <w:lang w:val="id-ID" w:eastAsia="en-US"/>
        </w:rPr>
        <w:t>DEVELOPING</w:t>
      </w:r>
      <w:r>
        <w:rPr>
          <w:rFonts w:ascii="Times New Roman" w:hAnsi="Times New Roman" w:cs="Times New Roman" w:eastAsiaTheme="minorHAnsi"/>
          <w:b/>
          <w:sz w:val="26"/>
          <w:szCs w:val="26"/>
          <w:lang w:val="en-US" w:eastAsia="en-US"/>
        </w:rPr>
        <w:t xml:space="preserve"> WRITING SKILL OF DESCRIPTIVE TEXT BY USING DICTOGLOSS TECHNIQUE OF </w:t>
      </w:r>
      <w:r>
        <w:rPr>
          <w:rFonts w:hint="default" w:ascii="Times New Roman" w:hAnsi="Times New Roman" w:cs="Times New Roman"/>
          <w:b/>
          <w:sz w:val="26"/>
          <w:szCs w:val="26"/>
          <w:lang w:val="id-ID" w:eastAsia="en-US"/>
        </w:rPr>
        <w:t>SENIOR HIGH SCHOOL STUDENTS</w:t>
      </w:r>
    </w:p>
    <w:p>
      <w:pPr>
        <w:contextualSpacing/>
        <w:jc w:val="center"/>
        <w:rPr>
          <w:rFonts w:ascii="Times New Roman" w:hAnsi="Times New Roman"/>
          <w:b/>
          <w:sz w:val="24"/>
          <w:szCs w:val="24"/>
        </w:rPr>
      </w:pPr>
    </w:p>
    <w:p>
      <w:pPr>
        <w:tabs>
          <w:tab w:val="left" w:pos="8647"/>
        </w:tabs>
        <w:spacing w:before="240"/>
        <w:ind w:left="540" w:right="429"/>
        <w:jc w:val="both"/>
        <w:rPr>
          <w:rFonts w:hint="default" w:ascii="Times New Roman" w:hAnsi="Times New Roman"/>
          <w:lang w:val="id-ID"/>
        </w:rPr>
      </w:pPr>
      <w:r>
        <w:rPr>
          <w:rFonts w:ascii="Times New Roman" w:hAnsi="Times New Roman"/>
          <w:b/>
        </w:rPr>
        <w:t xml:space="preserve">ABSTRACT: </w:t>
      </w:r>
      <w:r>
        <w:rPr>
          <w:rFonts w:hint="default" w:ascii="Times New Roman" w:hAnsi="Times New Roman"/>
          <w:b w:val="0"/>
          <w:bCs/>
          <w:lang w:val="id-ID"/>
        </w:rPr>
        <w:t>Di</w:t>
      </w:r>
      <w:r>
        <w:rPr>
          <w:rFonts w:ascii="Times New Roman" w:hAnsi="Times New Roman" w:cs="Times New Roman" w:eastAsiaTheme="minorHAnsi"/>
          <w:b w:val="0"/>
          <w:bCs/>
        </w:rPr>
        <w:t>c</w:t>
      </w:r>
      <w:r>
        <w:rPr>
          <w:rFonts w:ascii="Times New Roman" w:hAnsi="Times New Roman" w:cs="Times New Roman" w:eastAsiaTheme="minorHAnsi"/>
        </w:rPr>
        <w:t xml:space="preserve">togloss  </w:t>
      </w:r>
      <w:r>
        <w:rPr>
          <w:rFonts w:hint="default" w:ascii="Times New Roman" w:hAnsi="Times New Roman" w:cs="Times New Roman"/>
          <w:lang w:val="id-ID"/>
        </w:rPr>
        <w:t>i</w:t>
      </w:r>
      <w:r>
        <w:rPr>
          <w:rFonts w:ascii="Times New Roman" w:hAnsi="Times New Roman" w:cs="Times New Roman" w:eastAsiaTheme="minorHAnsi"/>
        </w:rPr>
        <w:t xml:space="preserve">s a </w:t>
      </w:r>
      <w:r>
        <w:rPr>
          <w:rFonts w:hint="default" w:ascii="Times New Roman" w:hAnsi="Times New Roman" w:cs="Times New Roman"/>
          <w:lang w:val="id-ID"/>
        </w:rPr>
        <w:t xml:space="preserve">teaching </w:t>
      </w:r>
      <w:r>
        <w:rPr>
          <w:rFonts w:ascii="Times New Roman" w:hAnsi="Times New Roman" w:cs="Times New Roman" w:eastAsiaTheme="minorHAnsi"/>
        </w:rPr>
        <w:t xml:space="preserve">technique to help teacher in teaching and learning process, </w:t>
      </w:r>
      <w:r>
        <w:rPr>
          <w:rFonts w:hint="default" w:ascii="Times New Roman" w:hAnsi="Times New Roman" w:cs="Times New Roman"/>
          <w:lang w:val="id-ID"/>
        </w:rPr>
        <w:t>particularly</w:t>
      </w:r>
      <w:r>
        <w:rPr>
          <w:rFonts w:ascii="Times New Roman" w:hAnsi="Times New Roman" w:cs="Times New Roman" w:eastAsiaTheme="minorHAnsi"/>
        </w:rPr>
        <w:t xml:space="preserve"> in teaching descriptive text. This study was aimed at finding out whether or not there was any significant differences between students who were taught by using Dictogloss and students who were not. There were 90 students of tenth grade MAN 2 Palembang involved in this investigation comprising to two groups,</w:t>
      </w:r>
      <w:r>
        <w:rPr>
          <w:rFonts w:hint="default" w:ascii="Times New Roman" w:hAnsi="Times New Roman" w:cs="Times New Roman"/>
          <w:lang w:val="id-ID"/>
        </w:rPr>
        <w:t xml:space="preserve"> </w:t>
      </w:r>
      <w:r>
        <w:rPr>
          <w:rFonts w:ascii="Times New Roman" w:hAnsi="Times New Roman" w:cs="Times New Roman" w:eastAsiaTheme="minorHAnsi"/>
        </w:rPr>
        <w:t>45 students</w:t>
      </w:r>
      <w:r>
        <w:rPr>
          <w:rFonts w:hint="default" w:ascii="Times New Roman" w:hAnsi="Times New Roman" w:cs="Times New Roman"/>
          <w:lang w:val="id-ID"/>
        </w:rPr>
        <w:t xml:space="preserve"> of experimental group</w:t>
      </w:r>
      <w:r>
        <w:rPr>
          <w:rFonts w:ascii="Times New Roman" w:hAnsi="Times New Roman" w:cs="Times New Roman" w:eastAsiaTheme="minorHAnsi"/>
        </w:rPr>
        <w:t xml:space="preserve"> and </w:t>
      </w:r>
      <w:r>
        <w:rPr>
          <w:rFonts w:hint="default" w:ascii="Times New Roman" w:hAnsi="Times New Roman" w:cs="Times New Roman"/>
          <w:lang w:val="id-ID"/>
        </w:rPr>
        <w:t xml:space="preserve">other </w:t>
      </w:r>
      <w:r>
        <w:rPr>
          <w:rFonts w:ascii="Times New Roman" w:hAnsi="Times New Roman" w:cs="Times New Roman" w:eastAsiaTheme="minorHAnsi"/>
        </w:rPr>
        <w:t>45 students</w:t>
      </w:r>
      <w:r>
        <w:rPr>
          <w:rFonts w:hint="default" w:ascii="Times New Roman" w:hAnsi="Times New Roman" w:cs="Times New Roman"/>
          <w:lang w:val="id-ID"/>
        </w:rPr>
        <w:t xml:space="preserve"> of control group.</w:t>
      </w:r>
      <w:r>
        <w:rPr>
          <w:rFonts w:ascii="Times New Roman" w:hAnsi="Times New Roman" w:cs="Times New Roman" w:eastAsiaTheme="minorHAnsi"/>
        </w:rPr>
        <w:t xml:space="preserve"> </w:t>
      </w:r>
      <w:r>
        <w:rPr>
          <w:rFonts w:hint="default" w:ascii="Times New Roman" w:hAnsi="Times New Roman" w:cs="Times New Roman"/>
          <w:lang w:val="id-ID"/>
        </w:rPr>
        <w:t xml:space="preserve">The Purposive sampling technique also was used in this study. </w:t>
      </w:r>
      <w:r>
        <w:rPr>
          <w:rFonts w:ascii="Times New Roman" w:hAnsi="Times New Roman" w:cs="Times New Roman" w:eastAsiaTheme="minorHAnsi"/>
        </w:rPr>
        <w:t>The</w:t>
      </w:r>
      <w:r>
        <w:rPr>
          <w:rFonts w:hint="default" w:ascii="Times New Roman" w:hAnsi="Times New Roman" w:cs="Times New Roman"/>
          <w:lang w:val="id-ID"/>
        </w:rPr>
        <w:t xml:space="preserve"> </w:t>
      </w:r>
      <w:r>
        <w:rPr>
          <w:rFonts w:ascii="Times New Roman" w:hAnsi="Times New Roman" w:cs="Times New Roman" w:eastAsiaTheme="minorHAnsi"/>
        </w:rPr>
        <w:t>write</w:t>
      </w:r>
      <w:r>
        <w:rPr>
          <w:rFonts w:hint="default" w:ascii="Times New Roman" w:hAnsi="Times New Roman" w:cs="Times New Roman"/>
          <w:lang w:val="id-ID"/>
        </w:rPr>
        <w:t>rs u</w:t>
      </w:r>
      <w:r>
        <w:rPr>
          <w:rFonts w:ascii="Times New Roman" w:hAnsi="Times New Roman" w:cs="Times New Roman" w:eastAsiaTheme="minorHAnsi"/>
        </w:rPr>
        <w:t>sed Non-equivalent-Group design.</w:t>
      </w:r>
      <w:r>
        <w:rPr>
          <w:rFonts w:hint="default" w:ascii="Times New Roman" w:hAnsi="Times New Roman" w:cs="Times New Roman"/>
          <w:lang w:val="id-ID"/>
        </w:rPr>
        <w:t xml:space="preserve">They </w:t>
      </w:r>
      <w:r>
        <w:rPr>
          <w:rFonts w:ascii="Times New Roman" w:hAnsi="Times New Roman" w:cs="Times New Roman" w:eastAsiaTheme="minorHAnsi"/>
        </w:rPr>
        <w:t>taught the experimental group students to write descriptive writing by using dictogloss technique, meanwhile the control group students taught by using lecturing method. The data from two groups were collected from the result of pretest and posttest scores which were analyzed to get main score differences. The write</w:t>
      </w:r>
      <w:r>
        <w:rPr>
          <w:rFonts w:hint="default" w:ascii="Times New Roman" w:hAnsi="Times New Roman" w:cs="Times New Roman"/>
          <w:lang w:val="id-ID"/>
        </w:rPr>
        <w:t xml:space="preserve">rs </w:t>
      </w:r>
      <w:r>
        <w:rPr>
          <w:rFonts w:ascii="Times New Roman" w:hAnsi="Times New Roman" w:cs="Times New Roman" w:eastAsiaTheme="minorHAnsi"/>
        </w:rPr>
        <w:t>found out that the mean score of the experimental group improved significantly from 63</w:t>
      </w:r>
      <w:r>
        <w:rPr>
          <w:rFonts w:hint="default" w:ascii="Times New Roman" w:hAnsi="Times New Roman" w:cs="Times New Roman"/>
          <w:lang w:val="id-ID"/>
        </w:rPr>
        <w:t>.8</w:t>
      </w:r>
      <w:r>
        <w:rPr>
          <w:rFonts w:ascii="Times New Roman" w:hAnsi="Times New Roman" w:cs="Times New Roman" w:eastAsiaTheme="minorHAnsi"/>
        </w:rPr>
        <w:t xml:space="preserve"> pretest to be 73</w:t>
      </w:r>
      <w:r>
        <w:rPr>
          <w:rFonts w:hint="default" w:ascii="Times New Roman" w:hAnsi="Times New Roman" w:cs="Times New Roman"/>
          <w:lang w:val="id-ID"/>
        </w:rPr>
        <w:t>.</w:t>
      </w:r>
      <w:r>
        <w:rPr>
          <w:rFonts w:ascii="Times New Roman" w:hAnsi="Times New Roman" w:cs="Times New Roman" w:eastAsiaTheme="minorHAnsi"/>
        </w:rPr>
        <w:t xml:space="preserve">4 in posttest. </w:t>
      </w:r>
      <w:r>
        <w:rPr>
          <w:rFonts w:hint="default" w:ascii="Times New Roman" w:hAnsi="Times New Roman" w:cs="Times New Roman"/>
          <w:lang w:val="id-ID"/>
        </w:rPr>
        <w:t xml:space="preserve">The results of Independent T-test showed that </w:t>
      </w:r>
      <w:r>
        <w:rPr>
          <w:rFonts w:ascii="Times New Roman" w:hAnsi="Times New Roman" w:cs="Times New Roman" w:eastAsiaTheme="minorHAnsi"/>
        </w:rPr>
        <w:t xml:space="preserve">the </w:t>
      </w:r>
      <w:r>
        <w:rPr>
          <w:rFonts w:hint="default" w:ascii="Times New Roman" w:hAnsi="Times New Roman" w:cs="Times New Roman"/>
          <w:lang w:val="id-ID"/>
        </w:rPr>
        <w:t>mean</w:t>
      </w:r>
      <w:r>
        <w:rPr>
          <w:rFonts w:ascii="Times New Roman" w:hAnsi="Times New Roman" w:cs="Times New Roman" w:eastAsiaTheme="minorHAnsi"/>
        </w:rPr>
        <w:t xml:space="preserve"> score between control and experimental group was</w:t>
      </w:r>
      <w:r>
        <w:rPr>
          <w:rFonts w:hint="default" w:ascii="Times New Roman" w:hAnsi="Times New Roman" w:cs="Times New Roman"/>
          <w:lang w:val="id-ID"/>
        </w:rPr>
        <w:t xml:space="preserve"> 4.</w:t>
      </w:r>
      <w:r>
        <w:rPr>
          <w:rFonts w:ascii="Times New Roman" w:hAnsi="Times New Roman" w:cs="Times New Roman" w:eastAsiaTheme="minorHAnsi"/>
        </w:rPr>
        <w:t>6</w:t>
      </w:r>
      <w:r>
        <w:rPr>
          <w:rFonts w:hint="default" w:ascii="Times New Roman" w:hAnsi="Times New Roman" w:cs="Times New Roman"/>
          <w:lang w:val="id-ID"/>
        </w:rPr>
        <w:t>64.</w:t>
      </w:r>
      <w:r>
        <w:rPr>
          <w:rFonts w:ascii="Times New Roman" w:hAnsi="Times New Roman" w:cs="Times New Roman" w:eastAsiaTheme="minorHAnsi"/>
        </w:rPr>
        <w:t xml:space="preserve"> It meant that there was a very significant difference between the two groups which was caused by the technique given to the experimental group</w:t>
      </w:r>
      <w:r>
        <w:rPr>
          <w:rFonts w:hint="default" w:ascii="Times New Roman" w:hAnsi="Times New Roman" w:cs="Times New Roman"/>
          <w:lang w:val="id-ID"/>
        </w:rPr>
        <w:t>.</w:t>
      </w:r>
    </w:p>
    <w:p>
      <w:pPr>
        <w:spacing w:before="240"/>
        <w:ind w:left="540" w:right="429"/>
        <w:jc w:val="both"/>
        <w:rPr>
          <w:rFonts w:hint="default" w:ascii="Times New Roman" w:hAnsi="Times New Roman"/>
          <w:i/>
          <w:lang w:val="id-ID"/>
        </w:rPr>
      </w:pPr>
      <w:r>
        <w:rPr>
          <w:rFonts w:ascii="Times New Roman" w:hAnsi="Times New Roman"/>
          <w:b/>
        </w:rPr>
        <w:t>Keywords</w:t>
      </w:r>
      <w:r>
        <w:rPr>
          <w:rFonts w:ascii="Times New Roman" w:hAnsi="Times New Roman"/>
        </w:rPr>
        <w:t>:</w:t>
      </w:r>
      <w:r>
        <w:rPr>
          <w:rFonts w:ascii="Times New Roman" w:hAnsi="Times New Roman"/>
          <w:i/>
        </w:rPr>
        <w:t xml:space="preserve">  </w:t>
      </w:r>
      <w:r>
        <w:rPr>
          <w:rFonts w:hint="default" w:ascii="Times New Roman" w:hAnsi="Times New Roman"/>
          <w:i/>
          <w:lang w:val="id-ID"/>
        </w:rPr>
        <w:t>dictogloss, writing skill, descriptive text.</w:t>
      </w:r>
    </w:p>
    <w:p>
      <w:pPr>
        <w:contextualSpacing/>
        <w:rPr>
          <w:rFonts w:ascii="Times New Roman" w:hAnsi="Times New Roman"/>
          <w:color w:val="FF0000"/>
        </w:rPr>
      </w:pPr>
    </w:p>
    <w:p>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rPr>
          <w:rFonts w:ascii="Times New Roman" w:hAnsi="Times New Roman"/>
          <w:b/>
          <w:sz w:val="24"/>
          <w:szCs w:val="24"/>
        </w:rPr>
      </w:pPr>
    </w:p>
    <w:p>
      <w:pPr>
        <w:contextualSpacing/>
        <w:jc w:val="center"/>
        <w:rPr>
          <w:rFonts w:ascii="Times New Roman" w:hAnsi="Times New Roman"/>
          <w:b/>
          <w:bCs/>
          <w:sz w:val="24"/>
          <w:szCs w:val="24"/>
        </w:rPr>
      </w:pPr>
      <w:r>
        <w:rPr>
          <w:rFonts w:ascii="Times New Roman" w:hAnsi="Times New Roman"/>
          <w:b/>
        </w:rPr>
        <w:t>P</w:t>
      </w:r>
      <w:r>
        <w:rPr>
          <w:rFonts w:hint="default" w:ascii="Times New Roman" w:hAnsi="Times New Roman"/>
          <w:b/>
          <w:lang w:val="id-ID"/>
        </w:rPr>
        <w:t>ENINGKATAN KEMAMPUAN MENULIS TEKS DESKRIPTIF DENGAN</w:t>
      </w:r>
      <w:r>
        <w:rPr>
          <w:rFonts w:ascii="Times New Roman" w:hAnsi="Times New Roman"/>
          <w:b/>
        </w:rPr>
        <w:t xml:space="preserve"> </w:t>
      </w:r>
      <w:r>
        <w:rPr>
          <w:rFonts w:hint="default" w:ascii="Times New Roman" w:hAnsi="Times New Roman"/>
          <w:b/>
          <w:lang w:val="id-ID"/>
        </w:rPr>
        <w:t xml:space="preserve">TEKNIK </w:t>
      </w:r>
      <w:r>
        <w:rPr>
          <w:rFonts w:hint="default" w:ascii="Times New Roman" w:hAnsi="Times New Roman"/>
          <w:b/>
          <w:i/>
          <w:lang w:val="id-ID"/>
        </w:rPr>
        <w:t xml:space="preserve">DICTOGLOSS </w:t>
      </w:r>
      <w:r>
        <w:rPr>
          <w:rFonts w:hint="default" w:ascii="Times New Roman" w:hAnsi="Times New Roman" w:eastAsia="Times New Roman" w:cs="Times New Roman"/>
          <w:b/>
          <w:bCs/>
          <w:color w:val="202124"/>
          <w:kern w:val="0"/>
          <w:sz w:val="22"/>
          <w:szCs w:val="22"/>
          <w:shd w:val="clear" w:fill="FFFFFF"/>
          <w:lang w:val="id-ID" w:eastAsia="id-ID" w:bidi="ar"/>
        </w:rPr>
        <w:t>SISWA MAN 2 PALEMBANG</w:t>
      </w:r>
    </w:p>
    <w:p>
      <w:pPr>
        <w:tabs>
          <w:tab w:val="left" w:pos="8647"/>
        </w:tabs>
        <w:spacing w:before="240"/>
        <w:ind w:left="540" w:right="429"/>
        <w:jc w:val="both"/>
        <w:rPr>
          <w:rFonts w:hint="default" w:ascii="Times New Roman" w:hAnsi="Times New Roman" w:eastAsia="Times New Roman" w:cs="Times New Roman"/>
          <w:color w:val="202124"/>
          <w:shd w:val="clear" w:fill="FFFFFF"/>
          <w:lang w:val="id-ID" w:eastAsia="id-ID"/>
        </w:rPr>
      </w:pPr>
      <w:r>
        <w:rPr>
          <w:rFonts w:ascii="Times New Roman" w:hAnsi="Times New Roman"/>
          <w:b/>
        </w:rPr>
        <w:t xml:space="preserve">ABSTRAK: </w:t>
      </w:r>
      <w:r>
        <w:rPr>
          <w:rFonts w:hint="default" w:ascii="Times New Roman" w:hAnsi="Times New Roman" w:eastAsia="Times New Roman" w:cs="Times New Roman"/>
          <w:color w:val="202124"/>
          <w:kern w:val="0"/>
          <w:sz w:val="22"/>
          <w:szCs w:val="22"/>
          <w:shd w:val="clear" w:fill="FFFFFF"/>
          <w:lang w:val="id-ID" w:eastAsia="id-ID" w:bidi="ar"/>
        </w:rPr>
        <w:t>Penggunaan teknik dictogloss dapat digunakan sebagai teknik pengajaran untuk membantu guru dalam proses belajar mengajar, khususnya dalam pengajaran teks deskriptif. Penelitian ini bertujuan untuk mengetahui ada atau tidaknya perbedaan yang signifikan antara siswa yang diajar menggunakan Dictogloss dan siswa yang tidak. Siswa kelas X MAN 2 Palembang berjumlah 90 orang yang terlibat dalam penyelidikan ini yang terdiri dari dua kelompok, yaitu 45 siswa</w:t>
      </w:r>
      <w:r>
        <w:rPr>
          <w:rFonts w:hint="default" w:ascii="Times New Roman" w:hAnsi="Times New Roman" w:eastAsia="Times New Roman" w:cs="Times New Roman"/>
          <w:color w:val="202124"/>
          <w:kern w:val="0"/>
          <w:sz w:val="22"/>
          <w:szCs w:val="22"/>
          <w:shd w:val="clear" w:fill="FFFFFF"/>
          <w:lang w:val="en-US" w:eastAsia="id-ID" w:bidi="ar"/>
        </w:rPr>
        <w:t xml:space="preserve"> </w:t>
      </w:r>
      <w:r>
        <w:rPr>
          <w:rFonts w:hint="default" w:ascii="Times New Roman" w:hAnsi="Times New Roman" w:eastAsia="Times New Roman" w:cs="Times New Roman"/>
          <w:color w:val="202124"/>
          <w:kern w:val="0"/>
          <w:sz w:val="22"/>
          <w:szCs w:val="22"/>
          <w:shd w:val="clear" w:fill="FFFFFF"/>
          <w:lang w:val="id-ID" w:eastAsia="id-ID" w:bidi="ar"/>
        </w:rPr>
        <w:t>kelompok eksperimen  dan  45 siswa</w:t>
      </w:r>
      <w:r>
        <w:rPr>
          <w:rFonts w:hint="default" w:ascii="Times New Roman" w:hAnsi="Times New Roman" w:eastAsia="Times New Roman" w:cs="Times New Roman"/>
          <w:color w:val="202124"/>
          <w:kern w:val="0"/>
          <w:sz w:val="22"/>
          <w:szCs w:val="22"/>
          <w:shd w:val="clear" w:fill="FFFFFF"/>
          <w:lang w:val="en-US" w:eastAsia="id-ID" w:bidi="ar"/>
        </w:rPr>
        <w:t xml:space="preserve"> lainnya </w:t>
      </w:r>
      <w:r>
        <w:rPr>
          <w:rFonts w:hint="default" w:ascii="Times New Roman" w:hAnsi="Times New Roman" w:eastAsia="Times New Roman" w:cs="Times New Roman"/>
          <w:color w:val="202124"/>
          <w:kern w:val="0"/>
          <w:sz w:val="22"/>
          <w:szCs w:val="22"/>
          <w:shd w:val="clear" w:fill="FFFFFF"/>
          <w:lang w:val="id-ID" w:eastAsia="id-ID" w:bidi="ar"/>
        </w:rPr>
        <w:t xml:space="preserve">kelompok kontrol. </w:t>
      </w:r>
      <w:r>
        <w:rPr>
          <w:rFonts w:hint="default" w:ascii="Times New Roman" w:hAnsi="Times New Roman" w:eastAsia="Times New Roman" w:cs="Times New Roman"/>
          <w:i/>
          <w:iCs/>
          <w:color w:val="202124"/>
          <w:kern w:val="0"/>
          <w:sz w:val="22"/>
          <w:szCs w:val="22"/>
          <w:shd w:val="clear" w:fill="FFFFFF"/>
          <w:lang w:val="en-US" w:eastAsia="id-ID" w:bidi="ar"/>
        </w:rPr>
        <w:t>Purposive sampling</w:t>
      </w:r>
      <w:r>
        <w:rPr>
          <w:rFonts w:hint="default" w:ascii="Times New Roman" w:hAnsi="Times New Roman" w:eastAsia="Times New Roman" w:cs="Times New Roman"/>
          <w:color w:val="202124"/>
          <w:kern w:val="0"/>
          <w:sz w:val="22"/>
          <w:szCs w:val="22"/>
          <w:shd w:val="clear" w:fill="FFFFFF"/>
          <w:lang w:val="en-US" w:eastAsia="id-ID" w:bidi="ar"/>
        </w:rPr>
        <w:t xml:space="preserve"> juga digunakan dalam studi ini.</w:t>
      </w:r>
      <w:r>
        <w:rPr>
          <w:rFonts w:hint="default" w:ascii="Times New Roman" w:hAnsi="Times New Roman" w:eastAsia="Times New Roman" w:cs="Times New Roman"/>
          <w:color w:val="202124"/>
          <w:kern w:val="0"/>
          <w:sz w:val="22"/>
          <w:szCs w:val="22"/>
          <w:shd w:val="clear" w:fill="FFFFFF"/>
          <w:lang w:val="id-ID" w:eastAsia="id-ID" w:bidi="ar"/>
        </w:rPr>
        <w:t xml:space="preserve">Penulis menggunakan desain </w:t>
      </w:r>
      <w:r>
        <w:rPr>
          <w:rFonts w:hint="default" w:ascii="Times New Roman" w:hAnsi="Times New Roman" w:eastAsia="Times New Roman" w:cs="Times New Roman"/>
          <w:i/>
          <w:iCs/>
          <w:color w:val="202124"/>
          <w:kern w:val="0"/>
          <w:sz w:val="22"/>
          <w:szCs w:val="22"/>
          <w:shd w:val="clear" w:fill="FFFFFF"/>
          <w:lang w:val="id-ID" w:eastAsia="id-ID" w:bidi="ar"/>
        </w:rPr>
        <w:t>Non-equivalent-Group</w:t>
      </w:r>
      <w:r>
        <w:rPr>
          <w:rFonts w:hint="default" w:ascii="Times New Roman" w:hAnsi="Times New Roman" w:eastAsia="Times New Roman" w:cs="Times New Roman"/>
          <w:color w:val="202124"/>
          <w:kern w:val="0"/>
          <w:sz w:val="22"/>
          <w:szCs w:val="22"/>
          <w:shd w:val="clear" w:fill="FFFFFF"/>
          <w:lang w:val="id-ID" w:eastAsia="id-ID" w:bidi="ar"/>
        </w:rPr>
        <w:t xml:space="preserve">. Beliau mengajar siswa kelompok eksperimen menulis tulisan deskriptif dengan menggunakan teknik dictogloss, sedangkan siswa kelompok kontrol mengajar dengan menggunakan metode ceramah. Data kedua kelompok dikumpulkan dari hasil skor pretest dan posttest yang dianalisis untuk mendapatkan perbedaan skor utama. Penulis menemukan bahwa nilai rata-rata kelompok eksperimen meningkat secara signifikan dari 63,8 pretest menjadi 73,74 pada posttest. </w:t>
      </w:r>
      <w:r>
        <w:rPr>
          <w:rFonts w:hint="default" w:ascii="Times New Roman" w:hAnsi="Times New Roman" w:eastAsia="Times New Roman" w:cs="Times New Roman"/>
          <w:color w:val="202124"/>
          <w:kern w:val="0"/>
          <w:sz w:val="22"/>
          <w:szCs w:val="22"/>
          <w:shd w:val="clear" w:fill="FFFFFF"/>
          <w:lang w:val="en-US" w:eastAsia="id-ID" w:bidi="ar"/>
        </w:rPr>
        <w:t xml:space="preserve">Hasil </w:t>
      </w:r>
      <w:r>
        <w:rPr>
          <w:rFonts w:hint="default" w:ascii="Times New Roman" w:hAnsi="Times New Roman" w:eastAsia="Times New Roman" w:cs="Times New Roman"/>
          <w:color w:val="202124"/>
          <w:kern w:val="0"/>
          <w:sz w:val="22"/>
          <w:szCs w:val="22"/>
          <w:shd w:val="clear" w:fill="FFFFFF"/>
          <w:lang w:val="id-ID" w:eastAsia="id-ID" w:bidi="ar"/>
        </w:rPr>
        <w:t>uji t independen</w:t>
      </w:r>
      <w:r>
        <w:rPr>
          <w:rFonts w:hint="default" w:ascii="Times New Roman" w:hAnsi="Times New Roman" w:eastAsia="Times New Roman" w:cs="Times New Roman"/>
          <w:color w:val="202124"/>
          <w:kern w:val="0"/>
          <w:sz w:val="22"/>
          <w:szCs w:val="22"/>
          <w:shd w:val="clear" w:fill="FFFFFF"/>
          <w:lang w:val="en-US" w:eastAsia="id-ID" w:bidi="ar"/>
        </w:rPr>
        <w:t xml:space="preserve"> menunjukkan bahwa</w:t>
      </w:r>
      <w:r>
        <w:rPr>
          <w:rFonts w:hint="default" w:ascii="Times New Roman" w:hAnsi="Times New Roman" w:eastAsia="Times New Roman" w:cs="Times New Roman"/>
          <w:color w:val="202124"/>
          <w:kern w:val="0"/>
          <w:sz w:val="22"/>
          <w:szCs w:val="22"/>
          <w:shd w:val="clear" w:fill="FFFFFF"/>
          <w:lang w:val="id-ID" w:eastAsia="id-ID" w:bidi="ar"/>
        </w:rPr>
        <w:t xml:space="preserve"> diperoleh skor  antara kelompok kontrol dan eksperimen </w:t>
      </w:r>
      <w:r>
        <w:rPr>
          <w:rFonts w:hint="default" w:ascii="Times New Roman" w:hAnsi="Times New Roman" w:eastAsia="Times New Roman" w:cs="Times New Roman"/>
          <w:color w:val="202124"/>
          <w:kern w:val="0"/>
          <w:sz w:val="22"/>
          <w:szCs w:val="22"/>
          <w:shd w:val="clear" w:fill="FFFFFF"/>
          <w:lang w:val="en-US" w:eastAsia="id-ID" w:bidi="ar"/>
        </w:rPr>
        <w:t>yaitu</w:t>
      </w:r>
      <w:r>
        <w:rPr>
          <w:rFonts w:hint="default" w:ascii="Times New Roman" w:hAnsi="Times New Roman" w:eastAsia="Times New Roman" w:cs="Times New Roman"/>
          <w:color w:val="202124"/>
          <w:kern w:val="0"/>
          <w:sz w:val="22"/>
          <w:szCs w:val="22"/>
          <w:shd w:val="clear" w:fill="FFFFFF"/>
          <w:lang w:val="id-ID" w:eastAsia="id-ID" w:bidi="ar"/>
        </w:rPr>
        <w:t xml:space="preserve"> 4,664. Artinya terdapat perbedaan yang sangat signifikan antara kedua kelompok yang disebabkan oleh teknik yang diberikan pada kelompok eksperimen.</w:t>
      </w:r>
    </w:p>
    <w:p>
      <w:pPr>
        <w:spacing w:before="240"/>
        <w:ind w:left="540" w:right="429"/>
        <w:jc w:val="both"/>
        <w:rPr>
          <w:rFonts w:hint="default" w:ascii="Times New Roman" w:hAnsi="Times New Roman"/>
          <w:i/>
          <w:iCs w:val="0"/>
          <w:lang w:val="id-ID"/>
        </w:rPr>
      </w:pPr>
      <w:r>
        <w:rPr>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w:t>
      </w:r>
      <w:r>
        <w:rPr>
          <w:rFonts w:hint="default" w:ascii="Times New Roman" w:hAnsi="Times New Roman"/>
          <w:i/>
          <w:lang w:val="id-ID"/>
        </w:rPr>
        <w:t>dictogloss, kemampua menulis</w:t>
      </w:r>
      <w:r>
        <w:rPr>
          <w:rFonts w:hint="default" w:ascii="Times New Roman" w:hAnsi="Times New Roman"/>
          <w:i/>
          <w:iCs w:val="0"/>
          <w:lang w:val="id-ID"/>
        </w:rPr>
        <w:t xml:space="preserve">, </w:t>
      </w:r>
      <w:r>
        <w:rPr>
          <w:rFonts w:hint="default" w:ascii="Times New Roman" w:hAnsi="Times New Roman" w:eastAsia="Times New Roman" w:cs="Times New Roman"/>
          <w:i/>
          <w:iCs w:val="0"/>
          <w:color w:val="202124"/>
          <w:kern w:val="0"/>
          <w:sz w:val="22"/>
          <w:szCs w:val="22"/>
          <w:shd w:val="clear" w:fill="FFFFFF"/>
          <w:lang w:val="id-ID" w:eastAsia="id-ID" w:bidi="ar"/>
        </w:rPr>
        <w:t>teks deskriptif.</w:t>
      </w:r>
    </w:p>
    <w:p>
      <w:pPr>
        <w:tabs>
          <w:tab w:val="left" w:pos="8647"/>
        </w:tabs>
        <w:spacing w:before="240"/>
        <w:ind w:left="540" w:right="429"/>
        <w:rPr>
          <w:rFonts w:ascii="Times New Roman" w:hAnsi="Times New Roman"/>
          <w:i/>
          <w:iCs w:val="0"/>
        </w:rPr>
        <w:sectPr>
          <w:headerReference r:id="rId3" w:type="default"/>
          <w:footerReference r:id="rId4" w:type="default"/>
          <w:type w:val="nextColumn"/>
          <w:pgSz w:w="11907" w:h="16840"/>
          <w:pgMar w:top="1701" w:right="1701" w:bottom="1701" w:left="1701" w:header="720" w:footer="720" w:gutter="0"/>
          <w:cols w:space="708" w:num="1"/>
          <w:docGrid w:linePitch="299" w:charSpace="0"/>
        </w:sectPr>
      </w:pPr>
    </w:p>
    <w:p>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pPr>
        <w:pStyle w:val="69"/>
        <w:keepNext/>
        <w:framePr w:dropCap="drop" w:lines="2" w:wrap="around" w:vAnchor="text" w:hAnchor="text"/>
        <w:spacing w:line="551" w:lineRule="exact"/>
        <w:ind w:firstLine="0"/>
        <w:textAlignment w:val="baseline"/>
        <w:rPr>
          <w:rFonts w:hint="default"/>
          <w:position w:val="-6"/>
          <w:sz w:val="70"/>
          <w:lang w:val="en-US" w:eastAsia="id-ID"/>
        </w:rPr>
      </w:pPr>
      <w:r>
        <w:rPr>
          <w:position w:val="-6"/>
          <w:sz w:val="70"/>
          <w:lang w:eastAsia="id-ID"/>
        </w:rPr>
        <w:t xml:space="preserve">   </w:t>
      </w:r>
      <w:r>
        <w:rPr>
          <w:rFonts w:hint="default"/>
          <w:position w:val="-6"/>
          <w:sz w:val="70"/>
          <w:lang w:val="en-US" w:eastAsia="id-ID"/>
        </w:rPr>
        <w:t>L</w:t>
      </w:r>
    </w:p>
    <w:p>
      <w:pPr>
        <w:spacing w:after="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anguage is used as a communication tool to interact with others and has important role in human life. According to Algeo (2010), “a language is a system of conventional vocal signs by means of which human beings communicate” (p. 2). Therefore, language is as a communication tool to connect people with each other. Without language, it is difficult for people to communicate with others.</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Writing is one of language skills which should be maximally taught and practiced by the teacher in learning process. According to Patel and Jain (2008), writing is a skill which should be taught and practiced (p. 125).  It means that if the students learn good writing skill so they will be able to write easily.</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 xml:space="preserve">However, writing is considered as the most difficult skill to be taught and learnt. Writing is extremely not an easy task for both teachers and students because writing involves many linguistic aspects such as grammar, vocabulary, spelling, pronunciation, etc. Based on Barkaoui (2007), “writing is one of the most difficult skills that second language (L2) learners are expected to acquire, and to require the mastery of a variety of linguistics, cognitive, and sociocultural competencies” (p. 35).  </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Moreover, students’ problems in writing text were influenced by several factors such as the method which is used to teach writing in English lesson is writing individually. The teacher asks the students to write or to make paragraph individually. The problems faced in the class are sometimes the students have difficulties to build and develop their ideas, choose the right diction, lack of vocabulary and use the grammar. Therefore, the teacher must be creative in choosing the technique in teaching and learning process and also provides interesting media. To overcome the problems, the write</w:t>
      </w:r>
      <w:r>
        <w:rPr>
          <w:rFonts w:hint="default" w:ascii="Times New Roman" w:hAnsi="Times New Roman" w:cs="Times New Roman"/>
          <w:sz w:val="24"/>
          <w:szCs w:val="24"/>
          <w:lang w:val="id-ID" w:eastAsia="en-US"/>
        </w:rPr>
        <w:t xml:space="preserve">rs </w:t>
      </w:r>
      <w:r>
        <w:rPr>
          <w:rFonts w:hint="default" w:ascii="Times New Roman" w:hAnsi="Times New Roman" w:cs="Times New Roman"/>
          <w:sz w:val="24"/>
          <w:szCs w:val="24"/>
          <w:lang w:val="en-US" w:eastAsia="en-US"/>
        </w:rPr>
        <w:t>believe that choosing appropriate technique is an effective way to increase the students’ writing. One of the technique which is appropriate to be used for teaching writing is Dictogloss.</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Dictogloss is a technique which originally intended by its creator, Ruth Wajnryb in 1990. She states that dictogloss is a technique in which short pieces of language are read out at normal speed to students. In addition, dictogloss is a technique which integrates the four-skills through group works to reconstruct students’ own versions (Jacobs, G. &amp; Small, J., 2003)</w:t>
      </w:r>
      <w:r>
        <w:rPr>
          <w:rFonts w:hint="default" w:ascii="Times New Roman" w:hAnsi="Times New Roman" w:cs="Times New Roman"/>
          <w:sz w:val="24"/>
          <w:szCs w:val="24"/>
          <w:lang w:val="id-ID" w:eastAsia="en-US"/>
        </w:rPr>
        <w:t xml:space="preserve">. </w:t>
      </w:r>
      <w:r>
        <w:rPr>
          <w:rFonts w:hint="default" w:ascii="Times New Roman" w:hAnsi="Times New Roman"/>
          <w:sz w:val="24"/>
          <w:szCs w:val="24"/>
          <w:lang w:val="id-ID" w:eastAsia="en-US"/>
        </w:rPr>
        <w:t>The use of Dictogloss requires students to focus on all four language skills (i.e., listening, speaking, reading, and writing) and promotes learner autonomy, collaboration, curriculum integration, diversity, thinking skills, and alternative assessment techniques (Jacobs &amp; Small, 2003). Jacobs and Small (2003) reported in their study that dictionary vocabulary is not always required for writing sentences and paragraphs. Learners can do other activities based on what the teacher reads to them. For example, you could fill out a graphic organizer where the presenter finds or writes instructions for drawings with relevant details about the topic's vocabulary and concepts.</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Wajnryb (1990) also mentioned the aims of dictogloss (p. 6) are as follows: 1) It aims at providing an opportunity for learners to use their productive grammar in the task of text creation. Learner’s linguistic resources are called upon as they pool their fragmented notes and consider the various language options; 2) It aims at encouraging learners to find out what they do and do not know about English. This is realized in the attempts to reconstruct the text and in the subsequent analysis of those attempts; 3) It aims at upgrading and refining the learner’s use of the language through a comprehensive analysis of language options in the correction of the learner’s approximate texts.</w:t>
      </w:r>
    </w:p>
    <w:p>
      <w:pPr>
        <w:spacing w:after="0"/>
        <w:ind w:right="141" w:firstLine="0"/>
        <w:jc w:val="both"/>
        <w:rPr>
          <w:rFonts w:hint="default" w:ascii="Times New Roman" w:hAnsi="Times New Roman" w:cs="Times New Roman"/>
          <w:b/>
          <w:sz w:val="24"/>
          <w:szCs w:val="24"/>
        </w:rPr>
      </w:pPr>
    </w:p>
    <w:p>
      <w:pPr>
        <w:spacing w:after="0"/>
        <w:ind w:right="141" w:firstLine="0"/>
        <w:jc w:val="both"/>
        <w:rPr>
          <w:rFonts w:hint="default" w:ascii="Times New Roman" w:hAnsi="Times New Roman" w:cs="Times New Roman"/>
          <w:sz w:val="24"/>
          <w:szCs w:val="24"/>
          <w:lang w:val="id-ID"/>
        </w:rPr>
      </w:pPr>
      <w:r>
        <w:rPr>
          <w:rFonts w:hint="default" w:ascii="Times New Roman" w:hAnsi="Times New Roman" w:cs="Times New Roman"/>
          <w:b/>
          <w:sz w:val="24"/>
          <w:szCs w:val="24"/>
        </w:rPr>
        <w:t>LITERATURE REVIE</w:t>
      </w:r>
      <w:r>
        <w:rPr>
          <w:rFonts w:hint="default" w:ascii="Times New Roman" w:hAnsi="Times New Roman" w:cs="Times New Roman"/>
          <w:b/>
          <w:sz w:val="24"/>
          <w:szCs w:val="24"/>
          <w:lang w:val="id-ID"/>
        </w:rPr>
        <w:t>W</w:t>
      </w:r>
    </w:p>
    <w:p>
      <w:pPr>
        <w:numPr>
          <w:ilvl w:val="0"/>
          <w:numId w:val="1"/>
        </w:numPr>
        <w:spacing w:after="0"/>
        <w:ind w:left="0" w:leftChars="0" w:firstLine="0" w:firstLineChars="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id-ID" w:eastAsia="en-US"/>
        </w:rPr>
        <w:t>Writing Skill</w:t>
      </w:r>
    </w:p>
    <w:p>
      <w:pPr>
        <w:numPr>
          <w:numId w:val="0"/>
        </w:numPr>
        <w:spacing w:after="0"/>
        <w:ind w:left="0" w:leftChars="0" w:firstLine="660" w:firstLineChars="275"/>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Writing</w:t>
      </w:r>
      <w:r>
        <w:rPr>
          <w:rFonts w:hint="default" w:ascii="Times New Roman" w:hAnsi="Times New Roman" w:cs="Times New Roman"/>
          <w:sz w:val="24"/>
          <w:szCs w:val="24"/>
          <w:lang w:val="id-ID" w:eastAsia="en-US"/>
        </w:rPr>
        <w:t xml:space="preserve"> Skill</w:t>
      </w:r>
      <w:r>
        <w:rPr>
          <w:rFonts w:hint="default" w:ascii="Times New Roman" w:hAnsi="Times New Roman" w:cs="Times New Roman"/>
          <w:sz w:val="24"/>
          <w:szCs w:val="24"/>
          <w:lang w:val="en-US" w:eastAsia="en-US"/>
        </w:rPr>
        <w:t xml:space="preserve"> is one of the four language skills besides listening, speaking, and reading. It is an activity in arranging words, phrases, and sentences that is grammatically correct and appropriate with its purpose. Generally, writing is able to be interpreted as the act of forming or tracing a character on paper or other suitable materials with a pen or pencil. According to Nunan (2003), writing is the process of thinking to invent ideas, thinking about how to express and convey into good writing, and arranging the ideas into paragraph clearly (p. 88).</w:t>
      </w:r>
    </w:p>
    <w:p>
      <w:pPr>
        <w:spacing w:after="0"/>
        <w:ind w:firstLine="720"/>
        <w:jc w:val="both"/>
        <w:rPr>
          <w:rFonts w:hint="default"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Another definition is given by Linse (2006), writing is a combination of process and product (p. 91). The process refers to the act of gathering ideas and working with them until they are presented in a manner that is polished and comprehensible to readers.</w:t>
      </w:r>
    </w:p>
    <w:p>
      <w:pPr>
        <w:numPr>
          <w:ilvl w:val="0"/>
          <w:numId w:val="1"/>
        </w:numPr>
        <w:spacing w:after="0"/>
        <w:ind w:left="0" w:leftChars="0" w:firstLine="0" w:firstLineChars="0"/>
        <w:jc w:val="both"/>
        <w:rPr>
          <w:rFonts w:ascii="Times New Roman" w:hAnsi="Times New Roman" w:cs="Times New Roman"/>
          <w:sz w:val="24"/>
          <w:szCs w:val="24"/>
          <w:lang w:val="en-US" w:eastAsia="en-US"/>
        </w:rPr>
      </w:pPr>
      <w:r>
        <w:rPr>
          <w:rFonts w:hint="default" w:ascii="Times New Roman" w:hAnsi="Times New Roman" w:cs="Times New Roman"/>
          <w:sz w:val="24"/>
          <w:szCs w:val="24"/>
          <w:lang w:val="id-ID" w:eastAsia="en-US"/>
        </w:rPr>
        <w:t>Descriptive Paragraph</w:t>
      </w:r>
    </w:p>
    <w:p>
      <w:pPr>
        <w:numPr>
          <w:ilvl w:val="0"/>
          <w:numId w:val="0"/>
        </w:numPr>
        <w:spacing w:after="0" w:line="240" w:lineRule="auto"/>
        <w:ind w:left="0" w:leftChars="0" w:firstLine="660" w:firstLineChars="275"/>
        <w:jc w:val="both"/>
        <w:rPr>
          <w:rFonts w:ascii="Times New Roman" w:hAnsi="Times New Roman" w:cs="Times New Roman"/>
          <w:sz w:val="24"/>
          <w:szCs w:val="24"/>
          <w:lang w:val="en-US" w:eastAsia="en-US"/>
        </w:rPr>
      </w:pPr>
      <w:r>
        <w:rPr>
          <w:rFonts w:hint="default" w:ascii="Times New Roman" w:hAnsi="Times New Roman" w:cs="Times New Roman"/>
          <w:sz w:val="24"/>
          <w:szCs w:val="24"/>
          <w:lang w:val="en-US" w:eastAsia="en-US"/>
        </w:rPr>
        <w:t>According to Zemach and Rumisek (2005), it is stated that descriptive paragraph explains how person or something looks or feels and a process to explain how something is done (p. 25).</w:t>
      </w:r>
      <w:r>
        <w:rPr>
          <w:rFonts w:hint="default" w:ascii="Times New Roman" w:hAnsi="Times New Roman" w:cs="Times New Roman"/>
          <w:sz w:val="24"/>
          <w:szCs w:val="24"/>
          <w:lang w:val="id-ID" w:eastAsia="en-US"/>
        </w:rPr>
        <w:t xml:space="preserve"> </w:t>
      </w:r>
      <w:r>
        <w:rPr>
          <w:rFonts w:ascii="Times New Roman" w:hAnsi="Times New Roman" w:cs="Times New Roman"/>
          <w:sz w:val="24"/>
          <w:szCs w:val="24"/>
          <w:lang w:val="en-US" w:eastAsia="en-US"/>
        </w:rPr>
        <w:t>In addition, Pardiyono (2007) states that description paragraph is a type of written text paragraph which has the specific function to describe about an object (living or non-living things) and it has the aim that is giving description of the object to the reader clearly (p. 34).</w:t>
      </w:r>
    </w:p>
    <w:p>
      <w:pPr>
        <w:numPr>
          <w:ilvl w:val="0"/>
          <w:numId w:val="0"/>
        </w:numPr>
        <w:spacing w:after="0" w:line="240" w:lineRule="auto"/>
        <w:ind w:left="0" w:leftChars="0" w:firstLine="660" w:firstLineChars="275"/>
        <w:jc w:val="both"/>
        <w:rPr>
          <w:rFonts w:ascii="Times New Roman" w:hAnsi="Times New Roman" w:cs="Times New Roman"/>
          <w:sz w:val="24"/>
          <w:szCs w:val="24"/>
          <w:lang w:val="en-US" w:eastAsia="en-US"/>
        </w:rPr>
      </w:pPr>
      <w:r>
        <w:rPr>
          <w:rFonts w:ascii="Times New Roman" w:hAnsi="Times New Roman" w:eastAsia="Times New Roman"/>
          <w:sz w:val="24"/>
        </w:rPr>
        <w:t xml:space="preserve">In teaching descriptive paragraph, the learners are possible to know the atmosphere of the story through the text they read. Knapp and Watkins as cited in Lopa </w:t>
      </w:r>
      <w:r>
        <w:rPr>
          <w:rFonts w:ascii="Times New Roman" w:hAnsi="Times New Roman" w:eastAsia="Times New Roman"/>
          <w:sz w:val="24"/>
          <w:lang w:val="id-ID"/>
        </w:rPr>
        <w:t>(</w:t>
      </w:r>
      <w:r>
        <w:rPr>
          <w:rFonts w:ascii="Times New Roman" w:hAnsi="Times New Roman" w:eastAsia="Times New Roman"/>
          <w:sz w:val="24"/>
        </w:rPr>
        <w:t>2012) stated</w:t>
      </w:r>
      <w:r>
        <w:rPr>
          <w:rFonts w:ascii="Times New Roman" w:hAnsi="Times New Roman" w:eastAsia="Times New Roman"/>
          <w:sz w:val="24"/>
          <w:lang w:val="id-ID"/>
        </w:rPr>
        <w:t xml:space="preserve"> </w:t>
      </w:r>
      <w:r>
        <w:rPr>
          <w:rFonts w:ascii="Times New Roman" w:hAnsi="Times New Roman" w:eastAsia="Times New Roman"/>
          <w:sz w:val="24"/>
        </w:rPr>
        <w:t>that descriptive paragraph usually describes the appearances a person, place or thing.</w:t>
      </w:r>
    </w:p>
    <w:p>
      <w:pPr>
        <w:spacing w:line="240" w:lineRule="auto"/>
        <w:ind w:right="49" w:firstLine="663"/>
        <w:jc w:val="both"/>
        <w:rPr>
          <w:rFonts w:ascii="Times New Roman" w:hAnsi="Times New Roman" w:eastAsia="Times New Roman"/>
          <w:sz w:val="24"/>
          <w:szCs w:val="24"/>
        </w:rPr>
      </w:pPr>
      <w:r>
        <w:rPr>
          <w:rFonts w:ascii="Times New Roman" w:hAnsi="Times New Roman" w:eastAsia="Times New Roman"/>
          <w:sz w:val="24"/>
          <w:szCs w:val="24"/>
        </w:rPr>
        <w:t>Moreover, Oshima and Hogue (2007) explained that descriptive writing appeals to senses, so it tells how something looks, smells, tastes, and sounds (p. 61). In other words, descriptive paragraph writing is used to explain the physical aspect and condition of the subject.</w:t>
      </w:r>
    </w:p>
    <w:p>
      <w:pPr>
        <w:spacing w:line="240" w:lineRule="auto"/>
        <w:ind w:firstLine="663"/>
        <w:jc w:val="both"/>
        <w:rPr>
          <w:rFonts w:ascii="Times New Roman" w:hAnsi="Times New Roman" w:eastAsia="Times New Roman"/>
          <w:sz w:val="24"/>
          <w:szCs w:val="24"/>
        </w:rPr>
      </w:pPr>
      <w:r>
        <w:rPr>
          <w:rFonts w:ascii="Times New Roman" w:hAnsi="Times New Roman" w:eastAsia="Times New Roman"/>
          <w:sz w:val="24"/>
          <w:szCs w:val="24"/>
        </w:rPr>
        <w:t>According to Oshima and Hogue (2007), identification and descriptive aspect</w:t>
      </w:r>
      <w:r>
        <w:rPr>
          <w:rFonts w:hint="default" w:ascii="Times New Roman" w:hAnsi="Times New Roman" w:eastAsia="Times New Roman"/>
          <w:sz w:val="24"/>
          <w:szCs w:val="24"/>
          <w:lang w:val="id-ID"/>
        </w:rPr>
        <w:t>s</w:t>
      </w:r>
      <w:r>
        <w:rPr>
          <w:rFonts w:ascii="Times New Roman" w:hAnsi="Times New Roman" w:eastAsia="Times New Roman"/>
          <w:sz w:val="24"/>
          <w:szCs w:val="24"/>
        </w:rPr>
        <w:t xml:space="preserve"> are the as the generic structures of descriptive paragraph (p. 63). In spite of that, Andrew 2008 (as cited in Lopa, 2012) stated some language features of descriptive text as follow:</w:t>
      </w:r>
    </w:p>
    <w:p>
      <w:pPr>
        <w:spacing w:line="240" w:lineRule="auto"/>
        <w:rPr>
          <w:rFonts w:ascii="Times New Roman" w:hAnsi="Times New Roman" w:eastAsia="Times New Roman"/>
          <w:sz w:val="24"/>
          <w:szCs w:val="24"/>
          <w:lang w:val="id-ID"/>
        </w:rPr>
      </w:pPr>
      <w:r>
        <w:rPr>
          <w:rFonts w:ascii="Times New Roman" w:hAnsi="Times New Roman" w:eastAsia="Times New Roman"/>
          <w:sz w:val="24"/>
          <w:szCs w:val="24"/>
        </w:rPr>
        <w:t>a. It involves a specific participant.</w:t>
      </w:r>
    </w:p>
    <w:p>
      <w:pPr>
        <w:spacing w:line="240" w:lineRule="auto"/>
        <w:ind w:left="284" w:hanging="284"/>
        <w:jc w:val="both"/>
        <w:rPr>
          <w:rFonts w:ascii="Times New Roman" w:hAnsi="Times New Roman" w:eastAsia="Times New Roman"/>
          <w:sz w:val="24"/>
          <w:szCs w:val="24"/>
          <w:lang w:val="id-ID"/>
        </w:rPr>
      </w:pPr>
      <w:r>
        <w:rPr>
          <w:rFonts w:ascii="Times New Roman" w:hAnsi="Times New Roman" w:eastAsia="Times New Roman"/>
          <w:sz w:val="24"/>
          <w:szCs w:val="24"/>
        </w:rPr>
        <w:t>b.</w:t>
      </w:r>
      <w:r>
        <w:rPr>
          <w:rFonts w:ascii="Times New Roman" w:hAnsi="Times New Roman" w:eastAsia="Times New Roman"/>
          <w:sz w:val="24"/>
          <w:szCs w:val="24"/>
          <w:lang w:val="id-ID"/>
        </w:rPr>
        <w:t xml:space="preserve"> </w:t>
      </w:r>
      <w:r>
        <w:rPr>
          <w:rFonts w:ascii="Times New Roman" w:hAnsi="Times New Roman" w:eastAsia="Times New Roman"/>
          <w:sz w:val="24"/>
          <w:szCs w:val="24"/>
        </w:rPr>
        <w:t>It uses simple present tense to promote facts as what the writer sees.</w:t>
      </w:r>
    </w:p>
    <w:p>
      <w:pPr>
        <w:spacing w:line="240" w:lineRule="auto"/>
        <w:ind w:left="284" w:right="20" w:hanging="284"/>
        <w:jc w:val="both"/>
        <w:rPr>
          <w:rFonts w:ascii="Times New Roman" w:hAnsi="Times New Roman" w:eastAsia="Times New Roman"/>
          <w:sz w:val="24"/>
          <w:szCs w:val="24"/>
        </w:rPr>
      </w:pPr>
      <w:r>
        <w:rPr>
          <w:rFonts w:ascii="Times New Roman" w:hAnsi="Times New Roman" w:eastAsia="Times New Roman"/>
          <w:sz w:val="24"/>
          <w:szCs w:val="24"/>
        </w:rPr>
        <w:t>c. It uses adjectives to explain the subject.</w:t>
      </w:r>
    </w:p>
    <w:p>
      <w:pPr>
        <w:spacing w:line="240" w:lineRule="auto"/>
        <w:rPr>
          <w:rFonts w:ascii="Times New Roman" w:hAnsi="Times New Roman" w:eastAsia="Times New Roman"/>
          <w:sz w:val="24"/>
          <w:szCs w:val="24"/>
        </w:rPr>
      </w:pPr>
      <w:r>
        <w:rPr>
          <w:rFonts w:ascii="Times New Roman" w:hAnsi="Times New Roman" w:eastAsia="Times New Roman"/>
          <w:sz w:val="24"/>
          <w:szCs w:val="24"/>
        </w:rPr>
        <w:t>d. It uses linking verbs.</w:t>
      </w:r>
    </w:p>
    <w:p>
      <w:pPr>
        <w:spacing w:line="240" w:lineRule="auto"/>
        <w:rPr>
          <w:rFonts w:ascii="Times New Roman" w:hAnsi="Times New Roman" w:eastAsia="Times New Roman"/>
          <w:sz w:val="24"/>
          <w:szCs w:val="24"/>
        </w:rPr>
      </w:pPr>
      <w:r>
        <w:rPr>
          <w:rFonts w:ascii="Times New Roman" w:hAnsi="Times New Roman" w:eastAsia="Times New Roman"/>
          <w:sz w:val="24"/>
          <w:szCs w:val="24"/>
        </w:rPr>
        <w:t>e. It is written in third person.</w:t>
      </w:r>
    </w:p>
    <w:p>
      <w:pPr>
        <w:numPr>
          <w:ilvl w:val="0"/>
          <w:numId w:val="0"/>
        </w:numPr>
        <w:spacing w:after="0"/>
        <w:ind w:left="0" w:leftChars="0" w:firstLine="660" w:firstLineChars="275"/>
        <w:jc w:val="both"/>
        <w:rPr>
          <w:rFonts w:ascii="Times New Roman" w:hAnsi="Times New Roman" w:cs="Times New Roman"/>
          <w:sz w:val="24"/>
          <w:szCs w:val="24"/>
          <w:lang w:val="en-US" w:eastAsia="en-US"/>
        </w:rPr>
      </w:pPr>
    </w:p>
    <w:p>
      <w:pPr>
        <w:numPr>
          <w:ilvl w:val="0"/>
          <w:numId w:val="1"/>
        </w:numPr>
        <w:spacing w:after="0"/>
        <w:ind w:left="0" w:leftChars="0" w:firstLine="0" w:firstLineChars="0"/>
        <w:jc w:val="both"/>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sz w:val="24"/>
          <w:szCs w:val="24"/>
          <w:lang w:val="id-ID"/>
        </w:rPr>
        <w:t>Dictogloss</w:t>
      </w:r>
    </w:p>
    <w:p>
      <w:pPr>
        <w:pStyle w:val="21"/>
        <w:numPr>
          <w:ilvl w:val="0"/>
          <w:numId w:val="0"/>
        </w:numPr>
        <w:ind w:left="5" w:leftChars="0" w:firstLine="600" w:firstLineChars="2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Dictogloss is a classroom dictation activity where learners listen to a passage, note down key words and then work together to create a reconstructed version of the text. It was originally introduced by Ruth Wajnryb (1990) as an alternative method of teaching grammar. </w:t>
      </w:r>
    </w:p>
    <w:p>
      <w:pPr>
        <w:pStyle w:val="21"/>
        <w:numPr>
          <w:ilvl w:val="0"/>
          <w:numId w:val="0"/>
        </w:numPr>
        <w:ind w:left="5" w:leftChars="0" w:firstLine="600" w:firstLineChars="25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original dictogloss procedure consists of four basic steps: a. Warm-up when the learners find out about the topic and do some preparatory vocabulary work. b. Dictation when the learners listen to the text read at a normal speed by the teacher and take fragmentary notes. The learners will typically hear the text twice. The first time the teacher reads the text, the students just listen but do not write. The second time, the students take notes. c. Reconstruction when the learners work together in small groups to reconstruct a version of the text from their shared resources. d. Analysis and correction when students analyse and compare their text with the reconstructions of other students and the original text and make the necessary corrections (Wajnryb, 1990). </w:t>
      </w:r>
    </w:p>
    <w:p>
      <w:pPr>
        <w:pStyle w:val="21"/>
        <w:numPr>
          <w:ilvl w:val="0"/>
          <w:numId w:val="0"/>
        </w:numPr>
        <w:ind w:left="5" w:leftChars="0" w:firstLine="600" w:firstLineChars="250"/>
        <w:jc w:val="both"/>
        <w:rPr>
          <w:rFonts w:hint="default" w:ascii="Times New Roman" w:hAnsi="Times New Roman" w:cs="Times New Roman" w:eastAsiaTheme="minorHAnsi"/>
          <w:sz w:val="24"/>
          <w:szCs w:val="24"/>
          <w:lang w:val="en-US" w:eastAsia="en-US" w:bidi="ar-SA"/>
        </w:rPr>
      </w:pPr>
      <w:r>
        <w:rPr>
          <w:rFonts w:hint="default" w:ascii="Times New Roman" w:hAnsi="Times New Roman" w:eastAsia="SimSun" w:cs="Times New Roman"/>
          <w:sz w:val="24"/>
          <w:szCs w:val="24"/>
        </w:rPr>
        <w:t>Wajnrub argues that this method gives students a more precise understanding of English grammar than do other approaches and consequently leads to higher accuracy in language use</w:t>
      </w:r>
      <w:r>
        <w:rPr>
          <w:rFonts w:hint="default" w:eastAsia="SimSun" w:cs="Times New Roman"/>
          <w:sz w:val="24"/>
          <w:szCs w:val="24"/>
          <w:lang w:val="id-ID"/>
        </w:rPr>
        <w:t xml:space="preserve"> s</w:t>
      </w:r>
      <w:r>
        <w:rPr>
          <w:rFonts w:hint="default" w:ascii="Times New Roman" w:hAnsi="Times New Roman" w:cs="Times New Roman" w:eastAsiaTheme="minorHAnsi"/>
          <w:sz w:val="24"/>
          <w:szCs w:val="24"/>
          <w:lang w:val="en-US" w:eastAsia="en-US" w:bidi="ar-SA"/>
        </w:rPr>
        <w:t xml:space="preserve">everal studies have examined some stages of describing Dictogloss as an innovative strategy </w:t>
      </w:r>
      <w:r>
        <w:rPr>
          <w:rFonts w:hint="default" w:ascii="Times New Roman" w:hAnsi="Times New Roman" w:cs="Times New Roman" w:eastAsiaTheme="minorHAnsi"/>
          <w:sz w:val="24"/>
          <w:szCs w:val="24"/>
          <w:lang w:val="en-US" w:eastAsia="en-US" w:bidi="ar-SA"/>
        </w:rPr>
        <w:t>for learning a second la</w:t>
      </w:r>
      <w:bookmarkStart w:id="1" w:name="_GoBack"/>
      <w:bookmarkEnd w:id="1"/>
      <w:r>
        <w:rPr>
          <w:rFonts w:hint="default" w:ascii="Times New Roman" w:hAnsi="Times New Roman" w:cs="Times New Roman" w:eastAsiaTheme="minorHAnsi"/>
          <w:sz w:val="24"/>
          <w:szCs w:val="24"/>
          <w:lang w:val="en-US" w:eastAsia="en-US" w:bidi="ar-SA"/>
        </w:rPr>
        <w:t xml:space="preserve">nguage. Furthermore, in Shak's (2006) study of the use of dictogloss with children, she explained to focus on five basic stages (listening, attention, activity, examination, and writing) that can be implemented in the teaching/learning process as follows Indicates: </w:t>
      </w:r>
    </w:p>
    <w:p>
      <w:pPr>
        <w:pStyle w:val="21"/>
        <w:numPr>
          <w:ilvl w:val="0"/>
          <w:numId w:val="2"/>
        </w:numPr>
        <w:ind w:left="0" w:leftChars="0" w:firstLine="660" w:firstLineChars="275"/>
        <w:jc w:val="both"/>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eastAsiaTheme="minorHAnsi"/>
          <w:sz w:val="24"/>
          <w:szCs w:val="24"/>
          <w:lang w:val="en-US" w:eastAsia="en-US" w:bidi="ar-SA"/>
        </w:rPr>
        <w:t xml:space="preserve">Listening stage: In this stage, the teacher prepares the topics for the learners to dictate the annotated text through storytelling and whole-class discussion. </w:t>
      </w:r>
    </w:p>
    <w:p>
      <w:pPr>
        <w:pStyle w:val="21"/>
        <w:numPr>
          <w:ilvl w:val="0"/>
          <w:numId w:val="2"/>
        </w:numPr>
        <w:ind w:left="0" w:leftChars="0" w:firstLine="660" w:firstLineChars="275"/>
        <w:jc w:val="both"/>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eastAsiaTheme="minorHAnsi"/>
          <w:sz w:val="24"/>
          <w:szCs w:val="24"/>
          <w:lang w:val="en-US" w:eastAsia="en-US" w:bidi="ar-SA"/>
        </w:rPr>
        <w:t xml:space="preserve">Note-taking stage: The stage used by learners to take notes after listening to the text for the second time at normal speed. </w:t>
      </w:r>
    </w:p>
    <w:p>
      <w:pPr>
        <w:pStyle w:val="21"/>
        <w:numPr>
          <w:ilvl w:val="0"/>
          <w:numId w:val="2"/>
        </w:numPr>
        <w:ind w:left="0" w:leftChars="0" w:firstLine="660" w:firstLineChars="275"/>
        <w:jc w:val="both"/>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eastAsiaTheme="minorHAnsi"/>
          <w:sz w:val="24"/>
          <w:szCs w:val="24"/>
          <w:lang w:val="en-US" w:eastAsia="en-US" w:bidi="ar-SA"/>
        </w:rPr>
        <w:t>Activity phase: In this phase, learners work together in groups to create texts prepared for this course.</w:t>
      </w:r>
    </w:p>
    <w:p>
      <w:pPr>
        <w:pStyle w:val="21"/>
        <w:numPr>
          <w:ilvl w:val="0"/>
          <w:numId w:val="2"/>
        </w:numPr>
        <w:ind w:left="0" w:leftChars="0" w:firstLine="660" w:firstLineChars="275"/>
        <w:jc w:val="both"/>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eastAsiaTheme="minorHAnsi"/>
          <w:sz w:val="24"/>
          <w:szCs w:val="24"/>
          <w:lang w:val="en-US" w:eastAsia="en-US" w:bidi="ar-SA"/>
        </w:rPr>
        <w:t xml:space="preserve"> </w:t>
      </w:r>
      <w:r>
        <w:rPr>
          <w:rFonts w:hint="default" w:ascii="Times New Roman" w:hAnsi="Times New Roman" w:cs="Times New Roman" w:eastAsiaTheme="minorHAnsi"/>
          <w:sz w:val="24"/>
          <w:szCs w:val="24"/>
          <w:lang w:val="en-US" w:eastAsia="en-US" w:bidi="ar-SA"/>
        </w:rPr>
        <w:t xml:space="preserve">Review stage: used to analyze and compare learners’ writing versions in the entire classroom environment to check whether they are on the right track. </w:t>
      </w:r>
    </w:p>
    <w:p>
      <w:pPr>
        <w:pStyle w:val="21"/>
        <w:numPr>
          <w:ilvl w:val="0"/>
          <w:numId w:val="2"/>
        </w:numPr>
        <w:ind w:left="0" w:leftChars="0" w:firstLine="660" w:firstLineChars="275"/>
        <w:jc w:val="both"/>
        <w:rPr>
          <w:rFonts w:hint="default" w:ascii="Times New Roman" w:hAnsi="Times New Roman" w:cs="Times New Roman" w:eastAsiaTheme="minorHAnsi"/>
          <w:sz w:val="24"/>
          <w:szCs w:val="24"/>
          <w:lang w:val="en-US" w:eastAsia="en-US" w:bidi="ar-SA"/>
        </w:rPr>
      </w:pPr>
      <w:r>
        <w:rPr>
          <w:rFonts w:hint="default" w:ascii="Times New Roman" w:hAnsi="Times New Roman" w:cs="Times New Roman" w:eastAsiaTheme="minorHAnsi"/>
          <w:sz w:val="24"/>
          <w:szCs w:val="24"/>
          <w:lang w:val="en-US" w:eastAsia="en-US" w:bidi="ar-SA"/>
        </w:rPr>
        <w:t>Writing stage: Designed specifically to give learners the opportunity to write a similar article individually and demonstrate their understanding of what they read.</w:t>
      </w:r>
    </w:p>
    <w:p>
      <w:pPr>
        <w:spacing w:after="0"/>
        <w:ind w:firstLine="720"/>
        <w:jc w:val="both"/>
        <w:rPr>
          <w:rFonts w:ascii="Times New Roman" w:hAnsi="Times New Roman" w:cs="Times New Roman"/>
          <w:sz w:val="24"/>
          <w:szCs w:val="24"/>
          <w:lang w:val="en-US" w:eastAsia="en-US"/>
        </w:rPr>
      </w:pPr>
    </w:p>
    <w:p>
      <w:pPr>
        <w:spacing w:after="0"/>
        <w:ind w:right="141" w:firstLine="0"/>
        <w:rPr>
          <w:rFonts w:ascii="Times New Roman" w:hAnsi="Times New Roman" w:cs="Times New Roman"/>
          <w:b/>
          <w:sz w:val="24"/>
          <w:szCs w:val="24"/>
        </w:rPr>
      </w:pPr>
    </w:p>
    <w:p>
      <w:pPr>
        <w:spacing w:after="0"/>
        <w:ind w:right="141" w:firstLine="0"/>
        <w:rPr>
          <w:rFonts w:ascii="Times New Roman" w:hAnsi="Times New Roman" w:cs="Times New Roman"/>
          <w:b/>
          <w:sz w:val="24"/>
          <w:szCs w:val="24"/>
        </w:rPr>
      </w:pPr>
      <w:r>
        <w:rPr>
          <w:rFonts w:ascii="Times New Roman" w:hAnsi="Times New Roman" w:cs="Times New Roman"/>
          <w:b/>
          <w:sz w:val="24"/>
          <w:szCs w:val="24"/>
        </w:rPr>
        <w:t>METHODOLOGY</w:t>
      </w:r>
    </w:p>
    <w:p>
      <w:pPr>
        <w:spacing w:after="0"/>
        <w:ind w:firstLine="720"/>
        <w:jc w:val="both"/>
        <w:rPr>
          <w:rFonts w:ascii="Times New Roman" w:hAnsi="Times New Roman" w:eastAsia="Calibri" w:cs="Times New Roman"/>
          <w:sz w:val="24"/>
          <w:szCs w:val="24"/>
          <w:lang w:val="en-US" w:eastAsia="en-US"/>
        </w:rPr>
      </w:pPr>
      <w:r>
        <w:rPr>
          <w:rFonts w:ascii="Times New Roman" w:hAnsi="Times New Roman" w:eastAsia="Calibri" w:cs="Times New Roman"/>
          <w:sz w:val="24"/>
          <w:szCs w:val="24"/>
          <w:lang w:val="en-US" w:eastAsia="en-US"/>
        </w:rPr>
        <w:t>In this research, the write</w:t>
      </w:r>
      <w:r>
        <w:rPr>
          <w:rFonts w:hint="default" w:ascii="Times New Roman" w:hAnsi="Times New Roman" w:eastAsia="Calibri" w:cs="Times New Roman"/>
          <w:sz w:val="24"/>
          <w:szCs w:val="24"/>
          <w:lang w:val="id-ID" w:eastAsia="en-US"/>
        </w:rPr>
        <w:t xml:space="preserve">rs </w:t>
      </w:r>
      <w:r>
        <w:rPr>
          <w:rFonts w:ascii="Times New Roman" w:hAnsi="Times New Roman" w:eastAsia="Calibri" w:cs="Times New Roman"/>
          <w:sz w:val="24"/>
          <w:szCs w:val="24"/>
          <w:lang w:val="en-US" w:eastAsia="en-US"/>
        </w:rPr>
        <w:t>sed quantitative research. The writer applied quasi experimental design. The design has both pre- and posttest, experimental and control group, but no random class.</w:t>
      </w:r>
    </w:p>
    <w:p>
      <w:pPr>
        <w:spacing w:after="0"/>
        <w:ind w:firstLine="720"/>
        <w:jc w:val="both"/>
        <w:rPr>
          <w:rFonts w:ascii="Times New Roman" w:hAnsi="Times New Roman" w:eastAsia="Calibri" w:cs="Times New Roman"/>
          <w:sz w:val="24"/>
          <w:szCs w:val="24"/>
          <w:lang w:val="en-US" w:eastAsia="en-US"/>
        </w:rPr>
      </w:pPr>
      <w:r>
        <w:rPr>
          <w:rFonts w:ascii="Times New Roman" w:hAnsi="Times New Roman" w:eastAsia="Calibri" w:cs="Times New Roman"/>
          <w:sz w:val="24"/>
          <w:szCs w:val="24"/>
          <w:lang w:val="en-US" w:eastAsia="en-US"/>
        </w:rPr>
        <w:t>In addition, the writer conducted a research by involving two classes as the samples, control and experimental group. Both of groups were given a pre-test and posttest. Creswell (2012) says that this design of research is the pre-test and posttest Non-equivalent-Group design (p. 310).</w:t>
      </w:r>
    </w:p>
    <w:p>
      <w:pPr>
        <w:spacing w:after="0"/>
        <w:ind w:firstLine="720"/>
        <w:jc w:val="both"/>
        <w:rPr>
          <w:rFonts w:ascii="Times New Roman" w:hAnsi="Times New Roman" w:eastAsia="Calibri" w:cs="Times New Roman"/>
          <w:sz w:val="24"/>
          <w:szCs w:val="24"/>
          <w:lang w:eastAsia="en-US"/>
        </w:rPr>
      </w:pPr>
      <w:r>
        <w:rPr>
          <w:rFonts w:ascii="Times New Roman" w:hAnsi="Times New Roman" w:eastAsia="Calibri" w:cs="Times New Roman"/>
          <w:sz w:val="24"/>
          <w:szCs w:val="24"/>
          <w:lang w:val="en-US" w:eastAsia="en-US"/>
        </w:rPr>
        <w:t xml:space="preserve">In this research, the population was all the tenth grade students of MAN 2 Palembang in the academic year 2016/2017. There were five classes for the tenth grade. The total population in this research was 224. Table 1 shows the distribution population of the </w:t>
      </w:r>
      <w:r>
        <w:rPr>
          <w:rFonts w:hint="default" w:ascii="Times New Roman" w:hAnsi="Times New Roman" w:eastAsia="Calibri" w:cs="Times New Roman"/>
          <w:sz w:val="24"/>
          <w:szCs w:val="24"/>
          <w:lang w:val="id-ID" w:eastAsia="en-US"/>
        </w:rPr>
        <w:t>study</w:t>
      </w:r>
      <w:r>
        <w:rPr>
          <w:rFonts w:ascii="Times New Roman" w:hAnsi="Times New Roman" w:eastAsia="Calibri" w:cs="Times New Roman"/>
          <w:sz w:val="24"/>
          <w:szCs w:val="24"/>
          <w:lang w:val="en-US" w:eastAsia="en-US"/>
        </w:rPr>
        <w:t>.</w:t>
      </w:r>
    </w:p>
    <w:p>
      <w:pPr>
        <w:spacing w:after="0"/>
        <w:ind w:firstLine="0"/>
        <w:jc w:val="center"/>
        <w:rPr>
          <w:rFonts w:ascii="Times New Roman" w:hAnsi="Times New Roman" w:eastAsia="Times New Roman" w:cs="Times New Roman"/>
          <w:sz w:val="22"/>
          <w:szCs w:val="22"/>
          <w:lang w:val="en-US" w:eastAsia="en-US"/>
        </w:rPr>
      </w:pPr>
      <w:r>
        <w:rPr>
          <w:rFonts w:ascii="Times New Roman" w:hAnsi="Times New Roman" w:eastAsia="Times New Roman" w:cs="Times New Roman"/>
          <w:b w:val="0"/>
          <w:bCs/>
          <w:i/>
          <w:iCs/>
          <w:sz w:val="22"/>
          <w:szCs w:val="22"/>
          <w:lang w:val="en-US" w:eastAsia="en-US"/>
        </w:rPr>
        <w:t>Table 1</w:t>
      </w:r>
      <w:r>
        <w:rPr>
          <w:rFonts w:hint="default" w:ascii="Times New Roman" w:hAnsi="Times New Roman" w:eastAsia="Times New Roman" w:cs="Times New Roman"/>
          <w:b w:val="0"/>
          <w:bCs/>
          <w:i/>
          <w:iCs/>
          <w:sz w:val="22"/>
          <w:szCs w:val="22"/>
          <w:lang w:val="id-ID" w:eastAsia="en-US"/>
        </w:rPr>
        <w:t>.</w:t>
      </w:r>
      <w:r>
        <w:rPr>
          <w:rFonts w:hint="default" w:ascii="Times New Roman" w:hAnsi="Times New Roman" w:eastAsia="Times New Roman" w:cs="Times New Roman"/>
          <w:b/>
          <w:sz w:val="22"/>
          <w:szCs w:val="22"/>
          <w:lang w:val="id-ID" w:eastAsia="en-US"/>
        </w:rPr>
        <w:t xml:space="preserve"> </w:t>
      </w:r>
      <w:r>
        <w:rPr>
          <w:rFonts w:ascii="Times New Roman" w:hAnsi="Times New Roman" w:eastAsia="Times New Roman" w:cs="Times New Roman"/>
          <w:sz w:val="22"/>
          <w:szCs w:val="22"/>
          <w:lang w:val="en-US" w:eastAsia="en-US"/>
        </w:rPr>
        <w:t xml:space="preserve">Population </w:t>
      </w:r>
      <w:r>
        <w:rPr>
          <w:rFonts w:ascii="Times New Roman" w:hAnsi="Times New Roman" w:eastAsia="Times New Roman" w:cs="Times New Roman"/>
          <w:sz w:val="22"/>
          <w:szCs w:val="22"/>
          <w:lang w:eastAsia="en-US"/>
        </w:rPr>
        <w:t>o</w:t>
      </w:r>
      <w:r>
        <w:rPr>
          <w:rFonts w:ascii="Times New Roman" w:hAnsi="Times New Roman" w:eastAsia="Times New Roman" w:cs="Times New Roman"/>
          <w:sz w:val="22"/>
          <w:szCs w:val="22"/>
          <w:lang w:val="en-US" w:eastAsia="en-US"/>
        </w:rPr>
        <w:t xml:space="preserve">f </w:t>
      </w:r>
      <w:r>
        <w:rPr>
          <w:rFonts w:hint="default" w:ascii="Times New Roman" w:hAnsi="Times New Roman" w:eastAsia="Times New Roman" w:cs="Times New Roman"/>
          <w:sz w:val="22"/>
          <w:szCs w:val="22"/>
          <w:lang w:val="id-ID" w:eastAsia="en-US"/>
        </w:rPr>
        <w:t xml:space="preserve"> t</w:t>
      </w:r>
      <w:r>
        <w:rPr>
          <w:rFonts w:ascii="Times New Roman" w:hAnsi="Times New Roman" w:eastAsia="Times New Roman" w:cs="Times New Roman"/>
          <w:sz w:val="22"/>
          <w:szCs w:val="22"/>
          <w:lang w:val="en-US" w:eastAsia="en-US"/>
        </w:rPr>
        <w:t>he Study</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
        <w:gridCol w:w="1106"/>
        <w:gridCol w:w="1431"/>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jc w:val="center"/>
        </w:trPr>
        <w:tc>
          <w:tcPr>
            <w:tcW w:w="431" w:type="dxa"/>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No</w:t>
            </w:r>
          </w:p>
        </w:tc>
        <w:tc>
          <w:tcPr>
            <w:tcW w:w="1106"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Class</w:t>
            </w:r>
          </w:p>
        </w:tc>
        <w:tc>
          <w:tcPr>
            <w:tcW w:w="1431"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Number of Students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1</w:t>
            </w:r>
          </w:p>
        </w:tc>
        <w:tc>
          <w:tcPr>
            <w:tcW w:w="1106"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1</w:t>
            </w:r>
          </w:p>
        </w:tc>
        <w:tc>
          <w:tcPr>
            <w:tcW w:w="1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36</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2</w:t>
            </w:r>
          </w:p>
        </w:tc>
        <w:tc>
          <w:tcPr>
            <w:tcW w:w="1106"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2</w:t>
            </w:r>
          </w:p>
        </w:tc>
        <w:tc>
          <w:tcPr>
            <w:tcW w:w="1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47</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3</w:t>
            </w:r>
          </w:p>
        </w:tc>
        <w:tc>
          <w:tcPr>
            <w:tcW w:w="1106"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3</w:t>
            </w:r>
          </w:p>
        </w:tc>
        <w:tc>
          <w:tcPr>
            <w:tcW w:w="1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4</w:t>
            </w:r>
          </w:p>
        </w:tc>
        <w:tc>
          <w:tcPr>
            <w:tcW w:w="1106"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4</w:t>
            </w:r>
          </w:p>
        </w:tc>
        <w:tc>
          <w:tcPr>
            <w:tcW w:w="1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5</w:t>
            </w:r>
          </w:p>
        </w:tc>
        <w:tc>
          <w:tcPr>
            <w:tcW w:w="1106"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color w:val="000000"/>
                <w:sz w:val="20"/>
                <w:szCs w:val="20"/>
                <w:lang w:val="en-US" w:eastAsia="en-US" w:bidi="en-US"/>
              </w:rPr>
            </w:pPr>
            <w:r>
              <w:rPr>
                <w:rFonts w:hint="eastAsia" w:ascii="Times New Roman" w:hAnsi="Times New Roman" w:eastAsia="Calibri" w:cs="Times New Roman"/>
                <w:color w:val="000000"/>
                <w:sz w:val="20"/>
                <w:szCs w:val="20"/>
                <w:lang w:val="en-US" w:eastAsia="en-US" w:bidi="en-US"/>
              </w:rPr>
              <w:t>X MIA 5</w:t>
            </w:r>
          </w:p>
        </w:tc>
        <w:tc>
          <w:tcPr>
            <w:tcW w:w="143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51</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1537" w:type="dxa"/>
            <w:gridSpan w:val="2"/>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Total</w:t>
            </w:r>
          </w:p>
        </w:tc>
        <w:tc>
          <w:tcPr>
            <w:tcW w:w="1431"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224</w:t>
            </w:r>
          </w:p>
        </w:tc>
      </w:tr>
    </w:tbl>
    <w:p>
      <w:pPr>
        <w:spacing w:after="0"/>
        <w:ind w:firstLine="720"/>
        <w:jc w:val="center"/>
        <w:rPr>
          <w:rFonts w:ascii="Times New Roman" w:hAnsi="Times New Roman" w:eastAsia="Times New Roman" w:cs="Times New Roman"/>
          <w:i/>
          <w:sz w:val="22"/>
          <w:szCs w:val="22"/>
          <w:lang w:eastAsia="en-US"/>
        </w:rPr>
      </w:pPr>
      <w:r>
        <w:rPr>
          <w:rFonts w:ascii="Times New Roman" w:hAnsi="Times New Roman" w:eastAsia="Times New Roman" w:cs="Times New Roman"/>
          <w:i/>
          <w:sz w:val="22"/>
          <w:szCs w:val="22"/>
          <w:lang w:val="en-US" w:eastAsia="en-US"/>
        </w:rPr>
        <w:t>(Source: MAN 2 Palembang academic year of 2016/2017)</w:t>
      </w:r>
    </w:p>
    <w:p>
      <w:pPr>
        <w:spacing w:after="0"/>
        <w:ind w:firstLine="720"/>
        <w:jc w:val="both"/>
        <w:rPr>
          <w:rFonts w:ascii="Times New Roman" w:hAnsi="Times New Roman" w:eastAsia="Times New Roman" w:cs="Times New Roman"/>
          <w:sz w:val="24"/>
          <w:szCs w:val="24"/>
          <w:lang w:eastAsia="zh-CN"/>
        </w:rPr>
      </w:pPr>
    </w:p>
    <w:p>
      <w:pPr>
        <w:spacing w:after="0"/>
        <w:ind w:firstLine="720"/>
        <w:jc w:val="both"/>
        <w:rPr>
          <w:rFonts w:ascii="Times New Roman" w:hAnsi="Times New Roman" w:eastAsia="Times New Roman" w:cs="Times New Roman"/>
          <w:sz w:val="24"/>
          <w:szCs w:val="24"/>
          <w:lang w:eastAsia="zh-CN"/>
        </w:rPr>
      </w:pPr>
      <w:r>
        <w:rPr>
          <w:rFonts w:ascii="Times New Roman" w:hAnsi="Times New Roman" w:eastAsia="Times New Roman" w:cs="Times New Roman"/>
          <w:sz w:val="24"/>
          <w:szCs w:val="24"/>
          <w:lang w:eastAsia="zh-CN"/>
        </w:rPr>
        <w:t>A</w:t>
      </w:r>
      <w:r>
        <w:rPr>
          <w:rFonts w:ascii="Times New Roman" w:hAnsi="Times New Roman" w:eastAsia="Times New Roman" w:cs="Times New Roman"/>
          <w:b/>
          <w:sz w:val="24"/>
          <w:szCs w:val="24"/>
          <w:lang w:eastAsia="zh-CN"/>
        </w:rPr>
        <w:t xml:space="preserve"> </w:t>
      </w:r>
      <w:r>
        <w:rPr>
          <w:rFonts w:ascii="Times New Roman" w:hAnsi="Times New Roman" w:eastAsia="Times New Roman" w:cs="Times New Roman"/>
          <w:sz w:val="24"/>
          <w:szCs w:val="24"/>
          <w:lang w:eastAsia="zh-CN"/>
        </w:rPr>
        <w:t>sample is the group of participants in a study selected from the target population from which the researcher generalizes to the target population (Creswell, 2012, p. 381). In this study, the writer used Purposive Sampling technique. It is a nonrandom sample selected because prior knowledge suggests it is representative (Wallen and Fraenkel, 1991, p. 339). In this study, the writer took two classes by considering that the students in both classes lacked of vocabulary and grammar. Also, the similar characteristic was that the two classes were taught by the same teacher. The sample of the study was presented in the following table 2:</w:t>
      </w:r>
    </w:p>
    <w:p>
      <w:pPr>
        <w:spacing w:after="0" w:line="276" w:lineRule="auto"/>
        <w:ind w:firstLine="720"/>
        <w:jc w:val="center"/>
        <w:rPr>
          <w:rFonts w:ascii="Times New Roman" w:hAnsi="Times New Roman" w:eastAsia="Times New Roman" w:cs="Times New Roman"/>
          <w:sz w:val="22"/>
          <w:szCs w:val="22"/>
          <w:lang w:val="en-US" w:eastAsia="en-US"/>
        </w:rPr>
      </w:pPr>
      <w:r>
        <w:rPr>
          <w:rFonts w:ascii="Times New Roman" w:hAnsi="Times New Roman" w:eastAsia="Times New Roman" w:cs="Times New Roman"/>
          <w:b w:val="0"/>
          <w:bCs/>
          <w:i/>
          <w:iCs/>
          <w:sz w:val="22"/>
          <w:szCs w:val="22"/>
          <w:lang w:val="en-US" w:eastAsia="en-US"/>
        </w:rPr>
        <w:t>Table 2</w:t>
      </w:r>
      <w:r>
        <w:rPr>
          <w:rFonts w:hint="default" w:ascii="Times New Roman" w:hAnsi="Times New Roman" w:eastAsia="Times New Roman" w:cs="Times New Roman"/>
          <w:b w:val="0"/>
          <w:bCs/>
          <w:i/>
          <w:iCs/>
          <w:sz w:val="22"/>
          <w:szCs w:val="22"/>
          <w:lang w:val="id-ID" w:eastAsia="en-US"/>
        </w:rPr>
        <w:t xml:space="preserve">. </w:t>
      </w:r>
      <w:r>
        <w:rPr>
          <w:rFonts w:ascii="Times New Roman" w:hAnsi="Times New Roman" w:eastAsia="Times New Roman" w:cs="Times New Roman"/>
          <w:sz w:val="22"/>
          <w:szCs w:val="22"/>
          <w:lang w:val="en-US" w:eastAsia="en-US"/>
        </w:rPr>
        <w:t xml:space="preserve">Sample </w:t>
      </w:r>
      <w:r>
        <w:rPr>
          <w:rFonts w:ascii="Times New Roman" w:hAnsi="Times New Roman" w:eastAsia="Times New Roman" w:cs="Times New Roman"/>
          <w:sz w:val="22"/>
          <w:szCs w:val="22"/>
          <w:lang w:eastAsia="en-US"/>
        </w:rPr>
        <w:t>o</w:t>
      </w:r>
      <w:r>
        <w:rPr>
          <w:rFonts w:ascii="Times New Roman" w:hAnsi="Times New Roman" w:eastAsia="Times New Roman" w:cs="Times New Roman"/>
          <w:sz w:val="22"/>
          <w:szCs w:val="22"/>
          <w:lang w:val="en-US" w:eastAsia="en-US"/>
        </w:rPr>
        <w:t xml:space="preserve">f </w:t>
      </w:r>
      <w:r>
        <w:rPr>
          <w:rFonts w:ascii="Times New Roman" w:hAnsi="Times New Roman" w:eastAsia="Times New Roman" w:cs="Times New Roman"/>
          <w:sz w:val="22"/>
          <w:szCs w:val="22"/>
          <w:lang w:eastAsia="en-US"/>
        </w:rPr>
        <w:t>t</w:t>
      </w:r>
      <w:r>
        <w:rPr>
          <w:rFonts w:ascii="Times New Roman" w:hAnsi="Times New Roman" w:eastAsia="Times New Roman" w:cs="Times New Roman"/>
          <w:sz w:val="22"/>
          <w:szCs w:val="22"/>
          <w:lang w:val="en-US" w:eastAsia="en-US"/>
        </w:rPr>
        <w:t>he Study</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
        <w:gridCol w:w="1342"/>
        <w:gridCol w:w="1063"/>
        <w:gridCol w:w="1162"/>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PrEx>
        <w:trPr>
          <w:jc w:val="center"/>
        </w:trPr>
        <w:tc>
          <w:tcPr>
            <w:tcW w:w="291" w:type="dxa"/>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No</w:t>
            </w:r>
          </w:p>
        </w:tc>
        <w:tc>
          <w:tcPr>
            <w:tcW w:w="1342"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Group</w:t>
            </w:r>
          </w:p>
        </w:tc>
        <w:tc>
          <w:tcPr>
            <w:tcW w:w="1063"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Class</w:t>
            </w:r>
          </w:p>
        </w:tc>
        <w:tc>
          <w:tcPr>
            <w:tcW w:w="1162" w:type="dxa"/>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Number of Students</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1</w:t>
            </w:r>
          </w:p>
        </w:tc>
        <w:tc>
          <w:tcPr>
            <w:tcW w:w="1342"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Experimental</w:t>
            </w:r>
          </w:p>
        </w:tc>
        <w:tc>
          <w:tcPr>
            <w:tcW w:w="1063"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X MIA 3</w:t>
            </w:r>
          </w:p>
        </w:tc>
        <w:tc>
          <w:tcPr>
            <w:tcW w:w="1162"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1"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2</w:t>
            </w:r>
          </w:p>
        </w:tc>
        <w:tc>
          <w:tcPr>
            <w:tcW w:w="1342"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Control</w:t>
            </w:r>
          </w:p>
        </w:tc>
        <w:tc>
          <w:tcPr>
            <w:tcW w:w="1063"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X MIA 4</w:t>
            </w:r>
          </w:p>
        </w:tc>
        <w:tc>
          <w:tcPr>
            <w:tcW w:w="1162"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45</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3" w:type="dxa"/>
            <w:gridSpan w:val="2"/>
            <w:tcBorders>
              <w:top w:val="single" w:color="000000" w:sz="8" w:space="0"/>
              <w:left w:val="nil"/>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Total</w:t>
            </w:r>
          </w:p>
        </w:tc>
        <w:tc>
          <w:tcPr>
            <w:tcW w:w="2225" w:type="dxa"/>
            <w:gridSpan w:val="2"/>
            <w:tcBorders>
              <w:top w:val="single" w:color="000000" w:sz="8" w:space="0"/>
              <w:bottom w:val="single" w:color="000000" w:sz="8" w:space="0"/>
              <w:right w:val="nil"/>
              <w:insideH w:val="single" w:sz="8" w:space="0"/>
              <w:insideV w:val="nil"/>
            </w:tcBorders>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eastAsia="Calibri" w:cs="Times New Roman"/>
                <w:b w:val="0"/>
                <w:bCs/>
                <w:color w:val="000000"/>
                <w:sz w:val="20"/>
                <w:szCs w:val="20"/>
                <w:lang w:val="en-US" w:eastAsia="en-US" w:bidi="en-US"/>
              </w:rPr>
            </w:pPr>
            <w:r>
              <w:rPr>
                <w:rFonts w:hint="eastAsia" w:ascii="Times New Roman" w:hAnsi="Times New Roman" w:eastAsia="Calibri" w:cs="Times New Roman"/>
                <w:b w:val="0"/>
                <w:bCs/>
                <w:color w:val="000000"/>
                <w:sz w:val="20"/>
                <w:szCs w:val="20"/>
                <w:lang w:val="en-US" w:eastAsia="en-US" w:bidi="en-US"/>
              </w:rPr>
              <w:t xml:space="preserve">                    90</w:t>
            </w:r>
          </w:p>
        </w:tc>
      </w:tr>
    </w:tbl>
    <w:p>
      <w:pPr>
        <w:spacing w:after="0" w:line="276" w:lineRule="auto"/>
        <w:ind w:firstLine="0"/>
        <w:jc w:val="center"/>
        <w:rPr>
          <w:rFonts w:ascii="Times New Roman" w:hAnsi="Times New Roman" w:eastAsia="Times New Roman" w:cs="Times New Roman"/>
          <w:i/>
          <w:sz w:val="22"/>
          <w:szCs w:val="22"/>
          <w:lang w:val="en-US" w:eastAsia="en-US"/>
        </w:rPr>
      </w:pPr>
      <w:r>
        <w:rPr>
          <w:rFonts w:ascii="Times New Roman" w:hAnsi="Times New Roman" w:eastAsia="Times New Roman" w:cs="Times New Roman"/>
          <w:i/>
          <w:sz w:val="22"/>
          <w:szCs w:val="22"/>
          <w:lang w:val="en-US" w:eastAsia="en-US"/>
        </w:rPr>
        <w:t>(Source: MAN 2 Palembang academic year of 2016/2017)</w:t>
      </w:r>
    </w:p>
    <w:p>
      <w:pPr>
        <w:spacing w:after="0" w:line="276" w:lineRule="auto"/>
        <w:ind w:firstLine="0"/>
        <w:jc w:val="center"/>
        <w:rPr>
          <w:rFonts w:ascii="Times New Roman" w:hAnsi="Times New Roman" w:eastAsia="Times New Roman" w:cs="Times New Roman"/>
          <w:i/>
          <w:sz w:val="22"/>
          <w:szCs w:val="22"/>
          <w:lang w:val="en-US" w:eastAsia="en-US"/>
        </w:rPr>
      </w:pP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In this study, a written test was used by the writer to collect the data. According to Brown (2004), a test is a simple method of measuring a person’s ability, knowledge or performance in a given domain. In this study, the writer gave a test which administered two times, those are pre-test and posttest. The writer gave a writing test with the title determined by the writer. </w:t>
      </w:r>
      <w:r>
        <w:rPr>
          <w:rFonts w:ascii="Times New Roman" w:hAnsi="Times New Roman" w:eastAsia="Calibri" w:cs="Times New Roman"/>
          <w:sz w:val="24"/>
          <w:szCs w:val="24"/>
          <w:lang w:val="en-US" w:eastAsia="en-US"/>
        </w:rPr>
        <w:t xml:space="preserve"> </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A test as the instrument of collecting data should be valid and reliable. Validity is the instrument used to measure what it is supposed to measure (Creswell, 2012).</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en-US" w:eastAsia="en-US"/>
        </w:rPr>
        <w:t>In this study, the writer used content validity. Based on Gery and Marnant (2009) the content validity refers to the representative and relevance of the assessment instrument to the construct being measured (construct = a set of ideas that cannot be directly measured) (p. 18). Content validity is the extent to which the instrument’s item measures what is intended to be measured. The items should represent the material based on curriculum. The test specification presented on table 4. Then, the writer also checked the test of material to the curriculum asked expert to judge the appropriateness of writing test with two validator</w:t>
      </w:r>
      <w:r>
        <w:rPr>
          <w:rFonts w:hint="default" w:ascii="Times New Roman" w:hAnsi="Times New Roman" w:eastAsia="Times New Roman" w:cs="Times New Roman"/>
          <w:sz w:val="24"/>
          <w:szCs w:val="24"/>
          <w:lang w:val="id-ID" w:eastAsia="en-US"/>
        </w:rPr>
        <w:t>s</w:t>
      </w:r>
      <w:r>
        <w:rPr>
          <w:rFonts w:ascii="Times New Roman" w:hAnsi="Times New Roman" w:eastAsia="Times New Roman" w:cs="Times New Roman"/>
          <w:sz w:val="24"/>
          <w:szCs w:val="24"/>
          <w:lang w:val="en-US" w:eastAsia="en-US"/>
        </w:rPr>
        <w:t xml:space="preserve"> who </w:t>
      </w:r>
      <w:r>
        <w:rPr>
          <w:rFonts w:hint="default" w:ascii="Times New Roman" w:hAnsi="Times New Roman" w:eastAsia="Times New Roman" w:cs="Times New Roman"/>
          <w:sz w:val="24"/>
          <w:szCs w:val="24"/>
          <w:lang w:val="en-US" w:eastAsia="en-US"/>
        </w:rPr>
        <w:t>were</w:t>
      </w:r>
      <w:r>
        <w:rPr>
          <w:rFonts w:ascii="Times New Roman" w:hAnsi="Times New Roman" w:eastAsia="Times New Roman" w:cs="Times New Roman"/>
          <w:sz w:val="24"/>
          <w:szCs w:val="24"/>
          <w:lang w:val="en-US" w:eastAsia="en-US"/>
        </w:rPr>
        <w:t xml:space="preserve"> English teacher and lecture</w:t>
      </w:r>
      <w:r>
        <w:rPr>
          <w:rFonts w:hint="default" w:ascii="Times New Roman" w:hAnsi="Times New Roman" w:eastAsia="Times New Roman" w:cs="Times New Roman"/>
          <w:sz w:val="24"/>
          <w:szCs w:val="24"/>
          <w:lang w:val="en-US" w:eastAsia="en-US"/>
        </w:rPr>
        <w:t>r</w:t>
      </w:r>
      <w:r>
        <w:rPr>
          <w:rFonts w:ascii="Times New Roman" w:hAnsi="Times New Roman" w:eastAsia="Times New Roman" w:cs="Times New Roman"/>
          <w:sz w:val="24"/>
          <w:szCs w:val="24"/>
          <w:lang w:val="en-US" w:eastAsia="en-US"/>
        </w:rPr>
        <w:t xml:space="preserve"> who achieved master degree. </w:t>
      </w:r>
    </w:p>
    <w:p>
      <w:pPr>
        <w:spacing w:after="0"/>
        <w:ind w:firstLine="720"/>
        <w:jc w:val="center"/>
        <w:rPr>
          <w:rFonts w:ascii="Times New Roman" w:hAnsi="Times New Roman" w:cs="Times New Roman"/>
          <w:lang w:val="en-US" w:eastAsia="en-US"/>
        </w:rPr>
      </w:pPr>
      <w:r>
        <w:rPr>
          <w:rFonts w:ascii="Times New Roman" w:hAnsi="Times New Roman" w:cs="Times New Roman"/>
          <w:b w:val="0"/>
          <w:bCs/>
          <w:i/>
          <w:iCs/>
          <w:lang w:val="en-US" w:eastAsia="en-US"/>
        </w:rPr>
        <w:t xml:space="preserve">Table </w:t>
      </w:r>
      <w:r>
        <w:rPr>
          <w:rFonts w:ascii="Times New Roman" w:hAnsi="Times New Roman" w:cs="Times New Roman"/>
          <w:b w:val="0"/>
          <w:bCs/>
          <w:i/>
          <w:iCs/>
          <w:lang w:eastAsia="en-US"/>
        </w:rPr>
        <w:t>3</w:t>
      </w:r>
      <w:r>
        <w:rPr>
          <w:rFonts w:hint="default" w:ascii="Times New Roman" w:hAnsi="Times New Roman" w:cs="Times New Roman"/>
          <w:b w:val="0"/>
          <w:bCs/>
          <w:lang w:val="id-ID" w:eastAsia="en-US"/>
        </w:rPr>
        <w:t xml:space="preserve">. </w:t>
      </w:r>
      <w:r>
        <w:rPr>
          <w:rFonts w:ascii="Times New Roman" w:hAnsi="Times New Roman" w:cs="Times New Roman"/>
          <w:lang w:val="en-US" w:eastAsia="en-US"/>
        </w:rPr>
        <w:t xml:space="preserve">Test </w:t>
      </w:r>
      <w:r>
        <w:rPr>
          <w:rFonts w:ascii="Times New Roman" w:hAnsi="Times New Roman" w:cs="Times New Roman"/>
          <w:lang w:eastAsia="en-US"/>
        </w:rPr>
        <w:t>o</w:t>
      </w:r>
      <w:r>
        <w:rPr>
          <w:rFonts w:ascii="Times New Roman" w:hAnsi="Times New Roman" w:cs="Times New Roman"/>
          <w:lang w:val="en-US" w:eastAsia="en-US"/>
        </w:rPr>
        <w:t>f Specification</w:t>
      </w:r>
    </w:p>
    <w:tbl>
      <w:tblPr>
        <w:tblStyle w:val="34"/>
        <w:tblW w:w="8988"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7"/>
        <w:gridCol w:w="1843"/>
        <w:gridCol w:w="1276"/>
        <w:gridCol w:w="709"/>
        <w:gridCol w:w="2178"/>
        <w:gridCol w:w="855"/>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Borders>
              <w:top w:val="single" w:color="000000" w:themeColor="text1" w:sz="8" w:space="0"/>
              <w:left w:val="nil"/>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Core of Competence</w:t>
            </w:r>
          </w:p>
        </w:tc>
        <w:tc>
          <w:tcPr>
            <w:tcW w:w="1843"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 xml:space="preserve">The </w:t>
            </w:r>
            <w:r>
              <w:rPr>
                <w:rFonts w:hint="default" w:ascii="Times New Roman" w:hAnsi="Times New Roman" w:cs="Times New Roman"/>
                <w:b w:val="0"/>
                <w:bCs w:val="0"/>
                <w:color w:val="000000" w:themeColor="text1" w:themeShade="BF"/>
                <w:sz w:val="20"/>
                <w:szCs w:val="20"/>
                <w:lang w:val="id-ID" w:eastAsia="en-US" w:bidi="en-US"/>
              </w:rPr>
              <w:t>B</w:t>
            </w:r>
            <w:r>
              <w:rPr>
                <w:rFonts w:hint="eastAsia" w:ascii="Times New Roman" w:hAnsi="Times New Roman" w:cs="Times New Roman" w:eastAsiaTheme="minorHAnsi"/>
                <w:b w:val="0"/>
                <w:bCs w:val="0"/>
                <w:color w:val="000000" w:themeColor="text1" w:themeShade="BF"/>
                <w:sz w:val="20"/>
                <w:szCs w:val="20"/>
                <w:lang w:val="en-US" w:eastAsia="en-US" w:bidi="en-US"/>
              </w:rPr>
              <w:t xml:space="preserve">asic </w:t>
            </w:r>
            <w:r>
              <w:rPr>
                <w:rFonts w:hint="default" w:ascii="Times New Roman" w:hAnsi="Times New Roman" w:cs="Times New Roman"/>
                <w:b w:val="0"/>
                <w:bCs w:val="0"/>
                <w:color w:val="000000" w:themeColor="text1" w:themeShade="BF"/>
                <w:sz w:val="20"/>
                <w:szCs w:val="20"/>
                <w:lang w:val="id-ID" w:eastAsia="en-US" w:bidi="en-US"/>
              </w:rPr>
              <w:t>C</w:t>
            </w:r>
            <w:r>
              <w:rPr>
                <w:rFonts w:hint="eastAsia" w:ascii="Times New Roman" w:hAnsi="Times New Roman" w:cs="Times New Roman" w:eastAsiaTheme="minorHAnsi"/>
                <w:b w:val="0"/>
                <w:bCs w:val="0"/>
                <w:color w:val="000000" w:themeColor="text1" w:themeShade="BF"/>
                <w:sz w:val="20"/>
                <w:szCs w:val="20"/>
                <w:lang w:val="en-US" w:eastAsia="en-US" w:bidi="en-US"/>
              </w:rPr>
              <w:t>ompetence</w:t>
            </w:r>
          </w:p>
        </w:tc>
        <w:tc>
          <w:tcPr>
            <w:tcW w:w="1276"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Material</w:t>
            </w:r>
          </w:p>
        </w:tc>
        <w:tc>
          <w:tcPr>
            <w:tcW w:w="709"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Grade/semester</w:t>
            </w:r>
          </w:p>
        </w:tc>
        <w:tc>
          <w:tcPr>
            <w:tcW w:w="2178"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Indicators of the test</w:t>
            </w:r>
          </w:p>
        </w:tc>
        <w:tc>
          <w:tcPr>
            <w:tcW w:w="855" w:type="dxa"/>
            <w:tcBorders>
              <w:top w:val="single" w:color="000000" w:themeColor="text1" w:sz="8" w:space="0"/>
              <w:bottom w:val="single" w:color="000000" w:themeColor="text1" w:sz="8" w:space="0"/>
              <w:right w:val="nil"/>
              <w:insideH w:val="single" w:sz="8" w:space="0"/>
              <w:insideV w:val="nil"/>
            </w:tcBorders>
          </w:tcPr>
          <w:p>
            <w:pPr>
              <w:keepNext w:val="0"/>
              <w:keepLines w:val="0"/>
              <w:widowControl/>
              <w:suppressLineNumbers w:val="0"/>
              <w:spacing w:before="0" w:beforeAutospacing="0" w:after="0" w:afterAutospacing="0" w:line="240"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 xml:space="preserve">Test </w:t>
            </w:r>
            <w:r>
              <w:rPr>
                <w:rFonts w:hint="default" w:ascii="Times New Roman" w:hAnsi="Times New Roman" w:cs="Times New Roman"/>
                <w:b w:val="0"/>
                <w:bCs w:val="0"/>
                <w:color w:val="000000" w:themeColor="text1" w:themeShade="BF"/>
                <w:sz w:val="20"/>
                <w:szCs w:val="20"/>
                <w:lang w:val="id-ID" w:eastAsia="en-US" w:bidi="en-US"/>
              </w:rPr>
              <w:t>F</w:t>
            </w:r>
            <w:r>
              <w:rPr>
                <w:rFonts w:hint="eastAsia" w:ascii="Times New Roman" w:hAnsi="Times New Roman" w:cs="Times New Roman" w:eastAsiaTheme="minorHAnsi"/>
                <w:b w:val="0"/>
                <w:bCs w:val="0"/>
                <w:color w:val="000000" w:themeColor="text1" w:themeShade="BF"/>
                <w:sz w:val="20"/>
                <w:szCs w:val="20"/>
                <w:lang w:val="en-US" w:eastAsia="en-US" w:bidi="en-US"/>
              </w:rPr>
              <w:t>orm</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tcPr>
          <w:p>
            <w:pPr>
              <w:keepNext w:val="0"/>
              <w:keepLines w:val="0"/>
              <w:widowControl/>
              <w:suppressLineNumbers w:val="0"/>
              <w:tabs>
                <w:tab w:val="left" w:pos="318"/>
              </w:tabs>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4.</w:t>
            </w:r>
            <w:r>
              <w:rPr>
                <w:rFonts w:hint="eastAsia" w:ascii="Times New Roman" w:hAnsi="Times New Roman" w:cs="Times New Roman" w:eastAsiaTheme="minorHAnsi"/>
                <w:b w:val="0"/>
                <w:bCs w:val="0"/>
                <w:color w:val="000000" w:themeColor="text1" w:themeShade="BF"/>
                <w:sz w:val="20"/>
                <w:szCs w:val="20"/>
                <w:lang w:eastAsia="en-US" w:bidi="en-US"/>
              </w:rPr>
              <w:t xml:space="preserve"> </w:t>
            </w:r>
            <w:r>
              <w:rPr>
                <w:rFonts w:hint="eastAsia" w:ascii="Times New Roman" w:hAnsi="Times New Roman" w:cs="Times New Roman" w:eastAsiaTheme="minorHAnsi"/>
                <w:b w:val="0"/>
                <w:bCs w:val="0"/>
                <w:color w:val="000000" w:themeColor="text1" w:themeShade="BF"/>
                <w:sz w:val="20"/>
                <w:szCs w:val="20"/>
                <w:lang w:val="en-US" w:eastAsia="en-US" w:bidi="en-US"/>
              </w:rPr>
              <w:t>Processing, reasoning, and presenting in the concrete part and the abstract part which are associated with development of the materials learned in the school independently, and able to use the method according to the rules of science</w:t>
            </w:r>
          </w:p>
        </w:tc>
        <w:tc>
          <w:tcPr>
            <w:tcW w:w="1843" w:type="dxa"/>
          </w:tcPr>
          <w:p>
            <w:pPr>
              <w:keepNext w:val="0"/>
              <w:keepLines w:val="0"/>
              <w:widowControl/>
              <w:suppressLineNumbers w:val="0"/>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4.5 Constructing oral and written descriptive text about people, tourist attraction, and historical building, by taking into account the social function, text organization, and correct linguistic elements   based on the context.</w:t>
            </w:r>
          </w:p>
        </w:tc>
        <w:tc>
          <w:tcPr>
            <w:tcW w:w="1276" w:type="dxa"/>
          </w:tcPr>
          <w:p>
            <w:pPr>
              <w:keepNext w:val="0"/>
              <w:keepLines w:val="0"/>
              <w:widowControl/>
              <w:suppressLineNumbers w:val="0"/>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Descriptive text</w:t>
            </w:r>
          </w:p>
        </w:tc>
        <w:tc>
          <w:tcPr>
            <w:tcW w:w="709" w:type="dxa"/>
          </w:tcPr>
          <w:p>
            <w:pPr>
              <w:keepNext w:val="0"/>
              <w:keepLines w:val="0"/>
              <w:widowControl/>
              <w:suppressLineNumbers w:val="0"/>
              <w:spacing w:before="0" w:beforeAutospacing="0" w:after="0" w:afterAutospacing="0" w:line="276" w:lineRule="auto"/>
              <w:ind w:left="0" w:right="0" w:firstLine="0"/>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X/II</w:t>
            </w:r>
          </w:p>
        </w:tc>
        <w:tc>
          <w:tcPr>
            <w:tcW w:w="2178" w:type="dxa"/>
          </w:tcPr>
          <w:p>
            <w:pPr>
              <w:keepNext w:val="0"/>
              <w:keepLines w:val="0"/>
              <w:widowControl/>
              <w:numPr>
                <w:ilvl w:val="0"/>
                <w:numId w:val="3"/>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use the right language features in writing descriptive text</w:t>
            </w:r>
          </w:p>
          <w:p>
            <w:pPr>
              <w:keepNext w:val="0"/>
              <w:keepLines w:val="0"/>
              <w:widowControl/>
              <w:numPr>
                <w:ilvl w:val="0"/>
                <w:numId w:val="3"/>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use appropriate diction</w:t>
            </w:r>
          </w:p>
          <w:p>
            <w:pPr>
              <w:keepNext w:val="0"/>
              <w:keepLines w:val="0"/>
              <w:widowControl/>
              <w:numPr>
                <w:ilvl w:val="0"/>
                <w:numId w:val="3"/>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use the right punctuation</w:t>
            </w:r>
          </w:p>
          <w:p>
            <w:pPr>
              <w:keepNext w:val="0"/>
              <w:keepLines w:val="0"/>
              <w:widowControl/>
              <w:numPr>
                <w:ilvl w:val="0"/>
                <w:numId w:val="3"/>
              </w:numPr>
              <w:suppressLineNumbers w:val="0"/>
              <w:spacing w:before="0" w:beforeAutospacing="0" w:after="0" w:afterAutospacing="0" w:line="276" w:lineRule="auto"/>
              <w:ind w:left="317" w:right="0"/>
              <w:contextualSpacing/>
              <w:jc w:val="left"/>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Students are able to write their own descriptive text</w:t>
            </w:r>
          </w:p>
        </w:tc>
        <w:tc>
          <w:tcPr>
            <w:tcW w:w="855" w:type="dxa"/>
          </w:tcPr>
          <w:p>
            <w:pPr>
              <w:keepNext w:val="0"/>
              <w:keepLines w:val="0"/>
              <w:widowControl/>
              <w:suppressLineNumbers w:val="0"/>
              <w:spacing w:before="0" w:beforeAutospacing="0" w:after="0" w:afterAutospacing="0" w:line="276" w:lineRule="auto"/>
              <w:ind w:left="0" w:right="0" w:firstLine="0"/>
              <w:jc w:val="center"/>
              <w:rPr>
                <w:rFonts w:hint="eastAsia" w:ascii="Times New Roman" w:hAnsi="Times New Roman" w:cs="Times New Roman" w:eastAsiaTheme="minorHAnsi"/>
                <w:b w:val="0"/>
                <w:bCs w:val="0"/>
                <w:color w:val="000000" w:themeColor="text1" w:themeShade="BF"/>
                <w:sz w:val="20"/>
                <w:szCs w:val="20"/>
                <w:lang w:val="en-US" w:eastAsia="en-US" w:bidi="en-US"/>
              </w:rPr>
            </w:pPr>
            <w:r>
              <w:rPr>
                <w:rFonts w:hint="eastAsia" w:ascii="Times New Roman" w:hAnsi="Times New Roman" w:cs="Times New Roman" w:eastAsiaTheme="minorHAnsi"/>
                <w:b w:val="0"/>
                <w:bCs w:val="0"/>
                <w:color w:val="000000" w:themeColor="text1" w:themeShade="BF"/>
                <w:sz w:val="20"/>
                <w:szCs w:val="20"/>
                <w:lang w:val="en-US" w:eastAsia="en-US" w:bidi="en-US"/>
              </w:rPr>
              <w:t>Written test</w:t>
            </w:r>
          </w:p>
        </w:tc>
      </w:tr>
    </w:tbl>
    <w:p>
      <w:pPr>
        <w:spacing w:after="0"/>
        <w:ind w:firstLine="0"/>
        <w:rPr>
          <w:rFonts w:ascii="Times New Roman" w:hAnsi="Times New Roman" w:cs="Times New Roman"/>
          <w:sz w:val="22"/>
          <w:szCs w:val="22"/>
          <w:lang w:eastAsia="en-US"/>
        </w:rPr>
      </w:pPr>
    </w:p>
    <w:p>
      <w:pPr>
        <w:spacing w:after="0"/>
        <w:ind w:firstLine="720"/>
        <w:jc w:val="both"/>
        <w:rPr>
          <w:rFonts w:ascii="Times New Roman" w:hAnsi="Times New Roman" w:cs="Times New Roman"/>
          <w:sz w:val="24"/>
          <w:szCs w:val="24"/>
          <w:lang w:eastAsia="en-US"/>
        </w:rPr>
      </w:pPr>
      <w:r>
        <w:rPr>
          <w:rFonts w:ascii="Times New Roman" w:hAnsi="Times New Roman" w:cs="Times New Roman"/>
          <w:sz w:val="24"/>
          <w:szCs w:val="24"/>
          <w:lang w:eastAsia="en-US"/>
        </w:rPr>
        <w:t xml:space="preserve">In this study, the writer used inter-rater reliability to check students’ perfomance. In giving score of the test, the writer needed two raters. They were a teacher of MAN 2 Palembang and a lecturer from Tridinanti University Palembang. The reliability of the tests was analyzed by using Statistical Package for Social Science 16 (SPSS 16).  In this study, the writer used Pearson Product Moment to find out the reliability of the test. </w:t>
      </w:r>
    </w:p>
    <w:p>
      <w:pPr>
        <w:spacing w:after="0"/>
        <w:ind w:firstLine="720"/>
        <w:jc w:val="both"/>
        <w:rPr>
          <w:rFonts w:ascii="Times New Roman" w:hAnsi="Times New Roman" w:cs="Times New Roman"/>
          <w:sz w:val="22"/>
          <w:szCs w:val="22"/>
          <w:lang w:eastAsia="en-US"/>
        </w:rPr>
      </w:pPr>
      <w:r>
        <w:rPr>
          <w:rFonts w:ascii="Times New Roman" w:hAnsi="Times New Roman" w:cs="Times New Roman"/>
          <w:sz w:val="24"/>
          <w:szCs w:val="24"/>
          <w:lang w:eastAsia="en-US"/>
        </w:rPr>
        <w:t>To compute the data, the score among rating provided by the raters analyzed by using Formula in Statistical Package for Social Science (SPSS) version 16. After computing the data, the writer found the value scores in pretest for control group was</w:t>
      </w:r>
      <w:r>
        <w:rPr>
          <w:rFonts w:hint="default" w:ascii="Times New Roman" w:hAnsi="Times New Roman" w:cs="Times New Roman"/>
          <w:sz w:val="24"/>
          <w:szCs w:val="24"/>
          <w:lang w:val="id-ID" w:eastAsia="en-US"/>
        </w:rPr>
        <w:t xml:space="preserve"> </w:t>
      </w:r>
      <w:r>
        <w:rPr>
          <w:rFonts w:ascii="Times New Roman" w:hAnsi="Times New Roman" w:cs="Times New Roman"/>
          <w:sz w:val="24"/>
          <w:szCs w:val="24"/>
          <w:lang w:eastAsia="en-US"/>
        </w:rPr>
        <w:t>0</w:t>
      </w:r>
      <w:r>
        <w:rPr>
          <w:rFonts w:hint="default" w:ascii="Times New Roman" w:hAnsi="Times New Roman" w:cs="Times New Roman"/>
          <w:sz w:val="24"/>
          <w:szCs w:val="24"/>
          <w:lang w:val="id-ID" w:eastAsia="en-US"/>
        </w:rPr>
        <w:t>.</w:t>
      </w:r>
      <w:r>
        <w:rPr>
          <w:rFonts w:ascii="Times New Roman" w:hAnsi="Times New Roman" w:cs="Times New Roman"/>
          <w:sz w:val="24"/>
          <w:szCs w:val="24"/>
          <w:lang w:eastAsia="en-US"/>
        </w:rPr>
        <w:t>87</w:t>
      </w:r>
      <w:r>
        <w:rPr>
          <w:rFonts w:hint="default" w:ascii="Times New Roman" w:hAnsi="Times New Roman" w:cs="Times New Roman"/>
          <w:sz w:val="24"/>
          <w:szCs w:val="24"/>
          <w:lang w:val="id-ID" w:eastAsia="en-US"/>
        </w:rPr>
        <w:t>.</w:t>
      </w:r>
      <w:r>
        <w:rPr>
          <w:rFonts w:ascii="Times New Roman" w:hAnsi="Times New Roman" w:cs="Times New Roman"/>
          <w:sz w:val="24"/>
          <w:szCs w:val="24"/>
          <w:lang w:eastAsia="en-US"/>
        </w:rPr>
        <w:t xml:space="preserve"> Meanwhile in posttest for control group 0</w:t>
      </w:r>
      <w:r>
        <w:rPr>
          <w:rFonts w:hint="default" w:ascii="Times New Roman" w:hAnsi="Times New Roman" w:cs="Times New Roman"/>
          <w:sz w:val="24"/>
          <w:szCs w:val="24"/>
          <w:lang w:val="id-ID" w:eastAsia="en-US"/>
        </w:rPr>
        <w:t>.</w:t>
      </w:r>
      <w:r>
        <w:rPr>
          <w:rFonts w:ascii="Times New Roman" w:hAnsi="Times New Roman" w:cs="Times New Roman"/>
          <w:sz w:val="24"/>
          <w:szCs w:val="24"/>
          <w:lang w:eastAsia="en-US"/>
        </w:rPr>
        <w:t>781 and pretest in experimental group was 0</w:t>
      </w:r>
      <w:r>
        <w:rPr>
          <w:rFonts w:hint="default" w:ascii="Times New Roman" w:hAnsi="Times New Roman" w:cs="Times New Roman"/>
          <w:sz w:val="24"/>
          <w:szCs w:val="24"/>
          <w:lang w:val="id-ID" w:eastAsia="en-US"/>
        </w:rPr>
        <w:t>.</w:t>
      </w:r>
      <w:r>
        <w:rPr>
          <w:rFonts w:ascii="Times New Roman" w:hAnsi="Times New Roman" w:cs="Times New Roman"/>
          <w:sz w:val="24"/>
          <w:szCs w:val="24"/>
          <w:lang w:eastAsia="en-US"/>
        </w:rPr>
        <w:t>840, meanwhile posttest in experimental group was 0</w:t>
      </w:r>
      <w:r>
        <w:rPr>
          <w:rFonts w:hint="default" w:ascii="Times New Roman" w:hAnsi="Times New Roman" w:cs="Times New Roman"/>
          <w:sz w:val="24"/>
          <w:szCs w:val="24"/>
          <w:lang w:val="id-ID" w:eastAsia="en-US"/>
        </w:rPr>
        <w:t>.</w:t>
      </w:r>
      <w:r>
        <w:rPr>
          <w:rFonts w:ascii="Times New Roman" w:hAnsi="Times New Roman" w:cs="Times New Roman"/>
          <w:sz w:val="24"/>
          <w:szCs w:val="24"/>
          <w:lang w:eastAsia="en-US"/>
        </w:rPr>
        <w:t>902. Based on those results of the data, it means that the score pretest in control group was considered very strong reliable and posttest in control group was strong reliable. While in pretest and posttest in experimental group was considered very strong relia</w:t>
      </w:r>
      <w:r>
        <w:rPr>
          <w:rFonts w:ascii="Times New Roman" w:hAnsi="Times New Roman" w:cs="Times New Roman"/>
          <w:sz w:val="22"/>
          <w:szCs w:val="22"/>
          <w:lang w:eastAsia="en-US"/>
        </w:rPr>
        <w:t>ble.</w:t>
      </w:r>
    </w:p>
    <w:p>
      <w:pPr>
        <w:spacing w:after="0"/>
        <w:ind w:firstLine="720"/>
        <w:jc w:val="both"/>
        <w:rPr>
          <w:rFonts w:ascii="Times New Roman" w:hAnsi="Times New Roman" w:eastAsia="Times New Roman" w:cs="Times New Roman"/>
          <w:sz w:val="24"/>
          <w:szCs w:val="24"/>
          <w:lang w:val="en-US" w:eastAsia="en-US"/>
        </w:rPr>
      </w:pPr>
    </w:p>
    <w:p>
      <w:pPr>
        <w:spacing w:after="0"/>
        <w:ind w:firstLine="720"/>
        <w:jc w:val="both"/>
        <w:rPr>
          <w:rFonts w:ascii="Times New Roman" w:hAnsi="Times New Roman" w:eastAsia="Times New Roman" w:cs="Times New Roman"/>
          <w:sz w:val="24"/>
          <w:szCs w:val="24"/>
          <w:lang w:val="en-US" w:eastAsia="en-US"/>
        </w:rPr>
      </w:pPr>
    </w:p>
    <w:p>
      <w:pPr>
        <w:spacing w:after="0"/>
        <w:ind w:firstLine="720"/>
        <w:jc w:val="both"/>
        <w:rPr>
          <w:rFonts w:ascii="Times New Roman" w:hAnsi="Times New Roman" w:eastAsia="Times New Roman" w:cs="Times New Roman"/>
          <w:sz w:val="24"/>
          <w:szCs w:val="24"/>
          <w:lang w:val="en-US" w:eastAsia="en-US"/>
        </w:rPr>
      </w:pPr>
    </w:p>
    <w:p>
      <w:pPr>
        <w:spacing w:line="360" w:lineRule="auto"/>
        <w:jc w:val="both"/>
        <w:rPr>
          <w:rFonts w:hint="default" w:ascii="Times New Roman" w:hAnsi="Times New Roman"/>
          <w:b/>
          <w:sz w:val="24"/>
          <w:szCs w:val="24"/>
          <w:lang w:val="id-ID"/>
        </w:rPr>
      </w:pPr>
      <w:r>
        <w:rPr>
          <w:rFonts w:ascii="Times New Roman" w:hAnsi="Times New Roman"/>
          <w:b/>
          <w:sz w:val="24"/>
          <w:szCs w:val="24"/>
        </w:rPr>
        <w:t>FINDINGS AND DISCUSSIO</w:t>
      </w:r>
      <w:r>
        <w:rPr>
          <w:rFonts w:hint="default" w:ascii="Times New Roman" w:hAnsi="Times New Roman"/>
          <w:b/>
          <w:sz w:val="24"/>
          <w:szCs w:val="24"/>
          <w:lang w:val="id-ID"/>
        </w:rPr>
        <w:t>N</w:t>
      </w:r>
    </w:p>
    <w:p>
      <w:pPr>
        <w:spacing w:after="0"/>
        <w:ind w:firstLine="72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en-US" w:eastAsia="en-US"/>
        </w:rPr>
        <w:t>Based on the result analysis of descriptive statistics from students’ pretest and posttest scores in control group, the result in pretest control group showed in pretest group, the minimum score was 50, the maximum score was 76, with standard deviation was 5.857, and the main score was 64,06. Meanwhile in posttest control group, the minimum score was 55, the maximum score was 76, with standard deviation was 4.741, and the main score was 68,44. Next, in pretest and</w:t>
      </w:r>
      <w:r>
        <w:rPr>
          <w:rFonts w:ascii="Times New Roman" w:hAnsi="Times New Roman" w:eastAsia="Times New Roman" w:cs="Times New Roman"/>
          <w:sz w:val="24"/>
          <w:szCs w:val="24"/>
          <w:lang w:eastAsia="en-US"/>
        </w:rPr>
        <w:t xml:space="preserve"> </w:t>
      </w:r>
      <w:r>
        <w:rPr>
          <w:rFonts w:ascii="Times New Roman" w:hAnsi="Times New Roman" w:eastAsia="Times New Roman" w:cs="Times New Roman"/>
          <w:sz w:val="24"/>
          <w:szCs w:val="24"/>
          <w:lang w:val="en-US" w:eastAsia="en-US"/>
        </w:rPr>
        <w:t>posttest experimental group. The result showed that in pretest experimental group, the minimum score was 58, the maximum score was 72, with standard deviation was 4.277, and the main sore was 63,83. Meanwhile in posttest experimental group, the minimum score was 63, the maximum score was 88, with standard deviation was 5.968, and the main score was 73,74.</w:t>
      </w:r>
    </w:p>
    <w:p>
      <w:pPr>
        <w:spacing w:after="0"/>
        <w:ind w:firstLine="720"/>
        <w:jc w:val="both"/>
        <w:rPr>
          <w:rFonts w:ascii="Times New Roman" w:hAnsi="Times New Roman" w:eastAsia="Times New Roman" w:cs="Times New Roman"/>
          <w:sz w:val="24"/>
          <w:szCs w:val="24"/>
          <w:lang w:eastAsia="en-US"/>
        </w:rPr>
      </w:pPr>
      <w:r>
        <w:rPr>
          <w:rFonts w:ascii="Times New Roman" w:hAnsi="Times New Roman" w:eastAsia="Times New Roman" w:cs="Times New Roman"/>
          <w:sz w:val="24"/>
          <w:szCs w:val="24"/>
          <w:lang w:val="en-US" w:eastAsia="en-US"/>
        </w:rPr>
        <w:t xml:space="preserve">After the data were collected from both control and experimental group, the writer used independent sample t-test to compare the results of post-test of control and experimental group. Based on the independent sample t-test of post-test result for both groups, it was found that the significance (2-tailed) was 0.00, this coefficient was lower than 0.05 in two tailed testing with df = 88, the critical value of t-table = 1,987 since the value of t- </w:t>
      </w:r>
      <w:r>
        <w:rPr>
          <w:rFonts w:ascii="Times New Roman" w:hAnsi="Times New Roman" w:eastAsia="Times New Roman" w:cs="Times New Roman"/>
          <w:sz w:val="24"/>
          <w:szCs w:val="24"/>
          <w:vertAlign w:val="subscript"/>
          <w:lang w:val="en-US" w:eastAsia="en-US"/>
        </w:rPr>
        <w:t>obtained</w:t>
      </w:r>
      <w:r>
        <w:rPr>
          <w:rFonts w:ascii="Times New Roman" w:hAnsi="Times New Roman" w:eastAsia="Times New Roman" w:cs="Times New Roman"/>
          <w:sz w:val="24"/>
          <w:szCs w:val="24"/>
          <w:lang w:val="en-US" w:eastAsia="en-US"/>
        </w:rPr>
        <w:t xml:space="preserve"> 4,664 was higher than the critical value of t-table 1,987. In other words, there was any significant difference on students’ writing skill between who were taught using Dictogloss Technique and those who were not. It was displayed in the table </w:t>
      </w:r>
      <w:r>
        <w:rPr>
          <w:rFonts w:ascii="Times New Roman" w:hAnsi="Times New Roman" w:eastAsia="Times New Roman" w:cs="Times New Roman"/>
          <w:sz w:val="24"/>
          <w:szCs w:val="24"/>
          <w:lang w:eastAsia="en-US"/>
        </w:rPr>
        <w:t>4</w:t>
      </w:r>
      <w:r>
        <w:rPr>
          <w:rFonts w:ascii="Times New Roman" w:hAnsi="Times New Roman" w:eastAsia="Times New Roman" w:cs="Times New Roman"/>
          <w:sz w:val="24"/>
          <w:szCs w:val="24"/>
          <w:lang w:val="en-US" w:eastAsia="en-US"/>
        </w:rPr>
        <w:t>.</w:t>
      </w:r>
    </w:p>
    <w:p>
      <w:pPr>
        <w:spacing w:after="0" w:line="276" w:lineRule="auto"/>
        <w:ind w:firstLine="0"/>
        <w:jc w:val="center"/>
        <w:rPr>
          <w:rFonts w:ascii="Times New Roman" w:hAnsi="Times New Roman" w:eastAsia="Times New Roman" w:cs="Times New Roman"/>
          <w:sz w:val="24"/>
          <w:szCs w:val="24"/>
          <w:lang w:val="en-US" w:eastAsia="en-US"/>
        </w:rPr>
      </w:pPr>
      <w:r>
        <w:rPr>
          <w:rFonts w:ascii="Times New Roman" w:hAnsi="Times New Roman" w:eastAsia="Times New Roman" w:cs="Times New Roman"/>
          <w:b w:val="0"/>
          <w:bCs/>
          <w:i/>
          <w:iCs/>
          <w:sz w:val="24"/>
          <w:szCs w:val="24"/>
          <w:lang w:val="en-US" w:eastAsia="en-US"/>
        </w:rPr>
        <w:t>Table</w:t>
      </w:r>
      <w:r>
        <w:rPr>
          <w:rFonts w:ascii="Times New Roman" w:hAnsi="Times New Roman" w:eastAsia="Times New Roman" w:cs="Times New Roman"/>
          <w:b w:val="0"/>
          <w:bCs/>
          <w:i/>
          <w:iCs/>
          <w:sz w:val="24"/>
          <w:szCs w:val="24"/>
          <w:lang w:eastAsia="en-US"/>
        </w:rPr>
        <w:t xml:space="preserve"> 4</w:t>
      </w:r>
      <w:r>
        <w:rPr>
          <w:rFonts w:hint="default" w:ascii="Times New Roman" w:hAnsi="Times New Roman" w:eastAsia="Times New Roman" w:cs="Times New Roman"/>
          <w:b w:val="0"/>
          <w:bCs/>
          <w:i/>
          <w:iCs/>
          <w:sz w:val="24"/>
          <w:szCs w:val="24"/>
          <w:lang w:val="id-ID" w:eastAsia="en-US"/>
        </w:rPr>
        <w:t>.</w:t>
      </w:r>
      <w:r>
        <w:rPr>
          <w:rFonts w:hint="default" w:ascii="Times New Roman" w:hAnsi="Times New Roman" w:eastAsia="Times New Roman" w:cs="Times New Roman"/>
          <w:b/>
          <w:sz w:val="24"/>
          <w:szCs w:val="24"/>
          <w:lang w:val="id-ID" w:eastAsia="en-US"/>
        </w:rPr>
        <w:t xml:space="preserve"> </w:t>
      </w:r>
      <w:r>
        <w:rPr>
          <w:rFonts w:ascii="Times New Roman" w:hAnsi="Times New Roman" w:eastAsia="Times New Roman" w:cs="Times New Roman"/>
          <w:sz w:val="24"/>
          <w:szCs w:val="24"/>
          <w:lang w:val="en-US" w:eastAsia="en-US"/>
        </w:rPr>
        <w:t xml:space="preserve">The Result </w:t>
      </w:r>
      <w:r>
        <w:rPr>
          <w:rFonts w:ascii="Times New Roman" w:hAnsi="Times New Roman" w:eastAsia="Times New Roman" w:cs="Times New Roman"/>
          <w:sz w:val="24"/>
          <w:szCs w:val="24"/>
          <w:lang w:eastAsia="en-US"/>
        </w:rPr>
        <w:t>o</w:t>
      </w:r>
      <w:r>
        <w:rPr>
          <w:rFonts w:ascii="Times New Roman" w:hAnsi="Times New Roman" w:eastAsia="Times New Roman" w:cs="Times New Roman"/>
          <w:sz w:val="24"/>
          <w:szCs w:val="24"/>
          <w:lang w:val="en-US" w:eastAsia="en-US"/>
        </w:rPr>
        <w:t>f Independent Sample T-Test</w:t>
      </w:r>
    </w:p>
    <w:tbl>
      <w:tblPr>
        <w:tblStyle w:val="34"/>
        <w:tblW w:w="0" w:type="auto"/>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4"/>
        <w:gridCol w:w="838"/>
        <w:gridCol w:w="1700"/>
        <w:gridCol w:w="737"/>
        <w:gridCol w:w="825"/>
        <w:gridCol w:w="1420"/>
      </w:tblGrid>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Merge w:val="restart"/>
            <w:tcBorders>
              <w:top w:val="single" w:color="000000" w:sz="8" w:space="0"/>
              <w:left w:val="nil"/>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Post-test of exp and con</w:t>
            </w:r>
          </w:p>
        </w:tc>
        <w:tc>
          <w:tcPr>
            <w:tcW w:w="2538" w:type="dxa"/>
            <w:gridSpan w:val="2"/>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 xml:space="preserve">Levene’s test for Equality of all variances </w:t>
            </w:r>
          </w:p>
        </w:tc>
        <w:tc>
          <w:tcPr>
            <w:tcW w:w="737" w:type="dxa"/>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825" w:type="dxa"/>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1420" w:type="dxa"/>
            <w:tcBorders>
              <w:top w:val="single" w:color="000000" w:sz="8" w:space="0"/>
              <w:bottom w:val="single" w:color="000000" w:sz="8" w:space="0"/>
              <w:right w:val="nil"/>
              <w:insideH w:val="single" w:sz="8" w:space="0"/>
              <w:insideV w:val="nil"/>
            </w:tcBorders>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Merge w:val="continue"/>
          </w:tcPr>
          <w:p>
            <w:pPr>
              <w:keepNext w:val="0"/>
              <w:keepLines w:val="0"/>
              <w:widowControl/>
              <w:suppressLineNumbers w:val="0"/>
              <w:spacing w:before="0" w:beforeAutospacing="0" w:after="0" w:afterAutospacing="0" w:line="240" w:lineRule="auto"/>
              <w:ind w:left="0" w:right="0" w:firstLine="0"/>
              <w:jc w:val="left"/>
              <w:rPr>
                <w:rFonts w:hint="eastAsia" w:ascii="Times New Roman" w:hAnsi="Times New Roman" w:eastAsia="Calibri" w:cs="Times New Roman"/>
                <w:b w:val="0"/>
                <w:bCs w:val="0"/>
                <w:color w:val="000000"/>
                <w:sz w:val="20"/>
                <w:szCs w:val="20"/>
                <w:lang w:val="en-US" w:eastAsia="en-US" w:bidi="en-US"/>
              </w:rPr>
            </w:pPr>
          </w:p>
        </w:tc>
        <w:tc>
          <w:tcPr>
            <w:tcW w:w="838"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 xml:space="preserve">F </w:t>
            </w:r>
          </w:p>
        </w:tc>
        <w:tc>
          <w:tcPr>
            <w:tcW w:w="170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 xml:space="preserve">Sig </w:t>
            </w:r>
          </w:p>
        </w:tc>
        <w:tc>
          <w:tcPr>
            <w:tcW w:w="737"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t</w:t>
            </w:r>
          </w:p>
        </w:tc>
        <w:tc>
          <w:tcPr>
            <w:tcW w:w="825"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df</w:t>
            </w:r>
          </w:p>
        </w:tc>
        <w:tc>
          <w:tcPr>
            <w:tcW w:w="142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default" w:ascii="Times New Roman" w:hAnsi="Times New Roman" w:eastAsia="Calibri" w:cs="Times New Roman"/>
                <w:b w:val="0"/>
                <w:bCs w:val="0"/>
                <w:color w:val="000000"/>
                <w:sz w:val="20"/>
                <w:szCs w:val="20"/>
                <w:lang w:val="id-ID" w:eastAsia="en-US" w:bidi="en-US"/>
              </w:rPr>
            </w:pPr>
            <w:r>
              <w:rPr>
                <w:rFonts w:hint="eastAsia" w:ascii="Times New Roman" w:hAnsi="Times New Roman" w:eastAsia="Calibri" w:cs="Times New Roman"/>
                <w:b w:val="0"/>
                <w:bCs w:val="0"/>
                <w:color w:val="000000"/>
                <w:sz w:val="20"/>
                <w:szCs w:val="20"/>
                <w:lang w:val="en-US" w:eastAsia="en-US" w:bidi="en-US"/>
              </w:rPr>
              <w:t>Sig. (2 tailed</w:t>
            </w:r>
            <w:r>
              <w:rPr>
                <w:rFonts w:hint="default" w:ascii="Times New Roman" w:hAnsi="Times New Roman" w:eastAsia="Calibri" w:cs="Times New Roman"/>
                <w:b w:val="0"/>
                <w:bCs w:val="0"/>
                <w:color w:val="000000"/>
                <w:sz w:val="20"/>
                <w:szCs w:val="20"/>
                <w:lang w:val="id-ID" w:eastAsia="en-US" w:bidi="en-US"/>
              </w:rPr>
              <w:t>)</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6" w:hRule="atLeast"/>
          <w:jc w:val="center"/>
        </w:trPr>
        <w:tc>
          <w:tcPr>
            <w:tcW w:w="1564"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eastAsia="en-US" w:bidi="en-US"/>
              </w:rPr>
            </w:pPr>
            <w:r>
              <w:rPr>
                <w:rFonts w:hint="eastAsia" w:ascii="Times New Roman" w:hAnsi="Times New Roman" w:eastAsia="Calibri" w:cs="Times New Roman"/>
                <w:b w:val="0"/>
                <w:bCs w:val="0"/>
                <w:color w:val="000000"/>
                <w:sz w:val="20"/>
                <w:szCs w:val="20"/>
                <w:lang w:val="en-US" w:eastAsia="en-US" w:bidi="en-US"/>
              </w:rPr>
              <w:t>Equal variances assumed</w:t>
            </w:r>
          </w:p>
        </w:tc>
        <w:tc>
          <w:tcPr>
            <w:tcW w:w="838"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4.338</w:t>
            </w:r>
          </w:p>
        </w:tc>
        <w:tc>
          <w:tcPr>
            <w:tcW w:w="170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.040</w:t>
            </w:r>
          </w:p>
        </w:tc>
        <w:tc>
          <w:tcPr>
            <w:tcW w:w="737"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4.664</w:t>
            </w:r>
          </w:p>
        </w:tc>
        <w:tc>
          <w:tcPr>
            <w:tcW w:w="825"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88</w:t>
            </w:r>
          </w:p>
        </w:tc>
        <w:tc>
          <w:tcPr>
            <w:tcW w:w="142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.000</w:t>
            </w:r>
          </w:p>
        </w:tc>
      </w:tr>
      <w:t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1" w:hRule="atLeast"/>
          <w:jc w:val="center"/>
        </w:trPr>
        <w:tc>
          <w:tcPr>
            <w:tcW w:w="1564"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Equal variances not assumed</w:t>
            </w:r>
          </w:p>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838"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170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p>
        </w:tc>
        <w:tc>
          <w:tcPr>
            <w:tcW w:w="737"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4.664</w:t>
            </w:r>
          </w:p>
        </w:tc>
        <w:tc>
          <w:tcPr>
            <w:tcW w:w="825"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83.717</w:t>
            </w:r>
          </w:p>
        </w:tc>
        <w:tc>
          <w:tcPr>
            <w:tcW w:w="1420" w:type="dxa"/>
          </w:tcPr>
          <w:p>
            <w:pPr>
              <w:keepNext w:val="0"/>
              <w:keepLines w:val="0"/>
              <w:widowControl/>
              <w:suppressLineNumbers w:val="0"/>
              <w:autoSpaceDE w:val="0"/>
              <w:autoSpaceDN w:val="0"/>
              <w:adjustRightInd w:val="0"/>
              <w:spacing w:before="0" w:beforeAutospacing="0" w:after="0" w:afterAutospacing="0" w:line="240" w:lineRule="auto"/>
              <w:ind w:left="0" w:right="0" w:firstLine="0"/>
              <w:jc w:val="center"/>
              <w:rPr>
                <w:rFonts w:hint="eastAsia" w:ascii="Times New Roman" w:hAnsi="Times New Roman" w:eastAsia="Calibri" w:cs="Times New Roman"/>
                <w:b w:val="0"/>
                <w:bCs w:val="0"/>
                <w:color w:val="000000"/>
                <w:sz w:val="20"/>
                <w:szCs w:val="20"/>
                <w:lang w:val="en-US" w:eastAsia="en-US" w:bidi="en-US"/>
              </w:rPr>
            </w:pPr>
            <w:r>
              <w:rPr>
                <w:rFonts w:hint="eastAsia" w:ascii="Times New Roman" w:hAnsi="Times New Roman" w:eastAsia="Calibri" w:cs="Times New Roman"/>
                <w:b w:val="0"/>
                <w:bCs w:val="0"/>
                <w:color w:val="000000"/>
                <w:sz w:val="20"/>
                <w:szCs w:val="20"/>
                <w:lang w:val="en-US" w:eastAsia="en-US" w:bidi="en-US"/>
              </w:rPr>
              <w:t>.000</w:t>
            </w:r>
          </w:p>
        </w:tc>
      </w:tr>
    </w:tbl>
    <w:p>
      <w:pPr>
        <w:spacing w:after="0"/>
        <w:ind w:firstLine="0"/>
        <w:jc w:val="both"/>
        <w:rPr>
          <w:rFonts w:ascii="Times New Roman" w:hAnsi="Times New Roman" w:eastAsia="Times New Roman" w:cs="Times New Roman"/>
          <w:b/>
          <w:sz w:val="24"/>
          <w:szCs w:val="24"/>
          <w:lang w:val="en-US" w:eastAsia="en-US"/>
        </w:rPr>
      </w:pPr>
    </w:p>
    <w:p>
      <w:pPr>
        <w:spacing w:after="0"/>
        <w:ind w:firstLine="720"/>
        <w:jc w:val="both"/>
        <w:rPr>
          <w:rFonts w:ascii="Times New Roman" w:hAnsi="Times New Roman" w:eastAsia="Times New Roman" w:cs="Times New Roman"/>
          <w:b/>
          <w:sz w:val="24"/>
          <w:szCs w:val="24"/>
          <w:lang w:eastAsia="zh-CN"/>
        </w:rPr>
      </w:pPr>
      <w:r>
        <w:rPr>
          <w:rFonts w:hint="default" w:ascii="Times New Roman" w:hAnsi="Times New Roman" w:eastAsia="SimSun" w:cs="Times New Roman"/>
          <w:color w:val="000000"/>
          <w:kern w:val="0"/>
          <w:sz w:val="24"/>
          <w:szCs w:val="24"/>
          <w:lang w:val="en-US" w:eastAsia="zh-CN" w:bidi="ar"/>
        </w:rPr>
        <w:t>Th</w:t>
      </w:r>
      <w:r>
        <w:rPr>
          <w:rFonts w:hint="default" w:ascii="Times New Roman" w:hAnsi="Times New Roman" w:eastAsia="Times New Roman" w:cs="Times New Roman"/>
          <w:sz w:val="24"/>
          <w:szCs w:val="24"/>
          <w:lang w:val="en-US" w:eastAsia="zh-CN"/>
        </w:rPr>
        <w:t>e implementation of Dictogloss technique to improve the students’ writing</w:t>
      </w:r>
      <w:r>
        <w:rPr>
          <w:rFonts w:hint="default" w:ascii="Times New Roman" w:hAnsi="Times New Roman" w:eastAsia="Times New Roman" w:cs="Times New Roman"/>
          <w:sz w:val="24"/>
          <w:szCs w:val="24"/>
          <w:lang w:val="id-ID" w:eastAsia="zh-CN"/>
        </w:rPr>
        <w:t xml:space="preserve"> skill </w:t>
      </w:r>
      <w:r>
        <w:rPr>
          <w:rFonts w:hint="default" w:ascii="Times New Roman" w:hAnsi="Times New Roman" w:eastAsia="Times New Roman" w:cs="Times New Roman"/>
          <w:sz w:val="24"/>
          <w:szCs w:val="24"/>
          <w:lang w:val="en-US" w:eastAsia="zh-CN"/>
        </w:rPr>
        <w:t>was successfully done</w:t>
      </w:r>
      <w:r>
        <w:rPr>
          <w:rFonts w:hint="default" w:ascii="Times New Roman" w:hAnsi="Times New Roman" w:eastAsia="Times New Roman" w:cs="Times New Roman"/>
          <w:sz w:val="24"/>
          <w:szCs w:val="24"/>
          <w:lang w:val="id-ID" w:eastAsia="zh-CN"/>
        </w:rPr>
        <w:t xml:space="preserve">. </w:t>
      </w:r>
      <w:r>
        <w:rPr>
          <w:rFonts w:hint="default" w:ascii="Times New Roman" w:hAnsi="Times New Roman" w:eastAsia="Times New Roman" w:cs="Times New Roman"/>
          <w:sz w:val="24"/>
          <w:szCs w:val="24"/>
          <w:lang w:val="en-US" w:eastAsia="zh-CN"/>
        </w:rPr>
        <w:t>Dictogloss technique improves the students’ writing by allowing the students to work in a group to share their idea each other. Hence, it can help students in finding new idea. Elizabeth, et all (2005), Claudia, Sada, &amp; Wardah (2017) working</w:t>
      </w:r>
      <w:r>
        <w:rPr>
          <w:rFonts w:hint="default" w:ascii="Times New Roman" w:hAnsi="Times New Roman" w:eastAsia="Times New Roman" w:cs="Times New Roman"/>
          <w:sz w:val="24"/>
          <w:szCs w:val="24"/>
          <w:lang w:val="id-ID" w:eastAsia="zh-CN"/>
        </w:rPr>
        <w:t xml:space="preserve"> </w:t>
      </w:r>
      <w:r>
        <w:rPr>
          <w:rFonts w:hint="default" w:ascii="Times New Roman" w:hAnsi="Times New Roman" w:eastAsia="Times New Roman" w:cs="Times New Roman"/>
          <w:sz w:val="24"/>
          <w:szCs w:val="24"/>
          <w:lang w:val="en-US" w:eastAsia="zh-CN"/>
        </w:rPr>
        <w:t>together can help students to learn and perform the stages of writing more</w:t>
      </w:r>
      <w:r>
        <w:rPr>
          <w:rFonts w:hint="default" w:ascii="Times New Roman" w:hAnsi="Times New Roman" w:eastAsia="Times New Roman" w:cs="Times New Roman"/>
          <w:sz w:val="24"/>
          <w:szCs w:val="24"/>
          <w:lang w:val="id-ID" w:eastAsia="zh-CN"/>
        </w:rPr>
        <w:t xml:space="preserve"> </w:t>
      </w:r>
      <w:r>
        <w:rPr>
          <w:rFonts w:hint="default" w:ascii="Times New Roman" w:hAnsi="Times New Roman" w:eastAsia="Times New Roman" w:cs="Times New Roman"/>
          <w:sz w:val="24"/>
          <w:szCs w:val="24"/>
          <w:lang w:val="en-US" w:eastAsia="zh-CN"/>
        </w:rPr>
        <w:t>effe</w:t>
      </w:r>
      <w:r>
        <w:rPr>
          <w:rFonts w:hint="default" w:ascii="Times New Roman" w:hAnsi="Times New Roman" w:eastAsia="Times New Roman" w:cs="Times New Roman"/>
          <w:sz w:val="24"/>
          <w:szCs w:val="24"/>
          <w:lang w:val="id-ID" w:eastAsia="zh-CN"/>
        </w:rPr>
        <w:t>c</w:t>
      </w:r>
      <w:r>
        <w:rPr>
          <w:rFonts w:hint="default" w:ascii="Times New Roman" w:hAnsi="Times New Roman" w:eastAsia="Times New Roman" w:cs="Times New Roman"/>
          <w:sz w:val="24"/>
          <w:szCs w:val="24"/>
          <w:lang w:val="en-US" w:eastAsia="zh-CN"/>
        </w:rPr>
        <w:t>tively</w:t>
      </w:r>
      <w:r>
        <w:rPr>
          <w:rFonts w:hint="default" w:ascii="Times New Roman" w:hAnsi="Times New Roman" w:eastAsia="Times New Roman" w:cs="Times New Roman"/>
          <w:sz w:val="24"/>
          <w:szCs w:val="24"/>
          <w:lang w:val="id-ID" w:eastAsia="zh-CN"/>
        </w:rPr>
        <w:t>.</w:t>
      </w:r>
      <w:r>
        <w:rPr>
          <w:rFonts w:hint="default" w:ascii="Times New Roman" w:hAnsi="Times New Roman" w:eastAsia="Times New Roman" w:cs="Times New Roman"/>
          <w:sz w:val="24"/>
          <w:szCs w:val="24"/>
          <w:lang w:val="en-US" w:eastAsia="zh-CN"/>
        </w:rPr>
        <w:t>The aim of Dictogloss originally is to provide an opportunity for learner to use their productive grammar in the task of text creation (Wajnryb, 1990</w:t>
      </w:r>
      <w:r>
        <w:rPr>
          <w:rFonts w:hint="default" w:ascii="Times New Roman" w:hAnsi="Times New Roman" w:eastAsia="Times New Roman" w:cs="Times New Roman"/>
          <w:sz w:val="24"/>
          <w:szCs w:val="24"/>
          <w:lang w:val="id-ID" w:eastAsia="zh-CN"/>
        </w:rPr>
        <w:t>, p.</w:t>
      </w:r>
      <w:r>
        <w:rPr>
          <w:rFonts w:hint="default" w:ascii="Times New Roman" w:hAnsi="Times New Roman" w:eastAsia="Times New Roman" w:cs="Times New Roman"/>
          <w:sz w:val="24"/>
          <w:szCs w:val="24"/>
          <w:lang w:val="en-US" w:eastAsia="zh-CN"/>
        </w:rPr>
        <w:t>6). It means that this technique is designed for giving high contribution in the building of students’ grammar accuracy in writing.</w:t>
      </w:r>
    </w:p>
    <w:p>
      <w:pPr>
        <w:spacing w:after="0"/>
        <w:ind w:right="141" w:firstLine="0"/>
        <w:jc w:val="both"/>
        <w:rPr>
          <w:rFonts w:ascii="Times New Roman" w:hAnsi="Times New Roman" w:eastAsia="Times New Roman" w:cs="Times New Roman"/>
          <w:b/>
          <w:sz w:val="24"/>
          <w:szCs w:val="24"/>
          <w:lang w:eastAsia="zh-CN"/>
        </w:rPr>
      </w:pPr>
    </w:p>
    <w:p>
      <w:pPr>
        <w:spacing w:after="0"/>
        <w:ind w:right="141" w:firstLine="0"/>
        <w:jc w:val="both"/>
        <w:rPr>
          <w:rFonts w:ascii="Times New Roman" w:hAnsi="Times New Roman" w:eastAsia="Times New Roman" w:cs="Times New Roman"/>
          <w:b/>
          <w:sz w:val="24"/>
          <w:szCs w:val="24"/>
          <w:lang w:eastAsia="zh-CN"/>
        </w:rPr>
      </w:pPr>
      <w:r>
        <w:rPr>
          <w:rFonts w:ascii="Times New Roman" w:hAnsi="Times New Roman" w:eastAsia="Times New Roman" w:cs="Times New Roman"/>
          <w:b/>
          <w:sz w:val="24"/>
          <w:szCs w:val="24"/>
          <w:lang w:eastAsia="zh-CN"/>
        </w:rPr>
        <w:t>CONCLUSION</w:t>
      </w:r>
    </w:p>
    <w:p>
      <w:pPr>
        <w:spacing w:after="0"/>
        <w:ind w:firstLine="720"/>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Based on the data analysis acquired and computed during the study presented in the previous chapter, the writer inferred three conclusions were able to be drawn:</w:t>
      </w:r>
      <w:r>
        <w:rPr>
          <w:rFonts w:hint="default" w:ascii="Times New Roman" w:hAnsi="Times New Roman" w:eastAsia="Times New Roman" w:cs="Times New Roman"/>
          <w:sz w:val="24"/>
          <w:szCs w:val="24"/>
          <w:lang w:val="id-ID" w:eastAsia="en-US"/>
        </w:rPr>
        <w:t xml:space="preserve"> (1) </w:t>
      </w:r>
      <w:r>
        <w:rPr>
          <w:rFonts w:ascii="Times New Roman" w:hAnsi="Times New Roman" w:eastAsia="Times New Roman" w:cs="Times New Roman"/>
          <w:sz w:val="24"/>
          <w:szCs w:val="24"/>
          <w:lang w:val="en-US" w:eastAsia="en-US"/>
        </w:rPr>
        <w:t xml:space="preserve">Dictoglos technique was highly effective to improve students’ achievement in writing descriptive text and to be implemented in teaching learning process especially writing descriptive text. It was proven by significant different between pretest and posttest score in experimental group.  the significance (2-tailed) was 0.00, this coefficient was lower than 0.05 in two tailed testing with df = 88, the critical value of t-table = 1,987 since the value of t- </w:t>
      </w:r>
      <w:r>
        <w:rPr>
          <w:rFonts w:ascii="Times New Roman" w:hAnsi="Times New Roman" w:eastAsia="Times New Roman" w:cs="Times New Roman"/>
          <w:sz w:val="24"/>
          <w:szCs w:val="24"/>
          <w:vertAlign w:val="subscript"/>
          <w:lang w:val="en-US" w:eastAsia="en-US"/>
        </w:rPr>
        <w:t>obtained</w:t>
      </w:r>
      <w:r>
        <w:rPr>
          <w:rFonts w:ascii="Times New Roman" w:hAnsi="Times New Roman" w:eastAsia="Times New Roman" w:cs="Times New Roman"/>
          <w:sz w:val="24"/>
          <w:szCs w:val="24"/>
          <w:lang w:val="en-US" w:eastAsia="en-US"/>
        </w:rPr>
        <w:t xml:space="preserve"> 4,664 was higher than the critical value of t-table 1,987. So, the writer could infer it significantly increased</w:t>
      </w:r>
      <w:r>
        <w:rPr>
          <w:rFonts w:hint="default" w:ascii="Times New Roman" w:hAnsi="Times New Roman" w:eastAsia="Times New Roman" w:cs="Times New Roman"/>
          <w:sz w:val="24"/>
          <w:szCs w:val="24"/>
          <w:lang w:val="id-ID" w:eastAsia="en-US"/>
        </w:rPr>
        <w:t xml:space="preserve">, (2) </w:t>
      </w:r>
      <w:r>
        <w:rPr>
          <w:rFonts w:ascii="Times New Roman" w:hAnsi="Times New Roman" w:eastAsia="Times New Roman" w:cs="Times New Roman"/>
          <w:sz w:val="24"/>
          <w:szCs w:val="24"/>
          <w:lang w:val="en-US" w:eastAsia="en-US"/>
        </w:rPr>
        <w:t>The result of this study also emphasized that dictogloss was considered to be able to accommodate the students’ learning style, especially those  who could learn without any media or those who were easy to be tired when learning. Dictogloss is a way to make students enjoy and learn fun</w:t>
      </w:r>
      <w:r>
        <w:rPr>
          <w:rFonts w:hint="default" w:ascii="Times New Roman" w:hAnsi="Times New Roman" w:eastAsia="Times New Roman" w:cs="Times New Roman"/>
          <w:sz w:val="24"/>
          <w:szCs w:val="24"/>
          <w:lang w:val="id-ID" w:eastAsia="en-US"/>
        </w:rPr>
        <w:t xml:space="preserve">, and (3) </w:t>
      </w:r>
      <w:r>
        <w:rPr>
          <w:rFonts w:ascii="Times New Roman" w:hAnsi="Times New Roman" w:eastAsia="Times New Roman" w:cs="Times New Roman"/>
          <w:sz w:val="24"/>
          <w:szCs w:val="24"/>
          <w:lang w:val="en-US" w:eastAsia="en-US"/>
        </w:rPr>
        <w:t>The accuracy and good plan from teacher in implementing dictogloss technique also gave significant influence. In every dictogloss stages has important role. So, if the teacher could run every dictogloss stage well. Students’ writing ability could improve</w:t>
      </w:r>
      <w:r>
        <w:rPr>
          <w:rFonts w:hint="default" w:ascii="Times New Roman" w:hAnsi="Times New Roman" w:eastAsia="Times New Roman" w:cs="Times New Roman"/>
          <w:sz w:val="24"/>
          <w:szCs w:val="24"/>
          <w:lang w:val="id-ID" w:eastAsia="en-US"/>
        </w:rPr>
        <w:t>.</w:t>
      </w:r>
    </w:p>
    <w:p>
      <w:pPr>
        <w:spacing w:after="0"/>
        <w:ind w:right="141" w:firstLine="0"/>
        <w:jc w:val="both"/>
        <w:rPr>
          <w:rFonts w:ascii="Times New Roman" w:hAnsi="Times New Roman" w:eastAsia="Times New Roman" w:cs="Times New Roman"/>
          <w:b/>
          <w:sz w:val="24"/>
          <w:szCs w:val="24"/>
          <w:lang w:eastAsia="zh-CN"/>
        </w:rPr>
      </w:pPr>
    </w:p>
    <w:p>
      <w:pPr>
        <w:spacing w:after="0"/>
        <w:ind w:right="141" w:firstLine="720"/>
        <w:jc w:val="both"/>
        <w:rPr>
          <w:rFonts w:ascii="Times New Roman" w:hAnsi="Times New Roman" w:eastAsia="Times New Roman" w:cs="Times New Roman"/>
          <w:b/>
          <w:sz w:val="24"/>
          <w:szCs w:val="24"/>
          <w:lang w:eastAsia="zh-CN"/>
        </w:rPr>
      </w:pPr>
    </w:p>
    <w:p>
      <w:pPr>
        <w:keepNext/>
        <w:keepLines/>
        <w:spacing w:after="0"/>
        <w:ind w:firstLine="0"/>
        <w:jc w:val="both"/>
        <w:outlineLvl w:val="0"/>
        <w:rPr>
          <w:rFonts w:hint="default" w:ascii="Times New Roman" w:hAnsi="Times New Roman" w:eastAsia="Times New Roman" w:cs="Times New Roman"/>
          <w:b/>
          <w:bCs/>
          <w:color w:val="000000"/>
          <w:sz w:val="24"/>
          <w:szCs w:val="24"/>
          <w:lang w:val="id-ID" w:eastAsia="zh-CN" w:bidi="ar-SA"/>
        </w:rPr>
      </w:pPr>
      <w:r>
        <w:rPr>
          <w:rFonts w:ascii="Times New Roman" w:hAnsi="Times New Roman" w:eastAsia="Times New Roman" w:cs="Times New Roman"/>
          <w:b/>
          <w:bCs/>
          <w:color w:val="000000"/>
          <w:sz w:val="24"/>
          <w:szCs w:val="24"/>
          <w:lang w:val="id-ID" w:eastAsia="zh-CN" w:bidi="ar-SA"/>
        </w:rPr>
        <w:t>REFERENCE</w:t>
      </w:r>
      <w:r>
        <w:rPr>
          <w:rFonts w:hint="default" w:ascii="Times New Roman" w:hAnsi="Times New Roman" w:eastAsia="Times New Roman" w:cs="Times New Roman"/>
          <w:b/>
          <w:bCs/>
          <w:color w:val="000000"/>
          <w:sz w:val="24"/>
          <w:szCs w:val="24"/>
          <w:lang w:val="id-ID" w:eastAsia="zh-CN" w:bidi="ar-SA"/>
        </w:rPr>
        <w:t>S</w:t>
      </w:r>
    </w:p>
    <w:p>
      <w:pPr>
        <w:keepNext/>
        <w:keepLines/>
        <w:spacing w:after="0"/>
        <w:ind w:firstLine="0"/>
        <w:jc w:val="both"/>
        <w:outlineLvl w:val="0"/>
        <w:rPr>
          <w:rFonts w:hint="default" w:ascii="Times New Roman" w:hAnsi="Times New Roman" w:eastAsia="Times New Roman" w:cs="Times New Roman"/>
          <w:b/>
          <w:bCs/>
          <w:color w:val="000000"/>
          <w:sz w:val="24"/>
          <w:szCs w:val="24"/>
          <w:lang w:val="id-ID" w:eastAsia="zh-CN" w:bidi="ar-SA"/>
        </w:rPr>
      </w:pPr>
    </w:p>
    <w:p>
      <w:pPr>
        <w:spacing w:after="0"/>
        <w:ind w:left="709" w:hanging="709"/>
        <w:jc w:val="both"/>
        <w:rPr>
          <w:rFonts w:ascii="Times New Roman" w:hAnsi="Times New Roman" w:eastAsia="Times New Roman" w:cs="Times New Roman"/>
          <w:sz w:val="24"/>
          <w:szCs w:val="24"/>
          <w:lang w:val="en-US" w:eastAsia="en-US"/>
        </w:rPr>
      </w:pPr>
      <w:bookmarkStart w:id="0" w:name="_heading=h.gjdgxs" w:colFirst="0" w:colLast="0"/>
      <w:bookmarkEnd w:id="0"/>
      <w:r>
        <w:rPr>
          <w:rFonts w:ascii="Times New Roman" w:hAnsi="Times New Roman" w:eastAsia="Times New Roman" w:cs="Times New Roman"/>
          <w:sz w:val="24"/>
          <w:szCs w:val="24"/>
          <w:lang w:val="en-US" w:eastAsia="en-US"/>
        </w:rPr>
        <w:t xml:space="preserve">Algeo, J. (2010). </w:t>
      </w:r>
      <w:r>
        <w:rPr>
          <w:rFonts w:ascii="Times New Roman" w:hAnsi="Times New Roman" w:eastAsia="Times New Roman" w:cs="Times New Roman"/>
          <w:i/>
          <w:iCs/>
          <w:sz w:val="24"/>
          <w:szCs w:val="24"/>
          <w:lang w:val="en-US" w:eastAsia="en-US"/>
        </w:rPr>
        <w:t xml:space="preserve">The origins and development of English language. </w:t>
      </w:r>
      <w:r>
        <w:rPr>
          <w:rFonts w:ascii="Times New Roman" w:hAnsi="Times New Roman" w:eastAsia="Times New Roman" w:cs="Times New Roman"/>
          <w:iCs/>
          <w:sz w:val="24"/>
          <w:szCs w:val="24"/>
          <w:lang w:val="en-US" w:eastAsia="en-US"/>
        </w:rPr>
        <w:t>(6</w:t>
      </w:r>
      <w:r>
        <w:rPr>
          <w:rFonts w:ascii="Times New Roman" w:hAnsi="Times New Roman" w:eastAsia="Times New Roman" w:cs="Times New Roman"/>
          <w:iCs/>
          <w:sz w:val="24"/>
          <w:szCs w:val="24"/>
          <w:vertAlign w:val="superscript"/>
          <w:lang w:val="en-US" w:eastAsia="en-US"/>
        </w:rPr>
        <w:t>th</w:t>
      </w:r>
      <w:r>
        <w:rPr>
          <w:rFonts w:ascii="Times New Roman" w:hAnsi="Times New Roman" w:eastAsia="Times New Roman" w:cs="Times New Roman"/>
          <w:iCs/>
          <w:sz w:val="24"/>
          <w:szCs w:val="24"/>
          <w:lang w:val="en-US" w:eastAsia="en-US"/>
        </w:rPr>
        <w:t xml:space="preserve"> ed). Boston: </w:t>
      </w:r>
      <w:r>
        <w:rPr>
          <w:rFonts w:ascii="Times New Roman" w:hAnsi="Times New Roman" w:eastAsia="Times New Roman" w:cs="Times New Roman"/>
          <w:sz w:val="24"/>
          <w:szCs w:val="24"/>
          <w:lang w:val="en-US" w:eastAsia="en-US"/>
        </w:rPr>
        <w:t xml:space="preserve">Wadsworth. </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Barkaoui, K. (2007). Teaching writing to second language learners: Insights from theory and research. </w:t>
      </w:r>
      <w:r>
        <w:rPr>
          <w:rFonts w:ascii="Times New Roman" w:hAnsi="Times New Roman" w:eastAsia="Times New Roman" w:cs="Times New Roman"/>
          <w:i/>
          <w:sz w:val="24"/>
          <w:szCs w:val="24"/>
          <w:lang w:val="en-US" w:eastAsia="en-US"/>
        </w:rPr>
        <w:t>TESL reporter</w:t>
      </w:r>
      <w:r>
        <w:rPr>
          <w:rFonts w:ascii="Times New Roman" w:hAnsi="Times New Roman" w:eastAsia="Times New Roman" w:cs="Times New Roman"/>
          <w:sz w:val="24"/>
          <w:szCs w:val="24"/>
          <w:lang w:val="en-US" w:eastAsia="en-US"/>
        </w:rPr>
        <w:t xml:space="preserve">, </w:t>
      </w:r>
      <w:r>
        <w:rPr>
          <w:rFonts w:ascii="Times New Roman" w:hAnsi="Times New Roman" w:eastAsia="Times New Roman" w:cs="Times New Roman"/>
          <w:i/>
          <w:sz w:val="24"/>
          <w:szCs w:val="24"/>
          <w:lang w:val="en-US" w:eastAsia="en-US"/>
        </w:rPr>
        <w:t>40</w:t>
      </w:r>
      <w:r>
        <w:rPr>
          <w:rFonts w:ascii="Times New Roman" w:hAnsi="Times New Roman" w:eastAsia="Times New Roman" w:cs="Times New Roman"/>
          <w:sz w:val="24"/>
          <w:szCs w:val="24"/>
          <w:lang w:val="en-US" w:eastAsia="en-US"/>
        </w:rPr>
        <w:t>(1), p. 35-48.</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Brown, H. D. (2004). </w:t>
      </w:r>
      <w:r>
        <w:rPr>
          <w:rFonts w:ascii="Times New Roman" w:hAnsi="Times New Roman" w:eastAsia="Times New Roman" w:cs="Times New Roman"/>
          <w:i/>
          <w:sz w:val="24"/>
          <w:szCs w:val="24"/>
          <w:lang w:val="en-US" w:eastAsia="en-US"/>
        </w:rPr>
        <w:t xml:space="preserve">Language assessment: Principles and classroom practices. </w:t>
      </w:r>
      <w:r>
        <w:rPr>
          <w:rFonts w:ascii="Times New Roman" w:hAnsi="Times New Roman" w:eastAsia="Times New Roman" w:cs="Times New Roman"/>
          <w:sz w:val="24"/>
          <w:szCs w:val="24"/>
          <w:lang w:val="en-US" w:eastAsia="en-US"/>
        </w:rPr>
        <w:t>NY: Pearson Education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pPr>
      <w:r>
        <w:rPr>
          <w:rFonts w:hint="default" w:ascii="Times New Roman" w:hAnsi="Times New Roman" w:eastAsia="SimSun" w:cs="Times New Roman"/>
          <w:color w:val="000000"/>
          <w:kern w:val="0"/>
          <w:sz w:val="24"/>
          <w:szCs w:val="24"/>
          <w:lang w:val="en-US" w:eastAsia="zh-CN" w:bidi="ar"/>
        </w:rPr>
        <w:t>Claudia. C, Sada. C, &amp; Wardah. (2017). “Improving students’ ability in writing a paragraph orientation of narrative text through</w:t>
      </w:r>
      <w:r>
        <w:rPr>
          <w:rFonts w:hint="default" w:ascii="Times New Roman" w:hAnsi="Times New Roman" w:eastAsia="SimSun" w:cs="Times New Roman"/>
          <w:color w:val="000000"/>
          <w:kern w:val="0"/>
          <w:sz w:val="24"/>
          <w:szCs w:val="24"/>
          <w:lang w:val="id-ID" w:eastAsia="zh-CN" w:bidi="ar"/>
        </w:rPr>
        <w:t xml:space="preserve"> </w:t>
      </w:r>
      <w:r>
        <w:rPr>
          <w:rFonts w:hint="default" w:ascii="Times New Roman" w:hAnsi="Times New Roman" w:eastAsia="SimSun" w:cs="Times New Roman"/>
          <w:color w:val="000000"/>
          <w:kern w:val="0"/>
          <w:sz w:val="24"/>
          <w:szCs w:val="24"/>
          <w:lang w:val="en-US" w:eastAsia="zh-CN" w:bidi="ar"/>
        </w:rPr>
        <w:t>dic</w:t>
      </w:r>
      <w:r>
        <w:rPr>
          <w:rFonts w:hint="default" w:ascii="Times New Roman" w:hAnsi="Times New Roman" w:eastAsia="SimSun" w:cs="Times New Roman"/>
          <w:color w:val="000000"/>
          <w:kern w:val="0"/>
          <w:sz w:val="24"/>
          <w:szCs w:val="24"/>
          <w:lang w:val="id-ID" w:eastAsia="zh-CN" w:bidi="ar"/>
        </w:rPr>
        <w:t>t</w:t>
      </w:r>
      <w:r>
        <w:rPr>
          <w:rFonts w:hint="default" w:ascii="Times New Roman" w:hAnsi="Times New Roman" w:eastAsia="SimSun" w:cs="Times New Roman"/>
          <w:color w:val="000000"/>
          <w:kern w:val="0"/>
          <w:sz w:val="24"/>
          <w:szCs w:val="24"/>
          <w:lang w:val="en-US" w:eastAsia="zh-CN" w:bidi="ar"/>
        </w:rPr>
        <w:t xml:space="preserve">ogloss technique”, </w:t>
      </w:r>
      <w:r>
        <w:rPr>
          <w:rFonts w:hint="default" w:ascii="Times New Roman" w:hAnsi="Times New Roman" w:eastAsia="SimSun" w:cs="Times New Roman"/>
          <w:i/>
          <w:iCs/>
          <w:color w:val="000000"/>
          <w:kern w:val="0"/>
          <w:sz w:val="24"/>
          <w:szCs w:val="24"/>
          <w:lang w:val="en-US" w:eastAsia="zh-CN" w:bidi="ar"/>
        </w:rPr>
        <w:t>Jurnal Pendidikan dan Pembelajaran”, 8</w:t>
      </w:r>
      <w:r>
        <w:rPr>
          <w:rFonts w:hint="default" w:ascii="Times New Roman" w:hAnsi="Times New Roman" w:eastAsia="SimSun" w:cs="Times New Roman"/>
          <w:color w:val="000000"/>
          <w:kern w:val="0"/>
          <w:sz w:val="24"/>
          <w:szCs w:val="24"/>
          <w:lang w:val="id-ID" w:eastAsia="zh-CN" w:bidi="ar"/>
        </w:rPr>
        <w:t>(</w:t>
      </w:r>
      <w:r>
        <w:rPr>
          <w:rFonts w:hint="default" w:ascii="Times New Roman" w:hAnsi="Times New Roman" w:eastAsia="SimSun" w:cs="Times New Roman"/>
          <w:color w:val="000000"/>
          <w:kern w:val="0"/>
          <w:sz w:val="24"/>
          <w:szCs w:val="24"/>
          <w:lang w:val="en-US" w:eastAsia="zh-CN" w:bidi="ar"/>
        </w:rPr>
        <w:t>6</w:t>
      </w:r>
      <w:r>
        <w:rPr>
          <w:rFonts w:hint="default" w:ascii="Times New Roman" w:hAnsi="Times New Roman" w:eastAsia="SimSun" w:cs="Times New Roman"/>
          <w:color w:val="000000"/>
          <w:kern w:val="0"/>
          <w:sz w:val="24"/>
          <w:szCs w:val="24"/>
          <w:lang w:val="id-ID" w:eastAsia="zh-CN" w:bidi="ar"/>
        </w:rPr>
        <w:t>)</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id-ID" w:eastAsia="zh-CN" w:bidi="ar"/>
        </w:rPr>
        <w:t>p.</w:t>
      </w:r>
      <w:r>
        <w:rPr>
          <w:rFonts w:hint="default" w:ascii="Times New Roman" w:hAnsi="Times New Roman" w:eastAsia="SimSun" w:cs="Times New Roman"/>
          <w:color w:val="000000"/>
          <w:kern w:val="0"/>
          <w:sz w:val="24"/>
          <w:szCs w:val="24"/>
          <w:lang w:val="en-US" w:eastAsia="zh-CN" w:bidi="ar"/>
        </w:rPr>
        <w:t xml:space="preserve"> 1-9</w:t>
      </w:r>
      <w:r>
        <w:rPr>
          <w:rFonts w:hint="default" w:ascii="Times New Roman" w:hAnsi="Times New Roman" w:eastAsia="SimSun" w:cs="Times New Roman"/>
          <w:color w:val="000000"/>
          <w:kern w:val="0"/>
          <w:sz w:val="24"/>
          <w:szCs w:val="24"/>
          <w:lang w:val="id-ID" w:eastAsia="zh-CN" w:bidi="ar"/>
        </w:rPr>
        <w:t>.</w:t>
      </w:r>
      <w:r>
        <w:rPr>
          <w:rFonts w:hint="default" w:ascii="Times New Roman" w:hAnsi="Times New Roman" w:eastAsia="SimSun" w:cs="Times New Roman"/>
          <w:color w:val="000000"/>
          <w:kern w:val="0"/>
          <w:sz w:val="24"/>
          <w:szCs w:val="24"/>
          <w:lang w:val="en-US" w:eastAsia="zh-CN" w:bidi="ar"/>
        </w:rPr>
        <w:t xml:space="preserve"> </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Creswell, J. W. (2012). </w:t>
      </w:r>
      <w:r>
        <w:rPr>
          <w:rFonts w:ascii="Times New Roman" w:hAnsi="Times New Roman" w:eastAsia="Times New Roman" w:cs="Times New Roman"/>
          <w:i/>
          <w:iCs/>
          <w:sz w:val="24"/>
          <w:szCs w:val="24"/>
          <w:lang w:val="en-US" w:eastAsia="en-US"/>
        </w:rPr>
        <w:t xml:space="preserve">Educational research: Planning, conducting, and evaluating quantitative and qualitative research </w:t>
      </w:r>
      <w:r>
        <w:rPr>
          <w:rFonts w:ascii="Times New Roman" w:hAnsi="Times New Roman" w:eastAsia="Times New Roman" w:cs="Times New Roman"/>
          <w:sz w:val="24"/>
          <w:szCs w:val="24"/>
          <w:lang w:val="en-US" w:eastAsia="en-US"/>
        </w:rPr>
        <w:t>(4</w:t>
      </w:r>
      <w:r>
        <w:rPr>
          <w:rFonts w:ascii="Times New Roman" w:hAnsi="Times New Roman" w:eastAsia="Times New Roman" w:cs="Times New Roman"/>
          <w:sz w:val="24"/>
          <w:szCs w:val="24"/>
          <w:vertAlign w:val="superscript"/>
          <w:lang w:val="en-US" w:eastAsia="en-US"/>
        </w:rPr>
        <w:t>th</w:t>
      </w:r>
      <w:r>
        <w:rPr>
          <w:rFonts w:ascii="Times New Roman" w:hAnsi="Times New Roman" w:eastAsia="Times New Roman" w:cs="Times New Roman"/>
          <w:sz w:val="24"/>
          <w:szCs w:val="24"/>
          <w:lang w:val="en-US" w:eastAsia="en-US"/>
        </w:rPr>
        <w:t xml:space="preserve"> ed). Boston, MA: Pearson Education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hint="default" w:ascii="Times New Roman" w:hAnsi="Times New Roman" w:eastAsia="Times New Roman" w:cs="Times New Roman"/>
          <w:sz w:val="24"/>
          <w:szCs w:val="24"/>
          <w:lang w:val="id-ID" w:eastAsia="en-US"/>
        </w:rPr>
      </w:pPr>
      <w:r>
        <w:rPr>
          <w:rFonts w:hint="default" w:ascii="Times New Roman" w:hAnsi="Times New Roman" w:eastAsia="Times New Roman" w:cs="Times New Roman"/>
          <w:sz w:val="24"/>
          <w:szCs w:val="24"/>
          <w:lang w:val="id-ID" w:eastAsia="en-US"/>
        </w:rPr>
        <w:t xml:space="preserve">Irawan, Rusli. (2023). The Use of Short Animated Movie to Improve Students Skill in Writing Descriptive Text. </w:t>
      </w:r>
      <w:r>
        <w:rPr>
          <w:rFonts w:hint="default" w:ascii="Times New Roman" w:hAnsi="Times New Roman" w:eastAsia="Times New Roman" w:cs="Times New Roman"/>
          <w:i/>
          <w:iCs/>
          <w:sz w:val="24"/>
          <w:szCs w:val="24"/>
          <w:lang w:val="id-ID" w:eastAsia="en-US"/>
        </w:rPr>
        <w:t>Didascein: Journal of English Education, 4</w:t>
      </w:r>
      <w:r>
        <w:rPr>
          <w:rFonts w:hint="default" w:ascii="Times New Roman" w:hAnsi="Times New Roman" w:eastAsia="Times New Roman" w:cs="Times New Roman"/>
          <w:i w:val="0"/>
          <w:iCs w:val="0"/>
          <w:sz w:val="24"/>
          <w:szCs w:val="24"/>
          <w:lang w:val="id-ID" w:eastAsia="en-US"/>
        </w:rPr>
        <w:t>(1)</w:t>
      </w:r>
      <w:r>
        <w:rPr>
          <w:rFonts w:hint="default" w:ascii="Times New Roman" w:hAnsi="Times New Roman" w:eastAsia="Times New Roman" w:cs="Times New Roman"/>
          <w:i/>
          <w:iCs/>
          <w:sz w:val="24"/>
          <w:szCs w:val="24"/>
          <w:lang w:val="id-ID" w:eastAsia="en-US"/>
        </w:rPr>
        <w:t xml:space="preserve">, </w:t>
      </w:r>
      <w:r>
        <w:rPr>
          <w:rFonts w:hint="default" w:ascii="Times New Roman" w:hAnsi="Times New Roman" w:eastAsia="Times New Roman" w:cs="Times New Roman"/>
          <w:sz w:val="24"/>
          <w:szCs w:val="24"/>
          <w:lang w:val="id-ID" w:eastAsia="en-US"/>
        </w:rPr>
        <w:t>60-67.</w:t>
      </w:r>
    </w:p>
    <w:p>
      <w:pPr>
        <w:spacing w:after="0"/>
        <w:ind w:left="709" w:hanging="709"/>
        <w:jc w:val="both"/>
        <w:rPr>
          <w:rFonts w:hint="default" w:ascii="Times New Roman" w:hAnsi="Times New Roman" w:eastAsia="Times New Roman" w:cs="Times New Roman"/>
          <w:sz w:val="24"/>
          <w:szCs w:val="24"/>
          <w:lang w:val="id-ID"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Gery, G., &amp; Marnat. (2009). </w:t>
      </w:r>
      <w:r>
        <w:rPr>
          <w:rFonts w:ascii="Times New Roman" w:hAnsi="Times New Roman" w:eastAsia="Times New Roman" w:cs="Times New Roman"/>
          <w:i/>
          <w:sz w:val="24"/>
          <w:szCs w:val="24"/>
          <w:lang w:val="en-US" w:eastAsia="en-US"/>
        </w:rPr>
        <w:t xml:space="preserve">Handbook of psychological assessment </w:t>
      </w:r>
      <w:r>
        <w:rPr>
          <w:rFonts w:ascii="Times New Roman" w:hAnsi="Times New Roman" w:eastAsia="Times New Roman" w:cs="Times New Roman"/>
          <w:sz w:val="24"/>
          <w:szCs w:val="24"/>
          <w:lang w:val="en-US" w:eastAsia="en-US"/>
        </w:rPr>
        <w:t>(4</w:t>
      </w:r>
      <w:r>
        <w:rPr>
          <w:rFonts w:ascii="Times New Roman" w:hAnsi="Times New Roman" w:eastAsia="Times New Roman" w:cs="Times New Roman"/>
          <w:sz w:val="24"/>
          <w:szCs w:val="24"/>
          <w:vertAlign w:val="superscript"/>
          <w:lang w:val="en-US" w:eastAsia="en-US"/>
        </w:rPr>
        <w:t>th</w:t>
      </w:r>
      <w:r>
        <w:rPr>
          <w:rFonts w:ascii="Times New Roman" w:hAnsi="Times New Roman" w:eastAsia="Times New Roman" w:cs="Times New Roman"/>
          <w:sz w:val="24"/>
          <w:szCs w:val="24"/>
          <w:lang w:val="en-US" w:eastAsia="en-US"/>
        </w:rPr>
        <w:t xml:space="preserve"> ed). Canada: Jhon Wiley &amp; Son, Inc.</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Jacobs, G., &amp; Small, J. (2003). Combining dictogloss and cooperative learning to promote language learning. </w:t>
      </w:r>
      <w:r>
        <w:rPr>
          <w:rFonts w:ascii="Times New Roman" w:hAnsi="Times New Roman" w:eastAsia="Times New Roman" w:cs="Times New Roman"/>
          <w:i/>
          <w:sz w:val="24"/>
          <w:szCs w:val="24"/>
          <w:lang w:val="en-US" w:eastAsia="en-US"/>
        </w:rPr>
        <w:t>The Reading Matrix, 3</w:t>
      </w:r>
      <w:r>
        <w:rPr>
          <w:rFonts w:ascii="Times New Roman" w:hAnsi="Times New Roman" w:eastAsia="Times New Roman" w:cs="Times New Roman"/>
          <w:sz w:val="24"/>
          <w:szCs w:val="24"/>
          <w:lang w:val="en-US" w:eastAsia="en-US"/>
        </w:rPr>
        <w:t>(1), 1-15.</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Linse, C. T. (2006) </w:t>
      </w:r>
      <w:r>
        <w:rPr>
          <w:rFonts w:ascii="Times New Roman" w:hAnsi="Times New Roman" w:eastAsia="Times New Roman" w:cs="Times New Roman"/>
          <w:i/>
          <w:iCs/>
          <w:sz w:val="24"/>
          <w:szCs w:val="24"/>
          <w:lang w:val="en-US" w:eastAsia="en-US"/>
        </w:rPr>
        <w:t xml:space="preserve">Practical English language teaching: Young learners </w:t>
      </w:r>
      <w:r>
        <w:rPr>
          <w:rFonts w:ascii="Times New Roman" w:hAnsi="Times New Roman" w:eastAsia="Times New Roman" w:cs="Times New Roman"/>
          <w:sz w:val="24"/>
          <w:szCs w:val="24"/>
          <w:lang w:val="en-US" w:eastAsia="en-US"/>
        </w:rPr>
        <w:t>.New York: McGraw-Hill.</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Nunan, D. (2003). </w:t>
      </w:r>
      <w:r>
        <w:rPr>
          <w:rFonts w:ascii="Times New Roman" w:hAnsi="Times New Roman" w:eastAsia="Times New Roman" w:cs="Times New Roman"/>
          <w:i/>
          <w:sz w:val="24"/>
          <w:szCs w:val="24"/>
          <w:lang w:val="en-US" w:eastAsia="en-US"/>
        </w:rPr>
        <w:t xml:space="preserve">Practical English language teaching: Young learners. </w:t>
      </w:r>
      <w:r>
        <w:rPr>
          <w:rFonts w:ascii="Times New Roman" w:hAnsi="Times New Roman" w:eastAsia="Times New Roman" w:cs="Times New Roman"/>
          <w:sz w:val="24"/>
          <w:szCs w:val="24"/>
          <w:lang w:val="en-US" w:eastAsia="en-US"/>
        </w:rPr>
        <w:t>Singapore: McGraw-Hill,inc.</w:t>
      </w:r>
    </w:p>
    <w:p>
      <w:pPr>
        <w:spacing w:after="0"/>
        <w:ind w:left="709" w:hanging="709"/>
        <w:jc w:val="both"/>
        <w:rPr>
          <w:rFonts w:ascii="Times New Roman" w:hAnsi="Times New Roman" w:eastAsia="Times New Roman" w:cs="Times New Roman"/>
          <w:iCs/>
          <w:sz w:val="24"/>
          <w:szCs w:val="24"/>
          <w:lang w:val="en-US" w:eastAsia="en-US"/>
        </w:rPr>
      </w:pPr>
    </w:p>
    <w:p>
      <w:pPr>
        <w:spacing w:after="0"/>
        <w:ind w:left="709" w:hanging="709"/>
        <w:jc w:val="both"/>
        <w:rPr>
          <w:rFonts w:ascii="Times New Roman" w:hAnsi="Times New Roman" w:eastAsia="Times New Roman" w:cs="Times New Roman"/>
          <w:i/>
          <w:iCs/>
          <w:sz w:val="24"/>
          <w:szCs w:val="24"/>
          <w:lang w:val="en-US" w:eastAsia="en-US"/>
        </w:rPr>
      </w:pPr>
      <w:r>
        <w:rPr>
          <w:rFonts w:ascii="Times New Roman" w:hAnsi="Times New Roman" w:eastAsia="Times New Roman" w:cs="Times New Roman"/>
          <w:iCs/>
          <w:sz w:val="24"/>
          <w:szCs w:val="24"/>
          <w:lang w:val="en-US" w:eastAsia="en-US"/>
        </w:rPr>
        <w:t>Pardiyono. (2007).</w:t>
      </w:r>
      <w:r>
        <w:rPr>
          <w:rFonts w:ascii="Times New Roman" w:hAnsi="Times New Roman" w:eastAsia="Times New Roman" w:cs="Times New Roman"/>
          <w:i/>
          <w:iCs/>
          <w:sz w:val="24"/>
          <w:szCs w:val="24"/>
          <w:lang w:val="en-US" w:eastAsia="en-US"/>
        </w:rPr>
        <w:t xml:space="preserve"> Pasti bisa! Teaching genre based writing. </w:t>
      </w:r>
      <w:r>
        <w:rPr>
          <w:rFonts w:ascii="Times New Roman" w:hAnsi="Times New Roman" w:eastAsia="Times New Roman" w:cs="Times New Roman"/>
          <w:iCs/>
          <w:sz w:val="24"/>
          <w:szCs w:val="24"/>
          <w:lang w:val="en-US" w:eastAsia="en-US"/>
        </w:rPr>
        <w:t>Yogyakarta: CV. Andi Offset.</w:t>
      </w:r>
    </w:p>
    <w:p>
      <w:pPr>
        <w:spacing w:after="0"/>
        <w:ind w:left="709" w:hanging="709"/>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Patel, M.F &amp; Jain, P.M. (2008).</w:t>
      </w:r>
      <w:r>
        <w:rPr>
          <w:rFonts w:ascii="Times New Roman" w:hAnsi="Times New Roman" w:eastAsia="Times New Roman" w:cs="Times New Roman"/>
          <w:i/>
          <w:sz w:val="24"/>
          <w:szCs w:val="24"/>
          <w:lang w:val="en-US" w:eastAsia="en-US"/>
        </w:rPr>
        <w:t xml:space="preserve"> English language teaching methods: tools and technique. </w:t>
      </w:r>
      <w:r>
        <w:rPr>
          <w:rFonts w:ascii="Times New Roman" w:hAnsi="Times New Roman" w:eastAsia="Times New Roman" w:cs="Times New Roman"/>
          <w:sz w:val="24"/>
          <w:szCs w:val="24"/>
          <w:lang w:val="en-US" w:eastAsia="en-US"/>
        </w:rPr>
        <w:t>Jaipur: Sunrise Publishers &amp; Distributors.</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Wajnryb, R. (1990). </w:t>
      </w:r>
      <w:r>
        <w:rPr>
          <w:rFonts w:ascii="Times New Roman" w:hAnsi="Times New Roman" w:eastAsia="Times New Roman" w:cs="Times New Roman"/>
          <w:i/>
          <w:iCs/>
          <w:sz w:val="24"/>
          <w:szCs w:val="24"/>
          <w:lang w:val="en-US" w:eastAsia="en-US"/>
        </w:rPr>
        <w:t>Grammar dictation</w:t>
      </w:r>
      <w:r>
        <w:rPr>
          <w:rFonts w:ascii="Times New Roman" w:hAnsi="Times New Roman" w:eastAsia="Times New Roman" w:cs="Times New Roman"/>
          <w:sz w:val="24"/>
          <w:szCs w:val="24"/>
          <w:lang w:val="en-US" w:eastAsia="en-US"/>
        </w:rPr>
        <w:t>. Oxford: Oxford University Press.</w:t>
      </w:r>
    </w:p>
    <w:p>
      <w:pPr>
        <w:spacing w:after="0"/>
        <w:ind w:firstLine="0"/>
        <w:jc w:val="both"/>
        <w:rPr>
          <w:rFonts w:ascii="Times New Roman" w:hAnsi="Times New Roman" w:eastAsia="Times New Roman" w:cs="Times New Roman"/>
          <w:sz w:val="24"/>
          <w:szCs w:val="24"/>
          <w:lang w:val="en-US" w:eastAsia="en-US"/>
        </w:rPr>
      </w:pPr>
    </w:p>
    <w:p>
      <w:pPr>
        <w:spacing w:after="0"/>
        <w:ind w:left="709" w:hanging="709"/>
        <w:jc w:val="both"/>
        <w:rPr>
          <w:rFonts w:ascii="Times New Roman" w:hAnsi="Times New Roman" w:eastAsia="Times New Roman" w:cs="Times New Roman"/>
          <w:sz w:val="24"/>
          <w:szCs w:val="24"/>
          <w:lang w:val="en-US" w:eastAsia="en-US"/>
        </w:rPr>
      </w:pPr>
      <w:r>
        <w:rPr>
          <w:rFonts w:ascii="Times New Roman" w:hAnsi="Times New Roman" w:eastAsia="Times New Roman" w:cs="Times New Roman"/>
          <w:sz w:val="24"/>
          <w:szCs w:val="24"/>
          <w:lang w:val="en-US" w:eastAsia="en-US"/>
        </w:rPr>
        <w:t xml:space="preserve">Wallen, E. N. &amp; Fraenkel, J. R. (1991). </w:t>
      </w:r>
      <w:r>
        <w:rPr>
          <w:rFonts w:ascii="Times New Roman" w:hAnsi="Times New Roman" w:eastAsia="Times New Roman" w:cs="Times New Roman"/>
          <w:i/>
          <w:sz w:val="24"/>
          <w:szCs w:val="24"/>
          <w:lang w:val="en-US" w:eastAsia="en-US"/>
        </w:rPr>
        <w:t>Educational research: A guide to the process.</w:t>
      </w:r>
      <w:r>
        <w:rPr>
          <w:rFonts w:ascii="Times New Roman" w:hAnsi="Times New Roman" w:eastAsia="Times New Roman" w:cs="Times New Roman"/>
          <w:sz w:val="24"/>
          <w:szCs w:val="24"/>
          <w:lang w:val="en-US" w:eastAsia="en-US"/>
        </w:rPr>
        <w:t xml:space="preserve"> New York: McGraw-Hill,inc. </w:t>
      </w:r>
    </w:p>
    <w:p>
      <w:pPr>
        <w:spacing w:after="0"/>
        <w:ind w:firstLine="0"/>
        <w:jc w:val="both"/>
        <w:rPr>
          <w:rFonts w:ascii="Times New Roman" w:hAnsi="Times New Roman" w:eastAsia="Times New Roman" w:cs="Times New Roman"/>
          <w:iCs/>
          <w:sz w:val="24"/>
          <w:szCs w:val="24"/>
          <w:lang w:val="en-US" w:eastAsia="en-US"/>
        </w:rPr>
      </w:pPr>
    </w:p>
    <w:p>
      <w:pPr>
        <w:spacing w:after="0"/>
        <w:ind w:left="709" w:hanging="709"/>
        <w:jc w:val="both"/>
        <w:rPr>
          <w:rFonts w:ascii="Times New Roman" w:hAnsi="Times New Roman" w:eastAsia="Times New Roman" w:cs="Times New Roman"/>
          <w:i/>
          <w:iCs/>
          <w:sz w:val="24"/>
          <w:szCs w:val="24"/>
          <w:lang w:val="en-US" w:eastAsia="en-US"/>
        </w:rPr>
      </w:pPr>
      <w:r>
        <w:rPr>
          <w:rFonts w:ascii="Times New Roman" w:hAnsi="Times New Roman" w:eastAsia="Times New Roman" w:cs="Times New Roman"/>
          <w:iCs/>
          <w:sz w:val="24"/>
          <w:szCs w:val="24"/>
          <w:lang w:val="en-US" w:eastAsia="en-US"/>
        </w:rPr>
        <w:t xml:space="preserve">Zemach, D. E. &amp; Rumisek, L. A. (2005). </w:t>
      </w:r>
      <w:r>
        <w:rPr>
          <w:rFonts w:ascii="Times New Roman" w:hAnsi="Times New Roman" w:eastAsia="Times New Roman" w:cs="Times New Roman"/>
          <w:i/>
          <w:iCs/>
          <w:sz w:val="24"/>
          <w:szCs w:val="24"/>
          <w:lang w:val="en-US" w:eastAsia="en-US"/>
        </w:rPr>
        <w:t xml:space="preserve">Academic writing: from paragraph to essay. </w:t>
      </w:r>
      <w:r>
        <w:rPr>
          <w:rFonts w:ascii="Times New Roman" w:hAnsi="Times New Roman" w:eastAsia="Times New Roman" w:cs="Times New Roman"/>
          <w:iCs/>
          <w:sz w:val="24"/>
          <w:szCs w:val="24"/>
          <w:lang w:val="en-US" w:eastAsia="en-US"/>
        </w:rPr>
        <w:t>New York:</w:t>
      </w:r>
      <w:r>
        <w:rPr>
          <w:rFonts w:ascii="Times New Roman" w:hAnsi="Times New Roman" w:eastAsia="Times New Roman" w:cs="Times New Roman"/>
          <w:i/>
          <w:iCs/>
          <w:sz w:val="24"/>
          <w:szCs w:val="24"/>
          <w:lang w:val="en-US" w:eastAsia="en-US"/>
        </w:rPr>
        <w:t xml:space="preserve"> </w:t>
      </w:r>
      <w:r>
        <w:rPr>
          <w:rFonts w:ascii="Times New Roman" w:hAnsi="Times New Roman" w:eastAsia="Times New Roman" w:cs="Times New Roman"/>
          <w:iCs/>
          <w:sz w:val="24"/>
          <w:szCs w:val="24"/>
          <w:lang w:val="en-US" w:eastAsia="en-US"/>
        </w:rPr>
        <w:t>Oxford: Macmillan Publisher Ltd.</w:t>
      </w:r>
    </w:p>
    <w:p>
      <w:pPr>
        <w:spacing w:after="0"/>
        <w:ind w:firstLine="720"/>
        <w:jc w:val="both"/>
        <w:rPr>
          <w:rFonts w:ascii="Times New Roman" w:hAnsi="Times New Roman" w:eastAsia="Times New Roman" w:cs="Times New Roman"/>
          <w:sz w:val="24"/>
          <w:szCs w:val="24"/>
          <w:lang w:val="id-ID" w:eastAsia="zh-CN"/>
        </w:rPr>
      </w:pPr>
    </w:p>
    <w:sectPr>
      <w:headerReference r:id="rId5" w:type="default"/>
      <w:headerReference r:id="rId6" w:type="even"/>
      <w:type w:val="nextColumn"/>
      <w:pgSz w:w="11906" w:h="16838"/>
      <w:pgMar w:top="1701" w:right="1701" w:bottom="1701" w:left="1701" w:header="1134" w:footer="709" w:gutter="0"/>
      <w:cols w:space="567"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Sitka Small">
    <w:panose1 w:val="02000505000000020004"/>
    <w:charset w:val="00"/>
    <w:family w:val="auto"/>
    <w:pitch w:val="default"/>
    <w:sig w:usb0="A00002EF" w:usb1="4000204B" w:usb2="00000000" w:usb3="00000000" w:csb0="2000019F" w:csb1="00000000"/>
  </w:font>
  <w:font w:name="Segoe UI Historic">
    <w:panose1 w:val="020B0502040204020203"/>
    <w:charset w:val="00"/>
    <w:family w:val="auto"/>
    <w:pitch w:val="default"/>
    <w:sig w:usb0="800001EF" w:usb1="02000002" w:usb2="0060C080" w:usb3="00000002" w:csb0="00000001" w:csb1="40000000"/>
  </w:font>
  <w:font w:name="SimSun-ExtB">
    <w:panose1 w:val="02010609060101010101"/>
    <w:charset w:val="86"/>
    <w:family w:val="auto"/>
    <w:pitch w:val="default"/>
    <w:sig w:usb0="00000001" w:usb1="02000000" w:usb2="00000000" w:usb3="00000000" w:csb0="00040001" w:csb1="00000000"/>
  </w:font>
  <w:font w:name="Sitka Text">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pPr>
          <w:pStyle w:val="24"/>
          <w:jc w:val="right"/>
        </w:pPr>
        <w:r>
          <w:fldChar w:fldCharType="begin"/>
        </w:r>
        <w:r>
          <w:instrText xml:space="preserve"> PAGE   \* MERGEFORMAT </w:instrText>
        </w:r>
        <w:r>
          <w:fldChar w:fldCharType="separate"/>
        </w:r>
        <w:r>
          <w:t>3</w:t>
        </w:r>
        <w:r>
          <w:fldChar w:fldCharType="end"/>
        </w:r>
      </w:p>
    </w:sdtContent>
  </w:sdt>
  <w:p>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hint="default" w:ascii="Garamond" w:hAnsi="Garamond"/>
        <w:sz w:val="24"/>
        <w:szCs w:val="24"/>
        <w:lang w:val="id-ID"/>
      </w:rPr>
      <w:t>September</w:t>
    </w:r>
    <w:r>
      <w:rPr>
        <w:rFonts w:ascii="Garamond" w:hAnsi="Garamond"/>
        <w:sz w:val="24"/>
        <w:szCs w:val="24"/>
        <w:lang w:val="id-ID"/>
      </w:rPr>
      <w:t xml:space="preserve"> 202</w:t>
    </w:r>
    <w:r>
      <w:rPr>
        <w:rFonts w:hint="default" w:ascii="Garamond" w:hAnsi="Garamond"/>
        <w:sz w:val="24"/>
        <w:szCs w:val="24"/>
        <w:lang w:val="id-ID"/>
      </w:rPr>
      <w:t>3</w:t>
    </w:r>
    <w:r>
      <w:rPr>
        <w:rFonts w:ascii="Garamond" w:hAnsi="Garamond"/>
        <w:sz w:val="24"/>
        <w:szCs w:val="24"/>
        <w:lang w:val="id-ID"/>
      </w:rPr>
      <w:t xml:space="preserve">, </w:t>
    </w:r>
    <w:r>
      <w:rPr>
        <w:rFonts w:ascii="Garamond" w:hAnsi="Garamond"/>
        <w:color w:val="FF0000"/>
        <w:sz w:val="24"/>
        <w:szCs w:val="24"/>
        <w:lang w:val="id-ID"/>
      </w:rPr>
      <w:t>Vol.1 No.</w:t>
    </w:r>
    <w:r>
      <w:rPr>
        <w:rFonts w:ascii="Garamond" w:hAnsi="Garamond"/>
        <w:color w:val="FF0000"/>
        <w:sz w:val="24"/>
        <w:szCs w:val="24"/>
      </w:rPr>
      <w:t>1</w:t>
    </w:r>
  </w:p>
  <w:p>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90E9B"/>
    <w:multiLevelType w:val="singleLevel"/>
    <w:tmpl w:val="8D790E9B"/>
    <w:lvl w:ilvl="0" w:tentative="0">
      <w:start w:val="1"/>
      <w:numFmt w:val="decimal"/>
      <w:suff w:val="space"/>
      <w:lvlText w:val="%1)"/>
      <w:lvlJc w:val="left"/>
    </w:lvl>
  </w:abstractNum>
  <w:abstractNum w:abstractNumId="1">
    <w:nsid w:val="BFD8595E"/>
    <w:multiLevelType w:val="singleLevel"/>
    <w:tmpl w:val="BFD8595E"/>
    <w:lvl w:ilvl="0" w:tentative="0">
      <w:start w:val="1"/>
      <w:numFmt w:val="decimal"/>
      <w:suff w:val="space"/>
      <w:lvlText w:val="%1."/>
      <w:lvlJc w:val="left"/>
    </w:lvl>
  </w:abstractNum>
  <w:abstractNum w:abstractNumId="2">
    <w:nsid w:val="32C441AE"/>
    <w:multiLevelType w:val="multilevel"/>
    <w:tmpl w:val="32C441AE"/>
    <w:lvl w:ilvl="0" w:tentative="0">
      <w:start w:val="1"/>
      <w:numFmt w:val="decimal"/>
      <w:lvlText w:val="%1."/>
      <w:lvlJc w:val="left"/>
      <w:pPr>
        <w:ind w:left="720" w:hanging="360"/>
      </w:pPr>
      <w:rPr>
        <w:rFonts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11B80DDB"/>
    <w:rsid w:val="167364D6"/>
    <w:rsid w:val="1A9E2B3B"/>
    <w:rsid w:val="210D54CE"/>
    <w:rsid w:val="2CDE6947"/>
    <w:rsid w:val="3AD51F60"/>
    <w:rsid w:val="42CE0B28"/>
    <w:rsid w:val="5E5A2CD6"/>
    <w:rsid w:val="6BA10707"/>
    <w:rsid w:val="7D096A8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uiPriority w:val="99"/>
    <w:pPr>
      <w:keepNext w:val="0"/>
      <w:keepLines w:val="0"/>
      <w:widowControl/>
      <w:suppressLineNumbers w:val="0"/>
      <w:spacing w:before="0" w:beforeAutospacing="0" w:after="200" w:afterAutospacing="0" w:line="276" w:lineRule="auto"/>
      <w:ind w:left="0" w:right="0"/>
    </w:pPr>
    <w:rPr>
      <w:rFonts w:hint="eastAsia" w:ascii="Calibri" w:hAnsi="Calibri" w:cs="Times New Roman"/>
      <w:sz w:val="22"/>
      <w:szCs w:val="22"/>
      <w:lang w:eastAsia="en-US"/>
    </w:rPr>
    <w:tblPr>
      <w:tblCellMar>
        <w:top w:w="0" w:type="dxa"/>
        <w:left w:w="100" w:type="dxa"/>
        <w:bottom w:w="0" w:type="dxa"/>
        <w:right w:w="100" w:type="dxa"/>
      </w:tblCellMar>
    </w:tblPr>
  </w:style>
  <w:style w:type="paragraph" w:styleId="13">
    <w:name w:val="Balloon Text"/>
    <w:basedOn w:val="1"/>
    <w:link w:val="57"/>
    <w:unhideWhenUsed/>
    <w:qFormat/>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qFormat/>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qFormat/>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qFormat/>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qFormat/>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qFormat/>
    <w:uiPriority w:val="0"/>
    <w:rPr>
      <w:rFonts w:ascii="Tahoma" w:hAnsi="Tahoma" w:eastAsia="Times New Roman" w:cs="Times New Roman"/>
      <w:b/>
      <w:sz w:val="24"/>
      <w:szCs w:val="24"/>
      <w:lang w:val="sv-SE"/>
    </w:rPr>
  </w:style>
  <w:style w:type="character" w:customStyle="1" w:styleId="39">
    <w:name w:val="Heading 2 Char"/>
    <w:link w:val="3"/>
    <w:qFormat/>
    <w:uiPriority w:val="0"/>
    <w:rPr>
      <w:rFonts w:ascii="Arial" w:hAnsi="Arial" w:eastAsia="Times New Roman" w:cs="Times New Roman"/>
      <w:sz w:val="24"/>
      <w:szCs w:val="20"/>
      <w:lang w:val="en-US"/>
    </w:rPr>
  </w:style>
  <w:style w:type="character" w:customStyle="1" w:styleId="40">
    <w:name w:val="Heading 3 Char"/>
    <w:link w:val="4"/>
    <w:qFormat/>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qFormat/>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qFormat/>
    <w:uiPriority w:val="0"/>
    <w:rPr>
      <w:rFonts w:ascii="Arial" w:hAnsi="Arial" w:eastAsia="Times New Roman" w:cs="Times New Roman"/>
      <w:sz w:val="24"/>
      <w:szCs w:val="20"/>
      <w:lang w:val="en-US"/>
    </w:rPr>
  </w:style>
  <w:style w:type="character" w:customStyle="1" w:styleId="45">
    <w:name w:val="Heading 8 Char"/>
    <w:link w:val="9"/>
    <w:qFormat/>
    <w:uiPriority w:val="0"/>
    <w:rPr>
      <w:rFonts w:ascii="Arial" w:hAnsi="Arial" w:eastAsia="Times New Roman" w:cs="Times New Roman"/>
      <w:b/>
      <w:sz w:val="24"/>
      <w:szCs w:val="20"/>
      <w:u w:val="single"/>
      <w:lang w:val="en-US"/>
    </w:rPr>
  </w:style>
  <w:style w:type="character" w:customStyle="1" w:styleId="46">
    <w:name w:val="Heading 9 Char"/>
    <w:link w:val="10"/>
    <w:qFormat/>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qFormat/>
    <w:uiPriority w:val="0"/>
    <w:rPr>
      <w:rFonts w:ascii="Arial" w:hAnsi="Arial" w:eastAsia="Times New Roman" w:cs="Times New Roman"/>
      <w:sz w:val="24"/>
      <w:szCs w:val="20"/>
      <w:lang w:val="en-US"/>
    </w:rPr>
  </w:style>
  <w:style w:type="character" w:customStyle="1" w:styleId="51">
    <w:name w:val="Body Text Indent Char"/>
    <w:link w:val="17"/>
    <w:qFormat/>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qFormat/>
    <w:uiPriority w:val="0"/>
    <w:rPr>
      <w:rFonts w:ascii="Arial" w:hAnsi="Arial" w:eastAsia="Times New Roman" w:cs="Times New Roman"/>
      <w:sz w:val="24"/>
      <w:szCs w:val="20"/>
      <w:lang w:val="en-US"/>
    </w:rPr>
  </w:style>
  <w:style w:type="character" w:customStyle="1" w:styleId="55">
    <w:name w:val="Body Text Indent 2 Char"/>
    <w:link w:val="18"/>
    <w:qFormat/>
    <w:uiPriority w:val="0"/>
    <w:rPr>
      <w:rFonts w:ascii="Arial" w:hAnsi="Arial" w:eastAsia="Times New Roman" w:cs="Times New Roman"/>
      <w:sz w:val="24"/>
      <w:szCs w:val="20"/>
      <w:lang w:val="en-US"/>
    </w:rPr>
  </w:style>
  <w:style w:type="character" w:customStyle="1" w:styleId="56">
    <w:name w:val="Body Text Indent 3 Char"/>
    <w:link w:val="19"/>
    <w:qFormat/>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qFormat/>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qFormat/>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qFormat/>
    <w:locked/>
    <w:uiPriority w:val="34"/>
    <w:rPr>
      <w:rFonts w:ascii="Times New Roman" w:hAnsi="Times New Roman" w:eastAsia="Times New Roman"/>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Pages>
  <Words>580</Words>
  <Characters>3306</Characters>
  <Lines>27</Lines>
  <Paragraphs>7</Paragraphs>
  <TotalTime>2623</TotalTime>
  <ScaleCrop>false</ScaleCrop>
  <LinksUpToDate>false</LinksUpToDate>
  <CharactersWithSpaces>3879</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Jenny Elvinna Manurung</cp:lastModifiedBy>
  <dcterms:modified xsi:type="dcterms:W3CDTF">2023-09-29T02:13:24Z</dcterms:modified>
  <dc:title>Template Jurnal Didaktika FKIP UM Palembang</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2D631E0C6897416B956B4F471CC6A25B_13</vt:lpwstr>
  </property>
</Properties>
</file>