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36978" w14:textId="71C27F54" w:rsidR="00BD5A94" w:rsidRPr="0078572F" w:rsidRDefault="00A15EBC" w:rsidP="0078572F">
      <w:pPr>
        <w:spacing w:after="0" w:line="276" w:lineRule="auto"/>
        <w:jc w:val="center"/>
        <w:rPr>
          <w:rFonts w:ascii="Times New Roman" w:hAnsi="Times New Roman" w:cs="Times New Roman"/>
          <w:b/>
          <w:sz w:val="24"/>
          <w:szCs w:val="24"/>
          <w:lang w:val="id-ID"/>
        </w:rPr>
      </w:pPr>
      <w:r>
        <w:rPr>
          <w:rFonts w:ascii="Times New Roman" w:hAnsi="Times New Roman" w:cs="Times New Roman"/>
          <w:b/>
          <w:sz w:val="24"/>
          <w:szCs w:val="24"/>
        </w:rPr>
        <w:t xml:space="preserve">THE CORRELATION BETWEEN </w:t>
      </w:r>
      <w:r w:rsidRPr="00A15EBC">
        <w:rPr>
          <w:rFonts w:ascii="Times New Roman" w:hAnsi="Times New Roman" w:cs="Times New Roman"/>
          <w:b/>
          <w:sz w:val="24"/>
          <w:szCs w:val="24"/>
          <w:lang w:val="en-US"/>
        </w:rPr>
        <w:t xml:space="preserve">VOCABULARY LEARNING STRATEGIES AND READING COMPREHENSION </w:t>
      </w:r>
    </w:p>
    <w:p w14:paraId="2E152FFD" w14:textId="1DD4C439" w:rsidR="00A93200" w:rsidRPr="00801280" w:rsidRDefault="006650CF" w:rsidP="003D23C9">
      <w:pPr>
        <w:spacing w:after="0" w:line="240" w:lineRule="auto"/>
        <w:jc w:val="center"/>
        <w:rPr>
          <w:rFonts w:ascii="Times New Roman" w:hAnsi="Times New Roman" w:cs="Times New Roman"/>
          <w:b/>
          <w:color w:val="FFFFFF" w:themeColor="background1"/>
          <w:vertAlign w:val="superscript"/>
          <w:lang w:val="sv-SE"/>
        </w:rPr>
      </w:pPr>
      <w:r w:rsidRPr="00801280">
        <w:rPr>
          <w:rFonts w:ascii="Times New Roman" w:hAnsi="Times New Roman" w:cs="Times New Roman"/>
          <w:b/>
          <w:color w:val="FFFFFF" w:themeColor="background1"/>
          <w:lang w:val="sv-SE"/>
        </w:rPr>
        <w:t>Aan Julistri</w:t>
      </w:r>
      <w:r w:rsidR="008C22E4" w:rsidRPr="00801280">
        <w:rPr>
          <w:rFonts w:ascii="Times New Roman" w:hAnsi="Times New Roman" w:cs="Times New Roman"/>
          <w:b/>
          <w:color w:val="FFFFFF" w:themeColor="background1"/>
          <w:vertAlign w:val="superscript"/>
          <w:lang w:val="sv-SE"/>
        </w:rPr>
        <w:t>1)</w:t>
      </w:r>
      <w:r w:rsidR="008C22E4" w:rsidRPr="00801280">
        <w:rPr>
          <w:rFonts w:ascii="Times New Roman" w:hAnsi="Times New Roman" w:cs="Times New Roman"/>
          <w:b/>
          <w:color w:val="FFFFFF" w:themeColor="background1"/>
          <w:lang w:val="sv-SE"/>
        </w:rPr>
        <w:t>, Gaya Tridinanti</w:t>
      </w:r>
      <w:r w:rsidR="000B24D6" w:rsidRPr="00801280">
        <w:rPr>
          <w:rFonts w:ascii="Times New Roman" w:hAnsi="Times New Roman" w:cs="Times New Roman"/>
          <w:b/>
          <w:color w:val="FFFFFF" w:themeColor="background1"/>
          <w:vertAlign w:val="superscript"/>
          <w:lang w:val="sv-SE"/>
        </w:rPr>
        <w:t>2)</w:t>
      </w:r>
      <w:r w:rsidR="000B24D6" w:rsidRPr="00801280">
        <w:rPr>
          <w:rFonts w:ascii="Times New Roman" w:hAnsi="Times New Roman" w:cs="Times New Roman"/>
          <w:b/>
          <w:color w:val="FFFFFF" w:themeColor="background1"/>
          <w:lang w:val="sv-SE"/>
        </w:rPr>
        <w:t xml:space="preserve">, </w:t>
      </w:r>
      <w:r w:rsidR="00252B34" w:rsidRPr="00801280">
        <w:rPr>
          <w:rFonts w:ascii="Times New Roman" w:hAnsi="Times New Roman" w:cs="Times New Roman"/>
          <w:b/>
          <w:color w:val="FFFFFF" w:themeColor="background1"/>
          <w:lang w:val="sv-SE"/>
        </w:rPr>
        <w:t>Jenny Elvina Manurung</w:t>
      </w:r>
      <w:r w:rsidR="00252B34" w:rsidRPr="00801280">
        <w:rPr>
          <w:rFonts w:ascii="Times New Roman" w:hAnsi="Times New Roman" w:cs="Times New Roman"/>
          <w:b/>
          <w:color w:val="FFFFFF" w:themeColor="background1"/>
          <w:vertAlign w:val="superscript"/>
          <w:lang w:val="sv-SE"/>
        </w:rPr>
        <w:t>3)</w:t>
      </w:r>
    </w:p>
    <w:p w14:paraId="57775C17" w14:textId="0F51D15D" w:rsidR="007509AC" w:rsidRPr="00801280" w:rsidRDefault="00252B34" w:rsidP="007509AC">
      <w:pPr>
        <w:spacing w:after="0" w:line="240" w:lineRule="auto"/>
        <w:ind w:right="-1"/>
        <w:jc w:val="center"/>
        <w:rPr>
          <w:rFonts w:ascii="Times New Roman" w:hAnsi="Times New Roman" w:cs="Times New Roman"/>
          <w:b/>
          <w:color w:val="FFFFFF" w:themeColor="background1"/>
        </w:rPr>
      </w:pPr>
      <w:r w:rsidRPr="00801280">
        <w:rPr>
          <w:rFonts w:ascii="Times New Roman" w:hAnsi="Times New Roman" w:cs="Times New Roman"/>
          <w:b/>
          <w:color w:val="FFFFFF" w:themeColor="background1"/>
        </w:rPr>
        <w:t>Universitas</w:t>
      </w:r>
      <w:r w:rsidR="00BD5A94" w:rsidRPr="00801280">
        <w:rPr>
          <w:rFonts w:ascii="Times New Roman" w:hAnsi="Times New Roman" w:cs="Times New Roman"/>
          <w:b/>
          <w:color w:val="FFFFFF" w:themeColor="background1"/>
        </w:rPr>
        <w:t xml:space="preserve"> </w:t>
      </w:r>
      <w:proofErr w:type="spellStart"/>
      <w:r w:rsidR="00BD5A94" w:rsidRPr="00801280">
        <w:rPr>
          <w:rFonts w:ascii="Times New Roman" w:hAnsi="Times New Roman" w:cs="Times New Roman"/>
          <w:b/>
          <w:color w:val="FFFFFF" w:themeColor="background1"/>
        </w:rPr>
        <w:t>Tridinanti</w:t>
      </w:r>
      <w:proofErr w:type="spellEnd"/>
      <w:r w:rsidR="00BD5A94" w:rsidRPr="00801280">
        <w:rPr>
          <w:rFonts w:ascii="Times New Roman" w:hAnsi="Times New Roman" w:cs="Times New Roman"/>
          <w:b/>
          <w:color w:val="FFFFFF" w:themeColor="background1"/>
        </w:rPr>
        <w:t xml:space="preserve"> </w:t>
      </w:r>
    </w:p>
    <w:p w14:paraId="465D820E" w14:textId="77777777" w:rsidR="00AD0F00" w:rsidRPr="00801280" w:rsidRDefault="007E57B6" w:rsidP="007509AC">
      <w:pPr>
        <w:spacing w:after="0" w:line="240" w:lineRule="auto"/>
        <w:ind w:right="-1"/>
        <w:jc w:val="center"/>
        <w:rPr>
          <w:rFonts w:ascii="Times New Roman" w:hAnsi="Times New Roman" w:cs="Times New Roman"/>
          <w:b/>
          <w:color w:val="FFFFFF" w:themeColor="background1"/>
        </w:rPr>
      </w:pPr>
      <w:hyperlink r:id="rId7" w:history="1">
        <w:r w:rsidR="007509AC" w:rsidRPr="00801280">
          <w:rPr>
            <w:rStyle w:val="Hyperlink"/>
            <w:rFonts w:ascii="Times New Roman" w:hAnsi="Times New Roman" w:cs="Times New Roman"/>
            <w:b/>
            <w:color w:val="FFFFFF" w:themeColor="background1"/>
          </w:rPr>
          <w:t>aanjulistri75@gmail.com</w:t>
        </w:r>
        <w:r w:rsidR="007509AC" w:rsidRPr="00801280">
          <w:rPr>
            <w:rStyle w:val="Hyperlink"/>
            <w:rFonts w:ascii="Times New Roman" w:hAnsi="Times New Roman" w:cs="Times New Roman"/>
            <w:b/>
            <w:color w:val="FFFFFF" w:themeColor="background1"/>
            <w:vertAlign w:val="superscript"/>
          </w:rPr>
          <w:t>1</w:t>
        </w:r>
      </w:hyperlink>
      <w:r w:rsidR="003F508F" w:rsidRPr="00801280">
        <w:rPr>
          <w:rFonts w:ascii="Times New Roman" w:hAnsi="Times New Roman" w:cs="Times New Roman"/>
          <w:b/>
          <w:color w:val="FFFFFF" w:themeColor="background1"/>
          <w:vertAlign w:val="superscript"/>
        </w:rPr>
        <w:t>)</w:t>
      </w:r>
      <w:r w:rsidR="00865ADA" w:rsidRPr="00801280">
        <w:rPr>
          <w:rFonts w:ascii="Times New Roman" w:hAnsi="Times New Roman" w:cs="Times New Roman"/>
          <w:b/>
          <w:color w:val="FFFFFF" w:themeColor="background1"/>
        </w:rPr>
        <w:t xml:space="preserve">, </w:t>
      </w:r>
      <w:hyperlink r:id="rId8" w:history="1">
        <w:r w:rsidR="00A72F5F" w:rsidRPr="00801280">
          <w:rPr>
            <w:rStyle w:val="Hyperlink"/>
            <w:rFonts w:ascii="Times New Roman" w:hAnsi="Times New Roman" w:cs="Times New Roman"/>
            <w:b/>
            <w:color w:val="FFFFFF" w:themeColor="background1"/>
          </w:rPr>
          <w:t>gaya@univ-tridinanti.ac.id</w:t>
        </w:r>
        <w:r w:rsidR="00A72F5F" w:rsidRPr="00801280">
          <w:rPr>
            <w:rStyle w:val="Hyperlink"/>
            <w:rFonts w:ascii="Times New Roman" w:hAnsi="Times New Roman" w:cs="Times New Roman"/>
            <w:b/>
            <w:color w:val="FFFFFF" w:themeColor="background1"/>
            <w:vertAlign w:val="superscript"/>
          </w:rPr>
          <w:t>2</w:t>
        </w:r>
      </w:hyperlink>
      <w:r w:rsidR="007509AC" w:rsidRPr="00801280">
        <w:rPr>
          <w:rFonts w:ascii="Times New Roman" w:hAnsi="Times New Roman" w:cs="Times New Roman"/>
          <w:b/>
          <w:color w:val="FFFFFF" w:themeColor="background1"/>
          <w:vertAlign w:val="superscript"/>
        </w:rPr>
        <w:t>)</w:t>
      </w:r>
      <w:r w:rsidR="00A72F5F" w:rsidRPr="00801280">
        <w:rPr>
          <w:rFonts w:ascii="Times New Roman" w:hAnsi="Times New Roman" w:cs="Times New Roman"/>
          <w:b/>
          <w:color w:val="FFFFFF" w:themeColor="background1"/>
        </w:rPr>
        <w:t xml:space="preserve">, </w:t>
      </w:r>
    </w:p>
    <w:p w14:paraId="57C153CE" w14:textId="0A7C2F8C" w:rsidR="00984980" w:rsidRPr="00952C44" w:rsidRDefault="007E57B6" w:rsidP="007509AC">
      <w:pPr>
        <w:spacing w:after="0" w:line="240" w:lineRule="auto"/>
        <w:ind w:right="-1"/>
        <w:jc w:val="center"/>
        <w:rPr>
          <w:rFonts w:ascii="Times New Roman" w:hAnsi="Times New Roman" w:cs="Times New Roman"/>
          <w:b/>
        </w:rPr>
      </w:pPr>
      <w:hyperlink r:id="rId9" w:history="1">
        <w:r w:rsidR="00AD0F00" w:rsidRPr="00801280">
          <w:rPr>
            <w:rStyle w:val="Hyperlink"/>
            <w:rFonts w:ascii="Times New Roman" w:hAnsi="Times New Roman" w:cs="Times New Roman"/>
            <w:b/>
            <w:color w:val="FFFFFF" w:themeColor="background1"/>
          </w:rPr>
          <w:t>Jenny.EM@univ-tridinanti.ac.id</w:t>
        </w:r>
        <w:r w:rsidR="00AD0F00" w:rsidRPr="00801280">
          <w:rPr>
            <w:rStyle w:val="Hyperlink"/>
            <w:rFonts w:ascii="Times New Roman" w:hAnsi="Times New Roman" w:cs="Times New Roman"/>
            <w:b/>
            <w:color w:val="FFFFFF" w:themeColor="background1"/>
            <w:vertAlign w:val="superscript"/>
          </w:rPr>
          <w:t>3</w:t>
        </w:r>
      </w:hyperlink>
      <w:r w:rsidR="00952C44" w:rsidRPr="00801280">
        <w:rPr>
          <w:rFonts w:ascii="Times New Roman" w:hAnsi="Times New Roman" w:cs="Times New Roman"/>
          <w:b/>
          <w:color w:val="FFFFFF" w:themeColor="background1"/>
          <w:vertAlign w:val="superscript"/>
        </w:rPr>
        <w:t>)</w:t>
      </w:r>
      <w:r w:rsidR="00952C44">
        <w:rPr>
          <w:rFonts w:ascii="Times New Roman" w:hAnsi="Times New Roman" w:cs="Times New Roman"/>
          <w:b/>
        </w:rPr>
        <w:t xml:space="preserve"> </w:t>
      </w:r>
    </w:p>
    <w:p w14:paraId="5890088A" w14:textId="498CB353" w:rsidR="00C85227" w:rsidRPr="00D46583" w:rsidRDefault="00C85227" w:rsidP="00B54FD0">
      <w:pPr>
        <w:spacing w:after="0" w:line="240" w:lineRule="auto"/>
        <w:ind w:right="-1"/>
        <w:jc w:val="center"/>
        <w:rPr>
          <w:rFonts w:ascii="Times New Roman" w:hAnsi="Times New Roman" w:cs="Times New Roman"/>
          <w:b/>
          <w:sz w:val="24"/>
        </w:rPr>
      </w:pPr>
    </w:p>
    <w:p w14:paraId="1C8AC376" w14:textId="17683CB7" w:rsidR="00E26992" w:rsidRPr="00805194" w:rsidRDefault="00A12066" w:rsidP="00805194">
      <w:pPr>
        <w:spacing w:after="0" w:line="240" w:lineRule="auto"/>
        <w:jc w:val="both"/>
        <w:rPr>
          <w:rFonts w:ascii="Times New Roman" w:hAnsi="Times New Roman"/>
        </w:rPr>
      </w:pPr>
      <w:bookmarkStart w:id="0" w:name="_Hlk96980466"/>
      <w:r w:rsidRPr="008E1072">
        <w:rPr>
          <w:rFonts w:ascii="Times New Roman" w:hAnsi="Times New Roman" w:cs="Times New Roman"/>
          <w:b/>
          <w:lang w:val="id-ID"/>
        </w:rPr>
        <w:t>ABSTRACT:</w:t>
      </w:r>
      <w:r w:rsidR="00A666A9" w:rsidRPr="008E1072">
        <w:rPr>
          <w:rFonts w:ascii="Times New Roman" w:hAnsi="Times New Roman" w:cs="Times New Roman"/>
          <w:b/>
          <w:lang w:val="id-ID"/>
        </w:rPr>
        <w:t xml:space="preserve"> </w:t>
      </w:r>
      <w:r w:rsidR="00734A69" w:rsidRPr="008E1072">
        <w:rPr>
          <w:rFonts w:ascii="Times New Roman" w:hAnsi="Times New Roman" w:cs="Times New Roman"/>
        </w:rPr>
        <w:t>This study aimed to find out</w:t>
      </w:r>
      <w:r w:rsidR="00196112" w:rsidRPr="008E1072">
        <w:rPr>
          <w:rFonts w:ascii="Times New Roman" w:hAnsi="Times New Roman" w:cs="Times New Roman"/>
        </w:rPr>
        <w:t xml:space="preserve"> the </w:t>
      </w:r>
      <w:r w:rsidR="00734A69" w:rsidRPr="008E1072">
        <w:rPr>
          <w:rFonts w:ascii="Times New Roman" w:hAnsi="Times New Roman" w:cs="Times New Roman"/>
        </w:rPr>
        <w:t>correlation</w:t>
      </w:r>
      <w:r w:rsidR="00EB1D36" w:rsidRPr="008E1072">
        <w:rPr>
          <w:rFonts w:ascii="Times New Roman" w:hAnsi="Times New Roman" w:cs="Times New Roman"/>
        </w:rPr>
        <w:t xml:space="preserve"> between</w:t>
      </w:r>
      <w:r w:rsidR="00A15EBC" w:rsidRPr="008E1072">
        <w:rPr>
          <w:rFonts w:ascii="Times New Roman" w:hAnsi="Times New Roman" w:cs="Times New Roman"/>
        </w:rPr>
        <w:t xml:space="preserve"> vocabulary </w:t>
      </w:r>
      <w:r w:rsidR="00700D54" w:rsidRPr="008E1072">
        <w:rPr>
          <w:rFonts w:ascii="Times New Roman" w:hAnsi="Times New Roman" w:cs="Times New Roman"/>
        </w:rPr>
        <w:t>learning strategies and reading comprehension</w:t>
      </w:r>
      <w:r w:rsidR="002F7BBB" w:rsidRPr="008E1072">
        <w:rPr>
          <w:rFonts w:ascii="Times New Roman" w:hAnsi="Times New Roman" w:cs="Times New Roman"/>
        </w:rPr>
        <w:t xml:space="preserve"> and</w:t>
      </w:r>
      <w:r w:rsidR="0096640B" w:rsidRPr="008E1072">
        <w:rPr>
          <w:rFonts w:ascii="Times New Roman" w:hAnsi="Times New Roman" w:cs="Times New Roman"/>
        </w:rPr>
        <w:t xml:space="preserve"> </w:t>
      </w:r>
      <w:commentRangeStart w:id="1"/>
      <w:r w:rsidR="0096640B" w:rsidRPr="001872C3">
        <w:rPr>
          <w:rFonts w:ascii="Times New Roman" w:hAnsi="Times New Roman"/>
          <w:strike/>
          <w:color w:val="FF0000"/>
        </w:rPr>
        <w:t>h</w:t>
      </w:r>
      <w:r w:rsidR="001E35AD" w:rsidRPr="001872C3">
        <w:rPr>
          <w:rFonts w:ascii="Times New Roman" w:hAnsi="Times New Roman"/>
          <w:strike/>
          <w:color w:val="FF0000"/>
        </w:rPr>
        <w:t xml:space="preserve">ow much </w:t>
      </w:r>
      <w:commentRangeEnd w:id="1"/>
      <w:r w:rsidR="00221266" w:rsidRPr="001872C3">
        <w:rPr>
          <w:rStyle w:val="CommentReference"/>
          <w:strike/>
          <w:color w:val="FF0000"/>
        </w:rPr>
        <w:commentReference w:id="1"/>
      </w:r>
      <w:r w:rsidR="00700D54" w:rsidRPr="001872C3">
        <w:rPr>
          <w:rFonts w:ascii="Times New Roman" w:hAnsi="Times New Roman" w:cs="Times New Roman"/>
          <w:strike/>
          <w:color w:val="FF0000"/>
        </w:rPr>
        <w:t>vocabulary</w:t>
      </w:r>
      <w:r w:rsidR="00700D54" w:rsidRPr="001872C3">
        <w:rPr>
          <w:rFonts w:ascii="Times New Roman" w:hAnsi="Times New Roman" w:cs="Times New Roman"/>
          <w:color w:val="FF0000"/>
        </w:rPr>
        <w:t xml:space="preserve"> </w:t>
      </w:r>
      <w:r w:rsidR="00700D54" w:rsidRPr="008E1072">
        <w:rPr>
          <w:rFonts w:ascii="Times New Roman" w:hAnsi="Times New Roman" w:cs="Times New Roman"/>
        </w:rPr>
        <w:t xml:space="preserve">learning strategies </w:t>
      </w:r>
      <w:r w:rsidR="001E35AD" w:rsidRPr="008E1072">
        <w:rPr>
          <w:rFonts w:ascii="Times New Roman" w:hAnsi="Times New Roman"/>
        </w:rPr>
        <w:t xml:space="preserve">contributed to </w:t>
      </w:r>
      <w:r w:rsidR="0096640B" w:rsidRPr="008E1072">
        <w:rPr>
          <w:rFonts w:ascii="Times New Roman" w:hAnsi="Times New Roman"/>
        </w:rPr>
        <w:t>the</w:t>
      </w:r>
      <w:r w:rsidR="00700D54" w:rsidRPr="008E1072">
        <w:rPr>
          <w:rFonts w:ascii="Times New Roman" w:hAnsi="Times New Roman"/>
        </w:rPr>
        <w:t xml:space="preserve"> reading comprehension</w:t>
      </w:r>
      <w:r w:rsidR="00CA5DB9">
        <w:rPr>
          <w:rFonts w:ascii="Times New Roman" w:hAnsi="Times New Roman"/>
        </w:rPr>
        <w:t xml:space="preserve"> of students</w:t>
      </w:r>
      <w:r w:rsidR="001E35AD" w:rsidRPr="008E1072">
        <w:rPr>
          <w:rFonts w:ascii="Times New Roman" w:hAnsi="Times New Roman"/>
        </w:rPr>
        <w:t xml:space="preserve">. This study used correlational research design. The sample was selected by using </w:t>
      </w:r>
      <w:r w:rsidR="00700D54" w:rsidRPr="008E1072">
        <w:rPr>
          <w:rFonts w:ascii="Times New Roman" w:hAnsi="Times New Roman"/>
        </w:rPr>
        <w:t xml:space="preserve">purposive sample </w:t>
      </w:r>
      <w:r w:rsidR="001E35AD" w:rsidRPr="008E1072">
        <w:rPr>
          <w:rFonts w:ascii="Times New Roman" w:hAnsi="Times New Roman"/>
        </w:rPr>
        <w:t>technique</w:t>
      </w:r>
      <w:r w:rsidR="00207B40" w:rsidRPr="008E1072">
        <w:rPr>
          <w:rFonts w:ascii="Times New Roman" w:hAnsi="Times New Roman"/>
        </w:rPr>
        <w:t xml:space="preserve">, consisting of </w:t>
      </w:r>
      <w:r w:rsidR="00700D54" w:rsidRPr="008E1072">
        <w:rPr>
          <w:rFonts w:ascii="Times New Roman" w:hAnsi="Times New Roman"/>
        </w:rPr>
        <w:t>68</w:t>
      </w:r>
      <w:r w:rsidR="00207B40" w:rsidRPr="008E1072">
        <w:rPr>
          <w:rFonts w:ascii="Times New Roman" w:hAnsi="Times New Roman"/>
        </w:rPr>
        <w:t xml:space="preserve"> students.</w:t>
      </w:r>
      <w:r w:rsidR="0096640B" w:rsidRPr="008E1072">
        <w:rPr>
          <w:rFonts w:ascii="Times New Roman" w:hAnsi="Times New Roman"/>
        </w:rPr>
        <w:t xml:space="preserve"> </w:t>
      </w:r>
      <w:r w:rsidR="000F4000" w:rsidRPr="008E1072">
        <w:rPr>
          <w:rFonts w:ascii="Times New Roman" w:hAnsi="Times New Roman"/>
        </w:rPr>
        <w:t xml:space="preserve"> </w:t>
      </w:r>
      <w:commentRangeStart w:id="2"/>
      <w:r w:rsidR="000F4000" w:rsidRPr="001872C3">
        <w:rPr>
          <w:rFonts w:ascii="Times New Roman" w:hAnsi="Times New Roman" w:cs="Times New Roman"/>
          <w:strike/>
          <w:color w:val="FF0000"/>
          <w:lang w:val="en-US"/>
        </w:rPr>
        <w:t xml:space="preserve">The result of study showed that the level of students’ </w:t>
      </w:r>
      <w:r w:rsidR="000F4000" w:rsidRPr="001872C3">
        <w:rPr>
          <w:rFonts w:ascii="Times New Roman" w:hAnsi="Times New Roman" w:cs="Times New Roman"/>
          <w:strike/>
          <w:color w:val="FF0000"/>
        </w:rPr>
        <w:t xml:space="preserve">vocabulary learning strategies questionnaire </w:t>
      </w:r>
      <w:r w:rsidR="000F4000" w:rsidRPr="001872C3">
        <w:rPr>
          <w:rFonts w:ascii="Times New Roman" w:hAnsi="Times New Roman" w:cs="Times New Roman"/>
          <w:strike/>
          <w:color w:val="FF0000"/>
          <w:lang w:val="en-US"/>
        </w:rPr>
        <w:t>and reading comprehension test was in</w:t>
      </w:r>
      <w:r w:rsidR="00E41FA4" w:rsidRPr="001872C3">
        <w:rPr>
          <w:rFonts w:ascii="Times New Roman" w:hAnsi="Times New Roman" w:cs="Times New Roman"/>
          <w:strike/>
          <w:color w:val="FF0000"/>
          <w:lang w:val="en-US"/>
        </w:rPr>
        <w:t xml:space="preserve"> the</w:t>
      </w:r>
      <w:r w:rsidR="000F4000" w:rsidRPr="001872C3">
        <w:rPr>
          <w:rFonts w:ascii="Times New Roman" w:hAnsi="Times New Roman" w:cs="Times New Roman"/>
          <w:strike/>
          <w:color w:val="FF0000"/>
          <w:lang w:val="en-US"/>
        </w:rPr>
        <w:t xml:space="preserve"> average category</w:t>
      </w:r>
      <w:r w:rsidR="000F4000" w:rsidRPr="00FD160E">
        <w:rPr>
          <w:rFonts w:ascii="Times New Roman" w:hAnsi="Times New Roman" w:cs="Times New Roman"/>
          <w:color w:val="FF0000"/>
          <w:lang w:val="en-US"/>
        </w:rPr>
        <w:t>.</w:t>
      </w:r>
      <w:commentRangeEnd w:id="2"/>
      <w:r w:rsidR="00FD160E">
        <w:rPr>
          <w:rStyle w:val="CommentReference"/>
        </w:rPr>
        <w:commentReference w:id="2"/>
      </w:r>
      <w:r w:rsidR="0096640B" w:rsidRPr="008E1072">
        <w:rPr>
          <w:rFonts w:ascii="Times New Roman" w:hAnsi="Times New Roman"/>
        </w:rPr>
        <w:t xml:space="preserve"> The data obtained </w:t>
      </w:r>
      <w:r w:rsidR="00174E90" w:rsidRPr="008E1072">
        <w:rPr>
          <w:rFonts w:ascii="Times New Roman" w:hAnsi="Times New Roman"/>
        </w:rPr>
        <w:t>were analysed by using Pearson Product Moment</w:t>
      </w:r>
      <w:r w:rsidR="00700D54" w:rsidRPr="008E1072">
        <w:rPr>
          <w:rFonts w:ascii="Times New Roman" w:hAnsi="Times New Roman"/>
        </w:rPr>
        <w:t xml:space="preserve"> and</w:t>
      </w:r>
      <w:r w:rsidR="00174E90" w:rsidRPr="008E1072">
        <w:rPr>
          <w:rFonts w:ascii="Times New Roman" w:hAnsi="Times New Roman"/>
        </w:rPr>
        <w:t xml:space="preserve"> </w:t>
      </w:r>
      <w:r w:rsidR="00E41FA4" w:rsidRPr="008E1072">
        <w:rPr>
          <w:rFonts w:ascii="Times New Roman" w:hAnsi="Times New Roman"/>
        </w:rPr>
        <w:t>Regression</w:t>
      </w:r>
      <w:r w:rsidR="00174E90" w:rsidRPr="008E1072">
        <w:rPr>
          <w:rFonts w:ascii="Times New Roman" w:hAnsi="Times New Roman"/>
        </w:rPr>
        <w:t xml:space="preserve"> </w:t>
      </w:r>
      <w:r w:rsidR="00E41FA4" w:rsidRPr="008E1072">
        <w:rPr>
          <w:rFonts w:ascii="Times New Roman" w:hAnsi="Times New Roman"/>
        </w:rPr>
        <w:t>Analysis</w:t>
      </w:r>
      <w:r w:rsidR="00700D54" w:rsidRPr="008E1072">
        <w:rPr>
          <w:rFonts w:ascii="Times New Roman" w:hAnsi="Times New Roman"/>
        </w:rPr>
        <w:t>.</w:t>
      </w:r>
      <w:r w:rsidR="006D7848">
        <w:rPr>
          <w:rFonts w:ascii="Times New Roman" w:hAnsi="Times New Roman"/>
        </w:rPr>
        <w:t xml:space="preserve"> </w:t>
      </w:r>
      <w:r w:rsidR="005756F8">
        <w:rPr>
          <w:rFonts w:ascii="Times New Roman" w:hAnsi="Times New Roman"/>
        </w:rPr>
        <w:t>Pearson Product Moment was</w:t>
      </w:r>
      <w:r w:rsidR="00160C2E">
        <w:rPr>
          <w:rFonts w:ascii="Times New Roman" w:hAnsi="Times New Roman"/>
        </w:rPr>
        <w:t xml:space="preserve"> aimed t</w:t>
      </w:r>
      <w:r w:rsidR="009D7462" w:rsidRPr="005756F8">
        <w:rPr>
          <w:rFonts w:ascii="Times New Roman" w:hAnsi="Times New Roman"/>
        </w:rPr>
        <w:t>o find out the correlation between vocabulary learning strategies and reading comprehension</w:t>
      </w:r>
      <w:r w:rsidR="00FD160E">
        <w:rPr>
          <w:rFonts w:ascii="Times New Roman" w:hAnsi="Times New Roman"/>
        </w:rPr>
        <w:t xml:space="preserve"> </w:t>
      </w:r>
      <w:proofErr w:type="gramStart"/>
      <w:r w:rsidR="00FD160E">
        <w:rPr>
          <w:rFonts w:ascii="Times New Roman" w:hAnsi="Times New Roman"/>
        </w:rPr>
        <w:t xml:space="preserve">and </w:t>
      </w:r>
      <w:r w:rsidR="00700D54" w:rsidRPr="008E1072">
        <w:rPr>
          <w:rFonts w:ascii="Times New Roman" w:hAnsi="Times New Roman"/>
        </w:rPr>
        <w:t xml:space="preserve"> </w:t>
      </w:r>
      <w:r w:rsidR="00F42BCE">
        <w:rPr>
          <w:rFonts w:ascii="Times New Roman" w:hAnsi="Times New Roman"/>
        </w:rPr>
        <w:t>Regression</w:t>
      </w:r>
      <w:proofErr w:type="gramEnd"/>
      <w:r w:rsidR="00F42BCE">
        <w:rPr>
          <w:rFonts w:ascii="Times New Roman" w:hAnsi="Times New Roman"/>
        </w:rPr>
        <w:t xml:space="preserve"> Analysis </w:t>
      </w:r>
      <w:r w:rsidR="00EE0067">
        <w:rPr>
          <w:rFonts w:ascii="Times New Roman" w:hAnsi="Times New Roman"/>
        </w:rPr>
        <w:t>was used to</w:t>
      </w:r>
      <w:r w:rsidR="00EE0067" w:rsidRPr="00EE0067">
        <w:rPr>
          <w:rFonts w:ascii="Times New Roman" w:hAnsi="Times New Roman"/>
        </w:rPr>
        <w:t xml:space="preserve"> find out </w:t>
      </w:r>
      <w:commentRangeStart w:id="3"/>
      <w:r w:rsidR="00EE0067" w:rsidRPr="00EE0067">
        <w:rPr>
          <w:rFonts w:ascii="Times New Roman" w:hAnsi="Times New Roman"/>
        </w:rPr>
        <w:t xml:space="preserve">the </w:t>
      </w:r>
      <w:r w:rsidR="00EE0067" w:rsidRPr="00FD160E">
        <w:rPr>
          <w:rFonts w:ascii="Times New Roman" w:hAnsi="Times New Roman"/>
          <w:color w:val="FF0000"/>
        </w:rPr>
        <w:t>contribution</w:t>
      </w:r>
      <w:commentRangeEnd w:id="3"/>
      <w:r w:rsidR="00FD160E" w:rsidRPr="00FD160E">
        <w:rPr>
          <w:rStyle w:val="CommentReference"/>
          <w:color w:val="FF0000"/>
        </w:rPr>
        <w:commentReference w:id="3"/>
      </w:r>
      <w:r w:rsidR="00FD160E">
        <w:rPr>
          <w:rFonts w:ascii="Times New Roman" w:hAnsi="Times New Roman"/>
          <w:color w:val="FF0000"/>
        </w:rPr>
        <w:t>.</w:t>
      </w:r>
      <w:r w:rsidR="00EE0067">
        <w:rPr>
          <w:rFonts w:ascii="Times New Roman" w:hAnsi="Times New Roman"/>
        </w:rPr>
        <w:t xml:space="preserve"> </w:t>
      </w:r>
      <w:r w:rsidR="00207B40" w:rsidRPr="008E1072">
        <w:rPr>
          <w:rFonts w:ascii="Times New Roman" w:hAnsi="Times New Roman"/>
        </w:rPr>
        <w:t xml:space="preserve">Based on the result of </w:t>
      </w:r>
      <w:r w:rsidR="00174E90" w:rsidRPr="008E1072">
        <w:rPr>
          <w:rFonts w:ascii="Times New Roman" w:hAnsi="Times New Roman"/>
        </w:rPr>
        <w:t>data analysis</w:t>
      </w:r>
      <w:r w:rsidR="00FD160E">
        <w:rPr>
          <w:rFonts w:ascii="Times New Roman" w:hAnsi="Times New Roman"/>
        </w:rPr>
        <w:t>,</w:t>
      </w:r>
      <w:r w:rsidR="00174E90" w:rsidRPr="008E1072">
        <w:rPr>
          <w:rFonts w:ascii="Times New Roman" w:hAnsi="Times New Roman"/>
        </w:rPr>
        <w:t xml:space="preserve"> </w:t>
      </w:r>
      <w:r w:rsidR="00207B40" w:rsidRPr="008E1072">
        <w:rPr>
          <w:rFonts w:ascii="Times New Roman" w:hAnsi="Times New Roman"/>
        </w:rPr>
        <w:t xml:space="preserve">it was revealed that there </w:t>
      </w:r>
      <w:r w:rsidR="00174E90" w:rsidRPr="008E1072">
        <w:rPr>
          <w:rFonts w:ascii="Times New Roman" w:hAnsi="Times New Roman"/>
        </w:rPr>
        <w:t xml:space="preserve">was </w:t>
      </w:r>
      <w:r w:rsidR="00700D54" w:rsidRPr="008E1072">
        <w:rPr>
          <w:rFonts w:ascii="Times New Roman" w:hAnsi="Times New Roman"/>
        </w:rPr>
        <w:t xml:space="preserve">a significant correlation </w:t>
      </w:r>
      <w:r w:rsidR="00700D54" w:rsidRPr="008E1072">
        <w:rPr>
          <w:rFonts w:ascii="Times New Roman" w:hAnsi="Times New Roman" w:cs="Times New Roman"/>
        </w:rPr>
        <w:t>between vocabulary learning strategies and reading comprehension</w:t>
      </w:r>
      <w:r w:rsidR="00B54A1E" w:rsidRPr="008E1072">
        <w:rPr>
          <w:rFonts w:ascii="Times New Roman" w:hAnsi="Times New Roman"/>
        </w:rPr>
        <w:t xml:space="preserve"> </w:t>
      </w:r>
      <w:r w:rsidR="00B54A1E" w:rsidRPr="008E1072">
        <w:rPr>
          <w:rFonts w:ascii="Times New Roman" w:eastAsia="Times New Roman" w:hAnsi="Times New Roman"/>
        </w:rPr>
        <w:t xml:space="preserve">of the eleventh-grade students of SMA </w:t>
      </w:r>
      <w:r w:rsidR="00B54A1E" w:rsidRPr="008E1072">
        <w:rPr>
          <w:rFonts w:ascii="Times New Roman" w:hAnsi="Times New Roman"/>
        </w:rPr>
        <w:t xml:space="preserve">Islam Az-Zahrah Palembang </w:t>
      </w:r>
      <w:r w:rsidR="00E804CB" w:rsidRPr="008E1072">
        <w:rPr>
          <w:rFonts w:ascii="Times New Roman" w:hAnsi="Times New Roman" w:cs="Times New Roman"/>
        </w:rPr>
        <w:t>since the p-value (0.0</w:t>
      </w:r>
      <w:r w:rsidR="00E804CB" w:rsidRPr="008E1072">
        <w:rPr>
          <w:rFonts w:ascii="Times New Roman" w:hAnsi="Times New Roman" w:cs="Times New Roman"/>
          <w:lang w:val="en-US"/>
        </w:rPr>
        <w:t>03</w:t>
      </w:r>
      <w:r w:rsidR="00E804CB" w:rsidRPr="008E1072">
        <w:rPr>
          <w:rFonts w:ascii="Times New Roman" w:hAnsi="Times New Roman" w:cs="Times New Roman"/>
        </w:rPr>
        <w:t xml:space="preserve">) was lower than </w:t>
      </w:r>
      <w:r w:rsidR="00E804CB" w:rsidRPr="008E1072">
        <w:rPr>
          <w:rFonts w:ascii="Times New Roman" w:eastAsia="Times New Roman" w:hAnsi="Times New Roman"/>
        </w:rPr>
        <w:t xml:space="preserve">alpha value 0.05. </w:t>
      </w:r>
      <w:commentRangeStart w:id="4"/>
      <w:r w:rsidR="00E804CB" w:rsidRPr="001A17E8">
        <w:rPr>
          <w:rFonts w:ascii="Times New Roman" w:hAnsi="Times New Roman" w:cs="Times New Roman"/>
          <w:color w:val="FF0000"/>
        </w:rPr>
        <w:t xml:space="preserve">The </w:t>
      </w:r>
      <w:proofErr w:type="spellStart"/>
      <w:r w:rsidR="00E804CB" w:rsidRPr="001A17E8">
        <w:rPr>
          <w:rFonts w:ascii="Times New Roman" w:hAnsi="Times New Roman" w:cs="Times New Roman"/>
          <w:color w:val="FF0000"/>
        </w:rPr>
        <w:t>r</w:t>
      </w:r>
      <w:r w:rsidR="00E804CB" w:rsidRPr="001A17E8">
        <w:rPr>
          <w:rFonts w:ascii="Times New Roman" w:hAnsi="Times New Roman" w:cs="Times New Roman"/>
          <w:color w:val="FF0000"/>
          <w:vertAlign w:val="subscript"/>
        </w:rPr>
        <w:t>value</w:t>
      </w:r>
      <w:proofErr w:type="spellEnd"/>
      <w:r w:rsidR="00E804CB" w:rsidRPr="001A17E8">
        <w:rPr>
          <w:rFonts w:ascii="Times New Roman" w:hAnsi="Times New Roman" w:cs="Times New Roman"/>
          <w:color w:val="FF0000"/>
        </w:rPr>
        <w:t xml:space="preserve"> was </w:t>
      </w:r>
      <w:r w:rsidR="00E804CB" w:rsidRPr="001A17E8">
        <w:rPr>
          <w:rFonts w:ascii="Times New Roman" w:eastAsia="Times New Roman" w:hAnsi="Times New Roman"/>
          <w:color w:val="FF0000"/>
        </w:rPr>
        <w:t xml:space="preserve">0.358 and showed </w:t>
      </w:r>
      <w:r w:rsidR="00E804CB" w:rsidRPr="008E1072">
        <w:rPr>
          <w:rFonts w:ascii="Times New Roman" w:eastAsia="Times New Roman" w:hAnsi="Times New Roman"/>
        </w:rPr>
        <w:t xml:space="preserve">that </w:t>
      </w:r>
      <w:commentRangeEnd w:id="4"/>
      <w:r w:rsidR="00FD160E">
        <w:rPr>
          <w:rStyle w:val="CommentReference"/>
        </w:rPr>
        <w:commentReference w:id="4"/>
      </w:r>
      <w:r w:rsidR="00E804CB" w:rsidRPr="008E1072">
        <w:rPr>
          <w:rFonts w:ascii="Times New Roman" w:hAnsi="Times New Roman"/>
        </w:rPr>
        <w:t>there was</w:t>
      </w:r>
      <w:r w:rsidR="001D62FC" w:rsidRPr="008E1072">
        <w:rPr>
          <w:rFonts w:ascii="Times New Roman" w:hAnsi="Times New Roman"/>
        </w:rPr>
        <w:t xml:space="preserve"> the</w:t>
      </w:r>
      <w:r w:rsidR="00174E90" w:rsidRPr="008E1072">
        <w:rPr>
          <w:rFonts w:ascii="Times New Roman" w:hAnsi="Times New Roman"/>
        </w:rPr>
        <w:t xml:space="preserve"> </w:t>
      </w:r>
      <w:r w:rsidR="00700D54" w:rsidRPr="008E1072">
        <w:rPr>
          <w:rFonts w:ascii="Times New Roman" w:hAnsi="Times New Roman"/>
        </w:rPr>
        <w:t xml:space="preserve">low </w:t>
      </w:r>
      <w:r w:rsidR="00207B40" w:rsidRPr="008E1072">
        <w:rPr>
          <w:rFonts w:ascii="Times New Roman" w:hAnsi="Times New Roman"/>
        </w:rPr>
        <w:t>correlation</w:t>
      </w:r>
      <w:r w:rsidR="00E804CB" w:rsidRPr="008E1072">
        <w:rPr>
          <w:rFonts w:ascii="Times New Roman" w:hAnsi="Times New Roman"/>
        </w:rPr>
        <w:t xml:space="preserve"> </w:t>
      </w:r>
      <w:r w:rsidR="00E804CB" w:rsidRPr="008E1072">
        <w:rPr>
          <w:rFonts w:ascii="Times New Roman" w:hAnsi="Times New Roman" w:cs="Times New Roman"/>
        </w:rPr>
        <w:t>between vocabulary learning strategies and reading comprehension</w:t>
      </w:r>
      <w:r w:rsidR="00E804CB" w:rsidRPr="008E1072">
        <w:rPr>
          <w:rFonts w:ascii="Times New Roman" w:hAnsi="Times New Roman"/>
        </w:rPr>
        <w:t xml:space="preserve"> </w:t>
      </w:r>
      <w:r w:rsidR="00E804CB" w:rsidRPr="008E1072">
        <w:rPr>
          <w:rFonts w:ascii="Times New Roman" w:eastAsia="Times New Roman" w:hAnsi="Times New Roman"/>
        </w:rPr>
        <w:t xml:space="preserve">of the eleventh-grade students of SMA </w:t>
      </w:r>
      <w:r w:rsidR="00E804CB" w:rsidRPr="008E1072">
        <w:rPr>
          <w:rFonts w:ascii="Times New Roman" w:hAnsi="Times New Roman"/>
        </w:rPr>
        <w:t>Islam Az-Zahrah Palembang</w:t>
      </w:r>
      <w:r w:rsidR="00207B40" w:rsidRPr="008E1072">
        <w:rPr>
          <w:rFonts w:ascii="Times New Roman" w:hAnsi="Times New Roman"/>
        </w:rPr>
        <w:t>.</w:t>
      </w:r>
      <w:r w:rsidR="00453E4A" w:rsidRPr="008E1072">
        <w:rPr>
          <w:rFonts w:ascii="Times New Roman" w:hAnsi="Times New Roman"/>
        </w:rPr>
        <w:t xml:space="preserve"> </w:t>
      </w:r>
      <w:r w:rsidR="00207B40" w:rsidRPr="008E1072">
        <w:rPr>
          <w:rFonts w:ascii="Times New Roman" w:hAnsi="Times New Roman"/>
        </w:rPr>
        <w:t>Moreover,</w:t>
      </w:r>
      <w:r w:rsidR="00E97F64" w:rsidRPr="008E1072">
        <w:rPr>
          <w:rFonts w:ascii="Times New Roman" w:hAnsi="Times New Roman"/>
        </w:rPr>
        <w:t xml:space="preserve"> </w:t>
      </w:r>
      <w:r w:rsidR="00453E4A" w:rsidRPr="008E1072">
        <w:rPr>
          <w:rFonts w:ascii="Times New Roman" w:hAnsi="Times New Roman"/>
        </w:rPr>
        <w:t xml:space="preserve">vocabulary learning strategy </w:t>
      </w:r>
      <w:r w:rsidR="00207B40" w:rsidRPr="008E1072">
        <w:rPr>
          <w:rFonts w:ascii="Times New Roman" w:hAnsi="Times New Roman"/>
        </w:rPr>
        <w:t xml:space="preserve">contributed as much </w:t>
      </w:r>
      <w:r w:rsidR="00453E4A" w:rsidRPr="008E1072">
        <w:rPr>
          <w:rFonts w:ascii="Times New Roman" w:hAnsi="Times New Roman"/>
        </w:rPr>
        <w:t>12,8</w:t>
      </w:r>
      <w:r w:rsidR="00207B40" w:rsidRPr="008E1072">
        <w:rPr>
          <w:rFonts w:ascii="Times New Roman" w:hAnsi="Times New Roman"/>
        </w:rPr>
        <w:t>%.</w:t>
      </w:r>
      <w:r w:rsidR="00453E4A" w:rsidRPr="008E1072">
        <w:rPr>
          <w:rFonts w:ascii="Times New Roman" w:hAnsi="Times New Roman"/>
        </w:rPr>
        <w:t xml:space="preserve"> </w:t>
      </w:r>
      <w:r w:rsidR="000F4000" w:rsidRPr="008E1072">
        <w:rPr>
          <w:rFonts w:ascii="Times New Roman" w:hAnsi="Times New Roman"/>
        </w:rPr>
        <w:t xml:space="preserve">It could be concluded that </w:t>
      </w:r>
      <w:r w:rsidR="00262ED7" w:rsidRPr="008E1072">
        <w:rPr>
          <w:rFonts w:ascii="Times New Roman" w:hAnsi="Times New Roman"/>
        </w:rPr>
        <w:t xml:space="preserve">the </w:t>
      </w:r>
      <w:r w:rsidR="000F4000" w:rsidRPr="008E1072">
        <w:rPr>
          <w:rFonts w:ascii="Times New Roman" w:hAnsi="Times New Roman"/>
        </w:rPr>
        <w:t xml:space="preserve">contribution was in the very low category. </w:t>
      </w:r>
    </w:p>
    <w:bookmarkEnd w:id="0"/>
    <w:p w14:paraId="335EB8A3" w14:textId="77777777" w:rsidR="00744BA8" w:rsidRPr="00744BA8" w:rsidRDefault="00744BA8" w:rsidP="001C7141">
      <w:pPr>
        <w:jc w:val="both"/>
        <w:rPr>
          <w:rFonts w:ascii="Times New Roman" w:hAnsi="Times New Roman"/>
          <w:b/>
          <w:bCs/>
          <w:i/>
          <w:iCs/>
          <w:sz w:val="8"/>
        </w:rPr>
      </w:pPr>
    </w:p>
    <w:p w14:paraId="398ECA28" w14:textId="1D8C8889" w:rsidR="00385171" w:rsidRPr="00E65484" w:rsidRDefault="00385171" w:rsidP="001C7141">
      <w:pPr>
        <w:jc w:val="both"/>
        <w:rPr>
          <w:rFonts w:ascii="Times New Roman" w:hAnsi="Times New Roman"/>
          <w:i/>
          <w:iCs/>
        </w:rPr>
      </w:pPr>
      <w:r w:rsidRPr="00E65484">
        <w:rPr>
          <w:rFonts w:ascii="Times New Roman" w:hAnsi="Times New Roman"/>
          <w:b/>
          <w:bCs/>
          <w:i/>
          <w:iCs/>
        </w:rPr>
        <w:t>Keywords</w:t>
      </w:r>
      <w:r w:rsidRPr="00E65484">
        <w:rPr>
          <w:rFonts w:ascii="Times New Roman" w:hAnsi="Times New Roman"/>
          <w:i/>
          <w:iCs/>
        </w:rPr>
        <w:t>: correlation, vocabulary learning strategies, reading comprehension</w:t>
      </w:r>
    </w:p>
    <w:p w14:paraId="097827FB" w14:textId="2E6A51B8" w:rsidR="003824FF" w:rsidRDefault="00F511D7" w:rsidP="00734A69">
      <w:pPr>
        <w:spacing w:after="0"/>
        <w:jc w:val="both"/>
        <w:rPr>
          <w:rFonts w:ascii="Times New Roman" w:hAnsi="Times New Roman"/>
          <w:i/>
          <w:iCs/>
          <w:sz w:val="24"/>
          <w:szCs w:val="24"/>
        </w:rPr>
      </w:pPr>
      <w:r>
        <w:rPr>
          <w:rFonts w:ascii="Times New Roman" w:hAnsi="Times New Roman"/>
          <w:noProof/>
          <w:sz w:val="24"/>
          <w:szCs w:val="24"/>
          <w:lang w:val="en-US" w:eastAsia="zh-CN"/>
        </w:rPr>
        <mc:AlternateContent>
          <mc:Choice Requires="wps">
            <w:drawing>
              <wp:anchor distT="0" distB="0" distL="114300" distR="114300" simplePos="0" relativeHeight="251661312" behindDoc="0" locked="0" layoutInCell="1" allowOverlap="1" wp14:anchorId="071E3ADE" wp14:editId="069302B5">
                <wp:simplePos x="0" y="0"/>
                <wp:positionH relativeFrom="column">
                  <wp:posOffset>-4445</wp:posOffset>
                </wp:positionH>
                <wp:positionV relativeFrom="paragraph">
                  <wp:posOffset>83185</wp:posOffset>
                </wp:positionV>
                <wp:extent cx="5400000" cy="0"/>
                <wp:effectExtent l="0" t="19050" r="48895" b="38100"/>
                <wp:wrapNone/>
                <wp:docPr id="5" name="Konektor Panah Lurus 5"/>
                <wp:cNvGraphicFramePr/>
                <a:graphic xmlns:a="http://schemas.openxmlformats.org/drawingml/2006/main">
                  <a:graphicData uri="http://schemas.microsoft.com/office/word/2010/wordprocessingShape">
                    <wps:wsp>
                      <wps:cNvCnPr/>
                      <wps:spPr>
                        <a:xfrm>
                          <a:off x="0" y="0"/>
                          <a:ext cx="5400000" cy="0"/>
                        </a:xfrm>
                        <a:prstGeom prst="straightConnector1">
                          <a:avLst/>
                        </a:prstGeom>
                        <a:ln w="57150" cmpd="thickThi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2EB4103E" id="_x0000_t32" coordsize="21600,21600" o:spt="32" o:oned="t" path="m,l21600,21600e" filled="f">
                <v:path arrowok="t" fillok="f" o:connecttype="none"/>
                <o:lock v:ext="edit" shapetype="t"/>
              </v:shapetype>
              <v:shape id="Konektor Panah Lurus 5" o:spid="_x0000_s1026" type="#_x0000_t32" style="position:absolute;margin-left:-.35pt;margin-top:6.55pt;width:425.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" strokecolor="black [3213]" strokeweight="4.5pt">
                <v:stroke linestyle="thickThin" joinstyle="miter"/>
              </v:shape>
            </w:pict>
          </mc:Fallback>
        </mc:AlternateContent>
      </w:r>
    </w:p>
    <w:p w14:paraId="499DDFC3" w14:textId="350320A2" w:rsidR="00DD27AC" w:rsidRPr="00801280" w:rsidRDefault="00F67746" w:rsidP="00D33790">
      <w:pPr>
        <w:spacing w:after="0"/>
        <w:jc w:val="center"/>
        <w:rPr>
          <w:rFonts w:ascii="Times New Roman" w:hAnsi="Times New Roman"/>
          <w:b/>
          <w:bCs/>
          <w:sz w:val="24"/>
          <w:szCs w:val="24"/>
          <w:lang w:val="sv-SE"/>
        </w:rPr>
      </w:pPr>
      <w:r w:rsidRPr="00801280">
        <w:rPr>
          <w:rFonts w:ascii="Times New Roman" w:hAnsi="Times New Roman"/>
          <w:b/>
          <w:bCs/>
          <w:sz w:val="24"/>
          <w:szCs w:val="24"/>
          <w:lang w:val="sv-SE"/>
        </w:rPr>
        <w:t>KORELASI ANTARA STRATEGI PEMBELAJARAN KOSA KATA DENGAN PEMAHAMAN MEMBACA</w:t>
      </w:r>
    </w:p>
    <w:p w14:paraId="32CEF163" w14:textId="749F55E4" w:rsidR="008D2BAC" w:rsidRPr="00801280" w:rsidRDefault="00AF0D50" w:rsidP="00734A69">
      <w:pPr>
        <w:spacing w:after="0"/>
        <w:jc w:val="both"/>
        <w:rPr>
          <w:rFonts w:ascii="Times New Roman" w:hAnsi="Times New Roman"/>
          <w:lang w:val="sv-SE"/>
        </w:rPr>
      </w:pPr>
      <w:r w:rsidRPr="00801280">
        <w:rPr>
          <w:rFonts w:ascii="Times New Roman" w:hAnsi="Times New Roman"/>
          <w:b/>
          <w:bCs/>
          <w:lang w:val="sv-SE"/>
        </w:rPr>
        <w:t>ABSTRAK:</w:t>
      </w:r>
      <w:r w:rsidRPr="00801280">
        <w:rPr>
          <w:rFonts w:ascii="Times New Roman" w:hAnsi="Times New Roman"/>
          <w:lang w:val="sv-SE"/>
        </w:rPr>
        <w:t xml:space="preserve"> Penelitian ini bertujuan untuk mengetahui hubungan antara strategi pembelajaran kosakata dan pemahaman membaca serta seberapa besar kontribusi strategi pembelajaran kosakata terhadap pemahaman membaca siswa.</w:t>
      </w:r>
      <w:r w:rsidR="00437991" w:rsidRPr="00801280">
        <w:rPr>
          <w:rFonts w:ascii="Times New Roman" w:hAnsi="Times New Roman"/>
          <w:lang w:val="sv-SE"/>
        </w:rPr>
        <w:t xml:space="preserve"> </w:t>
      </w:r>
      <w:r w:rsidRPr="00801280">
        <w:rPr>
          <w:rFonts w:ascii="Times New Roman" w:hAnsi="Times New Roman"/>
          <w:lang w:val="sv-SE"/>
        </w:rPr>
        <w:t>Penelitian ini menggunakan desain penelitian korelasional.</w:t>
      </w:r>
      <w:r w:rsidR="00DE5E8E" w:rsidRPr="00801280">
        <w:rPr>
          <w:rFonts w:ascii="Times New Roman" w:hAnsi="Times New Roman"/>
          <w:lang w:val="sv-SE"/>
        </w:rPr>
        <w:t xml:space="preserve"> </w:t>
      </w:r>
      <w:r w:rsidRPr="00801280">
        <w:rPr>
          <w:rFonts w:ascii="Times New Roman" w:hAnsi="Times New Roman"/>
          <w:lang w:val="sv-SE"/>
        </w:rPr>
        <w:t>Sampel dipilih dengan menggunakan teknik samp</w:t>
      </w:r>
      <w:r w:rsidR="006E38FE" w:rsidRPr="00801280">
        <w:rPr>
          <w:rFonts w:ascii="Times New Roman" w:hAnsi="Times New Roman"/>
          <w:lang w:val="sv-SE"/>
        </w:rPr>
        <w:t xml:space="preserve">el purposif </w:t>
      </w:r>
      <w:r w:rsidRPr="00801280">
        <w:rPr>
          <w:rFonts w:ascii="Times New Roman" w:hAnsi="Times New Roman"/>
          <w:lang w:val="sv-SE"/>
        </w:rPr>
        <w:t>yang berjumlah 68 siswa.</w:t>
      </w:r>
      <w:r w:rsidR="007D3B3F" w:rsidRPr="00801280">
        <w:rPr>
          <w:rFonts w:ascii="Times New Roman" w:hAnsi="Times New Roman"/>
          <w:lang w:val="sv-SE"/>
        </w:rPr>
        <w:t xml:space="preserve"> </w:t>
      </w:r>
      <w:r w:rsidRPr="00801280">
        <w:rPr>
          <w:rFonts w:ascii="Times New Roman" w:hAnsi="Times New Roman"/>
          <w:lang w:val="sv-SE"/>
        </w:rPr>
        <w:t>Pengumpulan data dilakukan dengan memberikan angket strategi pembelajaran kosakata dan tes pemahaman bacaan.  Hasil penelitian menunjukkan bahwa tingkat angket strategi pembelajaran kosakata dan tes pemahaman membaca siswa berada pada kategori rata-rata.</w:t>
      </w:r>
      <w:r w:rsidR="00437991" w:rsidRPr="00801280">
        <w:rPr>
          <w:rFonts w:ascii="Times New Roman" w:hAnsi="Times New Roman"/>
          <w:lang w:val="sv-SE"/>
        </w:rPr>
        <w:t xml:space="preserve"> </w:t>
      </w:r>
      <w:r w:rsidRPr="00801280">
        <w:rPr>
          <w:rFonts w:ascii="Times New Roman" w:hAnsi="Times New Roman"/>
          <w:lang w:val="sv-SE"/>
        </w:rPr>
        <w:t>Data yang diperoleh dianalisis dengan menggunakan Pearson Product Moment dan Analisis Regresi.</w:t>
      </w:r>
      <w:r w:rsidR="00DE5E8E" w:rsidRPr="00801280">
        <w:rPr>
          <w:rFonts w:ascii="Times New Roman" w:hAnsi="Times New Roman"/>
          <w:lang w:val="sv-SE"/>
        </w:rPr>
        <w:t xml:space="preserve"> </w:t>
      </w:r>
      <w:r w:rsidRPr="00801280">
        <w:rPr>
          <w:rFonts w:ascii="Times New Roman" w:hAnsi="Times New Roman"/>
          <w:lang w:val="sv-SE"/>
        </w:rPr>
        <w:t>Pearson Product Moment bertujuan untuk mengetahui korelasi antara strategi pembelajaran kosakata dan pemahaman membaca, sedangkan Analisis Regresi digunakan untuk mengetahui kontribusi. Berdasarkan hasil analisis data diketahui bahwa terdapat korelasi yang signifikan antara strategi pembelajaran kosakata dan pemahaman membaca.  siswa kelas XI SMA Islam Az-Zahrah Palembang karena nilai p (0,003) lebih rendah dari nilai alpha 0,05.</w:t>
      </w:r>
      <w:r w:rsidR="00DE5E8E" w:rsidRPr="00801280">
        <w:rPr>
          <w:rFonts w:ascii="Times New Roman" w:hAnsi="Times New Roman"/>
          <w:lang w:val="sv-SE"/>
        </w:rPr>
        <w:t xml:space="preserve"> </w:t>
      </w:r>
      <w:r w:rsidRPr="00801280">
        <w:rPr>
          <w:rFonts w:ascii="Times New Roman" w:hAnsi="Times New Roman"/>
          <w:lang w:val="sv-SE"/>
        </w:rPr>
        <w:t>Nilai r tersebut sebesar 0,358 dan menunjukkan bahwa terdapat korelasi yang rendah antara strategi pembelajaran kosakata dan pemahaman membaca siswa kelas sebelas SMA Islam Az-Zahrah Palembang.</w:t>
      </w:r>
      <w:r w:rsidR="007D3B3F" w:rsidRPr="00801280">
        <w:rPr>
          <w:rFonts w:ascii="Times New Roman" w:hAnsi="Times New Roman"/>
          <w:lang w:val="sv-SE"/>
        </w:rPr>
        <w:t xml:space="preserve"> </w:t>
      </w:r>
      <w:r w:rsidRPr="00801280">
        <w:rPr>
          <w:rFonts w:ascii="Times New Roman" w:hAnsi="Times New Roman"/>
          <w:lang w:val="sv-SE"/>
        </w:rPr>
        <w:t>Selain itu, strategi pembelajaran kosakata memberikan kontribusi sebesar 12,8%.</w:t>
      </w:r>
      <w:r w:rsidR="0071622D" w:rsidRPr="00801280">
        <w:rPr>
          <w:rFonts w:ascii="Times New Roman" w:hAnsi="Times New Roman"/>
          <w:lang w:val="sv-SE"/>
        </w:rPr>
        <w:t xml:space="preserve"> </w:t>
      </w:r>
      <w:r w:rsidRPr="00801280">
        <w:rPr>
          <w:rFonts w:ascii="Times New Roman" w:hAnsi="Times New Roman"/>
          <w:lang w:val="sv-SE"/>
        </w:rPr>
        <w:t>Dapat disimpulkan bahwa kontribusinya masuk dalam kategori sangat rendah.</w:t>
      </w:r>
    </w:p>
    <w:p w14:paraId="1FAF048A" w14:textId="77777777" w:rsidR="00744BA8" w:rsidRPr="00801280" w:rsidRDefault="00744BA8" w:rsidP="00734A69">
      <w:pPr>
        <w:spacing w:after="0"/>
        <w:jc w:val="both"/>
        <w:rPr>
          <w:rFonts w:ascii="Times New Roman" w:hAnsi="Times New Roman"/>
          <w:sz w:val="14"/>
          <w:lang w:val="sv-SE"/>
        </w:rPr>
      </w:pPr>
    </w:p>
    <w:p w14:paraId="337B7D34" w14:textId="1C647225" w:rsidR="003824FF" w:rsidRPr="00801280" w:rsidRDefault="00AF0D50" w:rsidP="00734A69">
      <w:pPr>
        <w:spacing w:after="0"/>
        <w:jc w:val="both"/>
        <w:rPr>
          <w:rFonts w:ascii="Times New Roman" w:hAnsi="Times New Roman"/>
          <w:lang w:val="sv-SE"/>
        </w:rPr>
      </w:pPr>
      <w:r w:rsidRPr="00801280">
        <w:rPr>
          <w:rFonts w:ascii="Times New Roman" w:hAnsi="Times New Roman"/>
          <w:b/>
          <w:bCs/>
          <w:lang w:val="sv-SE"/>
        </w:rPr>
        <w:t>Kata Kunci:</w:t>
      </w:r>
      <w:r w:rsidRPr="00801280">
        <w:rPr>
          <w:rFonts w:ascii="Times New Roman" w:hAnsi="Times New Roman"/>
          <w:lang w:val="sv-SE"/>
        </w:rPr>
        <w:t xml:space="preserve"> korelasi, strategi pembelajaran kosakata, pemahaman memba</w:t>
      </w:r>
      <w:r w:rsidR="008E22CD" w:rsidRPr="00801280">
        <w:rPr>
          <w:rFonts w:ascii="Times New Roman" w:hAnsi="Times New Roman"/>
          <w:lang w:val="sv-SE"/>
        </w:rPr>
        <w:t>ca</w:t>
      </w:r>
    </w:p>
    <w:p w14:paraId="7088EC81" w14:textId="2260576F" w:rsidR="00744BA8" w:rsidRPr="00801280" w:rsidRDefault="00744BA8" w:rsidP="00734A69">
      <w:pPr>
        <w:spacing w:after="0"/>
        <w:jc w:val="both"/>
        <w:rPr>
          <w:rFonts w:ascii="Times New Roman" w:hAnsi="Times New Roman"/>
          <w:lang w:val="sv-SE"/>
        </w:rPr>
      </w:pPr>
      <w:r>
        <w:rPr>
          <w:rFonts w:ascii="Times New Roman" w:hAnsi="Times New Roman"/>
          <w:noProof/>
          <w:sz w:val="24"/>
          <w:szCs w:val="24"/>
          <w:lang w:val="en-US" w:eastAsia="zh-CN"/>
        </w:rPr>
        <mc:AlternateContent>
          <mc:Choice Requires="wps">
            <w:drawing>
              <wp:anchor distT="0" distB="0" distL="114300" distR="114300" simplePos="0" relativeHeight="251659264" behindDoc="0" locked="0" layoutInCell="1" allowOverlap="1" wp14:anchorId="47CAAF44" wp14:editId="50DB8FED">
                <wp:simplePos x="0" y="0"/>
                <wp:positionH relativeFrom="column">
                  <wp:posOffset>0</wp:posOffset>
                </wp:positionH>
                <wp:positionV relativeFrom="paragraph">
                  <wp:posOffset>109665</wp:posOffset>
                </wp:positionV>
                <wp:extent cx="5399405" cy="0"/>
                <wp:effectExtent l="0" t="19050" r="48895" b="38100"/>
                <wp:wrapNone/>
                <wp:docPr id="6" name="Konektor Panah Lurus 5"/>
                <wp:cNvGraphicFramePr/>
                <a:graphic xmlns:a="http://schemas.openxmlformats.org/drawingml/2006/main">
                  <a:graphicData uri="http://schemas.microsoft.com/office/word/2010/wordprocessingShape">
                    <wps:wsp>
                      <wps:cNvCnPr/>
                      <wps:spPr>
                        <a:xfrm>
                          <a:off x="0" y="0"/>
                          <a:ext cx="5399405" cy="0"/>
                        </a:xfrm>
                        <a:prstGeom prst="straightConnector1">
                          <a:avLst/>
                        </a:prstGeom>
                        <a:ln w="57150" cmpd="thickThi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 w14:anchorId="15E9EB2A" id="Konektor Panah Lurus 5" o:spid="_x0000_s1026" type="#_x0000_t32" style="position:absolute;margin-left:0;margin-top:8.65pt;width:425.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" strokecolor="black [3213]" strokeweight="4.5pt">
                <v:stroke linestyle="thickThin" joinstyle="miter"/>
              </v:shape>
            </w:pict>
          </mc:Fallback>
        </mc:AlternateContent>
      </w:r>
    </w:p>
    <w:p w14:paraId="06A762CC" w14:textId="4F343EF7" w:rsidR="008E2263" w:rsidRPr="00801280" w:rsidRDefault="008E2263" w:rsidP="00734A69">
      <w:pPr>
        <w:spacing w:after="0"/>
        <w:jc w:val="both"/>
        <w:rPr>
          <w:rFonts w:ascii="Times New Roman" w:hAnsi="Times New Roman"/>
          <w:lang w:val="sv-SE"/>
        </w:rPr>
      </w:pPr>
    </w:p>
    <w:p w14:paraId="514C7387" w14:textId="77777777" w:rsidR="005A093F" w:rsidRDefault="005A093F" w:rsidP="00237737">
      <w:pPr>
        <w:tabs>
          <w:tab w:val="left" w:pos="8080"/>
        </w:tabs>
        <w:adjustRightInd w:val="0"/>
        <w:snapToGrid w:val="0"/>
        <w:spacing w:after="0" w:line="240" w:lineRule="auto"/>
        <w:rPr>
          <w:rFonts w:ascii="Times New Roman" w:hAnsi="Times New Roman"/>
          <w:b/>
          <w:sz w:val="24"/>
          <w:szCs w:val="24"/>
          <w:lang w:val="id-ID"/>
        </w:rPr>
      </w:pPr>
    </w:p>
    <w:p w14:paraId="41A539D9" w14:textId="1A913FE2" w:rsidR="00410DC0" w:rsidRPr="00B25CB4" w:rsidRDefault="00410DC0" w:rsidP="00237737">
      <w:pPr>
        <w:tabs>
          <w:tab w:val="left" w:pos="8080"/>
        </w:tabs>
        <w:adjustRightInd w:val="0"/>
        <w:snapToGrid w:val="0"/>
        <w:spacing w:after="0" w:line="240" w:lineRule="auto"/>
        <w:rPr>
          <w:rFonts w:ascii="Times New Roman" w:hAnsi="Times New Roman"/>
          <w:b/>
          <w:sz w:val="24"/>
          <w:szCs w:val="24"/>
          <w:lang w:val="id-ID"/>
        </w:rPr>
      </w:pPr>
      <w:r>
        <w:rPr>
          <w:rFonts w:ascii="Times New Roman" w:hAnsi="Times New Roman"/>
          <w:b/>
          <w:sz w:val="24"/>
          <w:szCs w:val="24"/>
          <w:lang w:val="id-ID"/>
        </w:rPr>
        <w:t>INTRODUCTION</w:t>
      </w:r>
    </w:p>
    <w:p w14:paraId="2FFAF1DD" w14:textId="1370AF0D" w:rsidR="007B34C4" w:rsidRPr="007B34C4" w:rsidRDefault="007B34C4" w:rsidP="007B34C4">
      <w:pPr>
        <w:keepNext/>
        <w:framePr w:dropCap="drop" w:lines="3" w:wrap="around" w:vAnchor="text" w:hAnchor="text"/>
        <w:spacing w:after="0" w:line="827" w:lineRule="exact"/>
        <w:ind w:firstLine="720"/>
        <w:jc w:val="both"/>
        <w:textAlignment w:val="baseline"/>
        <w:rPr>
          <w:rFonts w:ascii="Times New Roman" w:hAnsi="Times New Roman" w:cs="Times New Roman"/>
          <w:position w:val="-11"/>
          <w:sz w:val="109"/>
          <w:szCs w:val="24"/>
        </w:rPr>
      </w:pPr>
      <w:r w:rsidRPr="007B34C4">
        <w:rPr>
          <w:rFonts w:ascii="Times New Roman" w:hAnsi="Times New Roman" w:cs="Times New Roman"/>
          <w:position w:val="-11"/>
          <w:sz w:val="109"/>
          <w:szCs w:val="24"/>
        </w:rPr>
        <w:t>A</w:t>
      </w:r>
    </w:p>
    <w:p w14:paraId="7AA91EC2" w14:textId="5855CB65" w:rsidR="00410DC0" w:rsidRDefault="00410DC0" w:rsidP="007B34C4">
      <w:pPr>
        <w:adjustRightInd w:val="0"/>
        <w:snapToGrid w:val="0"/>
        <w:spacing w:after="0" w:line="240" w:lineRule="auto"/>
        <w:jc w:val="both"/>
        <w:rPr>
          <w:rFonts w:ascii="Times New Roman" w:hAnsi="Times New Roman"/>
          <w:sz w:val="24"/>
          <w:szCs w:val="24"/>
        </w:rPr>
      </w:pPr>
      <w:r>
        <w:rPr>
          <w:rFonts w:ascii="Times New Roman" w:hAnsi="Times New Roman"/>
          <w:sz w:val="24"/>
          <w:szCs w:val="24"/>
        </w:rPr>
        <w:t xml:space="preserve">s a foreign language in Indonesia, English has taken an important role in learners’ study. English is considered as </w:t>
      </w:r>
      <w:r w:rsidR="001A17E8">
        <w:rPr>
          <w:rFonts w:ascii="Times New Roman" w:hAnsi="Times New Roman"/>
          <w:sz w:val="24"/>
          <w:szCs w:val="24"/>
        </w:rPr>
        <w:t xml:space="preserve">a </w:t>
      </w:r>
      <w:r>
        <w:rPr>
          <w:rFonts w:ascii="Times New Roman" w:hAnsi="Times New Roman"/>
          <w:sz w:val="24"/>
          <w:szCs w:val="24"/>
        </w:rPr>
        <w:t>foreign language and taught formally f</w:t>
      </w:r>
      <w:r>
        <w:rPr>
          <w:rFonts w:ascii="Times New Roman" w:hAnsi="Times New Roman"/>
          <w:sz w:val="24"/>
          <w:szCs w:val="24"/>
          <w:lang w:val="id-ID"/>
        </w:rPr>
        <w:t>rom</w:t>
      </w:r>
      <w:r>
        <w:rPr>
          <w:rFonts w:ascii="Times New Roman" w:hAnsi="Times New Roman"/>
          <w:sz w:val="24"/>
          <w:szCs w:val="24"/>
        </w:rPr>
        <w:t xml:space="preserve"> elementary school up to the university level. </w:t>
      </w:r>
      <w:proofErr w:type="spellStart"/>
      <w:r>
        <w:rPr>
          <w:rFonts w:ascii="Times New Roman" w:hAnsi="Times New Roman"/>
          <w:sz w:val="24"/>
          <w:szCs w:val="24"/>
        </w:rPr>
        <w:t>Brumfit</w:t>
      </w:r>
      <w:proofErr w:type="spellEnd"/>
      <w:r>
        <w:rPr>
          <w:rFonts w:ascii="Times New Roman" w:hAnsi="Times New Roman"/>
          <w:sz w:val="24"/>
          <w:szCs w:val="24"/>
        </w:rPr>
        <w:t xml:space="preserve"> (2001) claims that English is an international language that is the most widespread medium of international communication. </w:t>
      </w:r>
    </w:p>
    <w:p w14:paraId="450DEC04" w14:textId="3EFF8B30"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Since English is </w:t>
      </w:r>
      <w:r w:rsidR="006E0CE7">
        <w:rPr>
          <w:rFonts w:ascii="Times New Roman" w:hAnsi="Times New Roman"/>
          <w:sz w:val="24"/>
          <w:szCs w:val="24"/>
        </w:rPr>
        <w:t>the</w:t>
      </w:r>
      <w:r>
        <w:rPr>
          <w:rFonts w:ascii="Times New Roman" w:hAnsi="Times New Roman"/>
          <w:sz w:val="24"/>
          <w:szCs w:val="24"/>
        </w:rPr>
        <w:t xml:space="preserve"> important language that needs to be used by students, they must have their own ideas about learning English. The first thing that comes to people's minds when they talk about language should be "words". Words here are vocabularies. Besides, Ahour and </w:t>
      </w:r>
      <w:proofErr w:type="spellStart"/>
      <w:r>
        <w:rPr>
          <w:rFonts w:ascii="Times New Roman" w:hAnsi="Times New Roman"/>
          <w:sz w:val="24"/>
          <w:szCs w:val="24"/>
        </w:rPr>
        <w:t>Salamzadeh</w:t>
      </w:r>
      <w:proofErr w:type="spellEnd"/>
      <w:r>
        <w:rPr>
          <w:rFonts w:ascii="Times New Roman" w:hAnsi="Times New Roman"/>
          <w:sz w:val="24"/>
          <w:szCs w:val="24"/>
        </w:rPr>
        <w:t xml:space="preserve"> (2014) also state that words are the basic building blocks of a language, the units of meaning from which larger structures such as sentences, paragraphs and the whole texts are formed. It means that learners should know more about English vocabularies if they want to be able to speak and use English. The more vocabularies they know, the better their ability in English.</w:t>
      </w:r>
    </w:p>
    <w:p w14:paraId="02A2F4A8" w14:textId="77777777" w:rsidR="002C2F3A" w:rsidRDefault="00410DC0" w:rsidP="002C2F3A">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Based on the explanations above, it is clear that in Indonesia, English is the foreign language which is taught for formal education and become an important subject that must be taught in all </w:t>
      </w:r>
      <w:r>
        <w:rPr>
          <w:rFonts w:ascii="Times New Roman" w:hAnsi="Times New Roman"/>
          <w:sz w:val="24"/>
          <w:szCs w:val="24"/>
          <w:lang w:val="id-ID"/>
        </w:rPr>
        <w:t>formal</w:t>
      </w:r>
      <w:r>
        <w:rPr>
          <w:rFonts w:ascii="Times New Roman" w:hAnsi="Times New Roman"/>
          <w:sz w:val="24"/>
          <w:szCs w:val="24"/>
        </w:rPr>
        <w:t xml:space="preserve"> class</w:t>
      </w:r>
      <w:r>
        <w:rPr>
          <w:rFonts w:ascii="Times New Roman" w:hAnsi="Times New Roman"/>
          <w:sz w:val="24"/>
          <w:szCs w:val="24"/>
          <w:lang w:val="id-ID"/>
        </w:rPr>
        <w:t>es</w:t>
      </w:r>
      <w:r>
        <w:rPr>
          <w:rFonts w:ascii="Times New Roman" w:hAnsi="Times New Roman"/>
          <w:sz w:val="24"/>
          <w:szCs w:val="24"/>
        </w:rPr>
        <w:t xml:space="preserve">. Therefore, education plays the biggest role to improve the students’ skills especially in English. Learners should apply </w:t>
      </w:r>
      <w:r w:rsidRPr="00556392">
        <w:rPr>
          <w:rFonts w:ascii="Times New Roman" w:hAnsi="Times New Roman"/>
          <w:strike/>
          <w:color w:val="FF0000"/>
          <w:sz w:val="24"/>
          <w:szCs w:val="24"/>
        </w:rPr>
        <w:t>and implement</w:t>
      </w:r>
      <w:r w:rsidRPr="00556392">
        <w:rPr>
          <w:rFonts w:ascii="Times New Roman" w:hAnsi="Times New Roman"/>
          <w:color w:val="FF0000"/>
          <w:sz w:val="24"/>
          <w:szCs w:val="24"/>
        </w:rPr>
        <w:t xml:space="preserve"> </w:t>
      </w:r>
      <w:r>
        <w:rPr>
          <w:rFonts w:ascii="Times New Roman" w:hAnsi="Times New Roman"/>
          <w:sz w:val="24"/>
          <w:szCs w:val="24"/>
        </w:rPr>
        <w:t xml:space="preserve">the right vocabulary learning strategies </w:t>
      </w:r>
      <w:commentRangeStart w:id="5"/>
      <w:r w:rsidRPr="00556392">
        <w:rPr>
          <w:rFonts w:ascii="Times New Roman" w:hAnsi="Times New Roman"/>
          <w:strike/>
          <w:color w:val="FF0000"/>
          <w:sz w:val="24"/>
          <w:szCs w:val="24"/>
        </w:rPr>
        <w:t>so that they can study with ease and excel significantly.</w:t>
      </w:r>
      <w:r w:rsidRPr="00556392">
        <w:rPr>
          <w:rFonts w:ascii="Times New Roman" w:hAnsi="Times New Roman"/>
          <w:color w:val="FF0000"/>
          <w:sz w:val="24"/>
          <w:szCs w:val="24"/>
        </w:rPr>
        <w:t xml:space="preserve"> </w:t>
      </w:r>
      <w:commentRangeEnd w:id="5"/>
      <w:r w:rsidR="00556392">
        <w:rPr>
          <w:rStyle w:val="CommentReference"/>
        </w:rPr>
        <w:commentReference w:id="5"/>
      </w:r>
      <w:r>
        <w:rPr>
          <w:rFonts w:ascii="Times New Roman" w:hAnsi="Times New Roman"/>
          <w:sz w:val="24"/>
          <w:szCs w:val="24"/>
        </w:rPr>
        <w:t>There are many strategies that a learner can apply in their process of improving the mastery of vocabulary.</w:t>
      </w:r>
    </w:p>
    <w:p w14:paraId="01BB5BF9" w14:textId="520B03D7" w:rsidR="00410DC0" w:rsidRPr="00814772" w:rsidRDefault="00814772" w:rsidP="00814772">
      <w:pPr>
        <w:ind w:firstLine="720"/>
        <w:jc w:val="both"/>
        <w:rPr>
          <w:rFonts w:ascii="Times New Roman" w:hAnsi="Times New Roman" w:cs="Times New Roman"/>
          <w:sz w:val="24"/>
          <w:szCs w:val="24"/>
        </w:rPr>
      </w:pPr>
      <w:r w:rsidRPr="00814772">
        <w:rPr>
          <w:rFonts w:ascii="Times New Roman" w:hAnsi="Times New Roman" w:cs="Times New Roman"/>
          <w:sz w:val="24"/>
          <w:szCs w:val="24"/>
        </w:rPr>
        <w:t>Vocabulary learning strategies are a component of language learning strategies, which are in turn part of general learning strategies (Nation, 2001, p. 34).</w:t>
      </w:r>
      <w:r w:rsidRPr="00814772">
        <w:rPr>
          <w:rFonts w:ascii="Times New Roman" w:hAnsi="Times New Roman" w:cs="Times New Roman"/>
          <w:sz w:val="24"/>
          <w:szCs w:val="24"/>
        </w:rPr>
        <w:t xml:space="preserve"> </w:t>
      </w:r>
      <w:r w:rsidR="00410DC0" w:rsidRPr="00814772">
        <w:rPr>
          <w:rFonts w:ascii="Times New Roman" w:hAnsi="Times New Roman" w:cs="Times New Roman"/>
          <w:sz w:val="24"/>
          <w:szCs w:val="24"/>
        </w:rPr>
        <w:t>The first is productive vocabulary</w:t>
      </w:r>
      <w:r w:rsidR="00140B3A" w:rsidRPr="00814772">
        <w:rPr>
          <w:rFonts w:ascii="Times New Roman" w:hAnsi="Times New Roman" w:cs="Times New Roman"/>
          <w:sz w:val="24"/>
          <w:szCs w:val="24"/>
        </w:rPr>
        <w:t>.</w:t>
      </w:r>
      <w:r w:rsidR="00410DC0" w:rsidRPr="00814772">
        <w:rPr>
          <w:rFonts w:ascii="Times New Roman" w:hAnsi="Times New Roman" w:cs="Times New Roman"/>
          <w:sz w:val="24"/>
          <w:szCs w:val="24"/>
        </w:rPr>
        <w:t xml:space="preserve"> </w:t>
      </w:r>
      <w:r w:rsidR="00140B3A" w:rsidRPr="00814772">
        <w:rPr>
          <w:rFonts w:ascii="Times New Roman" w:hAnsi="Times New Roman" w:cs="Times New Roman"/>
          <w:sz w:val="24"/>
          <w:szCs w:val="24"/>
        </w:rPr>
        <w:t>I</w:t>
      </w:r>
      <w:r w:rsidR="00410DC0" w:rsidRPr="00814772">
        <w:rPr>
          <w:rFonts w:ascii="Times New Roman" w:hAnsi="Times New Roman" w:cs="Times New Roman"/>
          <w:sz w:val="24"/>
          <w:szCs w:val="24"/>
        </w:rPr>
        <w:t>t is a word that students use correctly and understand when the students are speaking and writing</w:t>
      </w:r>
      <w:r w:rsidR="00140B3A" w:rsidRPr="00814772">
        <w:rPr>
          <w:rFonts w:ascii="Times New Roman" w:hAnsi="Times New Roman" w:cs="Times New Roman"/>
          <w:sz w:val="24"/>
          <w:szCs w:val="24"/>
        </w:rPr>
        <w:t>.</w:t>
      </w:r>
      <w:r w:rsidR="00410DC0" w:rsidRPr="00814772">
        <w:rPr>
          <w:rFonts w:ascii="Times New Roman" w:hAnsi="Times New Roman" w:cs="Times New Roman"/>
          <w:sz w:val="24"/>
          <w:szCs w:val="24"/>
        </w:rPr>
        <w:t xml:space="preserve"> </w:t>
      </w:r>
      <w:r w:rsidR="00140B3A" w:rsidRPr="00814772">
        <w:rPr>
          <w:rFonts w:ascii="Times New Roman" w:hAnsi="Times New Roman" w:cs="Times New Roman"/>
          <w:sz w:val="24"/>
          <w:szCs w:val="24"/>
        </w:rPr>
        <w:t>I</w:t>
      </w:r>
      <w:r w:rsidR="00410DC0" w:rsidRPr="00814772">
        <w:rPr>
          <w:rFonts w:ascii="Times New Roman" w:hAnsi="Times New Roman" w:cs="Times New Roman"/>
          <w:sz w:val="24"/>
          <w:szCs w:val="24"/>
        </w:rPr>
        <w:t xml:space="preserve">t is associated with the productive skills. Meanwhile, the second is receptive vocabulary, it is a word that students recognize and understand </w:t>
      </w:r>
      <w:commentRangeStart w:id="6"/>
      <w:r w:rsidR="00410DC0" w:rsidRPr="00814772">
        <w:rPr>
          <w:rFonts w:ascii="Times New Roman" w:hAnsi="Times New Roman" w:cs="Times New Roman"/>
          <w:strike/>
          <w:color w:val="FF0000"/>
          <w:sz w:val="24"/>
          <w:szCs w:val="24"/>
        </w:rPr>
        <w:t xml:space="preserve">in </w:t>
      </w:r>
      <w:commentRangeEnd w:id="6"/>
      <w:r>
        <w:rPr>
          <w:rStyle w:val="CommentReference"/>
        </w:rPr>
        <w:commentReference w:id="6"/>
      </w:r>
      <w:r w:rsidR="00410DC0" w:rsidRPr="00814772">
        <w:rPr>
          <w:rFonts w:ascii="Times New Roman" w:hAnsi="Times New Roman" w:cs="Times New Roman"/>
          <w:sz w:val="24"/>
          <w:szCs w:val="24"/>
        </w:rPr>
        <w:t>listening and reading and it is associated with receptive skills. The students mainly use their productive vocabulary since the reading comprehension is in written form. Vocabulary is an essential component learned in language learning. In relation to this, the linguist Wilkins in Thornbury (2002</w:t>
      </w:r>
      <w:r w:rsidR="00410DC0" w:rsidRPr="00814772">
        <w:rPr>
          <w:rFonts w:ascii="Times New Roman" w:hAnsi="Times New Roman" w:cs="Times New Roman"/>
          <w:sz w:val="24"/>
          <w:szCs w:val="24"/>
          <w:lang w:val="id-ID"/>
        </w:rPr>
        <w:t>, p.23</w:t>
      </w:r>
      <w:r w:rsidR="00410DC0" w:rsidRPr="00814772">
        <w:rPr>
          <w:rFonts w:ascii="Times New Roman" w:hAnsi="Times New Roman" w:cs="Times New Roman"/>
          <w:sz w:val="24"/>
          <w:szCs w:val="24"/>
        </w:rPr>
        <w:t>) states that vocabulary learning is very important</w:t>
      </w:r>
      <w:r w:rsidR="00FA3247">
        <w:rPr>
          <w:rFonts w:ascii="Times New Roman" w:hAnsi="Times New Roman" w:cs="Times New Roman"/>
          <w:sz w:val="24"/>
          <w:szCs w:val="24"/>
        </w:rPr>
        <w:t>. W</w:t>
      </w:r>
      <w:r w:rsidR="00410DC0" w:rsidRPr="00814772">
        <w:rPr>
          <w:rFonts w:ascii="Times New Roman" w:hAnsi="Times New Roman" w:cs="Times New Roman"/>
          <w:sz w:val="24"/>
          <w:szCs w:val="24"/>
        </w:rPr>
        <w:t>ithout grammar very little can be conveyed</w:t>
      </w:r>
      <w:commentRangeStart w:id="7"/>
      <w:r w:rsidR="00410DC0" w:rsidRPr="00FA3247">
        <w:rPr>
          <w:rFonts w:ascii="Times New Roman" w:hAnsi="Times New Roman" w:cs="Times New Roman"/>
          <w:strike/>
          <w:color w:val="FF0000"/>
          <w:sz w:val="24"/>
          <w:szCs w:val="24"/>
        </w:rPr>
        <w:t xml:space="preserve">, </w:t>
      </w:r>
      <w:commentRangeEnd w:id="7"/>
      <w:r w:rsidR="00FA3247" w:rsidRPr="00FA3247">
        <w:rPr>
          <w:rStyle w:val="CommentReference"/>
          <w:strike/>
          <w:color w:val="FF0000"/>
        </w:rPr>
        <w:commentReference w:id="7"/>
      </w:r>
      <w:r w:rsidR="00410DC0" w:rsidRPr="00814772">
        <w:rPr>
          <w:rFonts w:ascii="Times New Roman" w:hAnsi="Times New Roman" w:cs="Times New Roman"/>
          <w:sz w:val="24"/>
          <w:szCs w:val="24"/>
        </w:rPr>
        <w:t xml:space="preserve">without vocabulary nothing can be </w:t>
      </w:r>
      <w:commentRangeStart w:id="8"/>
      <w:r w:rsidR="00410DC0" w:rsidRPr="00814772">
        <w:rPr>
          <w:rFonts w:ascii="Times New Roman" w:hAnsi="Times New Roman" w:cs="Times New Roman"/>
          <w:sz w:val="24"/>
          <w:szCs w:val="24"/>
        </w:rPr>
        <w:t>conveyed</w:t>
      </w:r>
      <w:commentRangeEnd w:id="8"/>
      <w:r w:rsidR="00FA3247">
        <w:rPr>
          <w:rStyle w:val="CommentReference"/>
        </w:rPr>
        <w:commentReference w:id="8"/>
      </w:r>
      <w:r w:rsidR="00FA3247">
        <w:rPr>
          <w:rFonts w:ascii="Times New Roman" w:hAnsi="Times New Roman" w:cs="Times New Roman"/>
          <w:sz w:val="24"/>
          <w:szCs w:val="24"/>
        </w:rPr>
        <w:t xml:space="preserve">  </w:t>
      </w:r>
      <w:r w:rsidR="00410DC0" w:rsidRPr="00814772">
        <w:rPr>
          <w:rFonts w:ascii="Times New Roman" w:hAnsi="Times New Roman" w:cs="Times New Roman"/>
          <w:sz w:val="24"/>
          <w:szCs w:val="24"/>
        </w:rPr>
        <w:t xml:space="preserve">. </w:t>
      </w:r>
      <w:commentRangeStart w:id="9"/>
      <w:r w:rsidR="00410DC0" w:rsidRPr="00FA3247">
        <w:rPr>
          <w:rFonts w:ascii="Times New Roman" w:hAnsi="Times New Roman" w:cs="Times New Roman"/>
          <w:strike/>
          <w:color w:val="FF0000"/>
          <w:sz w:val="24"/>
          <w:szCs w:val="24"/>
        </w:rPr>
        <w:t>It</w:t>
      </w:r>
      <w:r w:rsidR="00410DC0" w:rsidRPr="00814772">
        <w:rPr>
          <w:rFonts w:ascii="Times New Roman" w:hAnsi="Times New Roman" w:cs="Times New Roman"/>
          <w:sz w:val="24"/>
          <w:szCs w:val="24"/>
        </w:rPr>
        <w:t xml:space="preserve"> </w:t>
      </w:r>
      <w:commentRangeEnd w:id="9"/>
      <w:r w:rsidR="00FA3247">
        <w:rPr>
          <w:rStyle w:val="CommentReference"/>
        </w:rPr>
        <w:commentReference w:id="9"/>
      </w:r>
      <w:r w:rsidR="00410DC0" w:rsidRPr="00814772">
        <w:rPr>
          <w:rFonts w:ascii="Times New Roman" w:hAnsi="Times New Roman" w:cs="Times New Roman"/>
          <w:sz w:val="24"/>
          <w:szCs w:val="24"/>
        </w:rPr>
        <w:t xml:space="preserve">means that even someone has good grammar but it will be useless if they do not know </w:t>
      </w:r>
      <w:r w:rsidR="009C1CC2" w:rsidRPr="00814772">
        <w:rPr>
          <w:rFonts w:ascii="Times New Roman" w:hAnsi="Times New Roman" w:cs="Times New Roman"/>
          <w:sz w:val="24"/>
          <w:szCs w:val="24"/>
        </w:rPr>
        <w:t>much</w:t>
      </w:r>
      <w:r w:rsidR="00410DC0" w:rsidRPr="00814772">
        <w:rPr>
          <w:rFonts w:ascii="Times New Roman" w:hAnsi="Times New Roman" w:cs="Times New Roman"/>
          <w:sz w:val="24"/>
          <w:szCs w:val="24"/>
        </w:rPr>
        <w:t xml:space="preserve"> vocabular</w:t>
      </w:r>
      <w:r w:rsidR="009C1CC2" w:rsidRPr="00814772">
        <w:rPr>
          <w:rFonts w:ascii="Times New Roman" w:hAnsi="Times New Roman" w:cs="Times New Roman"/>
          <w:sz w:val="24"/>
          <w:szCs w:val="24"/>
        </w:rPr>
        <w:t>y</w:t>
      </w:r>
      <w:r w:rsidR="00410DC0" w:rsidRPr="00814772">
        <w:rPr>
          <w:rFonts w:ascii="Times New Roman" w:hAnsi="Times New Roman" w:cs="Times New Roman"/>
          <w:sz w:val="24"/>
          <w:szCs w:val="24"/>
        </w:rPr>
        <w:t xml:space="preserve">. The most important point of the statement above is that mastering vocabulary for the students is the main component in order to learn </w:t>
      </w:r>
      <w:r w:rsidR="00D43D29" w:rsidRPr="00814772">
        <w:rPr>
          <w:rFonts w:ascii="Times New Roman" w:hAnsi="Times New Roman" w:cs="Times New Roman"/>
          <w:sz w:val="24"/>
          <w:szCs w:val="24"/>
        </w:rPr>
        <w:t>the</w:t>
      </w:r>
      <w:r w:rsidR="00410DC0" w:rsidRPr="00814772">
        <w:rPr>
          <w:rFonts w:ascii="Times New Roman" w:hAnsi="Times New Roman" w:cs="Times New Roman"/>
          <w:sz w:val="24"/>
          <w:szCs w:val="24"/>
        </w:rPr>
        <w:t xml:space="preserve"> language successfully. </w:t>
      </w:r>
    </w:p>
    <w:p w14:paraId="0BC414BC" w14:textId="7336A92F" w:rsidR="00410DC0" w:rsidRDefault="00410DC0" w:rsidP="00237737">
      <w:pPr>
        <w:adjustRightInd w:val="0"/>
        <w:snapToGrid w:val="0"/>
        <w:spacing w:after="0" w:line="240" w:lineRule="auto"/>
        <w:ind w:firstLine="720"/>
        <w:jc w:val="both"/>
        <w:rPr>
          <w:rFonts w:ascii="Times New Roman" w:hAnsi="Times New Roman"/>
          <w:sz w:val="24"/>
          <w:szCs w:val="24"/>
        </w:rPr>
      </w:pPr>
      <w:commentRangeStart w:id="10"/>
      <w:r w:rsidRPr="00ED2696">
        <w:rPr>
          <w:rFonts w:ascii="Times New Roman" w:hAnsi="Times New Roman"/>
          <w:strike/>
          <w:color w:val="FF0000"/>
          <w:sz w:val="24"/>
          <w:szCs w:val="24"/>
        </w:rPr>
        <w:t>Furthermore</w:t>
      </w:r>
      <w:r w:rsidR="001872C3" w:rsidRPr="00ED2696">
        <w:rPr>
          <w:rFonts w:ascii="Times New Roman" w:hAnsi="Times New Roman"/>
          <w:strike/>
          <w:color w:val="FF0000"/>
          <w:sz w:val="24"/>
          <w:szCs w:val="24"/>
        </w:rPr>
        <w:t>,</w:t>
      </w:r>
      <w:r w:rsidRPr="00ED2696">
        <w:rPr>
          <w:rFonts w:ascii="Times New Roman" w:hAnsi="Times New Roman"/>
          <w:strike/>
          <w:color w:val="FF0000"/>
          <w:sz w:val="24"/>
          <w:szCs w:val="24"/>
        </w:rPr>
        <w:t xml:space="preserve"> to </w:t>
      </w:r>
      <w:proofErr w:type="spellStart"/>
      <w:r w:rsidRPr="00ED2696">
        <w:rPr>
          <w:rFonts w:ascii="Times New Roman" w:hAnsi="Times New Roman"/>
          <w:strike/>
          <w:color w:val="FF0000"/>
          <w:sz w:val="24"/>
          <w:szCs w:val="24"/>
        </w:rPr>
        <w:t>Soedjito</w:t>
      </w:r>
      <w:proofErr w:type="spellEnd"/>
      <w:r w:rsidRPr="00ED2696">
        <w:rPr>
          <w:rFonts w:ascii="Times New Roman" w:hAnsi="Times New Roman"/>
          <w:strike/>
          <w:color w:val="FF0000"/>
          <w:sz w:val="24"/>
          <w:szCs w:val="24"/>
        </w:rPr>
        <w:t xml:space="preserve"> (2009) states that vocabularies have four defined as: </w:t>
      </w:r>
      <w:r w:rsidRPr="00ED2696">
        <w:rPr>
          <w:rFonts w:ascii="Times New Roman" w:hAnsi="Times New Roman"/>
          <w:strike/>
          <w:color w:val="FF0000"/>
          <w:sz w:val="24"/>
          <w:szCs w:val="24"/>
          <w:lang w:val="id-ID"/>
        </w:rPr>
        <w:t xml:space="preserve">1. </w:t>
      </w:r>
      <w:r w:rsidRPr="00ED2696">
        <w:rPr>
          <w:rFonts w:ascii="Times New Roman" w:hAnsi="Times New Roman"/>
          <w:strike/>
          <w:color w:val="FF0000"/>
          <w:sz w:val="24"/>
          <w:szCs w:val="24"/>
        </w:rPr>
        <w:t>All words contained in a language</w:t>
      </w:r>
      <w:r w:rsidRPr="00ED2696">
        <w:rPr>
          <w:rFonts w:ascii="Times New Roman" w:hAnsi="Times New Roman"/>
          <w:strike/>
          <w:color w:val="FF0000"/>
          <w:sz w:val="24"/>
          <w:szCs w:val="24"/>
          <w:lang w:val="id-ID"/>
        </w:rPr>
        <w:t>; 2. T</w:t>
      </w:r>
      <w:r w:rsidRPr="00ED2696">
        <w:rPr>
          <w:rFonts w:ascii="Times New Roman" w:hAnsi="Times New Roman"/>
          <w:strike/>
          <w:color w:val="FF0000"/>
          <w:sz w:val="24"/>
          <w:szCs w:val="24"/>
        </w:rPr>
        <w:t>he richness of words possessed by a speaker or writer</w:t>
      </w:r>
      <w:r w:rsidRPr="00ED2696">
        <w:rPr>
          <w:rFonts w:ascii="Times New Roman" w:hAnsi="Times New Roman"/>
          <w:strike/>
          <w:color w:val="FF0000"/>
          <w:sz w:val="24"/>
          <w:szCs w:val="24"/>
          <w:lang w:val="id-ID"/>
        </w:rPr>
        <w:t>; 3.</w:t>
      </w:r>
      <w:r w:rsidRPr="00ED2696">
        <w:rPr>
          <w:rFonts w:ascii="Times New Roman" w:hAnsi="Times New Roman"/>
          <w:strike/>
          <w:color w:val="FF0000"/>
          <w:sz w:val="24"/>
          <w:szCs w:val="24"/>
        </w:rPr>
        <w:t xml:space="preserve"> The word used in a field of science</w:t>
      </w:r>
      <w:r w:rsidRPr="00ED2696">
        <w:rPr>
          <w:rFonts w:ascii="Times New Roman" w:hAnsi="Times New Roman"/>
          <w:strike/>
          <w:color w:val="FF0000"/>
          <w:sz w:val="24"/>
          <w:szCs w:val="24"/>
          <w:lang w:val="id-ID"/>
        </w:rPr>
        <w:t>, a</w:t>
      </w:r>
      <w:r w:rsidRPr="00ED2696">
        <w:rPr>
          <w:rFonts w:ascii="Times New Roman" w:hAnsi="Times New Roman"/>
          <w:strike/>
          <w:color w:val="FF0000"/>
          <w:sz w:val="24"/>
          <w:szCs w:val="24"/>
        </w:rPr>
        <w:t xml:space="preserve"> list of words organized like a dictionary and brief, practical explanations</w:t>
      </w:r>
      <w:r w:rsidRPr="00ED2696">
        <w:rPr>
          <w:rFonts w:ascii="Times New Roman" w:hAnsi="Times New Roman"/>
          <w:strike/>
          <w:color w:val="FF0000"/>
          <w:sz w:val="24"/>
          <w:szCs w:val="24"/>
          <w:lang w:val="id-ID"/>
        </w:rPr>
        <w:t xml:space="preserve">; 4. </w:t>
      </w:r>
      <w:r w:rsidRPr="00ED2696">
        <w:rPr>
          <w:rFonts w:ascii="Times New Roman" w:hAnsi="Times New Roman"/>
          <w:strike/>
          <w:color w:val="FF0000"/>
          <w:sz w:val="24"/>
          <w:szCs w:val="24"/>
        </w:rPr>
        <w:t>Vocabulary learning strategies can be considered as a part of general learning strategies in second language acquisition.</w:t>
      </w:r>
      <w:r w:rsidRPr="00ED2696">
        <w:rPr>
          <w:rFonts w:ascii="Times New Roman" w:hAnsi="Times New Roman"/>
          <w:color w:val="FF0000"/>
          <w:sz w:val="24"/>
          <w:szCs w:val="24"/>
        </w:rPr>
        <w:t xml:space="preserve">  </w:t>
      </w:r>
      <w:commentRangeEnd w:id="10"/>
      <w:r w:rsidR="00ED2696">
        <w:rPr>
          <w:rStyle w:val="CommentReference"/>
        </w:rPr>
        <w:commentReference w:id="10"/>
      </w:r>
      <w:r>
        <w:rPr>
          <w:rFonts w:ascii="Times New Roman" w:hAnsi="Times New Roman"/>
          <w:sz w:val="24"/>
          <w:szCs w:val="24"/>
        </w:rPr>
        <w:t xml:space="preserve">The students </w:t>
      </w:r>
      <w:commentRangeStart w:id="11"/>
      <w:r w:rsidRPr="00ED2696">
        <w:rPr>
          <w:rFonts w:ascii="Times New Roman" w:hAnsi="Times New Roman"/>
          <w:strike/>
          <w:color w:val="FF0000"/>
          <w:sz w:val="24"/>
          <w:szCs w:val="24"/>
        </w:rPr>
        <w:t>do</w:t>
      </w:r>
      <w:commentRangeEnd w:id="11"/>
      <w:r w:rsidR="00ED2696" w:rsidRPr="00ED2696">
        <w:rPr>
          <w:rStyle w:val="CommentReference"/>
          <w:strike/>
          <w:color w:val="FF0000"/>
        </w:rPr>
        <w:commentReference w:id="11"/>
      </w:r>
      <w:r w:rsidRPr="00ED2696">
        <w:rPr>
          <w:rFonts w:ascii="Times New Roman" w:hAnsi="Times New Roman"/>
          <w:strike/>
          <w:color w:val="FF0000"/>
          <w:sz w:val="24"/>
          <w:szCs w:val="24"/>
        </w:rPr>
        <w:t xml:space="preserve"> </w:t>
      </w:r>
      <w:r>
        <w:rPr>
          <w:rFonts w:ascii="Times New Roman" w:hAnsi="Times New Roman"/>
          <w:sz w:val="24"/>
          <w:szCs w:val="24"/>
        </w:rPr>
        <w:t>vocabulary learning strategies to improv</w:t>
      </w:r>
      <w:r>
        <w:rPr>
          <w:rFonts w:ascii="Times New Roman" w:hAnsi="Times New Roman"/>
          <w:sz w:val="24"/>
          <w:szCs w:val="24"/>
          <w:lang w:val="id-ID"/>
        </w:rPr>
        <w:t>e</w:t>
      </w:r>
      <w:r>
        <w:rPr>
          <w:rFonts w:ascii="Times New Roman" w:hAnsi="Times New Roman"/>
          <w:sz w:val="24"/>
          <w:szCs w:val="24"/>
        </w:rPr>
        <w:t xml:space="preserve"> </w:t>
      </w:r>
      <w:commentRangeStart w:id="12"/>
      <w:r w:rsidRPr="00ED2696">
        <w:rPr>
          <w:rFonts w:ascii="Times New Roman" w:hAnsi="Times New Roman"/>
          <w:strike/>
          <w:color w:val="FF0000"/>
          <w:sz w:val="24"/>
          <w:szCs w:val="24"/>
        </w:rPr>
        <w:t>the mastery of their English</w:t>
      </w:r>
      <w:r>
        <w:rPr>
          <w:rFonts w:ascii="Times New Roman" w:hAnsi="Times New Roman"/>
          <w:sz w:val="24"/>
          <w:szCs w:val="24"/>
        </w:rPr>
        <w:t xml:space="preserve">.  </w:t>
      </w:r>
      <w:commentRangeEnd w:id="12"/>
      <w:r w:rsidR="00ED2696">
        <w:rPr>
          <w:rStyle w:val="CommentReference"/>
        </w:rPr>
        <w:commentReference w:id="12"/>
      </w:r>
      <w:r>
        <w:rPr>
          <w:rFonts w:ascii="Times New Roman" w:hAnsi="Times New Roman"/>
          <w:sz w:val="24"/>
          <w:szCs w:val="24"/>
        </w:rPr>
        <w:t xml:space="preserve">There are many problems that linger around vocabulary and its role. Learners are interfered by their first language, and approaches </w:t>
      </w:r>
      <w:r w:rsidRPr="0096394D">
        <w:rPr>
          <w:rFonts w:ascii="Times New Roman" w:hAnsi="Times New Roman"/>
          <w:strike/>
          <w:color w:val="FF0000"/>
          <w:sz w:val="24"/>
          <w:szCs w:val="24"/>
        </w:rPr>
        <w:t>which</w:t>
      </w:r>
      <w:r>
        <w:rPr>
          <w:rFonts w:ascii="Times New Roman" w:hAnsi="Times New Roman"/>
          <w:sz w:val="24"/>
          <w:szCs w:val="24"/>
        </w:rPr>
        <w:t xml:space="preserve"> used to learn a language and the strategies applied during the learning process. </w:t>
      </w:r>
      <w:commentRangeStart w:id="13"/>
      <w:r>
        <w:rPr>
          <w:rFonts w:ascii="Times New Roman" w:hAnsi="Times New Roman"/>
          <w:sz w:val="24"/>
          <w:szCs w:val="24"/>
        </w:rPr>
        <w:t>All</w:t>
      </w:r>
      <w:commentRangeEnd w:id="13"/>
      <w:r w:rsidR="0096394D">
        <w:rPr>
          <w:rStyle w:val="CommentReference"/>
        </w:rPr>
        <w:commentReference w:id="13"/>
      </w:r>
      <w:r>
        <w:rPr>
          <w:rFonts w:ascii="Times New Roman" w:hAnsi="Times New Roman"/>
          <w:sz w:val="24"/>
          <w:szCs w:val="24"/>
        </w:rPr>
        <w:t xml:space="preserve"> these issues need to be overcome if the learners </w:t>
      </w:r>
      <w:commentRangeStart w:id="14"/>
      <w:r w:rsidRPr="0096394D">
        <w:rPr>
          <w:rFonts w:ascii="Times New Roman" w:hAnsi="Times New Roman"/>
          <w:strike/>
          <w:color w:val="FF0000"/>
          <w:sz w:val="24"/>
          <w:szCs w:val="24"/>
        </w:rPr>
        <w:t>are aiming</w:t>
      </w:r>
      <w:r w:rsidRPr="0096394D">
        <w:rPr>
          <w:rFonts w:ascii="Times New Roman" w:hAnsi="Times New Roman"/>
          <w:color w:val="FF0000"/>
          <w:sz w:val="24"/>
          <w:szCs w:val="24"/>
        </w:rPr>
        <w:t xml:space="preserve"> </w:t>
      </w:r>
      <w:commentRangeEnd w:id="14"/>
      <w:r w:rsidR="0096394D" w:rsidRPr="0096394D">
        <w:rPr>
          <w:rStyle w:val="CommentReference"/>
          <w:color w:val="FF0000"/>
        </w:rPr>
        <w:commentReference w:id="14"/>
      </w:r>
      <w:r>
        <w:rPr>
          <w:rFonts w:ascii="Times New Roman" w:hAnsi="Times New Roman"/>
          <w:sz w:val="24"/>
          <w:szCs w:val="24"/>
        </w:rPr>
        <w:t xml:space="preserve">to </w:t>
      </w:r>
      <w:commentRangeStart w:id="15"/>
      <w:r w:rsidRPr="0096394D">
        <w:rPr>
          <w:rFonts w:ascii="Times New Roman" w:hAnsi="Times New Roman"/>
          <w:strike/>
          <w:color w:val="FF0000"/>
          <w:sz w:val="24"/>
          <w:szCs w:val="24"/>
        </w:rPr>
        <w:t>get better</w:t>
      </w:r>
      <w:r w:rsidRPr="0096394D">
        <w:rPr>
          <w:rFonts w:ascii="Times New Roman" w:hAnsi="Times New Roman"/>
          <w:color w:val="FF0000"/>
          <w:sz w:val="24"/>
          <w:szCs w:val="24"/>
        </w:rPr>
        <w:t xml:space="preserve"> </w:t>
      </w:r>
      <w:commentRangeEnd w:id="15"/>
      <w:r w:rsidR="0096394D">
        <w:rPr>
          <w:rStyle w:val="CommentReference"/>
        </w:rPr>
        <w:commentReference w:id="15"/>
      </w:r>
      <w:r>
        <w:rPr>
          <w:rFonts w:ascii="Times New Roman" w:hAnsi="Times New Roman"/>
          <w:sz w:val="24"/>
          <w:szCs w:val="24"/>
        </w:rPr>
        <w:t>over time.</w:t>
      </w:r>
    </w:p>
    <w:p w14:paraId="7C5C2964" w14:textId="2248570B"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lastRenderedPageBreak/>
        <w:t xml:space="preserve">Moreover, </w:t>
      </w:r>
      <w:proofErr w:type="spellStart"/>
      <w:r>
        <w:rPr>
          <w:rFonts w:ascii="Times New Roman" w:hAnsi="Times New Roman"/>
          <w:sz w:val="24"/>
          <w:szCs w:val="24"/>
        </w:rPr>
        <w:t>Sismiati</w:t>
      </w:r>
      <w:proofErr w:type="spellEnd"/>
      <w:r>
        <w:rPr>
          <w:rFonts w:ascii="Times New Roman" w:hAnsi="Times New Roman"/>
          <w:sz w:val="24"/>
          <w:szCs w:val="24"/>
        </w:rPr>
        <w:t xml:space="preserve"> (2012, p. 65) assumes that reading is a significant activity and becomes more necessary in this modern world, when the development in every life aspect occurs very quickly. In addition, </w:t>
      </w:r>
      <w:proofErr w:type="spellStart"/>
      <w:r>
        <w:rPr>
          <w:rFonts w:ascii="Times New Roman" w:hAnsi="Times New Roman"/>
          <w:sz w:val="24"/>
          <w:szCs w:val="24"/>
        </w:rPr>
        <w:t>Subyantoro</w:t>
      </w:r>
      <w:proofErr w:type="spellEnd"/>
      <w:r>
        <w:rPr>
          <w:rFonts w:ascii="Times New Roman" w:hAnsi="Times New Roman"/>
          <w:sz w:val="24"/>
          <w:szCs w:val="24"/>
        </w:rPr>
        <w:t xml:space="preserve"> (2011, p. 9) describes that reading is a skill in reading comprehension that will gradually become the everyday </w:t>
      </w:r>
      <w:proofErr w:type="spellStart"/>
      <w:r>
        <w:rPr>
          <w:rFonts w:ascii="Times New Roman" w:hAnsi="Times New Roman"/>
          <w:sz w:val="24"/>
          <w:szCs w:val="24"/>
        </w:rPr>
        <w:t>behavior</w:t>
      </w:r>
      <w:proofErr w:type="spellEnd"/>
      <w:r>
        <w:rPr>
          <w:rFonts w:ascii="Times New Roman" w:hAnsi="Times New Roman"/>
          <w:sz w:val="24"/>
          <w:szCs w:val="24"/>
        </w:rPr>
        <w:t xml:space="preserve"> of a person. </w:t>
      </w:r>
      <w:r>
        <w:rPr>
          <w:rFonts w:ascii="Times New Roman" w:eastAsia="Times New Roman" w:hAnsi="Times New Roman"/>
          <w:sz w:val="24"/>
          <w:szCs w:val="24"/>
        </w:rPr>
        <w:t>R</w:t>
      </w:r>
      <w:r>
        <w:rPr>
          <w:rFonts w:ascii="Times New Roman" w:eastAsia="Times New Roman" w:hAnsi="Times New Roman"/>
          <w:spacing w:val="-1"/>
          <w:sz w:val="24"/>
          <w:szCs w:val="24"/>
        </w:rPr>
        <w:t>ea</w:t>
      </w:r>
      <w:r>
        <w:rPr>
          <w:rFonts w:ascii="Times New Roman" w:eastAsia="Times New Roman" w:hAnsi="Times New Roman"/>
          <w:sz w:val="24"/>
          <w:szCs w:val="24"/>
        </w:rPr>
        <w:t xml:space="preserve">ding is </w:t>
      </w:r>
      <w:r>
        <w:rPr>
          <w:rFonts w:ascii="Times New Roman" w:eastAsia="Times New Roman" w:hAnsi="Times New Roman"/>
          <w:spacing w:val="-1"/>
          <w:sz w:val="24"/>
          <w:szCs w:val="24"/>
        </w:rPr>
        <w:t>a</w:t>
      </w:r>
      <w:r>
        <w:rPr>
          <w:rFonts w:ascii="Times New Roman" w:eastAsia="Times New Roman" w:hAnsi="Times New Roman"/>
          <w:sz w:val="24"/>
          <w:szCs w:val="24"/>
        </w:rPr>
        <w:t xml:space="preserve">n </w:t>
      </w:r>
      <w:r>
        <w:rPr>
          <w:rFonts w:ascii="Times New Roman" w:eastAsia="Times New Roman" w:hAnsi="Times New Roman"/>
          <w:spacing w:val="1"/>
          <w:sz w:val="24"/>
          <w:szCs w:val="24"/>
        </w:rPr>
        <w:t>i</w:t>
      </w:r>
      <w:r>
        <w:rPr>
          <w:rFonts w:ascii="Times New Roman" w:eastAsia="Times New Roman" w:hAnsi="Times New Roman"/>
          <w:sz w:val="24"/>
          <w:szCs w:val="24"/>
        </w:rPr>
        <w:t>mport</w:t>
      </w:r>
      <w:r>
        <w:rPr>
          <w:rFonts w:ascii="Times New Roman" w:eastAsia="Times New Roman" w:hAnsi="Times New Roman"/>
          <w:spacing w:val="-1"/>
          <w:sz w:val="24"/>
          <w:szCs w:val="24"/>
        </w:rPr>
        <w:t>a</w:t>
      </w:r>
      <w:r>
        <w:rPr>
          <w:rFonts w:ascii="Times New Roman" w:eastAsia="Times New Roman" w:hAnsi="Times New Roman"/>
          <w:spacing w:val="2"/>
          <w:sz w:val="24"/>
          <w:szCs w:val="24"/>
        </w:rPr>
        <w:t>n</w:t>
      </w:r>
      <w:r>
        <w:rPr>
          <w:rFonts w:ascii="Times New Roman" w:eastAsia="Times New Roman" w:hAnsi="Times New Roman"/>
          <w:sz w:val="24"/>
          <w:szCs w:val="24"/>
        </w:rPr>
        <w:t>t ski</w:t>
      </w:r>
      <w:r>
        <w:rPr>
          <w:rFonts w:ascii="Times New Roman" w:eastAsia="Times New Roman" w:hAnsi="Times New Roman"/>
          <w:spacing w:val="1"/>
          <w:sz w:val="24"/>
          <w:szCs w:val="24"/>
        </w:rPr>
        <w:t>l</w:t>
      </w:r>
      <w:r>
        <w:rPr>
          <w:rFonts w:ascii="Times New Roman" w:eastAsia="Times New Roman" w:hAnsi="Times New Roman"/>
          <w:sz w:val="24"/>
          <w:szCs w:val="24"/>
        </w:rPr>
        <w:t>l in higher education since it is a key to academic success for all students (Tavakoli, 2014).  In addition, And</w:t>
      </w:r>
      <w:r>
        <w:rPr>
          <w:rFonts w:ascii="Times New Roman" w:eastAsia="Times New Roman" w:hAnsi="Times New Roman"/>
          <w:spacing w:val="-1"/>
          <w:sz w:val="24"/>
          <w:szCs w:val="24"/>
        </w:rPr>
        <w:t>e</w:t>
      </w:r>
      <w:r>
        <w:rPr>
          <w:rFonts w:ascii="Times New Roman" w:eastAsia="Times New Roman" w:hAnsi="Times New Roman"/>
          <w:sz w:val="24"/>
          <w:szCs w:val="24"/>
        </w:rPr>
        <w:t>rs</w:t>
      </w:r>
      <w:r>
        <w:rPr>
          <w:rFonts w:ascii="Times New Roman" w:eastAsia="Times New Roman" w:hAnsi="Times New Roman"/>
          <w:spacing w:val="2"/>
          <w:sz w:val="24"/>
          <w:szCs w:val="24"/>
        </w:rPr>
        <w:t>o</w:t>
      </w:r>
      <w:r>
        <w:rPr>
          <w:rFonts w:ascii="Times New Roman" w:eastAsia="Times New Roman" w:hAnsi="Times New Roman"/>
          <w:sz w:val="24"/>
          <w:szCs w:val="24"/>
        </w:rPr>
        <w:t>n (200</w:t>
      </w:r>
      <w:r>
        <w:rPr>
          <w:rFonts w:ascii="Times New Roman" w:eastAsia="Times New Roman" w:hAnsi="Times New Roman"/>
          <w:spacing w:val="-1"/>
          <w:sz w:val="24"/>
          <w:szCs w:val="24"/>
        </w:rPr>
        <w:t>3</w:t>
      </w:r>
      <w:r>
        <w:rPr>
          <w:rFonts w:ascii="Times New Roman" w:eastAsia="Times New Roman" w:hAnsi="Times New Roman"/>
          <w:sz w:val="24"/>
          <w:szCs w:val="24"/>
        </w:rPr>
        <w:t xml:space="preserve">) </w:t>
      </w:r>
      <w:r>
        <w:rPr>
          <w:rFonts w:ascii="Times New Roman" w:eastAsia="Times New Roman" w:hAnsi="Times New Roman"/>
          <w:spacing w:val="-1"/>
          <w:sz w:val="24"/>
          <w:szCs w:val="24"/>
        </w:rPr>
        <w:t>a</w:t>
      </w:r>
      <w:r>
        <w:rPr>
          <w:rFonts w:ascii="Times New Roman" w:eastAsia="Times New Roman" w:hAnsi="Times New Roman"/>
          <w:sz w:val="24"/>
          <w:szCs w:val="24"/>
        </w:rPr>
        <w:t>r</w:t>
      </w:r>
      <w:r>
        <w:rPr>
          <w:rFonts w:ascii="Times New Roman" w:eastAsia="Times New Roman" w:hAnsi="Times New Roman"/>
          <w:spacing w:val="-3"/>
          <w:sz w:val="24"/>
          <w:szCs w:val="24"/>
        </w:rPr>
        <w:t>g</w:t>
      </w:r>
      <w:r>
        <w:rPr>
          <w:rFonts w:ascii="Times New Roman" w:eastAsia="Times New Roman" w:hAnsi="Times New Roman"/>
          <w:spacing w:val="2"/>
          <w:sz w:val="24"/>
          <w:szCs w:val="24"/>
        </w:rPr>
        <w:t>u</w:t>
      </w:r>
      <w:r>
        <w:rPr>
          <w:rFonts w:ascii="Times New Roman" w:eastAsia="Times New Roman" w:hAnsi="Times New Roman"/>
          <w:spacing w:val="-1"/>
          <w:sz w:val="24"/>
          <w:szCs w:val="24"/>
        </w:rPr>
        <w:t xml:space="preserve">es </w:t>
      </w:r>
      <w:r>
        <w:rPr>
          <w:rFonts w:ascii="Times New Roman" w:eastAsia="Times New Roman" w:hAnsi="Times New Roman"/>
          <w:sz w:val="24"/>
          <w:szCs w:val="24"/>
        </w:rPr>
        <w:t>that re</w:t>
      </w:r>
      <w:r>
        <w:rPr>
          <w:rFonts w:ascii="Times New Roman" w:eastAsia="Times New Roman" w:hAnsi="Times New Roman"/>
          <w:spacing w:val="1"/>
          <w:sz w:val="24"/>
          <w:szCs w:val="24"/>
        </w:rPr>
        <w:t>a</w:t>
      </w:r>
      <w:r>
        <w:rPr>
          <w:rFonts w:ascii="Times New Roman" w:eastAsia="Times New Roman" w:hAnsi="Times New Roman"/>
          <w:sz w:val="24"/>
          <w:szCs w:val="24"/>
        </w:rPr>
        <w:t xml:space="preserve">ding is </w:t>
      </w:r>
      <w:r>
        <w:rPr>
          <w:rFonts w:ascii="Times New Roman" w:eastAsia="Times New Roman" w:hAnsi="Times New Roman"/>
          <w:spacing w:val="-1"/>
          <w:sz w:val="24"/>
          <w:szCs w:val="24"/>
        </w:rPr>
        <w:t>a</w:t>
      </w:r>
      <w:r>
        <w:rPr>
          <w:rFonts w:ascii="Times New Roman" w:eastAsia="Times New Roman" w:hAnsi="Times New Roman"/>
          <w:sz w:val="24"/>
          <w:szCs w:val="24"/>
        </w:rPr>
        <w:t xml:space="preserve">n </w:t>
      </w:r>
      <w:r>
        <w:rPr>
          <w:rFonts w:ascii="Times New Roman" w:eastAsia="Times New Roman" w:hAnsi="Times New Roman"/>
          <w:spacing w:val="-1"/>
          <w:sz w:val="24"/>
          <w:szCs w:val="24"/>
        </w:rPr>
        <w:t>ac</w:t>
      </w:r>
      <w:r>
        <w:rPr>
          <w:rFonts w:ascii="Times New Roman" w:eastAsia="Times New Roman" w:hAnsi="Times New Roman"/>
          <w:sz w:val="24"/>
          <w:szCs w:val="24"/>
        </w:rPr>
        <w:t>t</w:t>
      </w:r>
      <w:r>
        <w:rPr>
          <w:rFonts w:ascii="Times New Roman" w:eastAsia="Times New Roman" w:hAnsi="Times New Roman"/>
          <w:spacing w:val="1"/>
          <w:sz w:val="24"/>
          <w:szCs w:val="24"/>
        </w:rPr>
        <w:t>i</w:t>
      </w:r>
      <w:r>
        <w:rPr>
          <w:rFonts w:ascii="Times New Roman" w:eastAsia="Times New Roman" w:hAnsi="Times New Roman"/>
          <w:sz w:val="24"/>
          <w:szCs w:val="24"/>
        </w:rPr>
        <w:t>v</w:t>
      </w:r>
      <w:r>
        <w:rPr>
          <w:rFonts w:ascii="Times New Roman" w:eastAsia="Times New Roman" w:hAnsi="Times New Roman"/>
          <w:spacing w:val="-1"/>
          <w:sz w:val="24"/>
          <w:szCs w:val="24"/>
        </w:rPr>
        <w:t>e</w:t>
      </w:r>
      <w:r>
        <w:rPr>
          <w:rFonts w:ascii="Times New Roman" w:eastAsia="Times New Roman" w:hAnsi="Times New Roman"/>
          <w:sz w:val="24"/>
          <w:szCs w:val="24"/>
        </w:rPr>
        <w:t xml:space="preserve"> and flu</w:t>
      </w:r>
      <w:r>
        <w:rPr>
          <w:rFonts w:ascii="Times New Roman" w:eastAsia="Times New Roman" w:hAnsi="Times New Roman"/>
          <w:spacing w:val="-1"/>
          <w:sz w:val="24"/>
          <w:szCs w:val="24"/>
        </w:rPr>
        <w:t>e</w:t>
      </w:r>
      <w:r>
        <w:rPr>
          <w:rFonts w:ascii="Times New Roman" w:eastAsia="Times New Roman" w:hAnsi="Times New Roman"/>
          <w:sz w:val="24"/>
          <w:szCs w:val="24"/>
        </w:rPr>
        <w:t>nt p</w:t>
      </w:r>
      <w:r>
        <w:rPr>
          <w:rFonts w:ascii="Times New Roman" w:eastAsia="Times New Roman" w:hAnsi="Times New Roman"/>
          <w:spacing w:val="-1"/>
          <w:sz w:val="24"/>
          <w:szCs w:val="24"/>
        </w:rPr>
        <w:t>r</w:t>
      </w:r>
      <w:r>
        <w:rPr>
          <w:rFonts w:ascii="Times New Roman" w:eastAsia="Times New Roman" w:hAnsi="Times New Roman"/>
          <w:sz w:val="24"/>
          <w:szCs w:val="24"/>
        </w:rPr>
        <w:t>o</w:t>
      </w:r>
      <w:r>
        <w:rPr>
          <w:rFonts w:ascii="Times New Roman" w:eastAsia="Times New Roman" w:hAnsi="Times New Roman"/>
          <w:spacing w:val="-1"/>
          <w:sz w:val="24"/>
          <w:szCs w:val="24"/>
        </w:rPr>
        <w:t>ce</w:t>
      </w:r>
      <w:r>
        <w:rPr>
          <w:rFonts w:ascii="Times New Roman" w:eastAsia="Times New Roman" w:hAnsi="Times New Roman"/>
          <w:sz w:val="24"/>
          <w:szCs w:val="24"/>
        </w:rPr>
        <w:t>ss w</w:t>
      </w:r>
      <w:r>
        <w:rPr>
          <w:rFonts w:ascii="Times New Roman" w:eastAsia="Times New Roman" w:hAnsi="Times New Roman"/>
          <w:spacing w:val="2"/>
          <w:sz w:val="24"/>
          <w:szCs w:val="24"/>
        </w:rPr>
        <w:t>h</w:t>
      </w:r>
      <w:r>
        <w:rPr>
          <w:rFonts w:ascii="Times New Roman" w:eastAsia="Times New Roman" w:hAnsi="Times New Roman"/>
          <w:sz w:val="24"/>
          <w:szCs w:val="24"/>
        </w:rPr>
        <w:t>ich involves the r</w:t>
      </w:r>
      <w:r>
        <w:rPr>
          <w:rFonts w:ascii="Times New Roman" w:eastAsia="Times New Roman" w:hAnsi="Times New Roman"/>
          <w:spacing w:val="-2"/>
          <w:sz w:val="24"/>
          <w:szCs w:val="24"/>
        </w:rPr>
        <w:t>e</w:t>
      </w:r>
      <w:r>
        <w:rPr>
          <w:rFonts w:ascii="Times New Roman" w:eastAsia="Times New Roman" w:hAnsi="Times New Roman"/>
          <w:spacing w:val="-1"/>
          <w:sz w:val="24"/>
          <w:szCs w:val="24"/>
        </w:rPr>
        <w:t>a</w:t>
      </w:r>
      <w:r>
        <w:rPr>
          <w:rFonts w:ascii="Times New Roman" w:eastAsia="Times New Roman" w:hAnsi="Times New Roman"/>
          <w:sz w:val="24"/>
          <w:szCs w:val="24"/>
        </w:rPr>
        <w:t>d</w:t>
      </w:r>
      <w:r>
        <w:rPr>
          <w:rFonts w:ascii="Times New Roman" w:eastAsia="Times New Roman" w:hAnsi="Times New Roman"/>
          <w:spacing w:val="5"/>
          <w:sz w:val="24"/>
          <w:szCs w:val="24"/>
        </w:rPr>
        <w:t>i</w:t>
      </w:r>
      <w:r>
        <w:rPr>
          <w:rFonts w:ascii="Times New Roman" w:eastAsia="Times New Roman" w:hAnsi="Times New Roman"/>
          <w:sz w:val="24"/>
          <w:szCs w:val="24"/>
        </w:rPr>
        <w:t>ng mat</w:t>
      </w:r>
      <w:r>
        <w:rPr>
          <w:rFonts w:ascii="Times New Roman" w:eastAsia="Times New Roman" w:hAnsi="Times New Roman"/>
          <w:spacing w:val="1"/>
          <w:sz w:val="24"/>
          <w:szCs w:val="24"/>
        </w:rPr>
        <w:t>e</w:t>
      </w:r>
      <w:r>
        <w:rPr>
          <w:rFonts w:ascii="Times New Roman" w:eastAsia="Times New Roman" w:hAnsi="Times New Roman"/>
          <w:sz w:val="24"/>
          <w:szCs w:val="24"/>
        </w:rPr>
        <w:t>ri</w:t>
      </w:r>
      <w:r>
        <w:rPr>
          <w:rFonts w:ascii="Times New Roman" w:eastAsia="Times New Roman" w:hAnsi="Times New Roman"/>
          <w:spacing w:val="-1"/>
          <w:sz w:val="24"/>
          <w:szCs w:val="24"/>
        </w:rPr>
        <w:t>a</w:t>
      </w:r>
      <w:r>
        <w:rPr>
          <w:rFonts w:ascii="Times New Roman" w:eastAsia="Times New Roman" w:hAnsi="Times New Roman"/>
          <w:sz w:val="24"/>
          <w:szCs w:val="24"/>
        </w:rPr>
        <w:t>l in bui</w:t>
      </w:r>
      <w:r>
        <w:rPr>
          <w:rFonts w:ascii="Times New Roman" w:eastAsia="Times New Roman" w:hAnsi="Times New Roman"/>
          <w:spacing w:val="1"/>
          <w:sz w:val="24"/>
          <w:szCs w:val="24"/>
        </w:rPr>
        <w:t>l</w:t>
      </w:r>
      <w:r>
        <w:rPr>
          <w:rFonts w:ascii="Times New Roman" w:eastAsia="Times New Roman" w:hAnsi="Times New Roman"/>
          <w:sz w:val="24"/>
          <w:szCs w:val="24"/>
        </w:rPr>
        <w:t>ding me</w:t>
      </w:r>
      <w:r>
        <w:rPr>
          <w:rFonts w:ascii="Times New Roman" w:eastAsia="Times New Roman" w:hAnsi="Times New Roman"/>
          <w:spacing w:val="-1"/>
          <w:sz w:val="24"/>
          <w:szCs w:val="24"/>
        </w:rPr>
        <w:t>a</w:t>
      </w:r>
      <w:r>
        <w:rPr>
          <w:rFonts w:ascii="Times New Roman" w:eastAsia="Times New Roman" w:hAnsi="Times New Roman"/>
          <w:sz w:val="24"/>
          <w:szCs w:val="24"/>
        </w:rPr>
        <w:t>nin</w:t>
      </w:r>
      <w:r>
        <w:rPr>
          <w:rFonts w:ascii="Times New Roman" w:eastAsia="Times New Roman" w:hAnsi="Times New Roman"/>
          <w:spacing w:val="-2"/>
          <w:sz w:val="24"/>
          <w:szCs w:val="24"/>
        </w:rPr>
        <w:t>g</w:t>
      </w:r>
      <w:r>
        <w:rPr>
          <w:rFonts w:ascii="Times New Roman" w:eastAsia="Times New Roman" w:hAnsi="Times New Roman"/>
          <w:sz w:val="24"/>
          <w:szCs w:val="24"/>
        </w:rPr>
        <w:t xml:space="preserve">. </w:t>
      </w:r>
      <w:r>
        <w:rPr>
          <w:rFonts w:ascii="Times New Roman" w:eastAsia="Times New Roman" w:hAnsi="Times New Roman"/>
          <w:spacing w:val="5"/>
          <w:sz w:val="24"/>
          <w:szCs w:val="24"/>
        </w:rPr>
        <w:t>At the time</w:t>
      </w:r>
      <w:r w:rsidR="0096394D">
        <w:rPr>
          <w:rFonts w:ascii="Times New Roman" w:eastAsia="Times New Roman" w:hAnsi="Times New Roman"/>
          <w:spacing w:val="5"/>
          <w:sz w:val="24"/>
          <w:szCs w:val="24"/>
        </w:rPr>
        <w:t>,</w:t>
      </w:r>
      <w:r>
        <w:rPr>
          <w:rFonts w:ascii="Times New Roman" w:eastAsia="Times New Roman" w:hAnsi="Times New Roman"/>
          <w:spacing w:val="5"/>
          <w:sz w:val="24"/>
          <w:szCs w:val="24"/>
        </w:rPr>
        <w:t xml:space="preserve"> while students read a passage, their brain will be active to think and process all information from the passage. Reading tasks are a different and engaging </w:t>
      </w:r>
      <w:commentRangeStart w:id="16"/>
      <w:r w:rsidRPr="00970ECE">
        <w:rPr>
          <w:rFonts w:ascii="Times New Roman" w:eastAsia="Times New Roman" w:hAnsi="Times New Roman"/>
          <w:strike/>
          <w:color w:val="FF0000"/>
          <w:spacing w:val="5"/>
          <w:sz w:val="24"/>
          <w:szCs w:val="24"/>
        </w:rPr>
        <w:t>way</w:t>
      </w:r>
      <w:commentRangeEnd w:id="16"/>
      <w:r w:rsidR="00970ECE">
        <w:rPr>
          <w:rStyle w:val="CommentReference"/>
        </w:rPr>
        <w:commentReference w:id="16"/>
      </w:r>
      <w:r>
        <w:rPr>
          <w:rFonts w:ascii="Times New Roman" w:eastAsia="Times New Roman" w:hAnsi="Times New Roman"/>
          <w:spacing w:val="5"/>
          <w:sz w:val="24"/>
          <w:szCs w:val="24"/>
        </w:rPr>
        <w:t xml:space="preserve"> of learning (Douglas et al., 2016, p.260). The readers will engage their thoughts to </w:t>
      </w:r>
      <w:commentRangeStart w:id="17"/>
      <w:r w:rsidRPr="00970ECE">
        <w:rPr>
          <w:rFonts w:ascii="Times New Roman" w:eastAsia="Times New Roman" w:hAnsi="Times New Roman"/>
          <w:strike/>
          <w:color w:val="FF0000"/>
          <w:spacing w:val="5"/>
          <w:sz w:val="24"/>
          <w:szCs w:val="24"/>
        </w:rPr>
        <w:t xml:space="preserve">think </w:t>
      </w:r>
      <w:commentRangeEnd w:id="17"/>
      <w:r w:rsidR="00970ECE">
        <w:rPr>
          <w:rStyle w:val="CommentReference"/>
        </w:rPr>
        <w:commentReference w:id="17"/>
      </w:r>
      <w:r>
        <w:rPr>
          <w:rFonts w:ascii="Times New Roman" w:eastAsia="Times New Roman" w:hAnsi="Times New Roman"/>
          <w:spacing w:val="5"/>
          <w:sz w:val="24"/>
          <w:szCs w:val="24"/>
        </w:rPr>
        <w:t xml:space="preserve">the text being read. Students in higher education must be able to understand </w:t>
      </w:r>
      <w:commentRangeStart w:id="18"/>
      <w:r w:rsidRPr="00970ECE">
        <w:rPr>
          <w:rFonts w:ascii="Times New Roman" w:eastAsia="Times New Roman" w:hAnsi="Times New Roman"/>
          <w:strike/>
          <w:color w:val="FF0000"/>
          <w:spacing w:val="5"/>
          <w:sz w:val="24"/>
          <w:szCs w:val="24"/>
        </w:rPr>
        <w:t>any kinds</w:t>
      </w:r>
      <w:r w:rsidRPr="00970ECE">
        <w:rPr>
          <w:rFonts w:ascii="Times New Roman" w:eastAsia="Times New Roman" w:hAnsi="Times New Roman"/>
          <w:color w:val="FF0000"/>
          <w:spacing w:val="5"/>
          <w:sz w:val="24"/>
          <w:szCs w:val="24"/>
        </w:rPr>
        <w:t xml:space="preserve"> </w:t>
      </w:r>
      <w:commentRangeEnd w:id="18"/>
      <w:r w:rsidR="00970ECE" w:rsidRPr="00970ECE">
        <w:rPr>
          <w:rStyle w:val="CommentReference"/>
          <w:color w:val="FF0000"/>
        </w:rPr>
        <w:commentReference w:id="18"/>
      </w:r>
      <w:r w:rsidRPr="00E173EB">
        <w:rPr>
          <w:rFonts w:ascii="Times New Roman" w:eastAsia="Times New Roman" w:hAnsi="Times New Roman"/>
          <w:strike/>
          <w:color w:val="FF0000"/>
          <w:spacing w:val="5"/>
          <w:sz w:val="24"/>
          <w:szCs w:val="24"/>
        </w:rPr>
        <w:t xml:space="preserve">of </w:t>
      </w:r>
      <w:r>
        <w:rPr>
          <w:rFonts w:ascii="Times New Roman" w:eastAsia="Times New Roman" w:hAnsi="Times New Roman"/>
          <w:spacing w:val="5"/>
          <w:sz w:val="24"/>
          <w:szCs w:val="24"/>
        </w:rPr>
        <w:t xml:space="preserve">texts and it can only be developed </w:t>
      </w:r>
      <w:commentRangeStart w:id="19"/>
      <w:r w:rsidRPr="00E173EB">
        <w:rPr>
          <w:rFonts w:ascii="Times New Roman" w:eastAsia="Times New Roman" w:hAnsi="Times New Roman"/>
          <w:strike/>
          <w:color w:val="FF0000"/>
          <w:spacing w:val="5"/>
          <w:sz w:val="24"/>
          <w:szCs w:val="24"/>
        </w:rPr>
        <w:t>by practicing</w:t>
      </w:r>
      <w:r w:rsidRPr="00E173EB">
        <w:rPr>
          <w:rFonts w:ascii="Times New Roman" w:eastAsia="Times New Roman" w:hAnsi="Times New Roman"/>
          <w:color w:val="FF0000"/>
          <w:spacing w:val="5"/>
          <w:sz w:val="24"/>
          <w:szCs w:val="24"/>
        </w:rPr>
        <w:t xml:space="preserve"> </w:t>
      </w:r>
      <w:commentRangeEnd w:id="19"/>
      <w:r w:rsidR="00E173EB">
        <w:rPr>
          <w:rStyle w:val="CommentReference"/>
        </w:rPr>
        <w:commentReference w:id="19"/>
      </w:r>
      <w:r>
        <w:rPr>
          <w:rFonts w:ascii="Times New Roman" w:eastAsia="Times New Roman" w:hAnsi="Times New Roman"/>
          <w:spacing w:val="5"/>
          <w:sz w:val="24"/>
          <w:szCs w:val="24"/>
        </w:rPr>
        <w:t xml:space="preserve">a lot. </w:t>
      </w:r>
      <w:r>
        <w:rPr>
          <w:rFonts w:ascii="Times New Roman" w:hAnsi="Times New Roman"/>
          <w:sz w:val="24"/>
          <w:szCs w:val="24"/>
        </w:rPr>
        <w:t xml:space="preserve">However, students read for </w:t>
      </w:r>
      <w:commentRangeStart w:id="20"/>
      <w:r>
        <w:rPr>
          <w:rFonts w:ascii="Times New Roman" w:hAnsi="Times New Roman"/>
          <w:sz w:val="24"/>
          <w:szCs w:val="24"/>
        </w:rPr>
        <w:t>many purposes.</w:t>
      </w:r>
      <w:commentRangeEnd w:id="20"/>
      <w:r w:rsidR="006849F3">
        <w:rPr>
          <w:rStyle w:val="CommentReference"/>
        </w:rPr>
        <w:commentReference w:id="20"/>
      </w:r>
    </w:p>
    <w:p w14:paraId="76ACE1E5" w14:textId="1947E1E0"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According to the RAND Reading Study Group (2002), comprehension is the process of eliciting and making meaning though interaction and involvement with written language. Duke (2003) argues that comprehension is a process in which readers make meaning by interacting with text through the combination of prior knowledge</w:t>
      </w:r>
      <w:r w:rsidR="005E355F">
        <w:rPr>
          <w:rFonts w:ascii="Times New Roman" w:hAnsi="Times New Roman"/>
          <w:sz w:val="24"/>
          <w:szCs w:val="24"/>
        </w:rPr>
        <w:t>,</w:t>
      </w:r>
      <w:r>
        <w:rPr>
          <w:rFonts w:ascii="Times New Roman" w:hAnsi="Times New Roman"/>
          <w:sz w:val="24"/>
          <w:szCs w:val="24"/>
        </w:rPr>
        <w:t xml:space="preserve"> </w:t>
      </w:r>
      <w:r w:rsidRPr="005E355F">
        <w:rPr>
          <w:rFonts w:ascii="Times New Roman" w:hAnsi="Times New Roman"/>
          <w:strike/>
          <w:color w:val="FF0000"/>
          <w:sz w:val="24"/>
          <w:szCs w:val="24"/>
        </w:rPr>
        <w:t xml:space="preserve">and </w:t>
      </w:r>
      <w:r>
        <w:rPr>
          <w:rFonts w:ascii="Times New Roman" w:hAnsi="Times New Roman"/>
          <w:sz w:val="24"/>
          <w:szCs w:val="24"/>
        </w:rPr>
        <w:t>previous experience, information in the text, and the views of readers related to the text.</w:t>
      </w:r>
    </w:p>
    <w:p w14:paraId="2C2138FF" w14:textId="14C75A56" w:rsidR="00410DC0" w:rsidRPr="00605386" w:rsidRDefault="00410DC0" w:rsidP="006417DF">
      <w:pPr>
        <w:pStyle w:val="BodyText"/>
        <w:adjustRightInd w:val="0"/>
        <w:snapToGrid w:val="0"/>
        <w:ind w:right="21" w:firstLine="720"/>
        <w:jc w:val="both"/>
        <w:rPr>
          <w:strike/>
          <w:color w:val="FF0000"/>
        </w:rPr>
      </w:pPr>
      <w:r>
        <w:t xml:space="preserve">Therefore, Haq (2014) explains that reading comprehension is one of the standard skills in English that </w:t>
      </w:r>
      <w:r>
        <w:rPr>
          <w:lang w:val="id-ID"/>
        </w:rPr>
        <w:t>should</w:t>
      </w:r>
      <w:r>
        <w:t xml:space="preserve"> be achieved at all levels of education, including at the elementary school level”. Through reading skills, students are expected to be able to read and understand the contents of reading text. In learning English, readings for beginner students are difficult. These difficulties are caused by the mastery of vocabulary and grammar, and the length of the text </w:t>
      </w:r>
      <w:commentRangeStart w:id="21"/>
      <w:r w:rsidRPr="007927DF">
        <w:rPr>
          <w:strike/>
          <w:color w:val="FF0000"/>
        </w:rPr>
        <w:t>that makes reading interest decrease</w:t>
      </w:r>
      <w:commentRangeEnd w:id="21"/>
      <w:r w:rsidR="007927DF" w:rsidRPr="007927DF">
        <w:rPr>
          <w:rStyle w:val="CommentReference"/>
          <w:rFonts w:asciiTheme="minorHAnsi" w:eastAsiaTheme="minorHAnsi" w:hAnsiTheme="minorHAnsi" w:cstheme="minorBidi"/>
          <w:strike/>
          <w:color w:val="FF0000"/>
          <w:lang w:val="en-ID"/>
        </w:rPr>
        <w:commentReference w:id="21"/>
      </w:r>
      <w:r>
        <w:t xml:space="preserve">. Reading comprehension text is not </w:t>
      </w:r>
      <w:commentRangeStart w:id="22"/>
      <w:r w:rsidRPr="007927DF">
        <w:rPr>
          <w:strike/>
          <w:color w:val="FF0000"/>
        </w:rPr>
        <w:t>just on</w:t>
      </w:r>
      <w:commentRangeEnd w:id="22"/>
      <w:r w:rsidR="007927DF" w:rsidRPr="007927DF">
        <w:rPr>
          <w:rStyle w:val="CommentReference"/>
          <w:rFonts w:asciiTheme="minorHAnsi" w:eastAsiaTheme="minorHAnsi" w:hAnsiTheme="minorHAnsi" w:cstheme="minorBidi"/>
          <w:strike/>
          <w:color w:val="FF0000"/>
          <w:lang w:val="en-ID"/>
        </w:rPr>
        <w:commentReference w:id="22"/>
      </w:r>
      <w:r>
        <w:t xml:space="preserve"> how well students read, it includes the accuracy of pronunciation and student’s intonation</w:t>
      </w:r>
      <w:commentRangeStart w:id="23"/>
      <w:r>
        <w:t xml:space="preserve">. </w:t>
      </w:r>
      <w:r w:rsidRPr="00605386">
        <w:rPr>
          <w:strike/>
          <w:color w:val="FF0000"/>
        </w:rPr>
        <w:t xml:space="preserve">However, reading comprehension itself is an activity builds understanding of the meaning of a text which could then translate and through its own language. </w:t>
      </w:r>
      <w:commentRangeEnd w:id="23"/>
      <w:r w:rsidR="00605386" w:rsidRPr="00605386">
        <w:rPr>
          <w:rStyle w:val="CommentReference"/>
          <w:rFonts w:asciiTheme="minorHAnsi" w:eastAsiaTheme="minorHAnsi" w:hAnsiTheme="minorHAnsi" w:cstheme="minorBidi"/>
          <w:strike/>
          <w:color w:val="FF0000"/>
          <w:lang w:val="en-ID"/>
        </w:rPr>
        <w:commentReference w:id="23"/>
      </w:r>
    </w:p>
    <w:p w14:paraId="11946269" w14:textId="77777777"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In terms opinions</w:t>
      </w:r>
      <w:r>
        <w:rPr>
          <w:rFonts w:ascii="Times New Roman" w:hAnsi="Times New Roman"/>
          <w:sz w:val="24"/>
          <w:szCs w:val="24"/>
          <w:lang w:val="id-ID"/>
        </w:rPr>
        <w:t>,</w:t>
      </w:r>
      <w:r>
        <w:rPr>
          <w:rFonts w:ascii="Times New Roman" w:hAnsi="Times New Roman"/>
          <w:sz w:val="24"/>
          <w:szCs w:val="24"/>
        </w:rPr>
        <w:t xml:space="preserve"> many studies have previously explored </w:t>
      </w:r>
      <w:r w:rsidRPr="006849F3">
        <w:rPr>
          <w:rFonts w:ascii="Times New Roman" w:hAnsi="Times New Roman"/>
          <w:strike/>
          <w:color w:val="FF0000"/>
          <w:sz w:val="24"/>
          <w:szCs w:val="24"/>
        </w:rPr>
        <w:t>these</w:t>
      </w:r>
      <w:r>
        <w:rPr>
          <w:rFonts w:ascii="Times New Roman" w:hAnsi="Times New Roman"/>
          <w:sz w:val="24"/>
          <w:szCs w:val="24"/>
        </w:rPr>
        <w:t xml:space="preserve"> variables </w:t>
      </w:r>
      <w:r w:rsidRPr="006849F3">
        <w:rPr>
          <w:rFonts w:ascii="Times New Roman" w:hAnsi="Times New Roman"/>
          <w:strike/>
          <w:color w:val="FF0000"/>
          <w:sz w:val="24"/>
          <w:szCs w:val="24"/>
        </w:rPr>
        <w:t xml:space="preserve">that </w:t>
      </w:r>
      <w:r>
        <w:rPr>
          <w:rFonts w:ascii="Times New Roman" w:hAnsi="Times New Roman"/>
          <w:sz w:val="24"/>
          <w:szCs w:val="24"/>
        </w:rPr>
        <w:t xml:space="preserve">related to vocabulary learning strategies and reading comprehension. </w:t>
      </w:r>
      <w:proofErr w:type="spellStart"/>
      <w:r>
        <w:rPr>
          <w:rFonts w:ascii="Times New Roman" w:hAnsi="Times New Roman"/>
          <w:sz w:val="24"/>
          <w:szCs w:val="24"/>
        </w:rPr>
        <w:t>Prashneel</w:t>
      </w:r>
      <w:proofErr w:type="spellEnd"/>
      <w:r>
        <w:rPr>
          <w:rFonts w:ascii="Times New Roman" w:hAnsi="Times New Roman"/>
          <w:sz w:val="24"/>
          <w:szCs w:val="24"/>
        </w:rPr>
        <w:t xml:space="preserve"> (2019) found that there w</w:t>
      </w:r>
      <w:r>
        <w:rPr>
          <w:rFonts w:ascii="Times New Roman" w:hAnsi="Times New Roman"/>
          <w:sz w:val="24"/>
          <w:szCs w:val="24"/>
          <w:lang w:val="id-ID"/>
        </w:rPr>
        <w:t>ere</w:t>
      </w:r>
      <w:r>
        <w:rPr>
          <w:rFonts w:ascii="Times New Roman" w:hAnsi="Times New Roman"/>
          <w:sz w:val="24"/>
          <w:szCs w:val="24"/>
        </w:rPr>
        <w:t xml:space="preserve"> effective strategies that could be used in teaching vocabulary to the students. These strategies benefit students and </w:t>
      </w:r>
      <w:commentRangeStart w:id="24"/>
      <w:r w:rsidRPr="006849F3">
        <w:rPr>
          <w:rFonts w:ascii="Times New Roman" w:hAnsi="Times New Roman"/>
          <w:strike/>
          <w:color w:val="FF0000"/>
          <w:sz w:val="24"/>
          <w:szCs w:val="24"/>
        </w:rPr>
        <w:t>also easily to be used</w:t>
      </w:r>
      <w:r w:rsidRPr="006849F3">
        <w:rPr>
          <w:rFonts w:ascii="Times New Roman" w:hAnsi="Times New Roman"/>
          <w:color w:val="FF0000"/>
          <w:sz w:val="24"/>
          <w:szCs w:val="24"/>
        </w:rPr>
        <w:t xml:space="preserve"> </w:t>
      </w:r>
      <w:commentRangeEnd w:id="24"/>
      <w:r w:rsidR="006849F3" w:rsidRPr="006849F3">
        <w:rPr>
          <w:rStyle w:val="CommentReference"/>
          <w:color w:val="FF0000"/>
        </w:rPr>
        <w:commentReference w:id="24"/>
      </w:r>
      <w:r>
        <w:rPr>
          <w:rFonts w:ascii="Times New Roman" w:hAnsi="Times New Roman"/>
          <w:sz w:val="24"/>
          <w:szCs w:val="24"/>
        </w:rPr>
        <w:t xml:space="preserve">by learners of other second language globally. The students’ knowledge of reading comprehension played an important role in increasing their vocabulary learning strategies. The students need to understand more the aspects of reading such as main idea, detail information, vocabulary. </w:t>
      </w:r>
    </w:p>
    <w:p w14:paraId="04900C79" w14:textId="77777777"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Dealing with what have been explored before, therefore the writer was interested in conducting a study </w:t>
      </w:r>
      <w:r w:rsidRPr="00AE023D">
        <w:rPr>
          <w:rFonts w:ascii="Times New Roman" w:hAnsi="Times New Roman"/>
          <w:sz w:val="24"/>
          <w:szCs w:val="24"/>
        </w:rPr>
        <w:t xml:space="preserve">to </w:t>
      </w:r>
      <w:r w:rsidRPr="00AE023D">
        <w:rPr>
          <w:rFonts w:ascii="Times New Roman" w:hAnsi="Times New Roman"/>
          <w:strike/>
          <w:color w:val="FF0000"/>
          <w:sz w:val="24"/>
          <w:szCs w:val="24"/>
        </w:rPr>
        <w:t>examine and</w:t>
      </w:r>
      <w:r w:rsidRPr="00AE023D">
        <w:rPr>
          <w:rFonts w:ascii="Times New Roman" w:hAnsi="Times New Roman"/>
          <w:color w:val="FF0000"/>
          <w:sz w:val="24"/>
          <w:szCs w:val="24"/>
        </w:rPr>
        <w:t xml:space="preserve"> </w:t>
      </w:r>
      <w:r>
        <w:rPr>
          <w:rFonts w:ascii="Times New Roman" w:hAnsi="Times New Roman"/>
          <w:sz w:val="24"/>
          <w:szCs w:val="24"/>
        </w:rPr>
        <w:t xml:space="preserve">find out the correlation between vocabulary learning strategies and reading comprehension. The writer aims to </w:t>
      </w:r>
      <w:commentRangeStart w:id="25"/>
      <w:r w:rsidRPr="001872C3">
        <w:rPr>
          <w:rFonts w:ascii="Times New Roman" w:hAnsi="Times New Roman"/>
          <w:strike/>
          <w:color w:val="FF0000"/>
          <w:sz w:val="24"/>
          <w:szCs w:val="24"/>
        </w:rPr>
        <w:t xml:space="preserve">do </w:t>
      </w:r>
      <w:commentRangeEnd w:id="25"/>
      <w:r w:rsidR="001872C3">
        <w:rPr>
          <w:rStyle w:val="CommentReference"/>
        </w:rPr>
        <w:commentReference w:id="25"/>
      </w:r>
      <w:r>
        <w:rPr>
          <w:rFonts w:ascii="Times New Roman" w:hAnsi="Times New Roman"/>
          <w:sz w:val="24"/>
          <w:szCs w:val="24"/>
        </w:rPr>
        <w:t>study entitled</w:t>
      </w:r>
      <w:r>
        <w:rPr>
          <w:rFonts w:ascii="Times New Roman" w:hAnsi="Times New Roman"/>
          <w:sz w:val="24"/>
          <w:szCs w:val="24"/>
          <w:lang w:val="id-ID"/>
        </w:rPr>
        <w:t>:</w:t>
      </w:r>
      <w:r>
        <w:rPr>
          <w:rFonts w:ascii="Times New Roman" w:hAnsi="Times New Roman"/>
          <w:sz w:val="24"/>
          <w:szCs w:val="24"/>
        </w:rPr>
        <w:t xml:space="preserve"> “The Correlation between Vocabulary Learning Strategies and Reading Comprehension of the Eleventh Grade Students of SMA Islam Az-Zahrah Palembang</w:t>
      </w:r>
      <w:r>
        <w:rPr>
          <w:rFonts w:ascii="Times New Roman" w:hAnsi="Times New Roman"/>
          <w:sz w:val="24"/>
          <w:szCs w:val="24"/>
          <w:lang w:val="id-ID"/>
        </w:rPr>
        <w:t>”</w:t>
      </w:r>
      <w:r>
        <w:rPr>
          <w:rFonts w:ascii="Times New Roman" w:hAnsi="Times New Roman"/>
          <w:sz w:val="24"/>
          <w:szCs w:val="24"/>
        </w:rPr>
        <w:t xml:space="preserve">. </w:t>
      </w:r>
    </w:p>
    <w:p w14:paraId="691B358F" w14:textId="77777777" w:rsidR="00410DC0" w:rsidRDefault="00410DC0" w:rsidP="00237737">
      <w:pPr>
        <w:tabs>
          <w:tab w:val="left" w:pos="567"/>
          <w:tab w:val="left" w:pos="709"/>
          <w:tab w:val="left" w:pos="5245"/>
        </w:tabs>
        <w:autoSpaceDE w:val="0"/>
        <w:autoSpaceDN w:val="0"/>
        <w:adjustRightInd w:val="0"/>
        <w:snapToGrid w:val="0"/>
        <w:spacing w:after="0" w:line="240" w:lineRule="auto"/>
        <w:jc w:val="both"/>
        <w:rPr>
          <w:rFonts w:ascii="Times New Roman" w:hAnsi="Times New Roman"/>
          <w:sz w:val="24"/>
          <w:szCs w:val="24"/>
        </w:rPr>
      </w:pPr>
    </w:p>
    <w:p w14:paraId="53E28B69" w14:textId="77777777" w:rsidR="00410DC0" w:rsidRDefault="00410DC0" w:rsidP="00237737">
      <w:pPr>
        <w:pStyle w:val="ListParagraph1"/>
        <w:tabs>
          <w:tab w:val="left" w:pos="5245"/>
        </w:tabs>
        <w:adjustRightInd w:val="0"/>
        <w:snapToGrid w:val="0"/>
        <w:spacing w:after="0" w:line="240" w:lineRule="auto"/>
        <w:ind w:left="0"/>
        <w:jc w:val="both"/>
        <w:rPr>
          <w:rFonts w:ascii="Times New Roman" w:hAnsi="Times New Roman"/>
          <w:b/>
          <w:sz w:val="24"/>
          <w:szCs w:val="24"/>
        </w:rPr>
      </w:pPr>
      <w:r>
        <w:rPr>
          <w:rFonts w:ascii="Times New Roman" w:hAnsi="Times New Roman"/>
          <w:b/>
          <w:sz w:val="24"/>
          <w:szCs w:val="24"/>
        </w:rPr>
        <w:t>VOCABULARY LEARNING STRATEGIES</w:t>
      </w:r>
    </w:p>
    <w:p w14:paraId="350B1A87" w14:textId="77777777" w:rsidR="00410DC0" w:rsidRPr="0046230D" w:rsidRDefault="00410DC0" w:rsidP="00237737">
      <w:pPr>
        <w:tabs>
          <w:tab w:val="left" w:pos="5245"/>
        </w:tabs>
        <w:adjustRightInd w:val="0"/>
        <w:snapToGrid w:val="0"/>
        <w:spacing w:after="0" w:line="240" w:lineRule="auto"/>
        <w:ind w:firstLine="567"/>
        <w:jc w:val="both"/>
        <w:rPr>
          <w:rFonts w:ascii="Times New Roman" w:hAnsi="Times New Roman"/>
          <w:b/>
          <w:strike/>
          <w:color w:val="FF0000"/>
          <w:sz w:val="24"/>
          <w:szCs w:val="24"/>
        </w:rPr>
      </w:pPr>
      <w:r>
        <w:rPr>
          <w:rFonts w:ascii="Times New Roman" w:hAnsi="Times New Roman"/>
          <w:sz w:val="24"/>
          <w:szCs w:val="24"/>
        </w:rPr>
        <w:t xml:space="preserve">Vocabulary learning strategies is a part of learning strategies. Among language learning strategies, vocabulary learning strategies is one of the most important investigation areas in vocabulary issues. According to Cameron (2001) vocabulary learning strategies is defined as a particular way used by students to learn foreign language vocabulary. Every language learner has their own way for learning vocabulary. Language learners need to deal with a wide range of vocabulary learning strategies by the </w:t>
      </w:r>
      <w:r>
        <w:rPr>
          <w:rFonts w:ascii="Times New Roman" w:hAnsi="Times New Roman"/>
          <w:sz w:val="24"/>
          <w:szCs w:val="24"/>
        </w:rPr>
        <w:lastRenderedPageBreak/>
        <w:t>purpose of acquiring new vocabulary and increase vocabulary, knowing a large number of words with their meanings, or how to pronounce and use them correctly. Language experts and researchers understand the value of vocabulary knowledge and, particularly, its close relationship to reading abilities (Gardner and Nation, </w:t>
      </w:r>
      <w:hyperlink r:id="rId14" w:history="1">
        <w:r w:rsidRPr="00C751AC">
          <w:rPr>
            <w:rStyle w:val="Hyperlink"/>
            <w:rFonts w:ascii="Times New Roman" w:hAnsi="Times New Roman"/>
            <w:color w:val="000000" w:themeColor="text1"/>
            <w:sz w:val="24"/>
            <w:szCs w:val="24"/>
          </w:rPr>
          <w:t>2013</w:t>
        </w:r>
      </w:hyperlink>
      <w:r>
        <w:rPr>
          <w:rFonts w:ascii="Times New Roman" w:hAnsi="Times New Roman"/>
          <w:sz w:val="24"/>
          <w:szCs w:val="24"/>
        </w:rPr>
        <w:t>). Both non</w:t>
      </w:r>
      <w:r>
        <w:rPr>
          <w:rFonts w:ascii="Times New Roman" w:hAnsi="Times New Roman"/>
          <w:sz w:val="24"/>
          <w:szCs w:val="24"/>
          <w:lang w:val="id-ID"/>
        </w:rPr>
        <w:t>n</w:t>
      </w:r>
      <w:r>
        <w:rPr>
          <w:rFonts w:ascii="Times New Roman" w:hAnsi="Times New Roman"/>
          <w:sz w:val="24"/>
          <w:szCs w:val="24"/>
        </w:rPr>
        <w:t xml:space="preserve">native language users and language scholars are aware of the </w:t>
      </w:r>
      <w:commentRangeStart w:id="26"/>
      <w:r>
        <w:rPr>
          <w:rFonts w:ascii="Times New Roman" w:hAnsi="Times New Roman"/>
          <w:sz w:val="24"/>
          <w:szCs w:val="24"/>
        </w:rPr>
        <w:t xml:space="preserve">vocabulary-learning challenges encountered </w:t>
      </w:r>
      <w:commentRangeEnd w:id="26"/>
      <w:r w:rsidR="0046230D">
        <w:rPr>
          <w:rStyle w:val="CommentReference"/>
        </w:rPr>
        <w:commentReference w:id="26"/>
      </w:r>
      <w:r>
        <w:rPr>
          <w:rFonts w:ascii="Times New Roman" w:hAnsi="Times New Roman"/>
          <w:sz w:val="24"/>
          <w:szCs w:val="24"/>
        </w:rPr>
        <w:t xml:space="preserve">by different learners. </w:t>
      </w:r>
      <w:commentRangeStart w:id="27"/>
      <w:commentRangeStart w:id="28"/>
      <w:r w:rsidRPr="0046230D">
        <w:rPr>
          <w:rFonts w:ascii="Times New Roman" w:hAnsi="Times New Roman"/>
          <w:strike/>
          <w:color w:val="FF0000"/>
          <w:sz w:val="24"/>
          <w:szCs w:val="24"/>
        </w:rPr>
        <w:t>Most mentioned is the large number of words, word families, and multiple-word units needed to learn and use.</w:t>
      </w:r>
      <w:commentRangeEnd w:id="27"/>
      <w:r w:rsidR="006E60BF" w:rsidRPr="0046230D">
        <w:rPr>
          <w:rStyle w:val="CommentReference"/>
          <w:strike/>
          <w:color w:val="FF0000"/>
        </w:rPr>
        <w:commentReference w:id="27"/>
      </w:r>
      <w:r w:rsidRPr="0046230D">
        <w:rPr>
          <w:rFonts w:ascii="Times New Roman" w:hAnsi="Times New Roman"/>
          <w:strike/>
          <w:color w:val="FF0000"/>
          <w:sz w:val="24"/>
          <w:szCs w:val="24"/>
        </w:rPr>
        <w:t xml:space="preserve"> However, regarding the learning of vocabulary, the situation in each context is different. Drawing upon the fact that in the context of foreign language learning the opportunities are restricted in terms of target-language input, output, and interaction, what seems necessary for vocabulary learning is the employment of motivational and effective learning strategies (Tseng &amp; Schmitt, </w:t>
      </w:r>
      <w:hyperlink r:id="rId15" w:history="1">
        <w:r w:rsidRPr="0046230D">
          <w:rPr>
            <w:rStyle w:val="Hyperlink"/>
            <w:rFonts w:ascii="Times New Roman" w:hAnsi="Times New Roman"/>
            <w:strike/>
            <w:color w:val="FF0000"/>
            <w:sz w:val="24"/>
            <w:szCs w:val="24"/>
          </w:rPr>
          <w:t>2008</w:t>
        </w:r>
      </w:hyperlink>
      <w:r w:rsidRPr="0046230D">
        <w:rPr>
          <w:rFonts w:ascii="Times New Roman" w:hAnsi="Times New Roman"/>
          <w:strike/>
          <w:color w:val="FF0000"/>
          <w:sz w:val="24"/>
          <w:szCs w:val="24"/>
        </w:rPr>
        <w:t>).</w:t>
      </w:r>
      <w:commentRangeEnd w:id="28"/>
      <w:r w:rsidR="0046230D">
        <w:rPr>
          <w:rStyle w:val="CommentReference"/>
        </w:rPr>
        <w:commentReference w:id="28"/>
      </w:r>
    </w:p>
    <w:p w14:paraId="06058FA7" w14:textId="77777777" w:rsidR="00410DC0" w:rsidRPr="0046230D" w:rsidRDefault="00410DC0" w:rsidP="00237737">
      <w:pPr>
        <w:tabs>
          <w:tab w:val="left" w:pos="5245"/>
        </w:tabs>
        <w:adjustRightInd w:val="0"/>
        <w:snapToGrid w:val="0"/>
        <w:spacing w:after="0" w:line="240" w:lineRule="auto"/>
        <w:ind w:firstLine="720"/>
        <w:jc w:val="both"/>
        <w:rPr>
          <w:rFonts w:ascii="Times New Roman" w:hAnsi="Times New Roman"/>
          <w:strike/>
          <w:color w:val="FF0000"/>
          <w:sz w:val="24"/>
          <w:szCs w:val="24"/>
        </w:rPr>
      </w:pPr>
      <w:r>
        <w:rPr>
          <w:rFonts w:ascii="Times New Roman" w:hAnsi="Times New Roman"/>
          <w:sz w:val="24"/>
          <w:szCs w:val="24"/>
        </w:rPr>
        <w:t xml:space="preserve">Vocabulary learning strategies have become a major concern for many researchers and language practitioners in recent days (Cohen &amp; Wang, 2018). This statement shows that for learners to improve gradually, they are required to apply the right learning strategies which are beneficial in making their learning process goes with ease. </w:t>
      </w:r>
      <w:commentRangeStart w:id="29"/>
      <w:r w:rsidRPr="00D467BE">
        <w:rPr>
          <w:rFonts w:ascii="Times New Roman" w:hAnsi="Times New Roman"/>
          <w:strike/>
          <w:color w:val="FF0000"/>
          <w:sz w:val="24"/>
          <w:szCs w:val="24"/>
        </w:rPr>
        <w:t xml:space="preserve">This claim is further elaborated through a study made by </w:t>
      </w:r>
      <w:proofErr w:type="spellStart"/>
      <w:r w:rsidRPr="00D467BE">
        <w:rPr>
          <w:rFonts w:ascii="Times New Roman" w:hAnsi="Times New Roman"/>
          <w:strike/>
          <w:color w:val="FF0000"/>
          <w:sz w:val="24"/>
          <w:szCs w:val="24"/>
        </w:rPr>
        <w:t>Kafipour</w:t>
      </w:r>
      <w:proofErr w:type="spellEnd"/>
      <w:r w:rsidRPr="00D467BE">
        <w:rPr>
          <w:rFonts w:ascii="Times New Roman" w:hAnsi="Times New Roman"/>
          <w:strike/>
          <w:color w:val="FF0000"/>
          <w:sz w:val="24"/>
          <w:szCs w:val="24"/>
        </w:rPr>
        <w:t xml:space="preserve"> and Naveh (2011), showing that through the application of learning strategies, any area of learning or any topics can be handled easily and learners are on the right track in becoming good English as second language learners.</w:t>
      </w:r>
      <w:commentRangeEnd w:id="29"/>
      <w:r w:rsidR="00D467BE" w:rsidRPr="00D467BE">
        <w:rPr>
          <w:rStyle w:val="CommentReference"/>
          <w:strike/>
          <w:color w:val="FF0000"/>
        </w:rPr>
        <w:commentReference w:id="29"/>
      </w:r>
      <w:r w:rsidRPr="00D467BE">
        <w:rPr>
          <w:rFonts w:ascii="Times New Roman" w:hAnsi="Times New Roman"/>
          <w:strike/>
          <w:color w:val="FF0000"/>
          <w:sz w:val="24"/>
          <w:szCs w:val="24"/>
        </w:rPr>
        <w:t xml:space="preserve"> To date, it is found that various strategies have been established and it is proven to be beneficial for the learners in the long run</w:t>
      </w:r>
      <w:r>
        <w:rPr>
          <w:rFonts w:ascii="Times New Roman" w:hAnsi="Times New Roman"/>
          <w:sz w:val="24"/>
          <w:szCs w:val="24"/>
        </w:rPr>
        <w:t xml:space="preserve">. </w:t>
      </w:r>
      <w:commentRangeStart w:id="30"/>
      <w:commentRangeStart w:id="31"/>
      <w:r w:rsidRPr="0046230D">
        <w:rPr>
          <w:rFonts w:ascii="Times New Roman" w:hAnsi="Times New Roman"/>
          <w:strike/>
          <w:color w:val="FF0000"/>
          <w:sz w:val="24"/>
          <w:szCs w:val="24"/>
        </w:rPr>
        <w:t xml:space="preserve">Zhang &amp; Lu </w:t>
      </w:r>
      <w:r w:rsidRPr="0046230D">
        <w:rPr>
          <w:rFonts w:ascii="Times New Roman" w:hAnsi="Times New Roman"/>
          <w:strike/>
          <w:color w:val="FF0000"/>
          <w:sz w:val="24"/>
          <w:szCs w:val="24"/>
          <w:lang w:val="id-ID"/>
        </w:rPr>
        <w:t>(</w:t>
      </w:r>
      <w:r w:rsidRPr="0046230D">
        <w:rPr>
          <w:rFonts w:ascii="Times New Roman" w:hAnsi="Times New Roman"/>
          <w:strike/>
          <w:color w:val="FF0000"/>
          <w:sz w:val="24"/>
          <w:szCs w:val="24"/>
        </w:rPr>
        <w:t>2015) claim</w:t>
      </w:r>
      <w:r w:rsidRPr="0046230D">
        <w:rPr>
          <w:rFonts w:ascii="Times New Roman" w:hAnsi="Times New Roman"/>
          <w:strike/>
          <w:color w:val="FF0000"/>
          <w:sz w:val="24"/>
          <w:szCs w:val="24"/>
          <w:lang w:val="id-ID"/>
        </w:rPr>
        <w:t>s</w:t>
      </w:r>
      <w:r w:rsidRPr="0046230D">
        <w:rPr>
          <w:rFonts w:ascii="Times New Roman" w:hAnsi="Times New Roman"/>
          <w:strike/>
          <w:color w:val="FF0000"/>
          <w:sz w:val="24"/>
          <w:szCs w:val="24"/>
        </w:rPr>
        <w:t xml:space="preserve"> that learning strategies are divided into four different categories which are metacognitive, cognitive, social, and affective</w:t>
      </w:r>
      <w:r w:rsidRPr="0046230D">
        <w:rPr>
          <w:rFonts w:ascii="Times New Roman" w:hAnsi="Times New Roman"/>
          <w:strike/>
          <w:color w:val="FF0000"/>
          <w:sz w:val="24"/>
          <w:szCs w:val="24"/>
          <w:lang w:val="id-ID"/>
        </w:rPr>
        <w:t xml:space="preserve">. </w:t>
      </w:r>
      <w:r w:rsidRPr="0046230D">
        <w:rPr>
          <w:rFonts w:ascii="Times New Roman" w:hAnsi="Times New Roman"/>
          <w:strike/>
          <w:color w:val="FF0000"/>
          <w:sz w:val="24"/>
          <w:szCs w:val="24"/>
        </w:rPr>
        <w:t xml:space="preserve">A study that is made by Xie (2009), shows that structured learning is deemed to be more productive and unstructured learning becomes surplus throughout the learning process. </w:t>
      </w:r>
      <w:commentRangeEnd w:id="30"/>
      <w:r w:rsidR="0046230D" w:rsidRPr="0046230D">
        <w:rPr>
          <w:rStyle w:val="CommentReference"/>
          <w:strike/>
          <w:color w:val="FF0000"/>
        </w:rPr>
        <w:commentReference w:id="30"/>
      </w:r>
      <w:commentRangeEnd w:id="31"/>
      <w:r w:rsidR="0046230D">
        <w:rPr>
          <w:rStyle w:val="CommentReference"/>
        </w:rPr>
        <w:commentReference w:id="31"/>
      </w:r>
    </w:p>
    <w:p w14:paraId="1E64AEA5"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Additionally, Saigh and Schmitt (2012) </w:t>
      </w:r>
      <w:commentRangeStart w:id="32"/>
      <w:r w:rsidRPr="00177EA4">
        <w:rPr>
          <w:rFonts w:ascii="Times New Roman" w:hAnsi="Times New Roman"/>
          <w:strike/>
          <w:color w:val="FF0000"/>
          <w:sz w:val="24"/>
          <w:szCs w:val="24"/>
        </w:rPr>
        <w:t>cite</w:t>
      </w:r>
      <w:r>
        <w:rPr>
          <w:rFonts w:ascii="Times New Roman" w:hAnsi="Times New Roman"/>
          <w:sz w:val="24"/>
          <w:szCs w:val="24"/>
        </w:rPr>
        <w:t xml:space="preserve"> </w:t>
      </w:r>
      <w:commentRangeEnd w:id="32"/>
      <w:r w:rsidR="00D467BE">
        <w:rPr>
          <w:rStyle w:val="CommentReference"/>
        </w:rPr>
        <w:commentReference w:id="32"/>
      </w:r>
      <w:r>
        <w:rPr>
          <w:rFonts w:ascii="Times New Roman" w:hAnsi="Times New Roman"/>
          <w:sz w:val="24"/>
          <w:szCs w:val="24"/>
        </w:rPr>
        <w:t>that vocabulary learning strategies are divided into five different categories and each category covers different aspect. The five strategies are social, memory, cognitive, meta-cognitive and determination. According to Schmitt, social strategy takes place when learners ask questions to the people who know regarding that particular aspect of study. Moreover, memory is when learners relate the question to the existing knowledge that they have in their mind. Cognitive strategy is proficiency of English by exhibiting the common purpose of manipulation or alteration of the target language by the learner. Meta-cognitive strategy is applied when it involves a practical reviewing of the learning process and decisions are made regarding scheduling, observing or assessing the best ways to learn. Lastly, determination strategy is when learners have to relate any question by guessing from their structural knowledge, guessing the meaning and even referring to any materials.</w:t>
      </w:r>
    </w:p>
    <w:p w14:paraId="178CB388"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According to Grabe and Stoller (</w:t>
      </w:r>
      <w:hyperlink r:id="rId16" w:history="1">
        <w:r w:rsidRPr="00C751AC">
          <w:rPr>
            <w:rStyle w:val="Hyperlink"/>
            <w:rFonts w:ascii="Times New Roman" w:hAnsi="Times New Roman"/>
            <w:color w:val="000000" w:themeColor="text1"/>
          </w:rPr>
          <w:t>2018</w:t>
        </w:r>
      </w:hyperlink>
      <w:r w:rsidRPr="00C751AC">
        <w:rPr>
          <w:rFonts w:ascii="Times New Roman" w:hAnsi="Times New Roman"/>
          <w:color w:val="000000" w:themeColor="text1"/>
          <w:sz w:val="24"/>
          <w:szCs w:val="24"/>
        </w:rPr>
        <w:t>)</w:t>
      </w:r>
      <w:r>
        <w:rPr>
          <w:rFonts w:ascii="Times New Roman" w:hAnsi="Times New Roman"/>
          <w:sz w:val="24"/>
          <w:szCs w:val="24"/>
        </w:rPr>
        <w:t xml:space="preserve"> state that vocabulary English strategy is a wide range of notable features are usually subsumed under the category of the challenge of vocabulary learning and teaching such as word frequency, saliency, learning burden, and learners’ particular vocabulary needs and wants. Recent years have now seen a wealth of interest in learning strategies designed to increase students’ vocabulary acquisition and development.</w:t>
      </w:r>
    </w:p>
    <w:p w14:paraId="0BD015BE"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In the light of providing opportunities for learners to be first exposed to the new words and their meanings and to be secondly placed in conditions under which they try to retrieve, recall, and use the target vocabulary items across different settings and contexts, the process of vocabulary development will occur </w:t>
      </w:r>
      <w:r w:rsidRPr="00C751AC">
        <w:rPr>
          <w:rFonts w:ascii="Times New Roman" w:hAnsi="Times New Roman"/>
          <w:color w:val="000000" w:themeColor="text1"/>
          <w:sz w:val="24"/>
          <w:szCs w:val="24"/>
        </w:rPr>
        <w:t>(Cook, </w:t>
      </w:r>
      <w:hyperlink r:id="rId17" w:history="1">
        <w:r w:rsidRPr="00C751AC">
          <w:rPr>
            <w:rStyle w:val="Hyperlink"/>
            <w:rFonts w:ascii="Times New Roman" w:hAnsi="Times New Roman"/>
            <w:color w:val="000000" w:themeColor="text1"/>
            <w:sz w:val="24"/>
            <w:szCs w:val="24"/>
          </w:rPr>
          <w:t>2013</w:t>
        </w:r>
      </w:hyperlink>
      <w:r w:rsidRPr="00C751AC">
        <w:rPr>
          <w:rFonts w:ascii="Times New Roman" w:hAnsi="Times New Roman"/>
          <w:color w:val="000000" w:themeColor="text1"/>
          <w:sz w:val="24"/>
          <w:szCs w:val="24"/>
        </w:rPr>
        <w:t>).</w:t>
      </w:r>
      <w:r>
        <w:rPr>
          <w:rFonts w:ascii="Times New Roman" w:hAnsi="Times New Roman"/>
          <w:sz w:val="24"/>
          <w:szCs w:val="24"/>
        </w:rPr>
        <w:t xml:space="preserve"> However, it should be noted that vocabulary development has a multi-faceted nature which includes </w:t>
      </w:r>
      <w:r>
        <w:rPr>
          <w:rFonts w:ascii="Times New Roman" w:hAnsi="Times New Roman"/>
          <w:sz w:val="24"/>
          <w:szCs w:val="24"/>
        </w:rPr>
        <w:lastRenderedPageBreak/>
        <w:t xml:space="preserve">the knowledge of not only word meanings, but also pronunciation, spelling, grammatical properties, connotations, morphological options, as well as semantic associates of the words. </w:t>
      </w:r>
      <w:commentRangeStart w:id="33"/>
      <w:r w:rsidRPr="006F302A">
        <w:rPr>
          <w:rFonts w:ascii="Times New Roman" w:hAnsi="Times New Roman"/>
          <w:strike/>
          <w:color w:val="FF0000"/>
          <w:sz w:val="24"/>
          <w:szCs w:val="24"/>
        </w:rPr>
        <w:t>Being scaffolded and assisted</w:t>
      </w:r>
      <w:commentRangeEnd w:id="33"/>
      <w:r w:rsidR="006F302A" w:rsidRPr="006F302A">
        <w:rPr>
          <w:rStyle w:val="CommentReference"/>
          <w:strike/>
          <w:color w:val="FF0000"/>
        </w:rPr>
        <w:commentReference w:id="33"/>
      </w:r>
      <w:r w:rsidRPr="006F302A">
        <w:rPr>
          <w:rFonts w:ascii="Times New Roman" w:hAnsi="Times New Roman"/>
          <w:strike/>
          <w:color w:val="FF0000"/>
          <w:sz w:val="24"/>
          <w:szCs w:val="24"/>
        </w:rPr>
        <w:t>, English learners can develop vocabulary successfully (Kayi-Aydar, </w:t>
      </w:r>
      <w:hyperlink r:id="rId18" w:history="1">
        <w:r w:rsidRPr="006F302A">
          <w:rPr>
            <w:rStyle w:val="Hyperlink"/>
            <w:rFonts w:ascii="Times New Roman" w:hAnsi="Times New Roman"/>
            <w:strike/>
            <w:color w:val="FF0000"/>
            <w:sz w:val="24"/>
            <w:szCs w:val="24"/>
          </w:rPr>
          <w:t>2018</w:t>
        </w:r>
      </w:hyperlink>
      <w:r w:rsidRPr="006F302A">
        <w:rPr>
          <w:rFonts w:ascii="Times New Roman" w:hAnsi="Times New Roman"/>
          <w:strike/>
          <w:color w:val="FF0000"/>
          <w:sz w:val="24"/>
          <w:szCs w:val="24"/>
        </w:rPr>
        <w:t>).</w:t>
      </w:r>
      <w:r w:rsidRPr="006F302A">
        <w:rPr>
          <w:rFonts w:ascii="Times New Roman" w:hAnsi="Times New Roman"/>
          <w:color w:val="FF0000"/>
          <w:sz w:val="24"/>
          <w:szCs w:val="24"/>
        </w:rPr>
        <w:t xml:space="preserve"> </w:t>
      </w:r>
      <w:r>
        <w:rPr>
          <w:rFonts w:ascii="Times New Roman" w:hAnsi="Times New Roman"/>
          <w:sz w:val="24"/>
          <w:szCs w:val="24"/>
        </w:rPr>
        <w:t>In the other words, what learners need during the process of vocabulary development is to be directed and guided by their teachers to manage study time to optimize the learning both inside and outside of the classroom.</w:t>
      </w:r>
    </w:p>
    <w:p w14:paraId="48DEC961"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commentRangeStart w:id="34"/>
      <w:r w:rsidRPr="005C5083">
        <w:rPr>
          <w:rFonts w:ascii="Times New Roman" w:hAnsi="Times New Roman"/>
          <w:strike/>
          <w:color w:val="FF0000"/>
          <w:sz w:val="24"/>
          <w:szCs w:val="24"/>
        </w:rPr>
        <w:t>Vocabulary learning is a crucial factor for language at every level of proficiency, but is particularly important for beginner learners who must acquire large amounts of words quickly in order to access their new language. The difficulty and complexity of learning vocabulary requires the choice, and appropriate use of strategies that help and enhance the learning process.</w:t>
      </w:r>
      <w:commentRangeEnd w:id="34"/>
      <w:r w:rsidR="005C5083">
        <w:rPr>
          <w:rStyle w:val="CommentReference"/>
        </w:rPr>
        <w:commentReference w:id="34"/>
      </w:r>
      <w:r>
        <w:rPr>
          <w:rFonts w:ascii="Times New Roman" w:hAnsi="Times New Roman"/>
          <w:sz w:val="24"/>
          <w:szCs w:val="24"/>
        </w:rPr>
        <w:t xml:space="preserve"> Gu (2003) notes that Vocabulary Learning Strategies (VLS) should serve two purposes: to get more knowledge about words, and to be able to use that word knowledge productively.</w:t>
      </w:r>
    </w:p>
    <w:p w14:paraId="25E06049" w14:textId="77777777" w:rsidR="00410DC0" w:rsidRPr="00177EA4"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commentRangeStart w:id="35"/>
      <w:r w:rsidRPr="00177EA4">
        <w:rPr>
          <w:rFonts w:ascii="Times New Roman" w:hAnsi="Times New Roman"/>
          <w:sz w:val="24"/>
          <w:szCs w:val="24"/>
        </w:rPr>
        <w:t>For explanation above, the writer concludes that vocabulary learning strategy is one part of language learning strategies which in turn are part of general learning strategies and also is a wide range of notable features are usually subsumed under the category of the challenge of vocabulary learning (and teaching) such as word frequency, saliency, learning burden, and learners’ particular vocabulary needs and wants. Recent years have now seen a wealth of interest in learning strategies designed to increase students’ vocabulary acquisition and development.</w:t>
      </w:r>
      <w:commentRangeEnd w:id="35"/>
      <w:r w:rsidR="00177EA4" w:rsidRPr="00177EA4">
        <w:rPr>
          <w:rStyle w:val="CommentReference"/>
        </w:rPr>
        <w:commentReference w:id="35"/>
      </w:r>
    </w:p>
    <w:p w14:paraId="2BDAA664"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commentRangeStart w:id="36"/>
      <w:r w:rsidRPr="0003764A">
        <w:rPr>
          <w:rFonts w:ascii="Times New Roman" w:hAnsi="Times New Roman"/>
          <w:color w:val="FF0000"/>
          <w:sz w:val="24"/>
          <w:szCs w:val="24"/>
        </w:rPr>
        <w:t xml:space="preserve">Strategy for teaching vocabulary learning strategies is </w:t>
      </w:r>
      <w:r w:rsidRPr="0003764A">
        <w:rPr>
          <w:rFonts w:ascii="Times New Roman" w:hAnsi="Times New Roman"/>
          <w:color w:val="FF0000"/>
          <w:sz w:val="24"/>
          <w:szCs w:val="24"/>
          <w:shd w:val="clear" w:color="auto" w:fill="F9F9F9"/>
        </w:rPr>
        <w:t xml:space="preserve">student’s vocabulary knowledge and skills determine his or her proficiency in comprehension and language use. </w:t>
      </w:r>
      <w:commentRangeEnd w:id="36"/>
      <w:r w:rsidR="0003764A" w:rsidRPr="0003764A">
        <w:rPr>
          <w:rStyle w:val="CommentReference"/>
          <w:color w:val="FF0000"/>
        </w:rPr>
        <w:commentReference w:id="36"/>
      </w:r>
      <w:r w:rsidRPr="007B34C4">
        <w:rPr>
          <w:rFonts w:ascii="Times New Roman" w:hAnsi="Times New Roman"/>
          <w:sz w:val="24"/>
          <w:szCs w:val="24"/>
          <w:shd w:val="clear" w:color="auto" w:fill="F9F9F9"/>
        </w:rPr>
        <w:t xml:space="preserve">Therefore, whether the teacher teaching writing, reading or supporting students to communicate more effectively their ideas, vocabulary should be part of daily instruction.  </w:t>
      </w:r>
      <w:bookmarkStart w:id="37" w:name="_Hlk90849308"/>
      <w:r w:rsidRPr="007B34C4">
        <w:rPr>
          <w:rFonts w:ascii="Times New Roman" w:hAnsi="Times New Roman"/>
          <w:sz w:val="24"/>
          <w:szCs w:val="24"/>
          <w:shd w:val="clear" w:color="auto" w:fill="F9F9F9"/>
        </w:rPr>
        <w:t xml:space="preserve">According to </w:t>
      </w:r>
      <w:proofErr w:type="spellStart"/>
      <w:r w:rsidRPr="007B34C4">
        <w:rPr>
          <w:rFonts w:ascii="Times New Roman" w:hAnsi="Times New Roman"/>
          <w:sz w:val="24"/>
          <w:szCs w:val="24"/>
          <w:shd w:val="clear" w:color="auto" w:fill="F9F9F9"/>
        </w:rPr>
        <w:t>Hulstijn</w:t>
      </w:r>
      <w:proofErr w:type="spellEnd"/>
      <w:r w:rsidRPr="007B34C4">
        <w:rPr>
          <w:rFonts w:ascii="Times New Roman" w:hAnsi="Times New Roman"/>
          <w:sz w:val="24"/>
          <w:szCs w:val="24"/>
          <w:shd w:val="clear" w:color="auto" w:fill="F9F9F9"/>
        </w:rPr>
        <w:t xml:space="preserve"> and Laufer (2001), there are </w:t>
      </w:r>
      <w:r w:rsidRPr="007B34C4">
        <w:rPr>
          <w:rFonts w:ascii="Times New Roman" w:hAnsi="Times New Roman"/>
          <w:sz w:val="24"/>
          <w:szCs w:val="24"/>
          <w:shd w:val="clear" w:color="auto" w:fill="F9F9F9"/>
          <w:lang w:val="id-ID"/>
        </w:rPr>
        <w:t>six</w:t>
      </w:r>
      <w:r w:rsidRPr="007B34C4">
        <w:rPr>
          <w:rFonts w:ascii="Times New Roman" w:hAnsi="Times New Roman"/>
          <w:sz w:val="24"/>
          <w:szCs w:val="24"/>
          <w:shd w:val="clear" w:color="auto" w:fill="F9F9F9"/>
        </w:rPr>
        <w:t xml:space="preserve"> effective </w:t>
      </w:r>
      <w:r w:rsidRPr="007B34C4">
        <w:rPr>
          <w:rFonts w:ascii="Times New Roman" w:hAnsi="Times New Roman"/>
          <w:sz w:val="24"/>
          <w:szCs w:val="24"/>
        </w:rPr>
        <w:t xml:space="preserve">Strategies </w:t>
      </w:r>
      <w:r w:rsidRPr="007B34C4">
        <w:rPr>
          <w:rFonts w:ascii="Times New Roman" w:hAnsi="Times New Roman"/>
          <w:sz w:val="24"/>
          <w:szCs w:val="24"/>
          <w:lang w:val="id-ID"/>
        </w:rPr>
        <w:t>f</w:t>
      </w:r>
      <w:r w:rsidRPr="007B34C4">
        <w:rPr>
          <w:rFonts w:ascii="Times New Roman" w:hAnsi="Times New Roman"/>
          <w:sz w:val="24"/>
          <w:szCs w:val="24"/>
        </w:rPr>
        <w:t>or Teaching Vocabulary Learning Strategies</w:t>
      </w:r>
      <w:bookmarkEnd w:id="37"/>
      <w:r w:rsidRPr="007B34C4">
        <w:rPr>
          <w:rFonts w:ascii="Times New Roman" w:hAnsi="Times New Roman"/>
          <w:sz w:val="24"/>
          <w:szCs w:val="24"/>
        </w:rPr>
        <w:t>, they are as follow:</w:t>
      </w:r>
    </w:p>
    <w:p w14:paraId="7E2E03F2"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Cs w:val="0"/>
          <w:sz w:val="24"/>
          <w:szCs w:val="24"/>
        </w:rPr>
      </w:pPr>
      <w:r>
        <w:rPr>
          <w:rStyle w:val="Strong"/>
          <w:rFonts w:ascii="Times New Roman" w:hAnsi="Times New Roman"/>
          <w:sz w:val="24"/>
          <w:szCs w:val="24"/>
        </w:rPr>
        <w:t>Word Wall</w:t>
      </w:r>
    </w:p>
    <w:p w14:paraId="465A4EE7"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b/>
          <w:sz w:val="24"/>
          <w:szCs w:val="24"/>
        </w:rPr>
      </w:pPr>
      <w:r>
        <w:rPr>
          <w:rFonts w:ascii="Times New Roman" w:hAnsi="Times New Roman"/>
          <w:sz w:val="24"/>
          <w:szCs w:val="24"/>
        </w:rPr>
        <w:t>Word wall is the collection of words which are displayed in large visible letters on the wall, bulletin board, or other display surfaces in a classroom. A word wall can help the students get more engaged in vocabulary development.</w:t>
      </w:r>
    </w:p>
    <w:p w14:paraId="1191D4A7" w14:textId="77777777" w:rsidR="00410DC0" w:rsidRDefault="00410DC0" w:rsidP="00410DC0">
      <w:pPr>
        <w:pStyle w:val="ListParagraph1"/>
        <w:numPr>
          <w:ilvl w:val="0"/>
          <w:numId w:val="9"/>
        </w:numPr>
        <w:tabs>
          <w:tab w:val="left" w:pos="5245"/>
        </w:tabs>
        <w:adjustRightInd w:val="0"/>
        <w:snapToGrid w:val="0"/>
        <w:spacing w:after="0" w:line="240" w:lineRule="auto"/>
        <w:jc w:val="both"/>
        <w:rPr>
          <w:rFonts w:ascii="Times New Roman" w:hAnsi="Times New Roman"/>
          <w:b/>
          <w:bCs/>
          <w:sz w:val="24"/>
          <w:szCs w:val="24"/>
        </w:rPr>
      </w:pPr>
      <w:r>
        <w:rPr>
          <w:rFonts w:ascii="Times New Roman" w:hAnsi="Times New Roman"/>
          <w:b/>
          <w:bCs/>
          <w:sz w:val="24"/>
          <w:szCs w:val="24"/>
        </w:rPr>
        <w:t>Word Box</w:t>
      </w:r>
    </w:p>
    <w:p w14:paraId="2297D141"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b/>
          <w:bCs/>
          <w:sz w:val="24"/>
          <w:szCs w:val="24"/>
        </w:rPr>
      </w:pPr>
      <w:r>
        <w:rPr>
          <w:rFonts w:ascii="Times New Roman" w:hAnsi="Times New Roman"/>
          <w:sz w:val="24"/>
          <w:szCs w:val="24"/>
        </w:rPr>
        <w:t>Word box is one of the strategies for teaching vocabulary. This is a weekly strategy that can help students retain and use words more effectively.</w:t>
      </w:r>
    </w:p>
    <w:p w14:paraId="35436223" w14:textId="07E81C97" w:rsidR="00410DC0" w:rsidRPr="00B66A29"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Cs w:val="0"/>
          <w:sz w:val="24"/>
          <w:szCs w:val="24"/>
        </w:rPr>
      </w:pPr>
      <w:r>
        <w:rPr>
          <w:rStyle w:val="Strong"/>
          <w:rFonts w:ascii="Times New Roman" w:hAnsi="Times New Roman"/>
          <w:sz w:val="24"/>
          <w:szCs w:val="24"/>
        </w:rPr>
        <w:t>Vocabulary Notebook</w:t>
      </w:r>
    </w:p>
    <w:p w14:paraId="6E9D7816" w14:textId="7D6690A3" w:rsidR="00B66A29" w:rsidRPr="0098496E" w:rsidRDefault="00B66A29" w:rsidP="00B66A29">
      <w:pPr>
        <w:pStyle w:val="ListParagraph1"/>
        <w:tabs>
          <w:tab w:val="left" w:pos="5245"/>
        </w:tabs>
        <w:adjustRightInd w:val="0"/>
        <w:snapToGrid w:val="0"/>
        <w:spacing w:after="0" w:line="240" w:lineRule="auto"/>
        <w:jc w:val="both"/>
        <w:rPr>
          <w:rStyle w:val="Strong"/>
          <w:rFonts w:ascii="Times New Roman" w:hAnsi="Times New Roman"/>
          <w:b w:val="0"/>
          <w:bCs w:val="0"/>
          <w:sz w:val="24"/>
          <w:szCs w:val="24"/>
        </w:rPr>
      </w:pPr>
      <w:r w:rsidRPr="0098496E">
        <w:rPr>
          <w:rStyle w:val="Strong"/>
          <w:rFonts w:ascii="Times New Roman" w:hAnsi="Times New Roman"/>
          <w:b w:val="0"/>
          <w:bCs w:val="0"/>
          <w:sz w:val="24"/>
          <w:szCs w:val="24"/>
        </w:rPr>
        <w:t>Vocabulary notebooks are charts of words that contain words and their meaning. The students can maintain vocabulary notebooks throughout the year where they write the meaning of the new words.</w:t>
      </w:r>
    </w:p>
    <w:p w14:paraId="4D33BE07"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 w:val="0"/>
          <w:bCs w:val="0"/>
          <w:sz w:val="24"/>
          <w:szCs w:val="24"/>
          <w:shd w:val="clear" w:color="auto" w:fill="F9F9F9"/>
        </w:rPr>
      </w:pPr>
      <w:r>
        <w:rPr>
          <w:rStyle w:val="Strong"/>
          <w:rFonts w:ascii="Times New Roman" w:hAnsi="Times New Roman"/>
          <w:sz w:val="24"/>
          <w:szCs w:val="24"/>
        </w:rPr>
        <w:t>Semantic Mapping</w:t>
      </w:r>
    </w:p>
    <w:p w14:paraId="550DF513"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sz w:val="24"/>
          <w:szCs w:val="24"/>
        </w:rPr>
      </w:pPr>
      <w:r>
        <w:rPr>
          <w:rFonts w:ascii="Times New Roman" w:hAnsi="Times New Roman"/>
          <w:sz w:val="24"/>
          <w:szCs w:val="24"/>
        </w:rPr>
        <w:t>These are maps or webs of words that can help visually display the meaning-based connections between a word or phrase and a set of related words or concepts.</w:t>
      </w:r>
    </w:p>
    <w:p w14:paraId="137FAE46"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 w:val="0"/>
          <w:bCs w:val="0"/>
          <w:sz w:val="24"/>
          <w:szCs w:val="24"/>
          <w:shd w:val="clear" w:color="auto" w:fill="F9F9F9"/>
        </w:rPr>
      </w:pPr>
      <w:r>
        <w:rPr>
          <w:rStyle w:val="Strong"/>
          <w:rFonts w:ascii="Times New Roman" w:hAnsi="Times New Roman"/>
          <w:sz w:val="24"/>
          <w:szCs w:val="24"/>
        </w:rPr>
        <w:t>Word Card</w:t>
      </w:r>
    </w:p>
    <w:p w14:paraId="244D7B23"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sz w:val="24"/>
          <w:szCs w:val="24"/>
          <w:shd w:val="clear" w:color="auto" w:fill="F9F9F9"/>
        </w:rPr>
      </w:pPr>
      <w:r>
        <w:rPr>
          <w:rFonts w:ascii="Times New Roman" w:hAnsi="Times New Roman"/>
          <w:sz w:val="24"/>
          <w:szCs w:val="24"/>
        </w:rPr>
        <w:t>Word cards can help students review frequently learned words and so improve retention. On one side of the card, students write the target word and its part of speech (whether it</w:t>
      </w:r>
      <w:r>
        <w:rPr>
          <w:rFonts w:ascii="Times New Roman" w:hAnsi="Times New Roman"/>
          <w:sz w:val="24"/>
          <w:szCs w:val="24"/>
          <w:lang w:val="id-ID"/>
        </w:rPr>
        <w:t xml:space="preserve"> i</w:t>
      </w:r>
      <w:proofErr w:type="spellStart"/>
      <w:r>
        <w:rPr>
          <w:rFonts w:ascii="Times New Roman" w:hAnsi="Times New Roman"/>
          <w:sz w:val="24"/>
          <w:szCs w:val="24"/>
        </w:rPr>
        <w:t>s</w:t>
      </w:r>
      <w:proofErr w:type="spellEnd"/>
      <w:r>
        <w:rPr>
          <w:rFonts w:ascii="Times New Roman" w:hAnsi="Times New Roman"/>
          <w:sz w:val="24"/>
          <w:szCs w:val="24"/>
        </w:rPr>
        <w:t xml:space="preserve"> a verb, noun, adjective, </w:t>
      </w:r>
      <w:r>
        <w:rPr>
          <w:rFonts w:ascii="Times New Roman" w:hAnsi="Times New Roman"/>
          <w:sz w:val="24"/>
          <w:szCs w:val="24"/>
          <w:lang w:val="id-ID"/>
        </w:rPr>
        <w:t xml:space="preserve">and </w:t>
      </w:r>
      <w:r>
        <w:rPr>
          <w:rFonts w:ascii="Times New Roman" w:hAnsi="Times New Roman"/>
          <w:sz w:val="24"/>
          <w:szCs w:val="24"/>
        </w:rPr>
        <w:t>etc.).</w:t>
      </w:r>
    </w:p>
    <w:p w14:paraId="4B79C109"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Cs w:val="0"/>
          <w:sz w:val="24"/>
          <w:szCs w:val="24"/>
        </w:rPr>
      </w:pPr>
      <w:r>
        <w:rPr>
          <w:rStyle w:val="Strong"/>
          <w:rFonts w:ascii="Times New Roman" w:hAnsi="Times New Roman"/>
          <w:sz w:val="24"/>
          <w:szCs w:val="24"/>
        </w:rPr>
        <w:t>Word Learning Strategies</w:t>
      </w:r>
    </w:p>
    <w:p w14:paraId="18EF4F83"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sz w:val="24"/>
          <w:szCs w:val="24"/>
          <w:shd w:val="clear" w:color="auto" w:fill="F9F9F9"/>
        </w:rPr>
      </w:pPr>
      <w:r w:rsidRPr="007B34C4">
        <w:rPr>
          <w:rFonts w:ascii="Times New Roman" w:hAnsi="Times New Roman"/>
          <w:sz w:val="24"/>
          <w:szCs w:val="24"/>
          <w:shd w:val="clear" w:color="auto" w:fill="F9F9F9"/>
        </w:rPr>
        <w:t xml:space="preserve">Teaching students word learning strategies is important to help them become independent word learners. This is by teaching, modelling and providing a variety of strategies that serve different purposes. There are </w:t>
      </w:r>
      <w:r w:rsidRPr="007B34C4">
        <w:rPr>
          <w:rFonts w:ascii="Times New Roman" w:hAnsi="Times New Roman"/>
          <w:sz w:val="24"/>
          <w:szCs w:val="24"/>
          <w:shd w:val="clear" w:color="auto" w:fill="F9F9F9"/>
          <w:lang w:val="id-ID"/>
        </w:rPr>
        <w:t>three</w:t>
      </w:r>
      <w:r w:rsidRPr="007B34C4">
        <w:rPr>
          <w:rFonts w:ascii="Times New Roman" w:hAnsi="Times New Roman"/>
          <w:sz w:val="24"/>
          <w:szCs w:val="24"/>
          <w:shd w:val="clear" w:color="auto" w:fill="F9F9F9"/>
        </w:rPr>
        <w:t xml:space="preserve"> some examples of word-</w:t>
      </w:r>
      <w:r w:rsidRPr="007B34C4">
        <w:rPr>
          <w:rFonts w:ascii="Times New Roman" w:hAnsi="Times New Roman"/>
          <w:sz w:val="24"/>
          <w:szCs w:val="24"/>
          <w:shd w:val="clear" w:color="auto" w:fill="F9F9F9"/>
        </w:rPr>
        <w:lastRenderedPageBreak/>
        <w:t>learning strategies such as using word parts, asking question about words, and reflecting (Zimmerman, 2009).</w:t>
      </w:r>
    </w:p>
    <w:p w14:paraId="768FCFBB" w14:textId="1CB34C6F" w:rsidR="00410DC0" w:rsidRDefault="00410DC0" w:rsidP="00237737">
      <w:pPr>
        <w:tabs>
          <w:tab w:val="left" w:pos="5245"/>
        </w:tabs>
        <w:adjustRightInd w:val="0"/>
        <w:snapToGrid w:val="0"/>
        <w:spacing w:after="0" w:line="240" w:lineRule="auto"/>
        <w:jc w:val="both"/>
        <w:rPr>
          <w:rFonts w:ascii="Times New Roman" w:hAnsi="Times New Roman"/>
          <w:b/>
          <w:sz w:val="24"/>
          <w:szCs w:val="24"/>
          <w:lang w:val="id-ID"/>
        </w:rPr>
      </w:pPr>
    </w:p>
    <w:p w14:paraId="2587F613" w14:textId="1DE9C3A2" w:rsidR="008C784D" w:rsidRDefault="008C784D" w:rsidP="00237737">
      <w:pPr>
        <w:tabs>
          <w:tab w:val="left" w:pos="5245"/>
        </w:tabs>
        <w:adjustRightInd w:val="0"/>
        <w:snapToGrid w:val="0"/>
        <w:spacing w:after="0" w:line="240" w:lineRule="auto"/>
        <w:jc w:val="both"/>
        <w:rPr>
          <w:rFonts w:ascii="Times New Roman" w:hAnsi="Times New Roman"/>
          <w:b/>
          <w:sz w:val="24"/>
          <w:szCs w:val="24"/>
        </w:rPr>
      </w:pPr>
      <w:r>
        <w:rPr>
          <w:rFonts w:ascii="Times New Roman" w:hAnsi="Times New Roman"/>
          <w:b/>
          <w:sz w:val="24"/>
          <w:szCs w:val="24"/>
          <w:lang w:val="id-ID"/>
        </w:rPr>
        <w:t>READING COMPREHENSION</w:t>
      </w:r>
    </w:p>
    <w:p w14:paraId="7835AFD8" w14:textId="75A28336" w:rsidR="00410DC0" w:rsidRPr="0003764A" w:rsidRDefault="00410DC0" w:rsidP="00F54266">
      <w:pPr>
        <w:tabs>
          <w:tab w:val="left" w:pos="5245"/>
        </w:tabs>
        <w:adjustRightInd w:val="0"/>
        <w:snapToGrid w:val="0"/>
        <w:spacing w:after="0" w:line="240" w:lineRule="auto"/>
        <w:ind w:firstLine="709"/>
        <w:jc w:val="both"/>
        <w:rPr>
          <w:rFonts w:ascii="Times New Roman" w:hAnsi="Times New Roman"/>
          <w:b/>
          <w:strike/>
          <w:color w:val="FF0000"/>
          <w:sz w:val="24"/>
          <w:szCs w:val="24"/>
        </w:rPr>
      </w:pPr>
      <w:r>
        <w:rPr>
          <w:rFonts w:ascii="Times New Roman" w:eastAsia="Times New Roman" w:hAnsi="Times New Roman"/>
          <w:bCs/>
          <w:sz w:val="24"/>
          <w:szCs w:val="24"/>
          <w:lang w:eastAsia="id-ID"/>
        </w:rPr>
        <w:t>Reading</w:t>
      </w:r>
      <w:r>
        <w:rPr>
          <w:rFonts w:ascii="Times New Roman" w:eastAsia="Times New Roman" w:hAnsi="Times New Roman"/>
          <w:sz w:val="24"/>
          <w:szCs w:val="24"/>
          <w:lang w:eastAsia="id-ID"/>
        </w:rPr>
        <w:t xml:space="preserve"> is defined as a cognitive process that involves decoding symbols to arrive at meaning. Reading is an active process of constructing meanings of words. Reading </w:t>
      </w:r>
      <w:r w:rsidRPr="0003764A">
        <w:rPr>
          <w:rFonts w:ascii="Times New Roman" w:eastAsia="Times New Roman" w:hAnsi="Times New Roman"/>
          <w:strike/>
          <w:color w:val="FF0000"/>
          <w:sz w:val="24"/>
          <w:szCs w:val="24"/>
          <w:lang w:eastAsia="id-ID"/>
        </w:rPr>
        <w:t>with a purpose</w:t>
      </w:r>
      <w:r w:rsidRPr="0003764A">
        <w:rPr>
          <w:rFonts w:ascii="Times New Roman" w:eastAsia="Times New Roman" w:hAnsi="Times New Roman"/>
          <w:color w:val="FF0000"/>
          <w:sz w:val="24"/>
          <w:szCs w:val="24"/>
          <w:lang w:eastAsia="id-ID"/>
        </w:rPr>
        <w:t xml:space="preserve"> </w:t>
      </w:r>
      <w:r>
        <w:rPr>
          <w:rFonts w:ascii="Times New Roman" w:eastAsia="Times New Roman" w:hAnsi="Times New Roman"/>
          <w:sz w:val="24"/>
          <w:szCs w:val="24"/>
          <w:lang w:eastAsia="id-ID"/>
        </w:rPr>
        <w:t xml:space="preserve">helps the reader to direct information towards a goal and focuses their attention. </w:t>
      </w:r>
      <w:proofErr w:type="spellStart"/>
      <w:r>
        <w:rPr>
          <w:rFonts w:ascii="Times New Roman" w:eastAsia="Times New Roman" w:hAnsi="Times New Roman"/>
          <w:sz w:val="24"/>
          <w:szCs w:val="24"/>
          <w:lang w:eastAsia="id-ID"/>
        </w:rPr>
        <w:t>Sismiati</w:t>
      </w:r>
      <w:proofErr w:type="spellEnd"/>
      <w:r>
        <w:rPr>
          <w:rFonts w:ascii="Times New Roman" w:eastAsia="Times New Roman" w:hAnsi="Times New Roman"/>
          <w:sz w:val="24"/>
          <w:szCs w:val="24"/>
          <w:lang w:eastAsia="id-ID"/>
        </w:rPr>
        <w:t xml:space="preserve"> (2012) stated that reading is an important activity and becomes more important in this modern world, when the development in every life aspect occurs very quickly. </w:t>
      </w:r>
      <w:r w:rsidR="00931968">
        <w:rPr>
          <w:rFonts w:ascii="Times New Roman" w:hAnsi="Times New Roman"/>
          <w:b/>
          <w:sz w:val="24"/>
          <w:szCs w:val="24"/>
        </w:rPr>
        <w:t xml:space="preserve"> </w:t>
      </w:r>
      <w:r w:rsidR="000A676F">
        <w:rPr>
          <w:rFonts w:ascii="Times New Roman" w:hAnsi="Times New Roman"/>
          <w:sz w:val="24"/>
          <w:szCs w:val="24"/>
        </w:rPr>
        <w:t xml:space="preserve">Richards, (2009, p. 60) stated that reading comprehension is perceiving a written text in order to understand its contents </w:t>
      </w:r>
      <w:r w:rsidR="000A676F" w:rsidRPr="0003764A">
        <w:rPr>
          <w:rFonts w:ascii="Times New Roman" w:hAnsi="Times New Roman"/>
          <w:strike/>
          <w:color w:val="FF0000"/>
          <w:sz w:val="24"/>
          <w:szCs w:val="24"/>
        </w:rPr>
        <w:t xml:space="preserve">which is done silently (silent reading). </w:t>
      </w:r>
    </w:p>
    <w:p w14:paraId="3EA7ECCD" w14:textId="174E222F" w:rsidR="00410DC0" w:rsidRDefault="00410DC0" w:rsidP="00237737">
      <w:pPr>
        <w:pStyle w:val="Default"/>
        <w:tabs>
          <w:tab w:val="left" w:pos="5245"/>
        </w:tabs>
        <w:snapToGrid w:val="0"/>
        <w:ind w:firstLine="709"/>
        <w:jc w:val="both"/>
        <w:rPr>
          <w:color w:val="auto"/>
        </w:rPr>
      </w:pPr>
      <w:r>
        <w:rPr>
          <w:color w:val="auto"/>
        </w:rPr>
        <w:t>Richards</w:t>
      </w:r>
      <w:r w:rsidR="00023AE8">
        <w:rPr>
          <w:color w:val="auto"/>
        </w:rPr>
        <w:t xml:space="preserve"> </w:t>
      </w:r>
      <w:r>
        <w:rPr>
          <w:color w:val="auto"/>
        </w:rPr>
        <w:t>(2009, p. 443) say there are four different types o</w:t>
      </w:r>
      <w:r>
        <w:rPr>
          <w:color w:val="auto"/>
          <w:lang w:val="en-US"/>
        </w:rPr>
        <w:t>f</w:t>
      </w:r>
      <w:r>
        <w:rPr>
          <w:color w:val="auto"/>
        </w:rPr>
        <w:t xml:space="preserve"> reading comprehension. They are as follows: </w:t>
      </w:r>
    </w:p>
    <w:p w14:paraId="4B344D90" w14:textId="77777777" w:rsidR="00410DC0" w:rsidRDefault="00410DC0" w:rsidP="00410DC0">
      <w:pPr>
        <w:pStyle w:val="Default"/>
        <w:numPr>
          <w:ilvl w:val="0"/>
          <w:numId w:val="10"/>
        </w:numPr>
        <w:tabs>
          <w:tab w:val="left" w:pos="5245"/>
        </w:tabs>
        <w:snapToGrid w:val="0"/>
        <w:jc w:val="both"/>
        <w:rPr>
          <w:color w:val="auto"/>
        </w:rPr>
      </w:pPr>
      <w:r>
        <w:rPr>
          <w:color w:val="auto"/>
        </w:rPr>
        <w:t>Literal</w:t>
      </w:r>
    </w:p>
    <w:p w14:paraId="30906607" w14:textId="77777777" w:rsidR="00410DC0" w:rsidRDefault="00410DC0" w:rsidP="00237737">
      <w:pPr>
        <w:pStyle w:val="Default"/>
        <w:tabs>
          <w:tab w:val="left" w:pos="5245"/>
        </w:tabs>
        <w:snapToGrid w:val="0"/>
        <w:ind w:firstLine="720"/>
        <w:jc w:val="both"/>
        <w:rPr>
          <w:color w:val="auto"/>
        </w:rPr>
      </w:pPr>
      <w:r>
        <w:rPr>
          <w:color w:val="auto"/>
          <w:lang w:val="en-US"/>
        </w:rPr>
        <w:t xml:space="preserve">Literal comprehension is a type of reading comprehension in order to understand the information and facts directly stated in the text. It is recognized as the first and the most basic level of comprehension in reading. </w:t>
      </w:r>
    </w:p>
    <w:p w14:paraId="2EA6F6C8" w14:textId="77777777" w:rsidR="00410DC0" w:rsidRDefault="00410DC0" w:rsidP="00410DC0">
      <w:pPr>
        <w:pStyle w:val="Default"/>
        <w:numPr>
          <w:ilvl w:val="0"/>
          <w:numId w:val="10"/>
        </w:numPr>
        <w:tabs>
          <w:tab w:val="left" w:pos="5245"/>
        </w:tabs>
        <w:snapToGrid w:val="0"/>
        <w:jc w:val="both"/>
        <w:rPr>
          <w:color w:val="auto"/>
        </w:rPr>
      </w:pPr>
      <w:r>
        <w:rPr>
          <w:color w:val="auto"/>
        </w:rPr>
        <w:t xml:space="preserve">Inferential </w:t>
      </w:r>
    </w:p>
    <w:p w14:paraId="56562122" w14:textId="77777777" w:rsidR="00410DC0" w:rsidRDefault="00410DC0" w:rsidP="00237737">
      <w:pPr>
        <w:pStyle w:val="Default"/>
        <w:tabs>
          <w:tab w:val="left" w:pos="5245"/>
        </w:tabs>
        <w:snapToGrid w:val="0"/>
        <w:ind w:firstLine="720"/>
        <w:jc w:val="both"/>
        <w:rPr>
          <w:color w:val="auto"/>
          <w:lang w:val="en-US"/>
        </w:rPr>
      </w:pPr>
      <w:r>
        <w:rPr>
          <w:color w:val="auto"/>
          <w:lang w:val="en-US"/>
        </w:rPr>
        <w:t xml:space="preserve">Inferential comprehension is a type of reading comprehension in order to process written information and understand the underlying meaning of the text. This information is then used to infer or determine deeper meaning that is not explicitly stated.  </w:t>
      </w:r>
    </w:p>
    <w:p w14:paraId="41420452" w14:textId="77777777" w:rsidR="00410DC0" w:rsidRDefault="00410DC0" w:rsidP="00410DC0">
      <w:pPr>
        <w:pStyle w:val="Default"/>
        <w:numPr>
          <w:ilvl w:val="0"/>
          <w:numId w:val="10"/>
        </w:numPr>
        <w:tabs>
          <w:tab w:val="left" w:pos="5245"/>
        </w:tabs>
        <w:snapToGrid w:val="0"/>
        <w:jc w:val="both"/>
        <w:rPr>
          <w:color w:val="auto"/>
        </w:rPr>
      </w:pPr>
      <w:r>
        <w:rPr>
          <w:color w:val="auto"/>
        </w:rPr>
        <w:t xml:space="preserve">Critical or Evaluative </w:t>
      </w:r>
    </w:p>
    <w:p w14:paraId="1CAC9801" w14:textId="77777777" w:rsidR="00410DC0" w:rsidRDefault="00410DC0" w:rsidP="00237737">
      <w:pPr>
        <w:pStyle w:val="Default"/>
        <w:tabs>
          <w:tab w:val="left" w:pos="5245"/>
        </w:tabs>
        <w:snapToGrid w:val="0"/>
        <w:ind w:firstLine="720"/>
        <w:jc w:val="both"/>
        <w:rPr>
          <w:color w:val="auto"/>
        </w:rPr>
      </w:pPr>
      <w:r>
        <w:rPr>
          <w:color w:val="auto"/>
          <w:lang w:val="en-US"/>
        </w:rPr>
        <w:t xml:space="preserve">Critical or evaluative comprehension is a type of reading comprehension in order to move beyond the text to consider what the reader think and believe in relation to the message in the text. It means the reader can </w:t>
      </w:r>
      <w:r>
        <w:rPr>
          <w:color w:val="auto"/>
        </w:rPr>
        <w:t xml:space="preserve">compare </w:t>
      </w:r>
      <w:r>
        <w:rPr>
          <w:color w:val="auto"/>
          <w:lang w:val="en-US"/>
        </w:rPr>
        <w:t xml:space="preserve">the </w:t>
      </w:r>
      <w:r>
        <w:rPr>
          <w:color w:val="auto"/>
        </w:rPr>
        <w:t xml:space="preserve">information in a passage with the reader’s own knowledge and values. </w:t>
      </w:r>
    </w:p>
    <w:p w14:paraId="24502C84" w14:textId="77777777" w:rsidR="00410DC0" w:rsidRDefault="00410DC0" w:rsidP="00410DC0">
      <w:pPr>
        <w:pStyle w:val="Default"/>
        <w:numPr>
          <w:ilvl w:val="0"/>
          <w:numId w:val="10"/>
        </w:numPr>
        <w:tabs>
          <w:tab w:val="left" w:pos="5245"/>
        </w:tabs>
        <w:snapToGrid w:val="0"/>
        <w:jc w:val="both"/>
        <w:rPr>
          <w:color w:val="auto"/>
        </w:rPr>
      </w:pPr>
      <w:r>
        <w:rPr>
          <w:color w:val="auto"/>
        </w:rPr>
        <w:t xml:space="preserve">Appreciative </w:t>
      </w:r>
    </w:p>
    <w:p w14:paraId="32C888BD" w14:textId="77777777" w:rsidR="00410DC0" w:rsidRDefault="00410DC0" w:rsidP="00237737">
      <w:pPr>
        <w:pStyle w:val="Default"/>
        <w:tabs>
          <w:tab w:val="left" w:pos="5245"/>
        </w:tabs>
        <w:snapToGrid w:val="0"/>
        <w:ind w:firstLine="720"/>
        <w:jc w:val="both"/>
        <w:rPr>
          <w:color w:val="auto"/>
        </w:rPr>
      </w:pPr>
      <w:r>
        <w:rPr>
          <w:color w:val="auto"/>
        </w:rPr>
        <w:t>Appreciative</w:t>
      </w:r>
      <w:r>
        <w:rPr>
          <w:color w:val="auto"/>
          <w:lang w:val="en-US"/>
        </w:rPr>
        <w:t xml:space="preserve"> comprehension is a type of reading comprehension in order</w:t>
      </w:r>
      <w:r>
        <w:rPr>
          <w:color w:val="auto"/>
        </w:rPr>
        <w:t xml:space="preserve"> to gain an emotional or kind of valued response from the passage.</w:t>
      </w:r>
    </w:p>
    <w:p w14:paraId="52328AC2" w14:textId="4CECC6DA" w:rsidR="00410DC0" w:rsidRDefault="00410DC0" w:rsidP="00237737">
      <w:pPr>
        <w:pStyle w:val="Default"/>
        <w:tabs>
          <w:tab w:val="left" w:pos="5245"/>
        </w:tabs>
        <w:snapToGrid w:val="0"/>
        <w:ind w:firstLine="720"/>
        <w:jc w:val="both"/>
        <w:rPr>
          <w:color w:val="auto"/>
          <w:lang w:val="en-US"/>
        </w:rPr>
      </w:pPr>
    </w:p>
    <w:p w14:paraId="780214FB" w14:textId="55261114" w:rsidR="00410DC0" w:rsidRDefault="00410DC0" w:rsidP="00DE3BEF">
      <w:pPr>
        <w:tabs>
          <w:tab w:val="left" w:pos="5245"/>
        </w:tabs>
        <w:autoSpaceDE w:val="0"/>
        <w:autoSpaceDN w:val="0"/>
        <w:adjustRightInd w:val="0"/>
        <w:snapToGrid w:val="0"/>
        <w:spacing w:after="0" w:line="240" w:lineRule="auto"/>
        <w:jc w:val="both"/>
        <w:rPr>
          <w:rFonts w:ascii="Times New Roman" w:hAnsi="Times New Roman"/>
          <w:b/>
          <w:sz w:val="24"/>
          <w:szCs w:val="24"/>
        </w:rPr>
      </w:pPr>
      <w:r>
        <w:rPr>
          <w:rFonts w:ascii="Times New Roman" w:hAnsi="Times New Roman"/>
          <w:b/>
          <w:sz w:val="24"/>
          <w:szCs w:val="24"/>
        </w:rPr>
        <w:t>The Correlation between Vocabulary Learning Strategies and Reading Comprehension</w:t>
      </w:r>
    </w:p>
    <w:p w14:paraId="02EBDF97" w14:textId="77777777" w:rsidR="00410DC0" w:rsidRDefault="00410DC0" w:rsidP="00237737">
      <w:pPr>
        <w:tabs>
          <w:tab w:val="left" w:pos="5245"/>
        </w:tabs>
        <w:autoSpaceDE w:val="0"/>
        <w:autoSpaceDN w:val="0"/>
        <w:adjustRightInd w:val="0"/>
        <w:snapToGrid w:val="0"/>
        <w:spacing w:after="0" w:line="240" w:lineRule="auto"/>
        <w:ind w:firstLine="709"/>
        <w:jc w:val="both"/>
        <w:rPr>
          <w:rFonts w:ascii="Times New Roman" w:hAnsi="Times New Roman"/>
          <w:sz w:val="24"/>
          <w:szCs w:val="24"/>
        </w:rPr>
      </w:pPr>
      <w:r>
        <w:rPr>
          <w:rFonts w:ascii="Times New Roman" w:hAnsi="Times New Roman"/>
          <w:sz w:val="24"/>
          <w:szCs w:val="24"/>
        </w:rPr>
        <w:t xml:space="preserve">Vocabulary learning strategies is crucial in reading comprehension and determining how well students are in comprehending the texts. In the regard to this matter, learning strategies has an influence on reading comprehension. According to </w:t>
      </w:r>
      <w:proofErr w:type="spellStart"/>
      <w:r>
        <w:rPr>
          <w:rFonts w:ascii="Times New Roman" w:hAnsi="Times New Roman"/>
          <w:sz w:val="24"/>
          <w:szCs w:val="24"/>
        </w:rPr>
        <w:t>SoSHEC</w:t>
      </w:r>
      <w:proofErr w:type="spellEnd"/>
      <w:r>
        <w:rPr>
          <w:rFonts w:ascii="Times New Roman" w:hAnsi="Times New Roman"/>
          <w:sz w:val="24"/>
          <w:szCs w:val="24"/>
        </w:rPr>
        <w:t xml:space="preserve"> (2017), this study aims to </w:t>
      </w:r>
      <w:proofErr w:type="spellStart"/>
      <w:r>
        <w:rPr>
          <w:rFonts w:ascii="Times New Roman" w:hAnsi="Times New Roman"/>
          <w:sz w:val="24"/>
          <w:szCs w:val="24"/>
        </w:rPr>
        <w:t>analyze</w:t>
      </w:r>
      <w:proofErr w:type="spellEnd"/>
      <w:r>
        <w:rPr>
          <w:rFonts w:ascii="Times New Roman" w:hAnsi="Times New Roman"/>
          <w:sz w:val="24"/>
          <w:szCs w:val="24"/>
        </w:rPr>
        <w:t xml:space="preserve"> correlation of vocabulary learning strategies and reading comprehension. The result of the research show that the students employed five strategy categories in which cognitive strategies as the most used strategies and had strong positive correlation with reading comprehension, </w:t>
      </w:r>
      <w:r w:rsidRPr="0003764A">
        <w:rPr>
          <w:rFonts w:ascii="Times New Roman" w:hAnsi="Times New Roman"/>
          <w:strike/>
          <w:color w:val="FF0000"/>
          <w:sz w:val="24"/>
          <w:szCs w:val="24"/>
        </w:rPr>
        <w:t>while four strategy categories; metacognitive, determination, memory and social were moderate correlation</w:t>
      </w:r>
      <w:r w:rsidRPr="0003764A">
        <w:rPr>
          <w:rFonts w:ascii="Times New Roman" w:hAnsi="Times New Roman"/>
          <w:strike/>
          <w:sz w:val="24"/>
          <w:szCs w:val="24"/>
        </w:rPr>
        <w:t>.</w:t>
      </w:r>
      <w:r>
        <w:rPr>
          <w:rFonts w:ascii="Times New Roman" w:hAnsi="Times New Roman"/>
          <w:sz w:val="24"/>
          <w:szCs w:val="24"/>
        </w:rPr>
        <w:t xml:space="preserve"> </w:t>
      </w:r>
      <w:bookmarkStart w:id="38" w:name="_Hlk90335797"/>
      <w:r>
        <w:rPr>
          <w:rFonts w:ascii="Times New Roman" w:hAnsi="Times New Roman"/>
          <w:sz w:val="24"/>
          <w:szCs w:val="24"/>
        </w:rPr>
        <w:t xml:space="preserve">So, there is a significant positive correlation between vocabulary learning strategies and reading comprehension. It can be </w:t>
      </w:r>
      <w:commentRangeStart w:id="39"/>
      <w:r>
        <w:rPr>
          <w:rFonts w:ascii="Times New Roman" w:hAnsi="Times New Roman"/>
          <w:sz w:val="24"/>
          <w:szCs w:val="24"/>
        </w:rPr>
        <w:t>said</w:t>
      </w:r>
      <w:commentRangeEnd w:id="39"/>
      <w:r w:rsidR="0003764A">
        <w:rPr>
          <w:rStyle w:val="CommentReference"/>
        </w:rPr>
        <w:commentReference w:id="39"/>
      </w:r>
      <w:r>
        <w:rPr>
          <w:rFonts w:ascii="Times New Roman" w:hAnsi="Times New Roman"/>
          <w:sz w:val="24"/>
          <w:szCs w:val="24"/>
        </w:rPr>
        <w:t xml:space="preserve"> that the more frequently the students employed vocabulary learning strategies, the higher score of reading comprehension they achieved.</w:t>
      </w:r>
      <w:bookmarkEnd w:id="38"/>
    </w:p>
    <w:p w14:paraId="3495F690" w14:textId="2F86C672" w:rsidR="00410DC0" w:rsidRPr="0028117A" w:rsidRDefault="00410DC0" w:rsidP="0028117A">
      <w:pPr>
        <w:tabs>
          <w:tab w:val="left" w:pos="5245"/>
        </w:tabs>
        <w:autoSpaceDE w:val="0"/>
        <w:autoSpaceDN w:val="0"/>
        <w:adjustRightInd w:val="0"/>
        <w:snapToGrid w:val="0"/>
        <w:spacing w:after="0" w:line="240" w:lineRule="auto"/>
        <w:ind w:firstLine="709"/>
        <w:jc w:val="both"/>
        <w:rPr>
          <w:rFonts w:ascii="Times New Roman" w:hAnsi="Times New Roman"/>
          <w:sz w:val="24"/>
          <w:szCs w:val="24"/>
        </w:rPr>
      </w:pPr>
      <w:r w:rsidRPr="0003764A">
        <w:rPr>
          <w:rFonts w:ascii="Times New Roman" w:hAnsi="Times New Roman"/>
          <w:strike/>
          <w:sz w:val="24"/>
          <w:szCs w:val="24"/>
        </w:rPr>
        <w:t xml:space="preserve"> </w:t>
      </w:r>
      <w:commentRangeStart w:id="40"/>
      <w:r w:rsidRPr="00DF7FC2">
        <w:rPr>
          <w:rFonts w:ascii="Times New Roman" w:hAnsi="Times New Roman"/>
          <w:strike/>
          <w:color w:val="FF0000"/>
          <w:sz w:val="24"/>
          <w:szCs w:val="24"/>
        </w:rPr>
        <w:t>The present research recommends that English teachers should give appropriate strategies to the students in order to have skills to acquire the words’ meaning when they encounter reading text.</w:t>
      </w:r>
      <w:r w:rsidRPr="00DF7FC2">
        <w:rPr>
          <w:rFonts w:ascii="Times New Roman" w:hAnsi="Times New Roman"/>
          <w:color w:val="FF0000"/>
          <w:sz w:val="24"/>
          <w:szCs w:val="24"/>
        </w:rPr>
        <w:t xml:space="preserve"> </w:t>
      </w:r>
      <w:commentRangeEnd w:id="40"/>
      <w:r w:rsidR="0003764A" w:rsidRPr="00DF7FC2">
        <w:rPr>
          <w:rStyle w:val="CommentReference"/>
          <w:color w:val="FF0000"/>
        </w:rPr>
        <w:commentReference w:id="40"/>
      </w:r>
      <w:proofErr w:type="spellStart"/>
      <w:r>
        <w:rPr>
          <w:rFonts w:ascii="Times New Roman" w:hAnsi="Times New Roman"/>
          <w:sz w:val="24"/>
          <w:szCs w:val="24"/>
        </w:rPr>
        <w:t>Prashneel</w:t>
      </w:r>
      <w:proofErr w:type="spellEnd"/>
      <w:r>
        <w:rPr>
          <w:rFonts w:ascii="Times New Roman" w:hAnsi="Times New Roman"/>
          <w:sz w:val="24"/>
          <w:szCs w:val="24"/>
        </w:rPr>
        <w:t xml:space="preserve">, R., (2019) </w:t>
      </w:r>
      <w:r w:rsidRPr="00DF7FC2">
        <w:rPr>
          <w:rFonts w:ascii="Times New Roman" w:hAnsi="Times New Roman"/>
          <w:strike/>
          <w:color w:val="FF0000"/>
          <w:sz w:val="24"/>
          <w:szCs w:val="24"/>
        </w:rPr>
        <w:t>with the title Vocabulary Learning Strategies Employed by Learners of English as a Foreign Language</w:t>
      </w:r>
      <w:r w:rsidRPr="00DF7FC2">
        <w:rPr>
          <w:rFonts w:ascii="Times New Roman" w:hAnsi="Times New Roman"/>
          <w:color w:val="FF0000"/>
          <w:sz w:val="24"/>
          <w:szCs w:val="24"/>
        </w:rPr>
        <w:t xml:space="preserve"> </w:t>
      </w:r>
      <w:r>
        <w:rPr>
          <w:rFonts w:ascii="Times New Roman" w:hAnsi="Times New Roman"/>
          <w:sz w:val="24"/>
          <w:szCs w:val="24"/>
        </w:rPr>
        <w:t xml:space="preserve">the researcher </w:t>
      </w:r>
      <w:commentRangeStart w:id="41"/>
      <w:r>
        <w:rPr>
          <w:rFonts w:ascii="Times New Roman" w:hAnsi="Times New Roman"/>
          <w:sz w:val="24"/>
          <w:szCs w:val="24"/>
        </w:rPr>
        <w:t xml:space="preserve">found </w:t>
      </w:r>
      <w:commentRangeEnd w:id="41"/>
      <w:r w:rsidR="00DF7FC2">
        <w:rPr>
          <w:rStyle w:val="CommentReference"/>
        </w:rPr>
        <w:commentReference w:id="41"/>
      </w:r>
      <w:r>
        <w:rPr>
          <w:rFonts w:ascii="Times New Roman" w:hAnsi="Times New Roman"/>
          <w:sz w:val="24"/>
          <w:szCs w:val="24"/>
        </w:rPr>
        <w:t xml:space="preserve">effective strategies </w:t>
      </w:r>
      <w:r w:rsidRPr="00DF7FC2">
        <w:rPr>
          <w:rFonts w:ascii="Times New Roman" w:hAnsi="Times New Roman"/>
          <w:strike/>
          <w:color w:val="FF0000"/>
          <w:sz w:val="24"/>
          <w:szCs w:val="24"/>
        </w:rPr>
        <w:t>tha</w:t>
      </w:r>
      <w:r w:rsidRPr="00DF7FC2">
        <w:rPr>
          <w:rFonts w:ascii="Times New Roman" w:hAnsi="Times New Roman"/>
          <w:strike/>
          <w:sz w:val="24"/>
          <w:szCs w:val="24"/>
        </w:rPr>
        <w:t xml:space="preserve">t </w:t>
      </w:r>
      <w:r>
        <w:rPr>
          <w:rFonts w:ascii="Times New Roman" w:hAnsi="Times New Roman"/>
          <w:sz w:val="24"/>
          <w:szCs w:val="24"/>
        </w:rPr>
        <w:t xml:space="preserve">could be used in teaching vocabulary to students. </w:t>
      </w:r>
      <w:r w:rsidRPr="00DF7FC2">
        <w:rPr>
          <w:rFonts w:ascii="Times New Roman" w:hAnsi="Times New Roman"/>
          <w:strike/>
          <w:sz w:val="24"/>
          <w:szCs w:val="24"/>
        </w:rPr>
        <w:t xml:space="preserve">The research </w:t>
      </w:r>
      <w:r w:rsidRPr="00DF7FC2">
        <w:rPr>
          <w:rFonts w:ascii="Times New Roman" w:hAnsi="Times New Roman"/>
          <w:strike/>
          <w:sz w:val="24"/>
          <w:szCs w:val="24"/>
        </w:rPr>
        <w:lastRenderedPageBreak/>
        <w:t xml:space="preserve">used a quantitative method approach with 53 participants who were EFL learners took part in the questionnaire survey. </w:t>
      </w:r>
      <w:r>
        <w:rPr>
          <w:rFonts w:ascii="Times New Roman" w:hAnsi="Times New Roman"/>
          <w:sz w:val="24"/>
          <w:szCs w:val="24"/>
        </w:rPr>
        <w:t xml:space="preserve">The results of </w:t>
      </w:r>
      <w:r w:rsidRPr="00DF7FC2">
        <w:rPr>
          <w:rFonts w:ascii="Times New Roman" w:hAnsi="Times New Roman"/>
          <w:strike/>
          <w:sz w:val="24"/>
          <w:szCs w:val="24"/>
        </w:rPr>
        <w:t xml:space="preserve">the present </w:t>
      </w:r>
      <w:r>
        <w:rPr>
          <w:rFonts w:ascii="Times New Roman" w:hAnsi="Times New Roman"/>
          <w:sz w:val="24"/>
          <w:szCs w:val="24"/>
        </w:rPr>
        <w:t xml:space="preserve">study reveal the common strategies that foreign language learners use in vocabulary learning. The VLSs from this study would not only benefit students of the English language but could easily </w:t>
      </w:r>
      <w:r w:rsidRPr="00DF7FC2">
        <w:rPr>
          <w:rFonts w:ascii="Times New Roman" w:hAnsi="Times New Roman"/>
          <w:strike/>
          <w:sz w:val="24"/>
          <w:szCs w:val="24"/>
        </w:rPr>
        <w:t>to</w:t>
      </w:r>
      <w:r>
        <w:rPr>
          <w:rFonts w:ascii="Times New Roman" w:hAnsi="Times New Roman"/>
          <w:sz w:val="24"/>
          <w:szCs w:val="24"/>
        </w:rPr>
        <w:t xml:space="preserve"> be used by learners </w:t>
      </w:r>
      <w:commentRangeStart w:id="42"/>
      <w:r>
        <w:rPr>
          <w:rFonts w:ascii="Times New Roman" w:hAnsi="Times New Roman"/>
          <w:sz w:val="24"/>
          <w:szCs w:val="24"/>
        </w:rPr>
        <w:t>of other second languages globally.</w:t>
      </w:r>
      <w:commentRangeEnd w:id="42"/>
      <w:r w:rsidR="00DF7FC2">
        <w:rPr>
          <w:rStyle w:val="CommentReference"/>
        </w:rPr>
        <w:commentReference w:id="42"/>
      </w:r>
      <w:r>
        <w:rPr>
          <w:rFonts w:ascii="Times New Roman" w:hAnsi="Times New Roman"/>
          <w:b/>
          <w:sz w:val="24"/>
          <w:szCs w:val="24"/>
        </w:rPr>
        <w:tab/>
      </w:r>
    </w:p>
    <w:p w14:paraId="7820BD2A" w14:textId="77777777" w:rsidR="00410DC0" w:rsidRDefault="00410DC0" w:rsidP="00237737">
      <w:pPr>
        <w:spacing w:line="240" w:lineRule="auto"/>
      </w:pPr>
    </w:p>
    <w:p w14:paraId="1B05DFB5" w14:textId="15D192FD" w:rsidR="00410DC0" w:rsidRDefault="00410DC0" w:rsidP="00237737">
      <w:pPr>
        <w:pStyle w:val="ListParagraph1"/>
        <w:autoSpaceDE w:val="0"/>
        <w:autoSpaceDN w:val="0"/>
        <w:adjustRightInd w:val="0"/>
        <w:snapToGrid w:val="0"/>
        <w:spacing w:after="0" w:line="240" w:lineRule="auto"/>
        <w:ind w:left="0"/>
        <w:contextualSpacing w:val="0"/>
        <w:rPr>
          <w:rFonts w:ascii="Times New Roman" w:hAnsi="Times New Roman"/>
          <w:b/>
          <w:sz w:val="24"/>
          <w:szCs w:val="24"/>
        </w:rPr>
      </w:pPr>
      <w:r>
        <w:rPr>
          <w:rFonts w:ascii="Times New Roman" w:hAnsi="Times New Roman"/>
          <w:b/>
          <w:sz w:val="24"/>
          <w:szCs w:val="24"/>
        </w:rPr>
        <w:t>METHODOLOGY</w:t>
      </w:r>
    </w:p>
    <w:p w14:paraId="52D607CF" w14:textId="591FCF98" w:rsidR="00410DC0" w:rsidRPr="00DE3BEF" w:rsidRDefault="00410DC0" w:rsidP="00DE3BEF">
      <w:pPr>
        <w:pStyle w:val="ListParagraph1"/>
        <w:autoSpaceDE w:val="0"/>
        <w:autoSpaceDN w:val="0"/>
        <w:adjustRightInd w:val="0"/>
        <w:snapToGrid w:val="0"/>
        <w:spacing w:after="0" w:line="240" w:lineRule="auto"/>
        <w:ind w:left="0"/>
        <w:contextualSpacing w:val="0"/>
        <w:rPr>
          <w:rFonts w:ascii="Times New Roman" w:hAnsi="Times New Roman"/>
          <w:b/>
          <w:sz w:val="24"/>
          <w:szCs w:val="24"/>
        </w:rPr>
      </w:pPr>
      <w:r>
        <w:rPr>
          <w:rFonts w:ascii="Times New Roman" w:hAnsi="Times New Roman"/>
          <w:b/>
          <w:bCs/>
          <w:sz w:val="24"/>
          <w:szCs w:val="24"/>
        </w:rPr>
        <w:t xml:space="preserve">Research Method </w:t>
      </w:r>
      <w:r>
        <w:rPr>
          <w:rFonts w:ascii="Times New Roman" w:hAnsi="Times New Roman"/>
          <w:b/>
          <w:sz w:val="24"/>
          <w:szCs w:val="24"/>
        </w:rPr>
        <w:tab/>
      </w:r>
    </w:p>
    <w:p w14:paraId="77F669BC" w14:textId="4E582295" w:rsidR="00410DC0" w:rsidRDefault="00410DC0" w:rsidP="00237737">
      <w:pPr>
        <w:pStyle w:val="ListParagraph1"/>
        <w:tabs>
          <w:tab w:val="left" w:pos="709"/>
        </w:tabs>
        <w:autoSpaceDE w:val="0"/>
        <w:autoSpaceDN w:val="0"/>
        <w:adjustRightInd w:val="0"/>
        <w:snapToGrid w:val="0"/>
        <w:spacing w:after="0" w:line="240" w:lineRule="auto"/>
        <w:ind w:left="0"/>
        <w:contextualSpacing w:val="0"/>
        <w:jc w:val="both"/>
        <w:rPr>
          <w:rFonts w:ascii="Times New Roman" w:hAnsi="Times New Roman"/>
          <w:sz w:val="24"/>
          <w:szCs w:val="24"/>
        </w:rPr>
      </w:pPr>
      <w:r>
        <w:rPr>
          <w:rFonts w:ascii="Times New Roman" w:hAnsi="Times New Roman"/>
          <w:b/>
          <w:sz w:val="24"/>
          <w:szCs w:val="24"/>
        </w:rPr>
        <w:tab/>
      </w:r>
      <w:r>
        <w:rPr>
          <w:rFonts w:ascii="Times New Roman" w:hAnsi="Times New Roman"/>
          <w:bCs/>
          <w:sz w:val="24"/>
          <w:szCs w:val="24"/>
        </w:rPr>
        <w:t xml:space="preserve">In this study, the writer intended to know the relationship between vocabulary learning strategies and reading comprehension. </w:t>
      </w:r>
      <w:r>
        <w:rPr>
          <w:rFonts w:ascii="Times New Roman" w:hAnsi="Times New Roman"/>
          <w:sz w:val="24"/>
          <w:szCs w:val="24"/>
        </w:rPr>
        <w:t xml:space="preserve">Therefore, </w:t>
      </w:r>
      <w:r w:rsidR="00AE023D">
        <w:rPr>
          <w:rFonts w:ascii="Times New Roman" w:hAnsi="Times New Roman"/>
          <w:sz w:val="24"/>
          <w:szCs w:val="24"/>
        </w:rPr>
        <w:t>quantitative research</w:t>
      </w:r>
      <w:r>
        <w:rPr>
          <w:rFonts w:ascii="Times New Roman" w:hAnsi="Times New Roman"/>
          <w:sz w:val="24"/>
          <w:szCs w:val="24"/>
        </w:rPr>
        <w:t xml:space="preserve"> was the approach in conducting this study. This study used correlation research design. According to Creswell (2012), correlation design is procedure in quantitative research in which investigator measures the degree of association or relation between two or more variables using the statistical procedure of correlation.</w:t>
      </w:r>
    </w:p>
    <w:p w14:paraId="434353D2" w14:textId="74618FD2" w:rsidR="00410DC0" w:rsidRDefault="00410DC0" w:rsidP="00C311E6">
      <w:pPr>
        <w:pStyle w:val="ListParagraph1"/>
        <w:tabs>
          <w:tab w:val="left" w:pos="709"/>
        </w:tabs>
        <w:autoSpaceDE w:val="0"/>
        <w:autoSpaceDN w:val="0"/>
        <w:adjustRightInd w:val="0"/>
        <w:snapToGrid w:val="0"/>
        <w:spacing w:after="0" w:line="240" w:lineRule="auto"/>
        <w:ind w:left="0"/>
        <w:contextualSpacing w:val="0"/>
        <w:jc w:val="both"/>
        <w:rPr>
          <w:rFonts w:ascii="Times New Roman" w:hAnsi="Times New Roman"/>
          <w:sz w:val="24"/>
          <w:szCs w:val="24"/>
        </w:rPr>
      </w:pPr>
      <w:r>
        <w:rPr>
          <w:rFonts w:ascii="Times New Roman" w:hAnsi="Times New Roman"/>
          <w:sz w:val="24"/>
          <w:szCs w:val="24"/>
        </w:rPr>
        <w:tab/>
        <w:t>In this study, the writer collect</w:t>
      </w:r>
      <w:r>
        <w:rPr>
          <w:rFonts w:ascii="Times New Roman" w:hAnsi="Times New Roman"/>
          <w:sz w:val="24"/>
          <w:szCs w:val="24"/>
          <w:lang w:val="id-ID"/>
        </w:rPr>
        <w:t>ed</w:t>
      </w:r>
      <w:r>
        <w:rPr>
          <w:rFonts w:ascii="Times New Roman" w:hAnsi="Times New Roman"/>
          <w:sz w:val="24"/>
          <w:szCs w:val="24"/>
        </w:rPr>
        <w:t xml:space="preserve"> the data for </w:t>
      </w:r>
      <w:commentRangeStart w:id="43"/>
      <w:r>
        <w:rPr>
          <w:rFonts w:ascii="Times New Roman" w:hAnsi="Times New Roman"/>
          <w:sz w:val="24"/>
          <w:szCs w:val="24"/>
        </w:rPr>
        <w:t>doing</w:t>
      </w:r>
      <w:commentRangeEnd w:id="43"/>
      <w:r w:rsidR="00DF7FC2">
        <w:rPr>
          <w:rStyle w:val="CommentReference"/>
          <w:rFonts w:asciiTheme="minorHAnsi" w:eastAsiaTheme="minorHAnsi" w:hAnsiTheme="minorHAnsi" w:cstheme="minorBidi"/>
          <w:lang w:val="en-ID"/>
        </w:rPr>
        <w:commentReference w:id="43"/>
      </w:r>
      <w:r>
        <w:rPr>
          <w:rFonts w:ascii="Times New Roman" w:hAnsi="Times New Roman"/>
          <w:sz w:val="24"/>
          <w:szCs w:val="24"/>
        </w:rPr>
        <w:t xml:space="preserve"> a correlation analysis between vocabulary learning strategies and reading comprehension, </w:t>
      </w:r>
      <w:commentRangeStart w:id="44"/>
      <w:r w:rsidRPr="00DF7FC2">
        <w:rPr>
          <w:rFonts w:ascii="Times New Roman" w:hAnsi="Times New Roman"/>
          <w:strike/>
          <w:sz w:val="24"/>
          <w:szCs w:val="24"/>
        </w:rPr>
        <w:t>and drew conclusion by examining</w:t>
      </w:r>
      <w:r>
        <w:rPr>
          <w:rFonts w:ascii="Times New Roman" w:hAnsi="Times New Roman"/>
          <w:sz w:val="24"/>
          <w:szCs w:val="24"/>
        </w:rPr>
        <w:t xml:space="preserve"> </w:t>
      </w:r>
      <w:commentRangeEnd w:id="44"/>
      <w:r w:rsidR="00DF7FC2">
        <w:rPr>
          <w:rStyle w:val="CommentReference"/>
          <w:rFonts w:asciiTheme="minorHAnsi" w:eastAsiaTheme="minorHAnsi" w:hAnsiTheme="minorHAnsi" w:cstheme="minorBidi"/>
          <w:lang w:val="en-ID"/>
        </w:rPr>
        <w:commentReference w:id="44"/>
      </w:r>
      <w:r>
        <w:rPr>
          <w:rFonts w:ascii="Times New Roman" w:hAnsi="Times New Roman"/>
          <w:sz w:val="24"/>
          <w:szCs w:val="24"/>
        </w:rPr>
        <w:t xml:space="preserve">whether or not there </w:t>
      </w:r>
      <w:r>
        <w:rPr>
          <w:rFonts w:ascii="Times New Roman" w:hAnsi="Times New Roman"/>
          <w:sz w:val="24"/>
          <w:szCs w:val="24"/>
          <w:lang w:val="id-ID"/>
        </w:rPr>
        <w:t>wa</w:t>
      </w:r>
      <w:proofErr w:type="spellStart"/>
      <w:r>
        <w:rPr>
          <w:rFonts w:ascii="Times New Roman" w:hAnsi="Times New Roman"/>
          <w:sz w:val="24"/>
          <w:szCs w:val="24"/>
        </w:rPr>
        <w:t>s</w:t>
      </w:r>
      <w:proofErr w:type="spellEnd"/>
      <w:r>
        <w:rPr>
          <w:rFonts w:ascii="Times New Roman" w:hAnsi="Times New Roman"/>
          <w:sz w:val="24"/>
          <w:szCs w:val="24"/>
        </w:rPr>
        <w:t xml:space="preserve"> a significant correlation between vocabulary learning strategies and reading comprehension of the eleventh graders of SMA Islam Az-Zahrah Palembang. </w:t>
      </w:r>
    </w:p>
    <w:p w14:paraId="29903FA8" w14:textId="0147B88F" w:rsidR="00DE3BEF" w:rsidRDefault="00DE3BEF" w:rsidP="00237737">
      <w:pPr>
        <w:pStyle w:val="ListParagraph1"/>
        <w:tabs>
          <w:tab w:val="left" w:pos="709"/>
        </w:tabs>
        <w:autoSpaceDE w:val="0"/>
        <w:autoSpaceDN w:val="0"/>
        <w:adjustRightInd w:val="0"/>
        <w:snapToGrid w:val="0"/>
        <w:spacing w:before="240" w:after="0" w:line="240" w:lineRule="auto"/>
        <w:ind w:left="0"/>
        <w:contextualSpacing w:val="0"/>
        <w:jc w:val="both"/>
        <w:rPr>
          <w:rFonts w:ascii="Times New Roman" w:hAnsi="Times New Roman"/>
          <w:sz w:val="24"/>
          <w:szCs w:val="24"/>
        </w:rPr>
      </w:pPr>
      <w:r>
        <w:rPr>
          <w:rFonts w:ascii="Times New Roman" w:hAnsi="Times New Roman"/>
          <w:b/>
          <w:noProof/>
          <w:sz w:val="24"/>
          <w:szCs w:val="24"/>
          <w:lang w:eastAsia="zh-CN"/>
        </w:rPr>
        <mc:AlternateContent>
          <mc:Choice Requires="wpg">
            <w:drawing>
              <wp:inline distT="0" distB="0" distL="0" distR="0" wp14:anchorId="377FF48E" wp14:editId="42D5C4AD">
                <wp:extent cx="5117275" cy="2033270"/>
                <wp:effectExtent l="0" t="0" r="26670" b="24130"/>
                <wp:docPr id="13" name="Group 13"/>
                <wp:cNvGraphicFramePr/>
                <a:graphic xmlns:a="http://schemas.openxmlformats.org/drawingml/2006/main">
                  <a:graphicData uri="http://schemas.microsoft.com/office/word/2010/wordprocessingGroup">
                    <wpg:wgp>
                      <wpg:cNvGrpSpPr/>
                      <wpg:grpSpPr>
                        <a:xfrm>
                          <a:off x="0" y="0"/>
                          <a:ext cx="5117275" cy="2033270"/>
                          <a:chOff x="0" y="0"/>
                          <a:chExt cx="5117275" cy="2033270"/>
                        </a:xfrm>
                      </wpg:grpSpPr>
                      <wps:wsp>
                        <wps:cNvPr id="2" name="Rectangle 2"/>
                        <wps:cNvSpPr>
                          <a:spLocks noChangeArrowheads="1"/>
                        </wps:cNvSpPr>
                        <wps:spPr bwMode="auto">
                          <a:xfrm>
                            <a:off x="11875" y="0"/>
                            <a:ext cx="5105400" cy="2033270"/>
                          </a:xfrm>
                          <a:prstGeom prst="rect">
                            <a:avLst/>
                          </a:prstGeom>
                          <a:solidFill>
                            <a:srgbClr val="FFFFFF"/>
                          </a:solidFill>
                          <a:ln w="9525">
                            <a:solidFill>
                              <a:srgbClr val="000000"/>
                            </a:solidFill>
                            <a:miter lim="800000"/>
                            <a:headEnd/>
                            <a:tailEnd/>
                          </a:ln>
                        </wps:spPr>
                        <wps:txbx>
                          <w:txbxContent>
                            <w:p w14:paraId="1DE6C981" w14:textId="77777777" w:rsidR="00DE3BEF" w:rsidRDefault="00DE3BEF" w:rsidP="00DE3BEF">
                              <w:pPr>
                                <w:rPr>
                                  <w:rFonts w:ascii="Times New Roman" w:hAnsi="Times New Roman"/>
                                  <w:b/>
                                  <w:lang w:val="id-ID"/>
                                </w:rPr>
                              </w:pP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p>
                            <w:p w14:paraId="39CD198E" w14:textId="77777777" w:rsidR="00DE3BEF" w:rsidRDefault="00DE3BEF" w:rsidP="00DE3BEF">
                              <w:pPr>
                                <w:ind w:left="2880"/>
                                <w:rPr>
                                  <w:rFonts w:ascii="Times New Roman" w:hAnsi="Times New Roman"/>
                                  <w:b/>
                                  <w:lang w:val="id-ID"/>
                                </w:rPr>
                              </w:pPr>
                              <w:r>
                                <w:rPr>
                                  <w:rFonts w:ascii="Times New Roman" w:hAnsi="Times New Roman"/>
                                  <w:b/>
                                </w:rPr>
                                <w:t xml:space="preserve">    Correlation</w:t>
                              </w:r>
                            </w:p>
                            <w:p w14:paraId="0C5A1F33" w14:textId="77777777" w:rsidR="00DE3BEF" w:rsidRDefault="00DE3BEF" w:rsidP="00DE3BEF">
                              <w:pPr>
                                <w:rPr>
                                  <w:rFonts w:ascii="Times New Roman" w:hAnsi="Times New Roman"/>
                                  <w:b/>
                                  <w:lang w:val="id-ID"/>
                                </w:rPr>
                              </w:pPr>
                            </w:p>
                            <w:p w14:paraId="786BAD5B" w14:textId="77777777" w:rsidR="00DE3BEF" w:rsidRDefault="00DE3BEF" w:rsidP="00DE3BEF">
                              <w:pPr>
                                <w:ind w:left="2160"/>
                                <w:rPr>
                                  <w:rFonts w:ascii="Times New Roman" w:hAnsi="Times New Roman"/>
                                  <w:b/>
                                </w:rPr>
                              </w:pPr>
                              <w:r>
                                <w:rPr>
                                  <w:rFonts w:ascii="Times New Roman" w:hAnsi="Times New Roman"/>
                                  <w:b/>
                                </w:rPr>
                                <w:t xml:space="preserve">     </w:t>
                              </w:r>
                              <w:r>
                                <w:rPr>
                                  <w:rFonts w:ascii="Times New Roman" w:hAnsi="Times New Roman"/>
                                  <w:b/>
                                </w:rPr>
                                <w:tab/>
                                <w:t xml:space="preserve">    Contribution</w:t>
                              </w:r>
                            </w:p>
                          </w:txbxContent>
                        </wps:txbx>
                        <wps:bodyPr rot="0" vert="horz" wrap="square" lIns="91440" tIns="45720" rIns="91440" bIns="45720" anchor="t" anchorCtr="0" upright="1">
                          <a:noAutofit/>
                        </wps:bodyPr>
                      </wps:wsp>
                      <wps:wsp>
                        <wps:cNvPr id="3" name="Oval 3"/>
                        <wps:cNvSpPr>
                          <a:spLocks noChangeArrowheads="1"/>
                        </wps:cNvSpPr>
                        <wps:spPr bwMode="auto">
                          <a:xfrm>
                            <a:off x="0" y="95003"/>
                            <a:ext cx="2015490" cy="1703705"/>
                          </a:xfrm>
                          <a:prstGeom prst="ellipse">
                            <a:avLst/>
                          </a:prstGeom>
                          <a:solidFill>
                            <a:srgbClr val="FFFFFF"/>
                          </a:solidFill>
                          <a:ln w="9525">
                            <a:solidFill>
                              <a:srgbClr val="000000"/>
                            </a:solidFill>
                            <a:round/>
                            <a:headEnd/>
                            <a:tailEnd/>
                          </a:ln>
                        </wps:spPr>
                        <wps:txbx>
                          <w:txbxContent>
                            <w:p w14:paraId="55E68759" w14:textId="77777777" w:rsidR="00DE3BEF" w:rsidRDefault="00DE3BEF" w:rsidP="00DE3BEF">
                              <w:pPr>
                                <w:jc w:val="center"/>
                                <w:rPr>
                                  <w:rFonts w:ascii="Times New Roman" w:hAnsi="Times New Roman"/>
                                  <w:b/>
                                  <w:lang w:val="id-ID"/>
                                </w:rPr>
                              </w:pPr>
                              <w:r>
                                <w:rPr>
                                  <w:rFonts w:ascii="Times New Roman" w:hAnsi="Times New Roman"/>
                                  <w:b/>
                                </w:rPr>
                                <w:t xml:space="preserve">X </w:t>
                              </w:r>
                              <w:r>
                                <w:rPr>
                                  <w:rFonts w:ascii="Times New Roman" w:hAnsi="Times New Roman"/>
                                  <w:b/>
                                  <w:lang w:val="id-ID"/>
                                </w:rPr>
                                <w:t>(</w:t>
                              </w:r>
                              <w:r>
                                <w:rPr>
                                  <w:rFonts w:ascii="Times New Roman" w:hAnsi="Times New Roman"/>
                                  <w:b/>
                                </w:rPr>
                                <w:t xml:space="preserve">Predictor </w:t>
                              </w:r>
                              <w:r>
                                <w:rPr>
                                  <w:rFonts w:ascii="Times New Roman" w:hAnsi="Times New Roman"/>
                                  <w:b/>
                                  <w:lang w:val="id-ID"/>
                                </w:rPr>
                                <w:t>Variable)</w:t>
                              </w:r>
                            </w:p>
                            <w:p w14:paraId="07E354F3" w14:textId="77777777" w:rsidR="00DE3BEF" w:rsidRDefault="00DE3BEF" w:rsidP="00DE3BEF">
                              <w:pPr>
                                <w:jc w:val="center"/>
                                <w:rPr>
                                  <w:rFonts w:ascii="Times New Roman" w:hAnsi="Times New Roman"/>
                                  <w:b/>
                                  <w:lang w:val="id-ID"/>
                                </w:rPr>
                              </w:pPr>
                              <w:r>
                                <w:rPr>
                                  <w:rFonts w:ascii="Times New Roman" w:hAnsi="Times New Roman"/>
                                  <w:b/>
                                  <w:lang w:val="id-ID"/>
                                </w:rPr>
                                <w:t>VOCABULARY LEARNING STRATEGIES</w:t>
                              </w:r>
                            </w:p>
                          </w:txbxContent>
                        </wps:txbx>
                        <wps:bodyPr rot="0" vert="horz" wrap="square" lIns="91440" tIns="45720" rIns="91440" bIns="45720" anchor="t" anchorCtr="0" upright="1">
                          <a:noAutofit/>
                        </wps:bodyPr>
                      </wps:wsp>
                      <wps:wsp>
                        <wps:cNvPr id="10" name="Oval 10"/>
                        <wps:cNvSpPr>
                          <a:spLocks noChangeArrowheads="1"/>
                        </wps:cNvSpPr>
                        <wps:spPr bwMode="auto">
                          <a:xfrm>
                            <a:off x="3016332" y="154380"/>
                            <a:ext cx="2088515" cy="1665605"/>
                          </a:xfrm>
                          <a:prstGeom prst="ellipse">
                            <a:avLst/>
                          </a:prstGeom>
                          <a:solidFill>
                            <a:srgbClr val="FFFFFF"/>
                          </a:solidFill>
                          <a:ln w="9525">
                            <a:solidFill>
                              <a:srgbClr val="000000"/>
                            </a:solidFill>
                            <a:round/>
                            <a:headEnd/>
                            <a:tailEnd/>
                          </a:ln>
                        </wps:spPr>
                        <wps:txbx>
                          <w:txbxContent>
                            <w:p w14:paraId="373EAC2B" w14:textId="77777777" w:rsidR="00DE3BEF" w:rsidRDefault="00DE3BEF" w:rsidP="00DE3BEF">
                              <w:pPr>
                                <w:jc w:val="center"/>
                                <w:rPr>
                                  <w:rFonts w:ascii="Times New Roman" w:hAnsi="Times New Roman"/>
                                  <w:b/>
                                  <w:lang w:val="id-ID"/>
                                </w:rPr>
                              </w:pPr>
                              <w:r>
                                <w:rPr>
                                  <w:rFonts w:ascii="Times New Roman" w:hAnsi="Times New Roman"/>
                                  <w:b/>
                                </w:rPr>
                                <w:t>Y</w:t>
                              </w:r>
                              <w:r>
                                <w:rPr>
                                  <w:rFonts w:ascii="Times New Roman" w:hAnsi="Times New Roman"/>
                                  <w:b/>
                                  <w:lang w:val="id-ID"/>
                                </w:rPr>
                                <w:t xml:space="preserve"> </w:t>
                              </w:r>
                              <w:r>
                                <w:rPr>
                                  <w:rFonts w:ascii="Times New Roman" w:hAnsi="Times New Roman"/>
                                  <w:b/>
                                  <w:lang w:val="id-ID"/>
                                </w:rPr>
                                <w:t>(</w:t>
                              </w:r>
                              <w:r>
                                <w:rPr>
                                  <w:rFonts w:ascii="Times New Roman" w:hAnsi="Times New Roman"/>
                                  <w:b/>
                                </w:rPr>
                                <w:t xml:space="preserve">Criterion </w:t>
                              </w:r>
                              <w:r>
                                <w:rPr>
                                  <w:rFonts w:ascii="Times New Roman" w:hAnsi="Times New Roman"/>
                                  <w:b/>
                                  <w:lang w:val="id-ID"/>
                                </w:rPr>
                                <w:t>Variable)</w:t>
                              </w:r>
                            </w:p>
                            <w:p w14:paraId="7A5FC8CE" w14:textId="77777777" w:rsidR="00DE3BEF" w:rsidRDefault="00DE3BEF" w:rsidP="00DE3BEF">
                              <w:pPr>
                                <w:jc w:val="center"/>
                                <w:rPr>
                                  <w:rFonts w:ascii="Times New Roman" w:hAnsi="Times New Roman"/>
                                  <w:b/>
                                  <w:lang w:val="id-ID"/>
                                </w:rPr>
                              </w:pPr>
                              <w:r>
                                <w:rPr>
                                  <w:rFonts w:ascii="Times New Roman" w:hAnsi="Times New Roman"/>
                                  <w:b/>
                                  <w:lang w:val="id-ID"/>
                                </w:rPr>
                                <w:t>READING COMPREHENSION</w:t>
                              </w:r>
                            </w:p>
                          </w:txbxContent>
                        </wps:txbx>
                        <wps:bodyPr rot="0" vert="horz" wrap="square" lIns="91440" tIns="45720" rIns="91440" bIns="45720" anchor="t" anchorCtr="0" upright="1">
                          <a:noAutofit/>
                        </wps:bodyPr>
                      </wps:wsp>
                      <wps:wsp>
                        <wps:cNvPr id="11" name="Arrow: Right 1"/>
                        <wps:cNvSpPr>
                          <a:spLocks noChangeArrowheads="1"/>
                        </wps:cNvSpPr>
                        <wps:spPr bwMode="auto">
                          <a:xfrm>
                            <a:off x="2149433" y="676894"/>
                            <a:ext cx="695325" cy="95250"/>
                          </a:xfrm>
                          <a:prstGeom prst="rightArrow">
                            <a:avLst>
                              <a:gd name="adj1" fmla="val 50000"/>
                              <a:gd name="adj2" fmla="val 325188"/>
                            </a:avLst>
                          </a:prstGeom>
                          <a:solidFill>
                            <a:srgbClr val="FFFFFF"/>
                          </a:solidFill>
                          <a:ln w="31750">
                            <a:solidFill>
                              <a:srgbClr val="000000"/>
                            </a:solidFill>
                            <a:miter lim="800000"/>
                            <a:headEnd/>
                            <a:tailEnd/>
                          </a:ln>
                        </wps:spPr>
                        <wps:txbx>
                          <w:txbxContent>
                            <w:p w14:paraId="47A78936" w14:textId="77777777" w:rsidR="00DE3BEF" w:rsidRDefault="00DE3BEF" w:rsidP="00DE3BEF"/>
                          </w:txbxContent>
                        </wps:txbx>
                        <wps:bodyPr rot="0" vert="horz" wrap="square" lIns="91440" tIns="45720" rIns="91440" bIns="45720" anchor="t" anchorCtr="0" upright="1">
                          <a:noAutofit/>
                        </wps:bodyPr>
                      </wps:wsp>
                    </wpg:wgp>
                  </a:graphicData>
                </a:graphic>
              </wp:inline>
            </w:drawing>
          </mc:Choice>
          <mc:Fallback xmlns:oel="http://schemas.microsoft.com/office/2019/extlst">
            <w:pict>
              <v:group w14:anchorId="377FF48E" id="Group 13" o:spid="_x0000_s1026" style="width:402.95pt;height:160.1pt;mso-position-horizontal-relative:char;mso-position-vertical-relative:line" coordsize="51172,20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">
                <v:rect id="Rectangle 2" o:spid="_x0000_s1027" style="position:absolute;left:118;width:51054;height:20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textbox>
                    <w:txbxContent>
                      <w:p w14:paraId="1DE6C981" w14:textId="77777777" w:rsidR="00DE3BEF" w:rsidRDefault="00DE3BEF" w:rsidP="00DE3BEF">
                        <w:pPr>
                          <w:rPr>
                            <w:rFonts w:ascii="Times New Roman" w:hAnsi="Times New Roman"/>
                            <w:b/>
                            <w:lang w:val="id-ID"/>
                          </w:rPr>
                        </w:pP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p>
                      <w:p w14:paraId="39CD198E" w14:textId="77777777" w:rsidR="00DE3BEF" w:rsidRDefault="00DE3BEF" w:rsidP="00DE3BEF">
                        <w:pPr>
                          <w:ind w:left="2880"/>
                          <w:rPr>
                            <w:rFonts w:ascii="Times New Roman" w:hAnsi="Times New Roman"/>
                            <w:b/>
                            <w:lang w:val="id-ID"/>
                          </w:rPr>
                        </w:pPr>
                        <w:r>
                          <w:rPr>
                            <w:rFonts w:ascii="Times New Roman" w:hAnsi="Times New Roman"/>
                            <w:b/>
                          </w:rPr>
                          <w:t xml:space="preserve">    Correlation</w:t>
                        </w:r>
                      </w:p>
                      <w:p w14:paraId="0C5A1F33" w14:textId="77777777" w:rsidR="00DE3BEF" w:rsidRDefault="00DE3BEF" w:rsidP="00DE3BEF">
                        <w:pPr>
                          <w:rPr>
                            <w:rFonts w:ascii="Times New Roman" w:hAnsi="Times New Roman"/>
                            <w:b/>
                            <w:lang w:val="id-ID"/>
                          </w:rPr>
                        </w:pPr>
                      </w:p>
                      <w:p w14:paraId="786BAD5B" w14:textId="77777777" w:rsidR="00DE3BEF" w:rsidRDefault="00DE3BEF" w:rsidP="00DE3BEF">
                        <w:pPr>
                          <w:ind w:left="2160"/>
                          <w:rPr>
                            <w:rFonts w:ascii="Times New Roman" w:hAnsi="Times New Roman"/>
                            <w:b/>
                          </w:rPr>
                        </w:pPr>
                        <w:r>
                          <w:rPr>
                            <w:rFonts w:ascii="Times New Roman" w:hAnsi="Times New Roman"/>
                            <w:b/>
                          </w:rPr>
                          <w:t xml:space="preserve">     </w:t>
                        </w:r>
                        <w:r>
                          <w:rPr>
                            <w:rFonts w:ascii="Times New Roman" w:hAnsi="Times New Roman"/>
                            <w:b/>
                          </w:rPr>
                          <w:tab/>
                          <w:t xml:space="preserve">    Contribution</w:t>
                        </w:r>
                      </w:p>
                    </w:txbxContent>
                  </v:textbox>
                </v:rect>
                <v:oval id="Oval 3" o:spid="_x0000_s1028" style="position:absolute;top:950;width:20154;height:17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">
                  <v:textbox>
                    <w:txbxContent>
                      <w:p w14:paraId="55E68759" w14:textId="77777777" w:rsidR="00DE3BEF" w:rsidRDefault="00DE3BEF" w:rsidP="00DE3BEF">
                        <w:pPr>
                          <w:jc w:val="center"/>
                          <w:rPr>
                            <w:rFonts w:ascii="Times New Roman" w:hAnsi="Times New Roman"/>
                            <w:b/>
                            <w:lang w:val="id-ID"/>
                          </w:rPr>
                        </w:pPr>
                        <w:r>
                          <w:rPr>
                            <w:rFonts w:ascii="Times New Roman" w:hAnsi="Times New Roman"/>
                            <w:b/>
                          </w:rPr>
                          <w:t xml:space="preserve">X </w:t>
                        </w:r>
                        <w:r>
                          <w:rPr>
                            <w:rFonts w:ascii="Times New Roman" w:hAnsi="Times New Roman"/>
                            <w:b/>
                            <w:lang w:val="id-ID"/>
                          </w:rPr>
                          <w:t>(</w:t>
                        </w:r>
                        <w:r>
                          <w:rPr>
                            <w:rFonts w:ascii="Times New Roman" w:hAnsi="Times New Roman"/>
                            <w:b/>
                          </w:rPr>
                          <w:t xml:space="preserve">Predictor </w:t>
                        </w:r>
                        <w:r>
                          <w:rPr>
                            <w:rFonts w:ascii="Times New Roman" w:hAnsi="Times New Roman"/>
                            <w:b/>
                            <w:lang w:val="id-ID"/>
                          </w:rPr>
                          <w:t>Variable)</w:t>
                        </w:r>
                      </w:p>
                      <w:p w14:paraId="07E354F3" w14:textId="77777777" w:rsidR="00DE3BEF" w:rsidRDefault="00DE3BEF" w:rsidP="00DE3BEF">
                        <w:pPr>
                          <w:jc w:val="center"/>
                          <w:rPr>
                            <w:rFonts w:ascii="Times New Roman" w:hAnsi="Times New Roman"/>
                            <w:b/>
                            <w:lang w:val="id-ID"/>
                          </w:rPr>
                        </w:pPr>
                        <w:r>
                          <w:rPr>
                            <w:rFonts w:ascii="Times New Roman" w:hAnsi="Times New Roman"/>
                            <w:b/>
                            <w:lang w:val="id-ID"/>
                          </w:rPr>
                          <w:t>VOCABULARY LEARNING STRATEGIES</w:t>
                        </w:r>
                      </w:p>
                    </w:txbxContent>
                  </v:textbox>
                </v:oval>
                <v:oval id="Oval 10" o:spid="_x0000_s1029" style="position:absolute;left:30163;top:1543;width:20885;height:16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">
                  <v:textbox>
                    <w:txbxContent>
                      <w:p w14:paraId="373EAC2B" w14:textId="77777777" w:rsidR="00DE3BEF" w:rsidRDefault="00DE3BEF" w:rsidP="00DE3BEF">
                        <w:pPr>
                          <w:jc w:val="center"/>
                          <w:rPr>
                            <w:rFonts w:ascii="Times New Roman" w:hAnsi="Times New Roman"/>
                            <w:b/>
                            <w:lang w:val="id-ID"/>
                          </w:rPr>
                        </w:pPr>
                        <w:r>
                          <w:rPr>
                            <w:rFonts w:ascii="Times New Roman" w:hAnsi="Times New Roman"/>
                            <w:b/>
                          </w:rPr>
                          <w:t>Y</w:t>
                        </w:r>
                        <w:r>
                          <w:rPr>
                            <w:rFonts w:ascii="Times New Roman" w:hAnsi="Times New Roman"/>
                            <w:b/>
                            <w:lang w:val="id-ID"/>
                          </w:rPr>
                          <w:t xml:space="preserve"> (</w:t>
                        </w:r>
                        <w:r>
                          <w:rPr>
                            <w:rFonts w:ascii="Times New Roman" w:hAnsi="Times New Roman"/>
                            <w:b/>
                          </w:rPr>
                          <w:t xml:space="preserve">Criterion </w:t>
                        </w:r>
                        <w:r>
                          <w:rPr>
                            <w:rFonts w:ascii="Times New Roman" w:hAnsi="Times New Roman"/>
                            <w:b/>
                            <w:lang w:val="id-ID"/>
                          </w:rPr>
                          <w:t>Variable)</w:t>
                        </w:r>
                      </w:p>
                      <w:p w14:paraId="7A5FC8CE" w14:textId="77777777" w:rsidR="00DE3BEF" w:rsidRDefault="00DE3BEF" w:rsidP="00DE3BEF">
                        <w:pPr>
                          <w:jc w:val="center"/>
                          <w:rPr>
                            <w:rFonts w:ascii="Times New Roman" w:hAnsi="Times New Roman"/>
                            <w:b/>
                            <w:lang w:val="id-ID"/>
                          </w:rPr>
                        </w:pPr>
                        <w:r>
                          <w:rPr>
                            <w:rFonts w:ascii="Times New Roman" w:hAnsi="Times New Roman"/>
                            <w:b/>
                            <w:lang w:val="id-ID"/>
                          </w:rPr>
                          <w:t>READING COMPREHENSION</w:t>
                        </w:r>
                      </w:p>
                    </w:txbxContent>
                  </v:textbox>
                </v:oval>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30" type="#_x0000_t13" style="position:absolute;left:21494;top:6768;width:6953;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" adj="11978" strokeweight="2.5pt">
                  <v:textbox>
                    <w:txbxContent>
                      <w:p w14:paraId="47A78936" w14:textId="77777777" w:rsidR="00DE3BEF" w:rsidRDefault="00DE3BEF" w:rsidP="00DE3BEF"/>
                    </w:txbxContent>
                  </v:textbox>
                </v:shape>
                <w10:anchorlock/>
              </v:group>
            </w:pict>
          </mc:Fallback>
        </mc:AlternateContent>
      </w:r>
    </w:p>
    <w:p w14:paraId="46A5A9BB" w14:textId="66028B46" w:rsidR="00C311E6" w:rsidRPr="00C311E6" w:rsidRDefault="00C311E6" w:rsidP="00C311E6">
      <w:pPr>
        <w:tabs>
          <w:tab w:val="left" w:pos="426"/>
        </w:tabs>
        <w:adjustRightInd w:val="0"/>
        <w:snapToGrid w:val="0"/>
        <w:spacing w:before="240" w:after="0" w:line="240" w:lineRule="auto"/>
        <w:jc w:val="center"/>
        <w:rPr>
          <w:rFonts w:ascii="Times New Roman" w:hAnsi="Times New Roman"/>
          <w:sz w:val="24"/>
          <w:szCs w:val="24"/>
        </w:rPr>
      </w:pPr>
      <w:r w:rsidRPr="00C311E6">
        <w:rPr>
          <w:rFonts w:ascii="Times New Roman" w:hAnsi="Times New Roman"/>
          <w:i/>
          <w:sz w:val="24"/>
          <w:szCs w:val="24"/>
        </w:rPr>
        <w:t>Figure 1.</w:t>
      </w:r>
      <w:r w:rsidRPr="00C311E6">
        <w:rPr>
          <w:rFonts w:ascii="Times New Roman" w:hAnsi="Times New Roman"/>
          <w:sz w:val="24"/>
          <w:szCs w:val="24"/>
        </w:rPr>
        <w:t xml:space="preserve"> The Correlation Design</w:t>
      </w:r>
    </w:p>
    <w:p w14:paraId="290C9169" w14:textId="4A5B0FDC" w:rsidR="00410DC0" w:rsidRDefault="00410DC0" w:rsidP="00237737">
      <w:pPr>
        <w:adjustRightInd w:val="0"/>
        <w:snapToGrid w:val="0"/>
        <w:spacing w:after="0" w:line="240" w:lineRule="auto"/>
        <w:jc w:val="both"/>
        <w:rPr>
          <w:rFonts w:ascii="Times New Roman" w:hAnsi="Times New Roman"/>
          <w:b/>
          <w:sz w:val="24"/>
          <w:szCs w:val="24"/>
          <w:lang w:val="id-ID"/>
        </w:rPr>
      </w:pPr>
    </w:p>
    <w:p w14:paraId="227C5147" w14:textId="77777777" w:rsidR="00C311E6" w:rsidRPr="0046310B" w:rsidRDefault="00C311E6" w:rsidP="00237737">
      <w:pPr>
        <w:adjustRightInd w:val="0"/>
        <w:snapToGrid w:val="0"/>
        <w:spacing w:after="0" w:line="240" w:lineRule="auto"/>
        <w:jc w:val="both"/>
        <w:rPr>
          <w:rFonts w:ascii="Times New Roman" w:hAnsi="Times New Roman"/>
          <w:b/>
          <w:sz w:val="24"/>
          <w:szCs w:val="24"/>
          <w:lang w:val="id-ID"/>
        </w:rPr>
      </w:pPr>
    </w:p>
    <w:p w14:paraId="5B7CE4B5" w14:textId="58D75649" w:rsidR="00410DC0" w:rsidRPr="00C311E6" w:rsidRDefault="00C311E6" w:rsidP="00237737">
      <w:pPr>
        <w:adjustRightInd w:val="0"/>
        <w:snapToGrid w:val="0"/>
        <w:spacing w:after="0" w:line="240" w:lineRule="auto"/>
        <w:ind w:left="-142" w:firstLine="142"/>
        <w:jc w:val="both"/>
        <w:rPr>
          <w:rFonts w:ascii="Times New Roman" w:hAnsi="Times New Roman"/>
          <w:b/>
          <w:sz w:val="24"/>
          <w:szCs w:val="24"/>
          <w:lang w:val="en-US"/>
        </w:rPr>
      </w:pPr>
      <w:r>
        <w:rPr>
          <w:rFonts w:ascii="Times New Roman" w:hAnsi="Times New Roman"/>
          <w:b/>
          <w:sz w:val="24"/>
          <w:szCs w:val="24"/>
          <w:lang w:val="en-US"/>
        </w:rPr>
        <w:t>Research Participants</w:t>
      </w:r>
    </w:p>
    <w:p w14:paraId="73C3C2C0" w14:textId="5E321461" w:rsidR="00410DC0" w:rsidRDefault="003C6837" w:rsidP="006B3352">
      <w:pPr>
        <w:adjustRightInd w:val="0"/>
        <w:snapToGrid w:val="0"/>
        <w:spacing w:after="0" w:line="240" w:lineRule="auto"/>
        <w:ind w:firstLine="720"/>
        <w:jc w:val="both"/>
        <w:rPr>
          <w:rFonts w:ascii="Times New Roman" w:hAnsi="Times New Roman"/>
          <w:i/>
          <w:sz w:val="20"/>
          <w:szCs w:val="20"/>
          <w:lang w:val="id-ID"/>
        </w:rPr>
      </w:pPr>
      <w:commentRangeStart w:id="45"/>
      <w:r>
        <w:rPr>
          <w:rFonts w:ascii="Times New Roman" w:hAnsi="Times New Roman"/>
          <w:sz w:val="24"/>
          <w:szCs w:val="24"/>
        </w:rPr>
        <w:t>T</w:t>
      </w:r>
      <w:r w:rsidR="00410DC0">
        <w:rPr>
          <w:rFonts w:ascii="Times New Roman" w:hAnsi="Times New Roman"/>
          <w:sz w:val="24"/>
          <w:szCs w:val="24"/>
        </w:rPr>
        <w:t>he population of the study is the eleventh grade of SMA Islam Az-Zahrah Palembang. The total of students of eleventh graders are 137 students. In this case, the sample is taken by using a purposive sample.</w:t>
      </w:r>
      <w:r w:rsidR="009452DF">
        <w:rPr>
          <w:rFonts w:ascii="Times New Roman" w:hAnsi="Times New Roman"/>
          <w:sz w:val="24"/>
          <w:szCs w:val="24"/>
        </w:rPr>
        <w:t xml:space="preserve"> </w:t>
      </w:r>
      <w:r w:rsidR="00410DC0">
        <w:rPr>
          <w:rFonts w:ascii="Times New Roman" w:hAnsi="Times New Roman"/>
          <w:sz w:val="24"/>
          <w:szCs w:val="24"/>
        </w:rPr>
        <w:t>In this study, the writer would take two classes as a sample</w:t>
      </w:r>
      <w:r w:rsidR="006B3352">
        <w:rPr>
          <w:rFonts w:ascii="Times New Roman" w:hAnsi="Times New Roman"/>
          <w:sz w:val="24"/>
          <w:szCs w:val="24"/>
        </w:rPr>
        <w:t xml:space="preserve"> which</w:t>
      </w:r>
      <w:r w:rsidR="00410DC0">
        <w:rPr>
          <w:rFonts w:ascii="Times New Roman" w:hAnsi="Times New Roman"/>
          <w:sz w:val="24"/>
          <w:szCs w:val="24"/>
        </w:rPr>
        <w:t xml:space="preserve"> consisting of 68 students. </w:t>
      </w:r>
      <w:commentRangeEnd w:id="45"/>
      <w:r w:rsidR="00AE023D">
        <w:rPr>
          <w:rStyle w:val="CommentReference"/>
        </w:rPr>
        <w:commentReference w:id="45"/>
      </w:r>
    </w:p>
    <w:p w14:paraId="3D0D1031" w14:textId="77777777" w:rsidR="00F4295A" w:rsidRDefault="00F4295A" w:rsidP="00F4295A">
      <w:pPr>
        <w:pStyle w:val="ListParagraph1"/>
        <w:adjustRightInd w:val="0"/>
        <w:snapToGrid w:val="0"/>
        <w:spacing w:after="0" w:line="240" w:lineRule="auto"/>
        <w:ind w:left="0"/>
        <w:jc w:val="both"/>
        <w:rPr>
          <w:rFonts w:ascii="Times New Roman" w:hAnsi="Times New Roman"/>
          <w:b/>
          <w:sz w:val="24"/>
          <w:szCs w:val="24"/>
        </w:rPr>
      </w:pPr>
    </w:p>
    <w:p w14:paraId="5178B434" w14:textId="56881150" w:rsidR="00410DC0" w:rsidRDefault="00410DC0" w:rsidP="00F4295A">
      <w:pPr>
        <w:pStyle w:val="ListParagraph1"/>
        <w:adjustRightInd w:val="0"/>
        <w:snapToGrid w:val="0"/>
        <w:spacing w:after="0" w:line="240" w:lineRule="auto"/>
        <w:ind w:left="0"/>
        <w:jc w:val="both"/>
        <w:rPr>
          <w:rFonts w:ascii="Times New Roman" w:hAnsi="Times New Roman"/>
          <w:b/>
          <w:sz w:val="24"/>
          <w:szCs w:val="24"/>
        </w:rPr>
      </w:pPr>
      <w:r>
        <w:rPr>
          <w:rFonts w:ascii="Times New Roman" w:hAnsi="Times New Roman"/>
          <w:b/>
          <w:sz w:val="24"/>
          <w:szCs w:val="24"/>
        </w:rPr>
        <w:t>Technique for Collecting the Data</w:t>
      </w:r>
    </w:p>
    <w:p w14:paraId="683C0520" w14:textId="1A099B93" w:rsidR="00410DC0" w:rsidRPr="00D3631D" w:rsidRDefault="00410DC0" w:rsidP="00D3631D">
      <w:pPr>
        <w:adjustRightInd w:val="0"/>
        <w:snapToGrid w:val="0"/>
        <w:spacing w:after="0" w:line="240" w:lineRule="auto"/>
        <w:ind w:firstLine="709"/>
        <w:jc w:val="both"/>
        <w:rPr>
          <w:rFonts w:ascii="Times New Roman" w:hAnsi="Times New Roman"/>
          <w:b/>
          <w:sz w:val="24"/>
          <w:szCs w:val="24"/>
        </w:rPr>
      </w:pPr>
      <w:r>
        <w:rPr>
          <w:rFonts w:ascii="Times New Roman" w:hAnsi="Times New Roman"/>
          <w:sz w:val="24"/>
          <w:szCs w:val="24"/>
        </w:rPr>
        <w:t xml:space="preserve">There were two instruments administered to </w:t>
      </w:r>
      <w:r w:rsidR="00C311E6">
        <w:rPr>
          <w:rFonts w:ascii="Times New Roman" w:hAnsi="Times New Roman"/>
          <w:sz w:val="24"/>
          <w:szCs w:val="24"/>
        </w:rPr>
        <w:t xml:space="preserve">collect the data in this study </w:t>
      </w:r>
      <w:r>
        <w:rPr>
          <w:rFonts w:ascii="Times New Roman" w:hAnsi="Times New Roman"/>
          <w:sz w:val="24"/>
          <w:szCs w:val="24"/>
        </w:rPr>
        <w:t>a questionnaire for vocabulary learning strategy and test for reading comprehension.</w:t>
      </w:r>
      <w:r w:rsidR="00D3631D">
        <w:rPr>
          <w:rFonts w:ascii="Times New Roman" w:hAnsi="Times New Roman"/>
          <w:b/>
          <w:sz w:val="24"/>
          <w:szCs w:val="24"/>
        </w:rPr>
        <w:t xml:space="preserve"> </w:t>
      </w:r>
      <w:r>
        <w:rPr>
          <w:rFonts w:ascii="Times New Roman" w:eastAsia="Times New Roman" w:hAnsi="Times New Roman"/>
          <w:sz w:val="24"/>
          <w:szCs w:val="24"/>
        </w:rPr>
        <w:t>The writer used Schmitt’s Vocabulary Learning Strategies Questionnaire (VLSQ) adopted by Bennett (</w:t>
      </w:r>
      <w:hyperlink r:id="rId19" w:history="1">
        <w:r>
          <w:rPr>
            <w:rFonts w:ascii="Times New Roman" w:eastAsia="Times New Roman" w:hAnsi="Times New Roman"/>
            <w:sz w:val="24"/>
            <w:szCs w:val="24"/>
          </w:rPr>
          <w:t>2006</w:t>
        </w:r>
      </w:hyperlink>
      <w:r>
        <w:rPr>
          <w:rFonts w:ascii="Times New Roman" w:eastAsia="Times New Roman" w:hAnsi="Times New Roman"/>
          <w:sz w:val="24"/>
          <w:szCs w:val="24"/>
        </w:rPr>
        <w:t>). There are 20</w:t>
      </w:r>
      <w:r w:rsidR="003F35A4">
        <w:rPr>
          <w:rFonts w:ascii="Times New Roman" w:eastAsia="Times New Roman" w:hAnsi="Times New Roman"/>
          <w:sz w:val="24"/>
          <w:szCs w:val="24"/>
        </w:rPr>
        <w:t xml:space="preserve"> </w:t>
      </w:r>
      <w:r>
        <w:rPr>
          <w:rFonts w:ascii="Times New Roman" w:eastAsia="Times New Roman" w:hAnsi="Times New Roman"/>
          <w:sz w:val="24"/>
          <w:szCs w:val="24"/>
        </w:rPr>
        <w:t xml:space="preserve">items Likert-scale questionnaire. The learners gave their responses on five-point Likert scales, with the available answers being: never (1), seldom </w:t>
      </w:r>
      <w:r>
        <w:rPr>
          <w:rFonts w:ascii="Times New Roman" w:eastAsia="Times New Roman" w:hAnsi="Times New Roman"/>
          <w:sz w:val="24"/>
          <w:szCs w:val="24"/>
        </w:rPr>
        <w:lastRenderedPageBreak/>
        <w:t xml:space="preserve">(2), sometimes (3), often (4), and always (5). The 5-point scale makes it possible to collect more detailed and revealing information. </w:t>
      </w:r>
      <w:commentRangeStart w:id="46"/>
      <w:r w:rsidRPr="003F35A4">
        <w:rPr>
          <w:rFonts w:ascii="Times New Roman" w:eastAsia="Times New Roman" w:hAnsi="Times New Roman"/>
          <w:color w:val="FF0000"/>
          <w:sz w:val="24"/>
          <w:szCs w:val="24"/>
        </w:rPr>
        <w:t>The questionnaire is also piloted using a small group of students with similar characteristics to the participants in the main study</w:t>
      </w:r>
      <w:r>
        <w:rPr>
          <w:rFonts w:ascii="Times New Roman" w:eastAsia="Times New Roman" w:hAnsi="Times New Roman"/>
          <w:sz w:val="24"/>
          <w:szCs w:val="24"/>
        </w:rPr>
        <w:t>.</w:t>
      </w:r>
      <w:commentRangeEnd w:id="46"/>
      <w:r w:rsidR="003F35A4">
        <w:rPr>
          <w:rStyle w:val="CommentReference"/>
        </w:rPr>
        <w:commentReference w:id="46"/>
      </w:r>
      <w:r>
        <w:rPr>
          <w:rFonts w:ascii="Times New Roman" w:eastAsia="Times New Roman" w:hAnsi="Times New Roman"/>
          <w:sz w:val="24"/>
          <w:szCs w:val="24"/>
        </w:rPr>
        <w:t xml:space="preserve"> The purpose is to guarantee that the questionnaire covered the strategies related to learning English vocabulary and that the students could understand the questionnaire completely.</w:t>
      </w:r>
    </w:p>
    <w:p w14:paraId="6BFCD037" w14:textId="36ACC409" w:rsidR="00410DC0" w:rsidRDefault="00410DC0" w:rsidP="00D3631D">
      <w:pPr>
        <w:adjustRightInd w:val="0"/>
        <w:snapToGrid w:val="0"/>
        <w:spacing w:after="0" w:line="240" w:lineRule="auto"/>
        <w:ind w:firstLine="709"/>
        <w:jc w:val="both"/>
        <w:rPr>
          <w:rFonts w:ascii="Times New Roman" w:hAnsi="Times New Roman"/>
          <w:sz w:val="24"/>
        </w:rPr>
      </w:pPr>
      <w:r>
        <w:rPr>
          <w:rFonts w:ascii="Times New Roman" w:hAnsi="Times New Roman"/>
          <w:sz w:val="24"/>
          <w:szCs w:val="24"/>
        </w:rPr>
        <w:t>In this case, the writer gave test namely reading comprehension test to get the data or information. By using instrument, the writer obtained a value of the data, then the data will be processed to determine the correlation vocabulary learning strategies and reading comprehension</w:t>
      </w:r>
      <w:r w:rsidR="008C2D6B">
        <w:rPr>
          <w:rFonts w:ascii="Times New Roman" w:hAnsi="Times New Roman"/>
          <w:sz w:val="24"/>
          <w:szCs w:val="24"/>
        </w:rPr>
        <w:t xml:space="preserve">. </w:t>
      </w:r>
      <w:r w:rsidR="00D3631D" w:rsidRPr="00D3631D">
        <w:rPr>
          <w:rFonts w:ascii="Times New Roman" w:hAnsi="Times New Roman"/>
          <w:sz w:val="24"/>
          <w:szCs w:val="24"/>
        </w:rPr>
        <w:t xml:space="preserve">A test is considered good if it is valid and reliable. </w:t>
      </w:r>
      <w:r w:rsidR="00C311E6">
        <w:rPr>
          <w:rFonts w:ascii="Times New Roman" w:hAnsi="Times New Roman"/>
          <w:sz w:val="24"/>
          <w:szCs w:val="24"/>
        </w:rPr>
        <w:t xml:space="preserve">Before conducting the reading comprehension test, the writer </w:t>
      </w:r>
      <w:r>
        <w:rPr>
          <w:rFonts w:ascii="Times New Roman" w:hAnsi="Times New Roman"/>
          <w:sz w:val="24"/>
          <w:szCs w:val="24"/>
        </w:rPr>
        <w:t>use</w:t>
      </w:r>
      <w:r>
        <w:rPr>
          <w:rFonts w:ascii="Times New Roman" w:hAnsi="Times New Roman"/>
          <w:sz w:val="24"/>
          <w:szCs w:val="24"/>
          <w:lang w:val="id-ID"/>
        </w:rPr>
        <w:t>d</w:t>
      </w:r>
      <w:r w:rsidR="00C311E6">
        <w:rPr>
          <w:rFonts w:ascii="Times New Roman" w:hAnsi="Times New Roman"/>
          <w:sz w:val="24"/>
          <w:szCs w:val="24"/>
        </w:rPr>
        <w:t xml:space="preserve"> content validity. </w:t>
      </w:r>
      <w:r w:rsidRPr="001A63B0">
        <w:rPr>
          <w:rFonts w:ascii="Times New Roman" w:hAnsi="Times New Roman"/>
          <w:sz w:val="24"/>
          <w:szCs w:val="24"/>
        </w:rPr>
        <w:t xml:space="preserve">In </w:t>
      </w:r>
      <w:r>
        <w:rPr>
          <w:rFonts w:ascii="Times New Roman" w:hAnsi="Times New Roman"/>
          <w:sz w:val="24"/>
          <w:szCs w:val="24"/>
        </w:rPr>
        <w:t>order</w:t>
      </w:r>
      <w:r w:rsidRPr="001A63B0">
        <w:rPr>
          <w:rFonts w:ascii="Times New Roman" w:hAnsi="Times New Roman"/>
          <w:sz w:val="24"/>
          <w:szCs w:val="24"/>
        </w:rPr>
        <w:t xml:space="preserve"> to know the content </w:t>
      </w:r>
      <w:r>
        <w:rPr>
          <w:rFonts w:ascii="Times New Roman" w:hAnsi="Times New Roman"/>
          <w:sz w:val="24"/>
          <w:szCs w:val="24"/>
        </w:rPr>
        <w:t xml:space="preserve">validity </w:t>
      </w:r>
      <w:r w:rsidRPr="001A63B0">
        <w:rPr>
          <w:rFonts w:ascii="Times New Roman" w:hAnsi="Times New Roman"/>
          <w:sz w:val="24"/>
          <w:szCs w:val="24"/>
        </w:rPr>
        <w:t xml:space="preserve">of the test items are appropriate, the writer </w:t>
      </w:r>
      <w:r>
        <w:rPr>
          <w:rFonts w:ascii="Times New Roman" w:hAnsi="Times New Roman"/>
          <w:sz w:val="24"/>
          <w:szCs w:val="24"/>
        </w:rPr>
        <w:t xml:space="preserve">did </w:t>
      </w:r>
      <w:r w:rsidRPr="005C1AA2">
        <w:rPr>
          <w:rFonts w:ascii="Times New Roman" w:hAnsi="Times New Roman"/>
          <w:sz w:val="24"/>
          <w:szCs w:val="24"/>
        </w:rPr>
        <w:t xml:space="preserve">the </w:t>
      </w:r>
      <w:r w:rsidR="00AE023D" w:rsidRPr="005C1AA2">
        <w:rPr>
          <w:rFonts w:ascii="Times New Roman" w:hAnsi="Times New Roman"/>
          <w:sz w:val="24"/>
          <w:szCs w:val="24"/>
        </w:rPr>
        <w:t>try-out</w:t>
      </w:r>
      <w:r>
        <w:rPr>
          <w:rFonts w:ascii="Times New Roman" w:hAnsi="Times New Roman"/>
          <w:sz w:val="24"/>
          <w:szCs w:val="24"/>
        </w:rPr>
        <w:t xml:space="preserve"> of</w:t>
      </w:r>
      <w:r w:rsidR="00D3631D">
        <w:rPr>
          <w:rFonts w:ascii="Times New Roman" w:hAnsi="Times New Roman"/>
          <w:sz w:val="24"/>
          <w:szCs w:val="24"/>
        </w:rPr>
        <w:t xml:space="preserve"> reading comprehension test meanwhile </w:t>
      </w:r>
      <w:r>
        <w:rPr>
          <w:rFonts w:ascii="Times New Roman" w:hAnsi="Times New Roman"/>
          <w:sz w:val="24"/>
          <w:szCs w:val="24"/>
        </w:rPr>
        <w:t>the writer use</w:t>
      </w:r>
      <w:r>
        <w:rPr>
          <w:rFonts w:ascii="Times New Roman" w:hAnsi="Times New Roman"/>
          <w:sz w:val="24"/>
          <w:szCs w:val="24"/>
          <w:lang w:val="id-ID"/>
        </w:rPr>
        <w:t>d</w:t>
      </w:r>
      <w:r w:rsidR="00D3631D">
        <w:rPr>
          <w:rFonts w:ascii="Times New Roman" w:hAnsi="Times New Roman"/>
          <w:sz w:val="24"/>
          <w:szCs w:val="24"/>
          <w:lang w:val="en-US"/>
        </w:rPr>
        <w:t xml:space="preserve"> </w:t>
      </w:r>
      <w:r>
        <w:rPr>
          <w:rFonts w:ascii="Times New Roman" w:hAnsi="Times New Roman"/>
          <w:sz w:val="24"/>
          <w:szCs w:val="24"/>
        </w:rPr>
        <w:t>Split Half method</w:t>
      </w:r>
      <w:r w:rsidR="00D3631D">
        <w:rPr>
          <w:rFonts w:ascii="Times New Roman" w:hAnsi="Times New Roman"/>
          <w:sz w:val="24"/>
          <w:szCs w:val="24"/>
        </w:rPr>
        <w:t xml:space="preserve"> to </w:t>
      </w:r>
      <w:r w:rsidR="00D3631D" w:rsidRPr="00D3631D">
        <w:rPr>
          <w:rFonts w:ascii="Times New Roman" w:hAnsi="Times New Roman"/>
          <w:sz w:val="24"/>
          <w:szCs w:val="24"/>
        </w:rPr>
        <w:t xml:space="preserve">measure the </w:t>
      </w:r>
      <w:r w:rsidR="00D3631D">
        <w:rPr>
          <w:rFonts w:ascii="Times New Roman" w:hAnsi="Times New Roman"/>
          <w:sz w:val="24"/>
          <w:szCs w:val="24"/>
        </w:rPr>
        <w:t>reliability of the reading test</w:t>
      </w:r>
      <w:r w:rsidRPr="00D3631D">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rPr>
        <w:t xml:space="preserve">Based on the result of reliability test, it was found that the coefficient of Cronbach’s Alpha was 0.776. It indicated that the reliability test of reading comprehension was category moderate reliable. The reliability result of reading comprehension test was presented </w:t>
      </w:r>
      <w:commentRangeStart w:id="47"/>
      <w:r w:rsidRPr="003F35A4">
        <w:rPr>
          <w:rFonts w:ascii="Times New Roman" w:hAnsi="Times New Roman"/>
          <w:color w:val="FF0000"/>
          <w:sz w:val="24"/>
        </w:rPr>
        <w:t>in table 6.</w:t>
      </w:r>
      <w:commentRangeEnd w:id="47"/>
      <w:r w:rsidR="003F35A4">
        <w:rPr>
          <w:rStyle w:val="CommentReference"/>
        </w:rPr>
        <w:commentReference w:id="47"/>
      </w:r>
    </w:p>
    <w:p w14:paraId="5CCCBDEC" w14:textId="77777777" w:rsidR="00410DC0" w:rsidRDefault="00410DC0" w:rsidP="00237737">
      <w:pPr>
        <w:autoSpaceDE w:val="0"/>
        <w:autoSpaceDN w:val="0"/>
        <w:adjustRightInd w:val="0"/>
        <w:spacing w:after="0" w:line="240" w:lineRule="auto"/>
        <w:rPr>
          <w:rFonts w:ascii="Times New Roman" w:hAnsi="Times New Roman"/>
          <w:sz w:val="24"/>
          <w:szCs w:val="24"/>
        </w:rPr>
      </w:pPr>
    </w:p>
    <w:p w14:paraId="1F6F6D31" w14:textId="77777777" w:rsidR="00410DC0" w:rsidRDefault="00410DC0" w:rsidP="00237737">
      <w:pPr>
        <w:adjustRightInd w:val="0"/>
        <w:snapToGrid w:val="0"/>
        <w:spacing w:after="0" w:line="240" w:lineRule="auto"/>
        <w:jc w:val="both"/>
        <w:rPr>
          <w:rFonts w:ascii="Times New Roman" w:hAnsi="Times New Roman"/>
          <w:b/>
          <w:sz w:val="24"/>
          <w:szCs w:val="24"/>
        </w:rPr>
      </w:pPr>
    </w:p>
    <w:p w14:paraId="045245ED" w14:textId="32A31898" w:rsidR="00F54266" w:rsidRPr="00AA6F25" w:rsidRDefault="00410DC0" w:rsidP="00AA6F25">
      <w:pPr>
        <w:tabs>
          <w:tab w:val="left" w:pos="426"/>
        </w:tabs>
        <w:adjustRightInd w:val="0"/>
        <w:snapToGrid w:val="0"/>
        <w:spacing w:after="0" w:line="240" w:lineRule="auto"/>
        <w:jc w:val="both"/>
        <w:rPr>
          <w:rFonts w:ascii="Times New Roman" w:hAnsi="Times New Roman"/>
          <w:b/>
          <w:sz w:val="24"/>
          <w:szCs w:val="24"/>
          <w:lang w:val="id-ID"/>
        </w:rPr>
      </w:pPr>
      <w:r>
        <w:rPr>
          <w:rFonts w:ascii="Times New Roman" w:hAnsi="Times New Roman"/>
          <w:b/>
          <w:sz w:val="24"/>
          <w:szCs w:val="24"/>
        </w:rPr>
        <w:t xml:space="preserve">Technique for </w:t>
      </w:r>
      <w:proofErr w:type="spellStart"/>
      <w:r>
        <w:rPr>
          <w:rFonts w:ascii="Times New Roman" w:hAnsi="Times New Roman"/>
          <w:b/>
          <w:sz w:val="24"/>
          <w:szCs w:val="24"/>
        </w:rPr>
        <w:t>Analyzing</w:t>
      </w:r>
      <w:proofErr w:type="spellEnd"/>
      <w:r>
        <w:rPr>
          <w:rFonts w:ascii="Times New Roman" w:hAnsi="Times New Roman"/>
          <w:b/>
          <w:sz w:val="24"/>
          <w:szCs w:val="24"/>
        </w:rPr>
        <w:t xml:space="preserve"> the Dat</w:t>
      </w:r>
      <w:r w:rsidR="00853808">
        <w:rPr>
          <w:rFonts w:ascii="Times New Roman" w:hAnsi="Times New Roman"/>
          <w:b/>
          <w:sz w:val="24"/>
          <w:szCs w:val="24"/>
        </w:rPr>
        <w:t>a</w:t>
      </w:r>
    </w:p>
    <w:p w14:paraId="15363962" w14:textId="09FDFA9D" w:rsidR="00410DC0" w:rsidRDefault="00410DC0" w:rsidP="00237737">
      <w:pPr>
        <w:adjustRightInd w:val="0"/>
        <w:snapToGrid w:val="0"/>
        <w:spacing w:after="0" w:line="240" w:lineRule="auto"/>
        <w:jc w:val="both"/>
        <w:rPr>
          <w:rFonts w:ascii="Times New Roman" w:hAnsi="Times New Roman"/>
          <w:sz w:val="24"/>
          <w:szCs w:val="24"/>
          <w:lang w:val="id-ID"/>
        </w:rPr>
      </w:pPr>
      <w:r>
        <w:rPr>
          <w:rFonts w:ascii="Times New Roman" w:hAnsi="Times New Roman"/>
          <w:b/>
          <w:sz w:val="24"/>
          <w:szCs w:val="24"/>
        </w:rPr>
        <w:t>The Correlation Analysis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5C4419A6" w14:textId="0E4471D1" w:rsidR="00410DC0" w:rsidRDefault="00410DC0" w:rsidP="00237737">
      <w:pPr>
        <w:adjustRightInd w:val="0"/>
        <w:snapToGrid w:val="0"/>
        <w:spacing w:after="0" w:line="240" w:lineRule="auto"/>
        <w:jc w:val="both"/>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 xml:space="preserve">As stated before, this study uses correlation analysis to find out the correlation coefficient between two variables (vocabulary learning strategies) as independent variable and dependent variable (reading comprehension) of the eleventh graders students of SMA Islam Az-Zahrah Palembang. The data collected are calculated </w:t>
      </w:r>
      <w:r w:rsidR="003F35A4">
        <w:rPr>
          <w:rFonts w:ascii="Times New Roman" w:hAnsi="Times New Roman"/>
          <w:sz w:val="24"/>
          <w:szCs w:val="24"/>
        </w:rPr>
        <w:t xml:space="preserve">by </w:t>
      </w:r>
      <w:r>
        <w:rPr>
          <w:rFonts w:ascii="Times New Roman" w:hAnsi="Times New Roman"/>
          <w:sz w:val="24"/>
          <w:szCs w:val="24"/>
        </w:rPr>
        <w:t>using Pearson Product Moment correlation analysis. Based on Creswell (</w:t>
      </w:r>
      <w:r>
        <w:rPr>
          <w:rFonts w:ascii="Times New Roman" w:hAnsi="Times New Roman"/>
          <w:sz w:val="24"/>
          <w:szCs w:val="24"/>
          <w:lang w:val="id-ID"/>
        </w:rPr>
        <w:t>2012</w:t>
      </w:r>
      <w:r>
        <w:rPr>
          <w:rFonts w:ascii="Times New Roman" w:hAnsi="Times New Roman"/>
          <w:sz w:val="24"/>
          <w:szCs w:val="24"/>
        </w:rPr>
        <w:t xml:space="preserve">), the Pearson product-moment correlation analysis is a measure of the strength of a linear association between two variables. To find out the correlation between vocabulary learning strategies and reading comprehension, the writer </w:t>
      </w:r>
      <w:commentRangeStart w:id="48"/>
      <w:r w:rsidRPr="003F35A4">
        <w:rPr>
          <w:rFonts w:ascii="Times New Roman" w:hAnsi="Times New Roman"/>
          <w:color w:val="FF0000"/>
          <w:sz w:val="24"/>
          <w:szCs w:val="24"/>
        </w:rPr>
        <w:t>will</w:t>
      </w:r>
      <w:commentRangeEnd w:id="48"/>
      <w:r w:rsidR="003F35A4" w:rsidRPr="003F35A4">
        <w:rPr>
          <w:rStyle w:val="CommentReference"/>
          <w:color w:val="FF0000"/>
        </w:rPr>
        <w:commentReference w:id="48"/>
      </w:r>
      <w:r>
        <w:rPr>
          <w:rFonts w:ascii="Times New Roman" w:hAnsi="Times New Roman"/>
          <w:sz w:val="24"/>
          <w:szCs w:val="24"/>
        </w:rPr>
        <w:t xml:space="preserve"> use Pearson ‘s Product Moment Correlation Coefficient. </w:t>
      </w:r>
      <w:commentRangeStart w:id="49"/>
      <w:r w:rsidRPr="003F35A4">
        <w:rPr>
          <w:rFonts w:ascii="Times New Roman" w:hAnsi="Times New Roman"/>
          <w:color w:val="FF0000"/>
          <w:sz w:val="24"/>
          <w:szCs w:val="24"/>
        </w:rPr>
        <w:t xml:space="preserve">Then, to find </w:t>
      </w:r>
      <w:proofErr w:type="spellStart"/>
      <w:r w:rsidRPr="003F35A4">
        <w:rPr>
          <w:rFonts w:ascii="Times New Roman" w:hAnsi="Times New Roman"/>
          <w:color w:val="FF0000"/>
          <w:sz w:val="24"/>
          <w:szCs w:val="24"/>
        </w:rPr>
        <w:t>ou</w:t>
      </w:r>
      <w:commentRangeEnd w:id="49"/>
      <w:proofErr w:type="spellEnd"/>
      <w:r w:rsidR="003F35A4">
        <w:rPr>
          <w:rStyle w:val="CommentReference"/>
        </w:rPr>
        <w:commentReference w:id="49"/>
      </w:r>
    </w:p>
    <w:p w14:paraId="73C4E847" w14:textId="53BDC5A3" w:rsidR="00410DC0" w:rsidRDefault="00410DC0" w:rsidP="00237737">
      <w:pPr>
        <w:adjustRightInd w:val="0"/>
        <w:snapToGrid w:val="0"/>
        <w:spacing w:after="0" w:line="240" w:lineRule="auto"/>
        <w:ind w:left="1800" w:firstLine="360"/>
        <w:rPr>
          <w:rFonts w:ascii="Times New Roman" w:hAnsi="Times New Roman"/>
          <w:i/>
          <w:sz w:val="24"/>
          <w:szCs w:val="24"/>
        </w:rPr>
      </w:pPr>
    </w:p>
    <w:p w14:paraId="640FE83F" w14:textId="78AD79E1" w:rsidR="00410DC0" w:rsidRDefault="00410DC0" w:rsidP="00237737">
      <w:pPr>
        <w:autoSpaceDE w:val="0"/>
        <w:autoSpaceDN w:val="0"/>
        <w:adjustRightInd w:val="0"/>
        <w:snapToGrid w:val="0"/>
        <w:spacing w:after="0" w:line="240" w:lineRule="auto"/>
        <w:jc w:val="both"/>
        <w:rPr>
          <w:rFonts w:ascii="Times New Roman" w:hAnsi="Times New Roman"/>
          <w:b/>
          <w:sz w:val="24"/>
          <w:szCs w:val="24"/>
          <w:lang w:val="id-ID"/>
        </w:rPr>
      </w:pPr>
      <w:r>
        <w:rPr>
          <w:rFonts w:ascii="Times New Roman" w:hAnsi="Times New Roman"/>
          <w:b/>
          <w:sz w:val="24"/>
          <w:szCs w:val="24"/>
        </w:rPr>
        <w:t xml:space="preserve">The </w:t>
      </w:r>
      <w:r>
        <w:rPr>
          <w:rFonts w:ascii="Times New Roman" w:hAnsi="Times New Roman"/>
          <w:b/>
          <w:sz w:val="24"/>
          <w:szCs w:val="24"/>
          <w:lang w:val="id-ID"/>
        </w:rPr>
        <w:t>Regression Analysis</w:t>
      </w:r>
      <w:r>
        <w:rPr>
          <w:rFonts w:ascii="Times New Roman" w:hAnsi="Times New Roman"/>
          <w:b/>
          <w:sz w:val="24"/>
          <w:szCs w:val="24"/>
          <w:lang w:val="id-ID"/>
        </w:rPr>
        <w:tab/>
      </w:r>
    </w:p>
    <w:p w14:paraId="1EA7F55A" w14:textId="77777777" w:rsidR="00410DC0" w:rsidRDefault="00410DC0" w:rsidP="00237737">
      <w:pPr>
        <w:autoSpaceDE w:val="0"/>
        <w:autoSpaceDN w:val="0"/>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lang w:val="id-ID"/>
        </w:rPr>
        <w:t xml:space="preserve">After the writer </w:t>
      </w:r>
      <w:r>
        <w:rPr>
          <w:rFonts w:ascii="Times New Roman" w:hAnsi="Times New Roman"/>
          <w:sz w:val="24"/>
          <w:szCs w:val="24"/>
        </w:rPr>
        <w:t>found</w:t>
      </w:r>
      <w:r>
        <w:rPr>
          <w:rFonts w:ascii="Times New Roman" w:hAnsi="Times New Roman"/>
          <w:sz w:val="24"/>
          <w:szCs w:val="24"/>
          <w:lang w:val="id-ID"/>
        </w:rPr>
        <w:t xml:space="preserve"> the contribution between Vocabulary Learning Strategies and reading comprehension, the writer </w:t>
      </w:r>
      <w:r>
        <w:rPr>
          <w:rFonts w:ascii="Times New Roman" w:hAnsi="Times New Roman"/>
          <w:sz w:val="24"/>
          <w:szCs w:val="24"/>
        </w:rPr>
        <w:t xml:space="preserve">used </w:t>
      </w:r>
      <w:r>
        <w:rPr>
          <w:rFonts w:ascii="Times New Roman" w:hAnsi="Times New Roman"/>
          <w:sz w:val="24"/>
          <w:szCs w:val="24"/>
          <w:lang w:val="id-ID"/>
        </w:rPr>
        <w:t xml:space="preserve">regression analysis to find out how much </w:t>
      </w:r>
      <w:r>
        <w:rPr>
          <w:rFonts w:ascii="Times New Roman" w:hAnsi="Times New Roman"/>
          <w:sz w:val="24"/>
          <w:szCs w:val="24"/>
        </w:rPr>
        <w:t xml:space="preserve">did vocabulary learning strategies </w:t>
      </w:r>
      <w:r>
        <w:rPr>
          <w:rFonts w:ascii="Times New Roman" w:hAnsi="Times New Roman"/>
          <w:sz w:val="24"/>
          <w:szCs w:val="24"/>
          <w:lang w:val="id-ID"/>
        </w:rPr>
        <w:t>contribute reading comprehension of the eleventh grade students of SMA Islam Az-Zahrah Palembang.</w:t>
      </w:r>
    </w:p>
    <w:p w14:paraId="2CE7EC74" w14:textId="52C2D36F" w:rsidR="00410DC0" w:rsidRDefault="00410DC0" w:rsidP="00DE3BEF">
      <w:pPr>
        <w:spacing w:line="240" w:lineRule="auto"/>
        <w:rPr>
          <w:rFonts w:ascii="Times New Roman" w:hAnsi="Times New Roman"/>
          <w:b/>
          <w:sz w:val="24"/>
          <w:lang w:val="id-ID"/>
        </w:rPr>
      </w:pPr>
    </w:p>
    <w:p w14:paraId="00147003" w14:textId="6717D11F" w:rsidR="00410DC0" w:rsidRPr="0098496E" w:rsidRDefault="00DE3BEF" w:rsidP="0098496E">
      <w:pPr>
        <w:spacing w:before="240" w:line="240" w:lineRule="auto"/>
        <w:rPr>
          <w:rFonts w:ascii="Times New Roman" w:hAnsi="Times New Roman"/>
          <w:b/>
          <w:sz w:val="24"/>
        </w:rPr>
      </w:pPr>
      <w:r>
        <w:rPr>
          <w:rFonts w:ascii="Times New Roman" w:hAnsi="Times New Roman"/>
          <w:b/>
          <w:sz w:val="24"/>
        </w:rPr>
        <w:t>FINDINGS AND DISCUSSION</w:t>
      </w:r>
    </w:p>
    <w:p w14:paraId="2B19C4F6" w14:textId="1D90E4A5" w:rsidR="00410DC0" w:rsidRDefault="00410DC0" w:rsidP="00237737">
      <w:pPr>
        <w:spacing w:line="240" w:lineRule="auto"/>
        <w:jc w:val="both"/>
        <w:rPr>
          <w:rFonts w:ascii="Times New Roman" w:eastAsia="Times New Roman" w:hAnsi="Times New Roman"/>
          <w:b/>
          <w:bCs/>
          <w:sz w:val="24"/>
          <w:szCs w:val="24"/>
        </w:rPr>
      </w:pPr>
      <w:r w:rsidRPr="00EB6599">
        <w:rPr>
          <w:rFonts w:ascii="Times New Roman" w:eastAsia="Times New Roman" w:hAnsi="Times New Roman"/>
          <w:b/>
          <w:bCs/>
          <w:sz w:val="24"/>
          <w:szCs w:val="24"/>
        </w:rPr>
        <w:t xml:space="preserve">Descriptive Statistic of </w:t>
      </w:r>
      <w:bookmarkStart w:id="50" w:name="_Hlk96283995"/>
      <w:r w:rsidRPr="00EB6599">
        <w:rPr>
          <w:rFonts w:ascii="Times New Roman" w:eastAsia="Times New Roman" w:hAnsi="Times New Roman"/>
          <w:b/>
          <w:bCs/>
          <w:sz w:val="24"/>
          <w:szCs w:val="24"/>
        </w:rPr>
        <w:t>Vocabulary Learning Strateg</w:t>
      </w:r>
      <w:bookmarkEnd w:id="50"/>
      <w:r w:rsidRPr="00EB6599">
        <w:rPr>
          <w:rFonts w:ascii="Times New Roman" w:eastAsia="Times New Roman" w:hAnsi="Times New Roman"/>
          <w:b/>
          <w:bCs/>
          <w:sz w:val="24"/>
          <w:szCs w:val="24"/>
        </w:rPr>
        <w:t xml:space="preserve">ies Questionnaire </w:t>
      </w:r>
    </w:p>
    <w:p w14:paraId="5AA053B3" w14:textId="18391F14" w:rsidR="009A51FF" w:rsidRPr="009A51FF" w:rsidRDefault="009A51FF" w:rsidP="00967DFB">
      <w:pPr>
        <w:spacing w:after="0"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The summary of descriptive statistic of vocabulary learning strategies is presented</w:t>
      </w:r>
      <w:r w:rsidR="00A105AF">
        <w:rPr>
          <w:rFonts w:ascii="Times New Roman" w:eastAsia="Times New Roman" w:hAnsi="Times New Roman"/>
          <w:sz w:val="24"/>
          <w:szCs w:val="24"/>
        </w:rPr>
        <w:t xml:space="preserve"> </w:t>
      </w:r>
      <w:r>
        <w:rPr>
          <w:rFonts w:ascii="Times New Roman" w:eastAsia="Times New Roman" w:hAnsi="Times New Roman"/>
          <w:sz w:val="24"/>
          <w:szCs w:val="24"/>
        </w:rPr>
        <w:t>in Table 1.</w:t>
      </w:r>
    </w:p>
    <w:p w14:paraId="16A5C8BE" w14:textId="68B25152" w:rsidR="00410DC0" w:rsidRDefault="00410DC0" w:rsidP="00237737">
      <w:pPr>
        <w:spacing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Vocabulary Learning Strategies questionnaire was distributed to 68 students of </w:t>
      </w:r>
      <w:r>
        <w:rPr>
          <w:rFonts w:ascii="Times New Roman" w:hAnsi="Times New Roman"/>
          <w:sz w:val="24"/>
          <w:szCs w:val="24"/>
        </w:rPr>
        <w:t>SMA Islam Az-Zahrah Palembang</w:t>
      </w:r>
      <w:r>
        <w:rPr>
          <w:rFonts w:ascii="Times New Roman" w:eastAsia="Times New Roman" w:hAnsi="Times New Roman"/>
          <w:sz w:val="24"/>
          <w:szCs w:val="24"/>
        </w:rPr>
        <w:t xml:space="preserve">. After </w:t>
      </w:r>
      <w:proofErr w:type="spellStart"/>
      <w:r>
        <w:rPr>
          <w:rFonts w:ascii="Times New Roman" w:eastAsia="Times New Roman" w:hAnsi="Times New Roman"/>
          <w:sz w:val="24"/>
          <w:szCs w:val="24"/>
        </w:rPr>
        <w:t>analyzing</w:t>
      </w:r>
      <w:proofErr w:type="spellEnd"/>
      <w:r>
        <w:rPr>
          <w:rFonts w:ascii="Times New Roman" w:eastAsia="Times New Roman" w:hAnsi="Times New Roman"/>
          <w:sz w:val="24"/>
          <w:szCs w:val="24"/>
        </w:rPr>
        <w:t xml:space="preserve"> the data of students’ Vocabulary</w:t>
      </w:r>
      <w:r w:rsidR="00D504F9">
        <w:rPr>
          <w:rFonts w:ascii="Times New Roman" w:eastAsia="Times New Roman" w:hAnsi="Times New Roman"/>
          <w:sz w:val="24"/>
          <w:szCs w:val="24"/>
        </w:rPr>
        <w:t xml:space="preserve"> Learning Strategies, it was found that the mean score was 63.63, minimum score was 54, maximum score was 79, and the standard deviation was 4.620.</w:t>
      </w:r>
    </w:p>
    <w:tbl>
      <w:tblPr>
        <w:tblpPr w:leftFromText="180" w:rightFromText="180" w:vertAnchor="text" w:horzAnchor="margin" w:tblpXSpec="right" w:tblpY="-1102"/>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4A0" w:firstRow="1" w:lastRow="0" w:firstColumn="1" w:lastColumn="0" w:noHBand="0" w:noVBand="1"/>
      </w:tblPr>
      <w:tblGrid>
        <w:gridCol w:w="1962"/>
        <w:gridCol w:w="1179"/>
        <w:gridCol w:w="1238"/>
        <w:gridCol w:w="1276"/>
        <w:gridCol w:w="1179"/>
        <w:gridCol w:w="1670"/>
      </w:tblGrid>
      <w:tr w:rsidR="00410DC0" w:rsidRPr="009E3A4D" w14:paraId="38CA668A" w14:textId="77777777" w:rsidTr="00B661DB">
        <w:trPr>
          <w:cantSplit/>
          <w:trHeight w:val="24"/>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7DD03D3E" w14:textId="775B44AC" w:rsidR="00410DC0" w:rsidRPr="009E3A4D" w:rsidRDefault="00410DC0" w:rsidP="00B661DB">
            <w:pPr>
              <w:autoSpaceDE w:val="0"/>
              <w:autoSpaceDN w:val="0"/>
              <w:adjustRightInd w:val="0"/>
              <w:spacing w:after="0" w:line="240" w:lineRule="auto"/>
              <w:rPr>
                <w:rFonts w:ascii="Arial" w:hAnsi="Arial" w:cs="Arial"/>
                <w:color w:val="000000"/>
                <w:sz w:val="18"/>
                <w:szCs w:val="18"/>
              </w:rPr>
            </w:pPr>
            <w:r w:rsidRPr="009E3A4D">
              <w:rPr>
                <w:rFonts w:ascii="Times New Roman" w:eastAsia="Times New Roman" w:hAnsi="Times New Roman"/>
                <w:i/>
                <w:iCs/>
                <w:sz w:val="24"/>
                <w:szCs w:val="24"/>
              </w:rPr>
              <w:lastRenderedPageBreak/>
              <w:t xml:space="preserve">Table </w:t>
            </w:r>
            <w:r w:rsidR="009A51FF">
              <w:rPr>
                <w:rFonts w:ascii="Times New Roman" w:eastAsia="Times New Roman" w:hAnsi="Times New Roman"/>
                <w:i/>
                <w:iCs/>
                <w:sz w:val="24"/>
                <w:szCs w:val="24"/>
              </w:rPr>
              <w:t>1</w:t>
            </w:r>
            <w:r w:rsidRPr="009E3A4D">
              <w:rPr>
                <w:rFonts w:ascii="Times New Roman" w:eastAsia="Times New Roman" w:hAnsi="Times New Roman"/>
                <w:i/>
                <w:iCs/>
                <w:sz w:val="24"/>
                <w:szCs w:val="24"/>
              </w:rPr>
              <w:t xml:space="preserve">. </w:t>
            </w:r>
            <w:r w:rsidRPr="009E3A4D">
              <w:rPr>
                <w:rFonts w:ascii="Times New Roman" w:hAnsi="Times New Roman"/>
                <w:color w:val="000000"/>
                <w:sz w:val="24"/>
                <w:szCs w:val="24"/>
              </w:rPr>
              <w:t>Descriptive Statistics of Vocabulary Learning Strategies</w:t>
            </w:r>
          </w:p>
        </w:tc>
      </w:tr>
      <w:tr w:rsidR="00410DC0" w14:paraId="038FEF5B" w14:textId="77777777" w:rsidTr="00EB2B66">
        <w:trPr>
          <w:cantSplit/>
          <w:trHeight w:val="84"/>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47CC8F14" w14:textId="77777777" w:rsidR="00410DC0" w:rsidRDefault="00410DC0" w:rsidP="00237737">
            <w:pPr>
              <w:autoSpaceDE w:val="0"/>
              <w:autoSpaceDN w:val="0"/>
              <w:adjustRightInd w:val="0"/>
              <w:spacing w:after="0" w:line="240" w:lineRule="auto"/>
              <w:rPr>
                <w:rFonts w:ascii="Times New Roman" w:hAnsi="Times New Roman"/>
                <w:sz w:val="24"/>
                <w:szCs w:val="24"/>
              </w:rPr>
            </w:pPr>
          </w:p>
        </w:tc>
        <w:tc>
          <w:tcPr>
            <w:tcW w:w="693"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0D99CF08"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N</w:t>
            </w:r>
          </w:p>
        </w:tc>
        <w:tc>
          <w:tcPr>
            <w:tcW w:w="728"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0A8146F"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B24DECF"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0848809"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Mean</w:t>
            </w:r>
          </w:p>
        </w:tc>
        <w:tc>
          <w:tcPr>
            <w:tcW w:w="981"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37639D22"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Std. Deviation</w:t>
            </w:r>
          </w:p>
        </w:tc>
      </w:tr>
      <w:tr w:rsidR="00410DC0" w14:paraId="31172D94" w14:textId="77777777" w:rsidTr="00EB2B66">
        <w:trPr>
          <w:cantSplit/>
          <w:trHeight w:val="125"/>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43DE2CE8" w14:textId="77777777" w:rsidR="00410DC0" w:rsidRDefault="00410DC0" w:rsidP="00237737">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Vocabulary learning strategies</w:t>
            </w:r>
          </w:p>
        </w:tc>
        <w:tc>
          <w:tcPr>
            <w:tcW w:w="693"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3D6D989F"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68</w:t>
            </w:r>
          </w:p>
        </w:tc>
        <w:tc>
          <w:tcPr>
            <w:tcW w:w="728" w:type="pct"/>
            <w:tcBorders>
              <w:top w:val="single" w:sz="16" w:space="0" w:color="000000"/>
              <w:bottom w:val="nil"/>
            </w:tcBorders>
            <w:shd w:val="clear" w:color="auto" w:fill="FFFFFF"/>
            <w:tcMar>
              <w:top w:w="30" w:type="dxa"/>
              <w:left w:w="30" w:type="dxa"/>
              <w:bottom w:w="30" w:type="dxa"/>
              <w:right w:w="30" w:type="dxa"/>
            </w:tcMar>
            <w:vAlign w:val="center"/>
          </w:tcPr>
          <w:p w14:paraId="3084EB85"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54</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764C2C66"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79</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63503226"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63.63</w:t>
            </w:r>
          </w:p>
        </w:tc>
        <w:tc>
          <w:tcPr>
            <w:tcW w:w="981"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16A0C7A1"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4.620</w:t>
            </w:r>
          </w:p>
        </w:tc>
      </w:tr>
      <w:tr w:rsidR="00410DC0" w14:paraId="3AD4A8AC" w14:textId="77777777" w:rsidTr="00EB2B66">
        <w:trPr>
          <w:cantSplit/>
          <w:trHeight w:val="90"/>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613C422F" w14:textId="77777777" w:rsidR="00410DC0" w:rsidRDefault="00410DC0" w:rsidP="00237737">
            <w:pPr>
              <w:autoSpaceDE w:val="0"/>
              <w:autoSpaceDN w:val="0"/>
              <w:adjustRightInd w:val="0"/>
              <w:spacing w:after="0" w:line="240" w:lineRule="auto"/>
              <w:rPr>
                <w:rFonts w:ascii="Arial" w:hAnsi="Arial" w:cs="Arial"/>
                <w:color w:val="000000"/>
                <w:sz w:val="18"/>
                <w:szCs w:val="18"/>
              </w:rPr>
            </w:pPr>
            <w:commentRangeStart w:id="51"/>
            <w:r>
              <w:rPr>
                <w:rFonts w:ascii="Arial" w:hAnsi="Arial" w:cs="Arial"/>
                <w:color w:val="000000"/>
                <w:sz w:val="18"/>
                <w:szCs w:val="18"/>
              </w:rPr>
              <w:t>Valid N (listwise)</w:t>
            </w:r>
          </w:p>
        </w:tc>
        <w:tc>
          <w:tcPr>
            <w:tcW w:w="693"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5FC3E07C"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68</w:t>
            </w:r>
          </w:p>
        </w:tc>
        <w:tc>
          <w:tcPr>
            <w:tcW w:w="728" w:type="pct"/>
            <w:tcBorders>
              <w:top w:val="nil"/>
              <w:bottom w:val="single" w:sz="16" w:space="0" w:color="000000"/>
            </w:tcBorders>
            <w:shd w:val="clear" w:color="auto" w:fill="FFFFFF"/>
            <w:tcMar>
              <w:top w:w="30" w:type="dxa"/>
              <w:left w:w="30" w:type="dxa"/>
              <w:bottom w:w="30" w:type="dxa"/>
              <w:right w:w="30" w:type="dxa"/>
            </w:tcMar>
          </w:tcPr>
          <w:p w14:paraId="7887E5F6" w14:textId="77777777" w:rsidR="00410DC0" w:rsidRDefault="00410DC0" w:rsidP="00237737">
            <w:pPr>
              <w:autoSpaceDE w:val="0"/>
              <w:autoSpaceDN w:val="0"/>
              <w:adjustRightInd w:val="0"/>
              <w:spacing w:after="0" w:line="240" w:lineRule="auto"/>
              <w:rPr>
                <w:rFonts w:ascii="Times New Roman" w:hAnsi="Times New Roman"/>
                <w:sz w:val="24"/>
                <w:szCs w:val="24"/>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108E044F" w14:textId="77777777" w:rsidR="00410DC0" w:rsidRDefault="00410DC0" w:rsidP="00237737">
            <w:pPr>
              <w:autoSpaceDE w:val="0"/>
              <w:autoSpaceDN w:val="0"/>
              <w:adjustRightInd w:val="0"/>
              <w:spacing w:after="0" w:line="240" w:lineRule="auto"/>
              <w:rPr>
                <w:rFonts w:ascii="Times New Roman" w:hAnsi="Times New Roman"/>
                <w:sz w:val="24"/>
                <w:szCs w:val="24"/>
              </w:rPr>
            </w:pPr>
          </w:p>
        </w:tc>
        <w:commentRangeEnd w:id="51"/>
        <w:tc>
          <w:tcPr>
            <w:tcW w:w="693" w:type="pct"/>
            <w:tcBorders>
              <w:top w:val="nil"/>
              <w:bottom w:val="single" w:sz="16" w:space="0" w:color="000000"/>
            </w:tcBorders>
            <w:shd w:val="clear" w:color="auto" w:fill="FFFFFF"/>
            <w:tcMar>
              <w:top w:w="30" w:type="dxa"/>
              <w:left w:w="30" w:type="dxa"/>
              <w:bottom w:w="30" w:type="dxa"/>
              <w:right w:w="30" w:type="dxa"/>
            </w:tcMar>
          </w:tcPr>
          <w:p w14:paraId="3347FA6E" w14:textId="77777777" w:rsidR="00410DC0" w:rsidRDefault="00AE023D" w:rsidP="00237737">
            <w:pPr>
              <w:autoSpaceDE w:val="0"/>
              <w:autoSpaceDN w:val="0"/>
              <w:adjustRightInd w:val="0"/>
              <w:spacing w:after="0" w:line="240" w:lineRule="auto"/>
              <w:rPr>
                <w:rFonts w:ascii="Times New Roman" w:hAnsi="Times New Roman"/>
                <w:sz w:val="24"/>
                <w:szCs w:val="24"/>
              </w:rPr>
            </w:pPr>
            <w:r>
              <w:rPr>
                <w:rStyle w:val="CommentReference"/>
              </w:rPr>
              <w:commentReference w:id="51"/>
            </w:r>
          </w:p>
        </w:tc>
        <w:tc>
          <w:tcPr>
            <w:tcW w:w="981"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6B5F1C7C" w14:textId="77777777" w:rsidR="00410DC0" w:rsidRDefault="00410DC0" w:rsidP="00237737">
            <w:pPr>
              <w:autoSpaceDE w:val="0"/>
              <w:autoSpaceDN w:val="0"/>
              <w:adjustRightInd w:val="0"/>
              <w:spacing w:after="0" w:line="240" w:lineRule="auto"/>
              <w:rPr>
                <w:rFonts w:ascii="Times New Roman" w:hAnsi="Times New Roman"/>
                <w:sz w:val="24"/>
                <w:szCs w:val="24"/>
              </w:rPr>
            </w:pPr>
          </w:p>
        </w:tc>
      </w:tr>
    </w:tbl>
    <w:p w14:paraId="31A53BE4" w14:textId="1B80A3AA" w:rsidR="00410DC0" w:rsidRDefault="00410DC0" w:rsidP="00237737">
      <w:pPr>
        <w:spacing w:line="240" w:lineRule="auto"/>
        <w:rPr>
          <w:rFonts w:ascii="Times New Roman" w:eastAsia="Times New Roman" w:hAnsi="Times New Roman"/>
          <w:b/>
          <w:bCs/>
          <w:sz w:val="24"/>
          <w:szCs w:val="24"/>
        </w:rPr>
      </w:pPr>
      <w:r>
        <w:rPr>
          <w:rFonts w:ascii="Times New Roman" w:eastAsia="Times New Roman" w:hAnsi="Times New Roman"/>
          <w:b/>
          <w:bCs/>
          <w:sz w:val="24"/>
          <w:szCs w:val="24"/>
        </w:rPr>
        <w:t>Descriptive Statistic of Reading Comprehension Test</w:t>
      </w:r>
    </w:p>
    <w:p w14:paraId="2AF77265" w14:textId="5320E368" w:rsidR="00410DC0" w:rsidRDefault="00410DC0" w:rsidP="00237737">
      <w:pPr>
        <w:autoSpaceDE w:val="0"/>
        <w:autoSpaceDN w:val="0"/>
        <w:adjustRightInd w:val="0"/>
        <w:spacing w:after="0" w:line="240" w:lineRule="auto"/>
        <w:ind w:firstLine="720"/>
        <w:jc w:val="both"/>
        <w:rPr>
          <w:rFonts w:ascii="Times New Roman" w:hAnsi="Times New Roman"/>
          <w:sz w:val="28"/>
          <w:szCs w:val="24"/>
        </w:rPr>
      </w:pPr>
      <w:r>
        <w:rPr>
          <w:rFonts w:ascii="Times New Roman" w:eastAsia="Times New Roman" w:hAnsi="Times New Roman"/>
          <w:sz w:val="24"/>
          <w:szCs w:val="24"/>
        </w:rPr>
        <w:t xml:space="preserve">Dealing with the result of students ‘reading comprehension test, it was found that </w:t>
      </w:r>
      <w:r>
        <w:rPr>
          <w:rFonts w:ascii="Times New Roman" w:hAnsi="Times New Roman"/>
          <w:sz w:val="24"/>
        </w:rPr>
        <w:t xml:space="preserve">the maximum score was 84 and the minimum score was 24. The mean score was 59.41, with the standard deviation was 11.754. </w:t>
      </w:r>
      <w:r>
        <w:rPr>
          <w:rFonts w:ascii="Times New Roman" w:eastAsia="Times New Roman" w:hAnsi="Times New Roman"/>
          <w:sz w:val="24"/>
          <w:szCs w:val="24"/>
        </w:rPr>
        <w:t xml:space="preserve">The summary of descriptive statistic of reading comprehension is presented in Table </w:t>
      </w:r>
      <w:r w:rsidR="00A15E45">
        <w:rPr>
          <w:rFonts w:ascii="Times New Roman" w:eastAsia="Times New Roman" w:hAnsi="Times New Roman"/>
          <w:sz w:val="24"/>
          <w:szCs w:val="24"/>
        </w:rPr>
        <w:t>2</w:t>
      </w:r>
      <w:r>
        <w:rPr>
          <w:rFonts w:ascii="Times New Roman" w:eastAsia="Times New Roman" w:hAnsi="Times New Roman"/>
          <w:sz w:val="24"/>
          <w:szCs w:val="24"/>
        </w:rPr>
        <w:t>.</w:t>
      </w:r>
    </w:p>
    <w:tbl>
      <w:tblPr>
        <w:tblW w:w="7211" w:type="dxa"/>
        <w:tblInd w:w="8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4A0" w:firstRow="1" w:lastRow="0" w:firstColumn="1" w:lastColumn="0" w:noHBand="0" w:noVBand="1"/>
      </w:tblPr>
      <w:tblGrid>
        <w:gridCol w:w="1665"/>
        <w:gridCol w:w="1001"/>
        <w:gridCol w:w="1051"/>
        <w:gridCol w:w="1082"/>
        <w:gridCol w:w="1000"/>
        <w:gridCol w:w="1412"/>
      </w:tblGrid>
      <w:tr w:rsidR="00433BF3" w:rsidRPr="00A15E45" w14:paraId="7C595D3E" w14:textId="77777777" w:rsidTr="00761C5B">
        <w:trPr>
          <w:cantSplit/>
          <w:tblHeader/>
        </w:trPr>
        <w:tc>
          <w:tcPr>
            <w:tcW w:w="7211" w:type="dxa"/>
            <w:gridSpan w:val="6"/>
            <w:tcBorders>
              <w:top w:val="nil"/>
              <w:left w:val="nil"/>
              <w:bottom w:val="nil"/>
              <w:right w:val="nil"/>
            </w:tcBorders>
            <w:shd w:val="clear" w:color="auto" w:fill="FFFFFF"/>
            <w:tcMar>
              <w:top w:w="30" w:type="dxa"/>
              <w:left w:w="30" w:type="dxa"/>
              <w:bottom w:w="30" w:type="dxa"/>
              <w:right w:w="30" w:type="dxa"/>
            </w:tcMar>
            <w:vAlign w:val="center"/>
          </w:tcPr>
          <w:p w14:paraId="6C1BAA18" w14:textId="011CFEE3" w:rsidR="00433BF3" w:rsidRPr="00A15E45" w:rsidRDefault="0003602A" w:rsidP="0003602A">
            <w:pPr>
              <w:spacing w:after="0" w:line="360" w:lineRule="auto"/>
              <w:rPr>
                <w:rFonts w:ascii="Times New Roman" w:eastAsia="Times New Roman" w:hAnsi="Times New Roman"/>
                <w:sz w:val="24"/>
                <w:szCs w:val="24"/>
              </w:rPr>
            </w:pPr>
            <w:commentRangeStart w:id="52"/>
            <w:r w:rsidRPr="00A15E45">
              <w:rPr>
                <w:rFonts w:ascii="Times New Roman" w:eastAsia="Times New Roman" w:hAnsi="Times New Roman"/>
                <w:i/>
                <w:iCs/>
                <w:sz w:val="24"/>
                <w:szCs w:val="24"/>
              </w:rPr>
              <w:t>Table 2.</w:t>
            </w:r>
            <w:r w:rsidRPr="00A15E45">
              <w:rPr>
                <w:rFonts w:ascii="Times New Roman" w:eastAsia="Times New Roman" w:hAnsi="Times New Roman"/>
                <w:sz w:val="24"/>
                <w:szCs w:val="24"/>
              </w:rPr>
              <w:t xml:space="preserve"> </w:t>
            </w:r>
            <w:r w:rsidR="00433BF3" w:rsidRPr="00A15E45">
              <w:rPr>
                <w:rFonts w:ascii="Times New Roman" w:hAnsi="Times New Roman"/>
                <w:color w:val="000000"/>
                <w:sz w:val="24"/>
                <w:szCs w:val="24"/>
              </w:rPr>
              <w:t xml:space="preserve">Descriptive Statistics of </w:t>
            </w:r>
            <w:r w:rsidR="00433BF3" w:rsidRPr="00A15E45">
              <w:rPr>
                <w:rFonts w:ascii="Times New Roman" w:eastAsia="Times New Roman" w:hAnsi="Times New Roman"/>
                <w:sz w:val="24"/>
                <w:szCs w:val="24"/>
              </w:rPr>
              <w:t>Reading Comprehension</w:t>
            </w:r>
            <w:commentRangeEnd w:id="52"/>
            <w:r w:rsidR="006E60BF">
              <w:rPr>
                <w:rStyle w:val="CommentReference"/>
              </w:rPr>
              <w:commentReference w:id="52"/>
            </w:r>
          </w:p>
        </w:tc>
      </w:tr>
      <w:tr w:rsidR="00433BF3" w14:paraId="2FE6142E" w14:textId="77777777" w:rsidTr="00761C5B">
        <w:trPr>
          <w:cantSplit/>
          <w:tblHeader/>
        </w:trPr>
        <w:tc>
          <w:tcPr>
            <w:tcW w:w="1665"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0B5AFD67" w14:textId="77777777" w:rsidR="00433BF3" w:rsidRDefault="00433BF3" w:rsidP="00A33D5D">
            <w:pPr>
              <w:autoSpaceDE w:val="0"/>
              <w:autoSpaceDN w:val="0"/>
              <w:adjustRightInd w:val="0"/>
              <w:spacing w:after="0" w:line="240" w:lineRule="auto"/>
              <w:rPr>
                <w:rFonts w:ascii="Times New Roman" w:hAnsi="Times New Roman"/>
                <w:sz w:val="24"/>
                <w:szCs w:val="24"/>
              </w:rPr>
            </w:pPr>
          </w:p>
        </w:tc>
        <w:tc>
          <w:tcPr>
            <w:tcW w:w="1001"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3CB7FEDB"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N</w:t>
            </w:r>
          </w:p>
        </w:tc>
        <w:tc>
          <w:tcPr>
            <w:tcW w:w="1051"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9B8F85D"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Minimum</w:t>
            </w:r>
          </w:p>
        </w:tc>
        <w:tc>
          <w:tcPr>
            <w:tcW w:w="1082"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81CFBB3"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Maximum</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AF0DBDE"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Mean</w:t>
            </w:r>
          </w:p>
        </w:tc>
        <w:tc>
          <w:tcPr>
            <w:tcW w:w="1412"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52FA552"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Std. Deviation</w:t>
            </w:r>
          </w:p>
        </w:tc>
      </w:tr>
      <w:tr w:rsidR="00433BF3" w14:paraId="0D95E9F8" w14:textId="77777777" w:rsidTr="00FE55E5">
        <w:trPr>
          <w:cantSplit/>
          <w:trHeight w:val="325"/>
          <w:tblHeader/>
        </w:trPr>
        <w:tc>
          <w:tcPr>
            <w:tcW w:w="1665" w:type="dxa"/>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28A0F6F0" w14:textId="77777777" w:rsidR="00433BF3" w:rsidRDefault="00433BF3" w:rsidP="00A33D5D">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Reading Comprehension</w:t>
            </w:r>
          </w:p>
        </w:tc>
        <w:tc>
          <w:tcPr>
            <w:tcW w:w="1001"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422E20F1"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68</w:t>
            </w:r>
          </w:p>
        </w:tc>
        <w:tc>
          <w:tcPr>
            <w:tcW w:w="1051" w:type="dxa"/>
            <w:tcBorders>
              <w:top w:val="single" w:sz="16" w:space="0" w:color="000000"/>
              <w:bottom w:val="nil"/>
            </w:tcBorders>
            <w:shd w:val="clear" w:color="auto" w:fill="FFFFFF"/>
            <w:tcMar>
              <w:top w:w="30" w:type="dxa"/>
              <w:left w:w="30" w:type="dxa"/>
              <w:bottom w:w="30" w:type="dxa"/>
              <w:right w:w="30" w:type="dxa"/>
            </w:tcMar>
            <w:vAlign w:val="center"/>
          </w:tcPr>
          <w:p w14:paraId="7EB28986"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24</w:t>
            </w:r>
          </w:p>
        </w:tc>
        <w:tc>
          <w:tcPr>
            <w:tcW w:w="1082" w:type="dxa"/>
            <w:tcBorders>
              <w:top w:val="single" w:sz="16" w:space="0" w:color="000000"/>
              <w:bottom w:val="nil"/>
            </w:tcBorders>
            <w:shd w:val="clear" w:color="auto" w:fill="FFFFFF"/>
            <w:tcMar>
              <w:top w:w="30" w:type="dxa"/>
              <w:left w:w="30" w:type="dxa"/>
              <w:bottom w:w="30" w:type="dxa"/>
              <w:right w:w="30" w:type="dxa"/>
            </w:tcMar>
            <w:vAlign w:val="center"/>
          </w:tcPr>
          <w:p w14:paraId="2252E0ED"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84</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14:paraId="608BB8B1"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59.41</w:t>
            </w:r>
          </w:p>
        </w:tc>
        <w:tc>
          <w:tcPr>
            <w:tcW w:w="1412"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6B393AE9"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11.754</w:t>
            </w:r>
          </w:p>
        </w:tc>
      </w:tr>
      <w:tr w:rsidR="00433BF3" w14:paraId="056E499D" w14:textId="77777777" w:rsidTr="006E64CB">
        <w:trPr>
          <w:cantSplit/>
          <w:trHeight w:val="35"/>
        </w:trPr>
        <w:tc>
          <w:tcPr>
            <w:tcW w:w="1665" w:type="dxa"/>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4B3D832B" w14:textId="77777777" w:rsidR="00433BF3" w:rsidRDefault="00433BF3" w:rsidP="00A33D5D">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Valid N (listwise)</w:t>
            </w:r>
          </w:p>
        </w:tc>
        <w:tc>
          <w:tcPr>
            <w:tcW w:w="1001"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11DDEBAE"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68</w:t>
            </w:r>
          </w:p>
        </w:tc>
        <w:tc>
          <w:tcPr>
            <w:tcW w:w="1051" w:type="dxa"/>
            <w:tcBorders>
              <w:top w:val="nil"/>
              <w:bottom w:val="single" w:sz="16" w:space="0" w:color="000000"/>
            </w:tcBorders>
            <w:shd w:val="clear" w:color="auto" w:fill="FFFFFF"/>
            <w:tcMar>
              <w:top w:w="30" w:type="dxa"/>
              <w:left w:w="30" w:type="dxa"/>
              <w:bottom w:w="30" w:type="dxa"/>
              <w:right w:w="30" w:type="dxa"/>
            </w:tcMar>
          </w:tcPr>
          <w:p w14:paraId="09A72AA3" w14:textId="77777777" w:rsidR="00433BF3" w:rsidRDefault="00433BF3" w:rsidP="00A33D5D">
            <w:pPr>
              <w:autoSpaceDE w:val="0"/>
              <w:autoSpaceDN w:val="0"/>
              <w:adjustRightInd w:val="0"/>
              <w:spacing w:after="0" w:line="240" w:lineRule="auto"/>
              <w:rPr>
                <w:rFonts w:ascii="Times New Roman" w:hAnsi="Times New Roman"/>
                <w:sz w:val="24"/>
                <w:szCs w:val="24"/>
              </w:rPr>
            </w:pPr>
          </w:p>
        </w:tc>
        <w:tc>
          <w:tcPr>
            <w:tcW w:w="1082" w:type="dxa"/>
            <w:tcBorders>
              <w:top w:val="nil"/>
              <w:bottom w:val="single" w:sz="16" w:space="0" w:color="000000"/>
            </w:tcBorders>
            <w:shd w:val="clear" w:color="auto" w:fill="FFFFFF"/>
            <w:tcMar>
              <w:top w:w="30" w:type="dxa"/>
              <w:left w:w="30" w:type="dxa"/>
              <w:bottom w:w="30" w:type="dxa"/>
              <w:right w:w="30" w:type="dxa"/>
            </w:tcMar>
          </w:tcPr>
          <w:p w14:paraId="6D1B5A12" w14:textId="77777777" w:rsidR="00433BF3" w:rsidRDefault="00433BF3" w:rsidP="00A33D5D">
            <w:pPr>
              <w:autoSpaceDE w:val="0"/>
              <w:autoSpaceDN w:val="0"/>
              <w:adjustRightInd w:val="0"/>
              <w:spacing w:after="0" w:line="240" w:lineRule="auto"/>
              <w:rPr>
                <w:rFonts w:ascii="Times New Roman" w:hAnsi="Times New Roman"/>
                <w:sz w:val="24"/>
                <w:szCs w:val="24"/>
              </w:rPr>
            </w:pPr>
          </w:p>
        </w:tc>
        <w:tc>
          <w:tcPr>
            <w:tcW w:w="1000" w:type="dxa"/>
            <w:tcBorders>
              <w:top w:val="nil"/>
              <w:bottom w:val="single" w:sz="16" w:space="0" w:color="000000"/>
            </w:tcBorders>
            <w:shd w:val="clear" w:color="auto" w:fill="FFFFFF"/>
            <w:tcMar>
              <w:top w:w="30" w:type="dxa"/>
              <w:left w:w="30" w:type="dxa"/>
              <w:bottom w:w="30" w:type="dxa"/>
              <w:right w:w="30" w:type="dxa"/>
            </w:tcMar>
          </w:tcPr>
          <w:p w14:paraId="4D5B60D8" w14:textId="77777777" w:rsidR="00433BF3" w:rsidRDefault="00433BF3" w:rsidP="00A33D5D">
            <w:pPr>
              <w:autoSpaceDE w:val="0"/>
              <w:autoSpaceDN w:val="0"/>
              <w:adjustRightInd w:val="0"/>
              <w:spacing w:after="0" w:line="240" w:lineRule="auto"/>
              <w:rPr>
                <w:rFonts w:ascii="Times New Roman" w:hAnsi="Times New Roman"/>
                <w:sz w:val="24"/>
                <w:szCs w:val="24"/>
              </w:rPr>
            </w:pPr>
          </w:p>
        </w:tc>
        <w:tc>
          <w:tcPr>
            <w:tcW w:w="1412"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14:paraId="459F257F" w14:textId="77777777" w:rsidR="00433BF3" w:rsidRDefault="00433BF3" w:rsidP="00A33D5D">
            <w:pPr>
              <w:autoSpaceDE w:val="0"/>
              <w:autoSpaceDN w:val="0"/>
              <w:adjustRightInd w:val="0"/>
              <w:spacing w:after="0" w:line="240" w:lineRule="auto"/>
              <w:rPr>
                <w:rFonts w:ascii="Times New Roman" w:hAnsi="Times New Roman"/>
                <w:sz w:val="24"/>
                <w:szCs w:val="24"/>
              </w:rPr>
            </w:pPr>
          </w:p>
        </w:tc>
      </w:tr>
    </w:tbl>
    <w:p w14:paraId="0E9DA495" w14:textId="728232E9" w:rsidR="003E4657" w:rsidRDefault="003E4657" w:rsidP="003E4657">
      <w:pPr>
        <w:pStyle w:val="ListParagraph1"/>
        <w:spacing w:after="160" w:line="240" w:lineRule="auto"/>
        <w:ind w:left="0"/>
        <w:jc w:val="both"/>
        <w:rPr>
          <w:rFonts w:ascii="Times New Roman" w:eastAsia="Times New Roman" w:hAnsi="Times New Roman"/>
          <w:b/>
          <w:bCs/>
          <w:sz w:val="24"/>
          <w:szCs w:val="24"/>
        </w:rPr>
      </w:pPr>
    </w:p>
    <w:p w14:paraId="07E80BDC" w14:textId="77777777" w:rsidR="00433BF3" w:rsidRDefault="00433BF3" w:rsidP="003E4657">
      <w:pPr>
        <w:pStyle w:val="ListParagraph1"/>
        <w:spacing w:after="160" w:line="240" w:lineRule="auto"/>
        <w:ind w:left="0"/>
        <w:jc w:val="both"/>
        <w:rPr>
          <w:rFonts w:ascii="Times New Roman" w:eastAsia="Times New Roman" w:hAnsi="Times New Roman"/>
          <w:b/>
          <w:bCs/>
          <w:sz w:val="24"/>
          <w:szCs w:val="24"/>
        </w:rPr>
      </w:pPr>
    </w:p>
    <w:p w14:paraId="136B94FF" w14:textId="36D7C497" w:rsidR="00410DC0" w:rsidRDefault="00410DC0" w:rsidP="003E4657">
      <w:pPr>
        <w:pStyle w:val="ListParagraph1"/>
        <w:spacing w:after="160" w:line="240" w:lineRule="auto"/>
        <w:ind w:left="0"/>
        <w:jc w:val="both"/>
        <w:rPr>
          <w:rFonts w:ascii="Times New Roman" w:eastAsia="Times New Roman" w:hAnsi="Times New Roman"/>
          <w:b/>
          <w:bCs/>
          <w:sz w:val="24"/>
          <w:szCs w:val="24"/>
        </w:rPr>
      </w:pPr>
      <w:r>
        <w:rPr>
          <w:rFonts w:ascii="Times New Roman" w:eastAsia="Times New Roman" w:hAnsi="Times New Roman"/>
          <w:b/>
          <w:bCs/>
          <w:sz w:val="24"/>
          <w:szCs w:val="24"/>
        </w:rPr>
        <w:t xml:space="preserve">The Analysis of Frequency </w:t>
      </w:r>
    </w:p>
    <w:p w14:paraId="26153D08" w14:textId="65F49C7E" w:rsidR="00410DC0" w:rsidRDefault="00410DC0" w:rsidP="00E84875">
      <w:pPr>
        <w:spacing w:line="24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 xml:space="preserve">This analysis was used to show the distribution of variables and to classify the students’ level of vocabulary learning strategies questionnaire and reading comprehension test. </w:t>
      </w:r>
    </w:p>
    <w:p w14:paraId="17D32CE8" w14:textId="77777777" w:rsidR="00410DC0" w:rsidRDefault="00410DC0" w:rsidP="003E4657">
      <w:pPr>
        <w:pStyle w:val="ListParagraph1"/>
        <w:spacing w:after="160" w:line="240" w:lineRule="auto"/>
        <w:ind w:left="0"/>
        <w:jc w:val="both"/>
        <w:rPr>
          <w:rFonts w:ascii="Times New Roman" w:eastAsia="Times New Roman" w:hAnsi="Times New Roman"/>
          <w:b/>
          <w:bCs/>
          <w:sz w:val="24"/>
          <w:szCs w:val="24"/>
        </w:rPr>
      </w:pPr>
      <w:r>
        <w:rPr>
          <w:rFonts w:ascii="Times New Roman" w:eastAsia="Times New Roman" w:hAnsi="Times New Roman"/>
          <w:b/>
          <w:bCs/>
          <w:sz w:val="24"/>
          <w:szCs w:val="24"/>
        </w:rPr>
        <w:t>The Distribution of Vocabulary Learning Strategies</w:t>
      </w:r>
    </w:p>
    <w:p w14:paraId="1B6E8152" w14:textId="3B1343E6" w:rsidR="00410DC0" w:rsidRDefault="00410DC0" w:rsidP="00237737">
      <w:pPr>
        <w:spacing w:after="0" w:line="240" w:lineRule="auto"/>
        <w:ind w:firstLine="720"/>
        <w:jc w:val="both"/>
        <w:rPr>
          <w:rFonts w:ascii="Times New Roman" w:eastAsia="Times New Roman" w:hAnsi="Times New Roman"/>
          <w:sz w:val="24"/>
          <w:szCs w:val="24"/>
        </w:rPr>
      </w:pPr>
      <w:r>
        <w:rPr>
          <w:rFonts w:ascii="Times New Roman" w:eastAsia="Times New Roman" w:hAnsi="Times New Roman"/>
          <w:bCs/>
          <w:sz w:val="24"/>
          <w:szCs w:val="24"/>
        </w:rPr>
        <w:t xml:space="preserve">Based on the data, it was found 36.76% in high category, there were 63.24% in medium category and there was none of student classified in low category. </w:t>
      </w:r>
      <w:r>
        <w:rPr>
          <w:rFonts w:ascii="Times New Roman" w:eastAsia="Times New Roman" w:hAnsi="Times New Roman"/>
          <w:sz w:val="24"/>
          <w:szCs w:val="24"/>
        </w:rPr>
        <w:t xml:space="preserve">In other words, it was assumed that the students of SMA Islam </w:t>
      </w:r>
      <w:r>
        <w:rPr>
          <w:rFonts w:ascii="Times New Roman" w:hAnsi="Times New Roman"/>
          <w:sz w:val="24"/>
          <w:szCs w:val="24"/>
        </w:rPr>
        <w:t>Az-Zahrah Palembang</w:t>
      </w:r>
      <w:r>
        <w:rPr>
          <w:rFonts w:ascii="Times New Roman" w:eastAsia="Times New Roman" w:hAnsi="Times New Roman"/>
          <w:sz w:val="24"/>
          <w:szCs w:val="24"/>
        </w:rPr>
        <w:t xml:space="preserve"> had medium level of vocabulary learning strategies. The score distribution of vocabulary learning strategies questionnaire is presented in Table </w:t>
      </w:r>
      <w:r w:rsidR="00A15E45">
        <w:rPr>
          <w:rFonts w:ascii="Times New Roman" w:eastAsia="Times New Roman" w:hAnsi="Times New Roman"/>
          <w:sz w:val="24"/>
          <w:szCs w:val="24"/>
        </w:rPr>
        <w:t>3</w:t>
      </w:r>
      <w:r>
        <w:rPr>
          <w:rFonts w:ascii="Times New Roman" w:eastAsia="Times New Roman" w:hAnsi="Times New Roman"/>
          <w:sz w:val="24"/>
          <w:szCs w:val="24"/>
        </w:rPr>
        <w:t>.</w:t>
      </w:r>
    </w:p>
    <w:p w14:paraId="3A26859D" w14:textId="003CC111" w:rsidR="00410DC0" w:rsidRDefault="00A15E45" w:rsidP="00A15E45">
      <w:pPr>
        <w:spacing w:after="0" w:line="240" w:lineRule="auto"/>
        <w:rPr>
          <w:rFonts w:ascii="Times New Roman" w:eastAsia="Times New Roman" w:hAnsi="Times New Roman"/>
          <w:b/>
          <w:sz w:val="24"/>
          <w:szCs w:val="24"/>
        </w:rPr>
      </w:pPr>
      <w:commentRangeStart w:id="53"/>
      <w:r>
        <w:rPr>
          <w:rFonts w:ascii="Times New Roman" w:eastAsia="Times New Roman" w:hAnsi="Times New Roman"/>
          <w:b/>
          <w:sz w:val="24"/>
          <w:szCs w:val="24"/>
        </w:rPr>
        <w:t xml:space="preserve">Table 3. </w:t>
      </w:r>
      <w:r w:rsidR="00410DC0">
        <w:rPr>
          <w:rFonts w:ascii="Times New Roman" w:eastAsia="Times New Roman" w:hAnsi="Times New Roman"/>
          <w:b/>
          <w:sz w:val="24"/>
          <w:szCs w:val="24"/>
        </w:rPr>
        <w:t>Data Distribution of Vocabulary Learning Strategies</w:t>
      </w:r>
    </w:p>
    <w:tbl>
      <w:tblPr>
        <w:tblpPr w:leftFromText="180" w:rightFromText="180" w:vertAnchor="text" w:horzAnchor="page" w:tblpXSpec="center" w:tblpY="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1322"/>
        <w:gridCol w:w="1335"/>
        <w:gridCol w:w="1390"/>
        <w:gridCol w:w="1429"/>
      </w:tblGrid>
      <w:tr w:rsidR="00A33D5D" w14:paraId="57D3437B" w14:textId="77777777" w:rsidTr="00761C5B">
        <w:trPr>
          <w:trHeight w:val="132"/>
        </w:trPr>
        <w:tc>
          <w:tcPr>
            <w:tcW w:w="1777" w:type="pct"/>
            <w:vAlign w:val="center"/>
          </w:tcPr>
          <w:p w14:paraId="50B63506" w14:textId="77777777" w:rsidR="00A33D5D" w:rsidRDefault="00A33D5D" w:rsidP="00761C5B">
            <w:pPr>
              <w:tabs>
                <w:tab w:val="left" w:pos="540"/>
                <w:tab w:val="left" w:pos="630"/>
                <w:tab w:val="left" w:pos="720"/>
                <w:tab w:val="left" w:pos="1418"/>
              </w:tabs>
              <w:spacing w:after="0" w:line="240" w:lineRule="auto"/>
              <w:ind w:left="540" w:right="707"/>
              <w:jc w:val="center"/>
              <w:rPr>
                <w:rFonts w:ascii="Times New Roman" w:hAnsi="Times New Roman"/>
                <w:b/>
                <w:sz w:val="24"/>
                <w:szCs w:val="24"/>
              </w:rPr>
            </w:pPr>
            <w:r>
              <w:rPr>
                <w:rFonts w:ascii="Times New Roman" w:hAnsi="Times New Roman"/>
                <w:b/>
                <w:sz w:val="24"/>
                <w:szCs w:val="24"/>
              </w:rPr>
              <w:t>Variable</w:t>
            </w:r>
          </w:p>
        </w:tc>
        <w:tc>
          <w:tcPr>
            <w:tcW w:w="778" w:type="pct"/>
          </w:tcPr>
          <w:p w14:paraId="791D0FA0" w14:textId="77777777" w:rsidR="00A33D5D" w:rsidRDefault="00A33D5D" w:rsidP="00761C5B">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Score Interval</w:t>
            </w:r>
          </w:p>
        </w:tc>
        <w:tc>
          <w:tcPr>
            <w:tcW w:w="785" w:type="pct"/>
          </w:tcPr>
          <w:p w14:paraId="6AED7544" w14:textId="77777777" w:rsidR="00A33D5D" w:rsidRDefault="00A33D5D" w:rsidP="00761C5B">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Category</w:t>
            </w:r>
          </w:p>
        </w:tc>
        <w:tc>
          <w:tcPr>
            <w:tcW w:w="818" w:type="pct"/>
          </w:tcPr>
          <w:p w14:paraId="32B8B38E" w14:textId="77777777" w:rsidR="00A33D5D" w:rsidRDefault="00A33D5D" w:rsidP="00761C5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Frequency</w:t>
            </w:r>
          </w:p>
        </w:tc>
        <w:tc>
          <w:tcPr>
            <w:tcW w:w="841" w:type="pct"/>
          </w:tcPr>
          <w:p w14:paraId="72CD202E" w14:textId="77777777" w:rsidR="00A33D5D" w:rsidRDefault="00A33D5D" w:rsidP="00761C5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Percentage</w:t>
            </w:r>
          </w:p>
          <w:p w14:paraId="42587D7F" w14:textId="77777777" w:rsidR="00A33D5D" w:rsidRDefault="00A33D5D" w:rsidP="00761C5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p>
        </w:tc>
      </w:tr>
      <w:tr w:rsidR="00A33D5D" w14:paraId="04276B38" w14:textId="77777777" w:rsidTr="00761C5B">
        <w:trPr>
          <w:trHeight w:val="44"/>
        </w:trPr>
        <w:tc>
          <w:tcPr>
            <w:tcW w:w="1777" w:type="pct"/>
            <w:vMerge w:val="restart"/>
            <w:vAlign w:val="center"/>
          </w:tcPr>
          <w:p w14:paraId="5ED0B76C" w14:textId="77777777" w:rsidR="00A33D5D" w:rsidRDefault="00A33D5D" w:rsidP="00761C5B">
            <w:pPr>
              <w:tabs>
                <w:tab w:val="left" w:pos="540"/>
                <w:tab w:val="left" w:pos="630"/>
                <w:tab w:val="left" w:pos="720"/>
                <w:tab w:val="left" w:pos="1418"/>
              </w:tabs>
              <w:spacing w:after="0" w:line="240" w:lineRule="auto"/>
              <w:ind w:right="161"/>
              <w:jc w:val="center"/>
              <w:rPr>
                <w:rFonts w:ascii="Times New Roman" w:hAnsi="Times New Roman"/>
                <w:b/>
                <w:sz w:val="24"/>
                <w:szCs w:val="24"/>
              </w:rPr>
            </w:pPr>
            <w:r>
              <w:rPr>
                <w:rFonts w:ascii="Times New Roman" w:eastAsia="Times New Roman" w:hAnsi="Times New Roman"/>
                <w:b/>
                <w:bCs/>
                <w:sz w:val="24"/>
                <w:szCs w:val="24"/>
              </w:rPr>
              <w:t>Vocabulary Learning Strategies</w:t>
            </w:r>
          </w:p>
        </w:tc>
        <w:tc>
          <w:tcPr>
            <w:tcW w:w="778" w:type="pct"/>
          </w:tcPr>
          <w:p w14:paraId="0819A01A" w14:textId="79134274" w:rsidR="00A33D5D" w:rsidRDefault="003753D4" w:rsidP="003753D4">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 xml:space="preserve">   </w:t>
            </w:r>
            <w:r w:rsidR="00A33D5D">
              <w:rPr>
                <w:rFonts w:ascii="Times New Roman" w:hAnsi="Times New Roman"/>
                <w:sz w:val="24"/>
                <w:szCs w:val="24"/>
              </w:rPr>
              <w:t>66-80</w:t>
            </w:r>
          </w:p>
        </w:tc>
        <w:tc>
          <w:tcPr>
            <w:tcW w:w="785" w:type="pct"/>
          </w:tcPr>
          <w:p w14:paraId="5A1FAE34" w14:textId="72A70A17" w:rsidR="00A33D5D" w:rsidRDefault="00206BCF" w:rsidP="00761C5B">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 xml:space="preserve">   </w:t>
            </w:r>
            <w:r w:rsidR="00A33D5D">
              <w:rPr>
                <w:rFonts w:ascii="Times New Roman" w:hAnsi="Times New Roman"/>
                <w:sz w:val="24"/>
                <w:szCs w:val="24"/>
              </w:rPr>
              <w:t xml:space="preserve">High </w:t>
            </w:r>
          </w:p>
        </w:tc>
        <w:tc>
          <w:tcPr>
            <w:tcW w:w="818" w:type="pct"/>
          </w:tcPr>
          <w:p w14:paraId="0C6AF9E7" w14:textId="77777777" w:rsidR="00A33D5D" w:rsidRDefault="00A33D5D" w:rsidP="00761C5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25</w:t>
            </w:r>
          </w:p>
        </w:tc>
        <w:tc>
          <w:tcPr>
            <w:tcW w:w="841" w:type="pct"/>
          </w:tcPr>
          <w:p w14:paraId="7F01D3CD" w14:textId="77777777" w:rsidR="00A33D5D" w:rsidRDefault="00A33D5D" w:rsidP="00761C5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36.76</w:t>
            </w:r>
          </w:p>
        </w:tc>
      </w:tr>
      <w:commentRangeEnd w:id="53"/>
      <w:tr w:rsidR="00A33D5D" w14:paraId="752ACAD4" w14:textId="77777777" w:rsidTr="00761C5B">
        <w:trPr>
          <w:trHeight w:val="149"/>
        </w:trPr>
        <w:tc>
          <w:tcPr>
            <w:tcW w:w="1777" w:type="pct"/>
            <w:vMerge/>
            <w:vAlign w:val="center"/>
          </w:tcPr>
          <w:p w14:paraId="7748EDAD" w14:textId="77777777" w:rsidR="00A33D5D" w:rsidRDefault="006E60BF" w:rsidP="00761C5B">
            <w:pPr>
              <w:tabs>
                <w:tab w:val="left" w:pos="540"/>
                <w:tab w:val="left" w:pos="630"/>
                <w:tab w:val="left" w:pos="720"/>
                <w:tab w:val="left" w:pos="1418"/>
              </w:tabs>
              <w:spacing w:after="0" w:line="240" w:lineRule="auto"/>
              <w:ind w:right="161"/>
              <w:jc w:val="center"/>
              <w:rPr>
                <w:rFonts w:ascii="Times New Roman" w:hAnsi="Times New Roman"/>
                <w:b/>
                <w:sz w:val="24"/>
                <w:szCs w:val="24"/>
              </w:rPr>
            </w:pPr>
            <w:r>
              <w:rPr>
                <w:rStyle w:val="CommentReference"/>
              </w:rPr>
              <w:commentReference w:id="53"/>
            </w:r>
          </w:p>
        </w:tc>
        <w:tc>
          <w:tcPr>
            <w:tcW w:w="778" w:type="pct"/>
          </w:tcPr>
          <w:p w14:paraId="43D2F7BD" w14:textId="4D249B9B" w:rsidR="00A33D5D" w:rsidRDefault="005E4AB8" w:rsidP="003753D4">
            <w:pPr>
              <w:tabs>
                <w:tab w:val="left" w:pos="540"/>
                <w:tab w:val="left" w:pos="630"/>
                <w:tab w:val="left" w:pos="720"/>
                <w:tab w:val="left" w:pos="1557"/>
                <w:tab w:val="left" w:pos="1771"/>
              </w:tabs>
              <w:spacing w:after="0" w:line="240" w:lineRule="auto"/>
              <w:ind w:right="304"/>
              <w:jc w:val="center"/>
              <w:rPr>
                <w:rFonts w:ascii="Times New Roman" w:hAnsi="Times New Roman"/>
                <w:sz w:val="24"/>
                <w:szCs w:val="24"/>
              </w:rPr>
            </w:pPr>
            <w:r>
              <w:rPr>
                <w:rFonts w:ascii="Times New Roman" w:hAnsi="Times New Roman"/>
                <w:sz w:val="24"/>
                <w:szCs w:val="24"/>
              </w:rPr>
              <w:t xml:space="preserve"> </w:t>
            </w:r>
            <w:r w:rsidR="003753D4">
              <w:rPr>
                <w:rFonts w:ascii="Times New Roman" w:hAnsi="Times New Roman"/>
                <w:sz w:val="24"/>
                <w:szCs w:val="24"/>
              </w:rPr>
              <w:t xml:space="preserve">  </w:t>
            </w:r>
            <w:r w:rsidR="00A33D5D">
              <w:rPr>
                <w:rFonts w:ascii="Times New Roman" w:hAnsi="Times New Roman"/>
                <w:sz w:val="24"/>
                <w:szCs w:val="24"/>
              </w:rPr>
              <w:t>51-65</w:t>
            </w:r>
          </w:p>
        </w:tc>
        <w:tc>
          <w:tcPr>
            <w:tcW w:w="785" w:type="pct"/>
          </w:tcPr>
          <w:p w14:paraId="0F76EB19" w14:textId="6B7A0946" w:rsidR="00A33D5D" w:rsidRDefault="00A33D5D" w:rsidP="00206BCF">
            <w:pPr>
              <w:tabs>
                <w:tab w:val="left" w:pos="540"/>
                <w:tab w:val="left" w:pos="630"/>
                <w:tab w:val="left" w:pos="720"/>
                <w:tab w:val="left" w:pos="1557"/>
                <w:tab w:val="left" w:pos="1771"/>
              </w:tabs>
              <w:spacing w:after="0" w:line="240" w:lineRule="auto"/>
              <w:ind w:right="304"/>
              <w:jc w:val="both"/>
              <w:rPr>
                <w:rFonts w:ascii="Times New Roman" w:hAnsi="Times New Roman"/>
                <w:sz w:val="24"/>
                <w:szCs w:val="24"/>
              </w:rPr>
            </w:pPr>
            <w:r>
              <w:rPr>
                <w:rFonts w:ascii="Times New Roman" w:hAnsi="Times New Roman"/>
                <w:sz w:val="24"/>
                <w:szCs w:val="24"/>
              </w:rPr>
              <w:t>Medium</w:t>
            </w:r>
          </w:p>
        </w:tc>
        <w:tc>
          <w:tcPr>
            <w:tcW w:w="818" w:type="pct"/>
          </w:tcPr>
          <w:p w14:paraId="6025E4F6" w14:textId="77777777" w:rsidR="00A33D5D" w:rsidRDefault="00A33D5D" w:rsidP="00761C5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43</w:t>
            </w:r>
          </w:p>
        </w:tc>
        <w:tc>
          <w:tcPr>
            <w:tcW w:w="841" w:type="pct"/>
          </w:tcPr>
          <w:p w14:paraId="28CDAB21" w14:textId="77777777" w:rsidR="00A33D5D" w:rsidRDefault="00A33D5D" w:rsidP="00761C5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63.24</w:t>
            </w:r>
          </w:p>
        </w:tc>
      </w:tr>
      <w:tr w:rsidR="00A33D5D" w14:paraId="26F88C5E" w14:textId="77777777" w:rsidTr="00761C5B">
        <w:trPr>
          <w:trHeight w:val="149"/>
        </w:trPr>
        <w:tc>
          <w:tcPr>
            <w:tcW w:w="1777" w:type="pct"/>
            <w:vMerge/>
            <w:vAlign w:val="center"/>
          </w:tcPr>
          <w:p w14:paraId="05B42FEA" w14:textId="77777777" w:rsidR="00A33D5D" w:rsidRDefault="00A33D5D" w:rsidP="00761C5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778" w:type="pct"/>
          </w:tcPr>
          <w:p w14:paraId="6C9ED216" w14:textId="3FBC86BE" w:rsidR="00A33D5D" w:rsidRDefault="005E4AB8" w:rsidP="003753D4">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 </w:t>
            </w:r>
            <w:r w:rsidR="00A33D5D">
              <w:rPr>
                <w:rFonts w:ascii="Times New Roman" w:hAnsi="Times New Roman"/>
                <w:sz w:val="24"/>
                <w:szCs w:val="24"/>
              </w:rPr>
              <w:t>0-50</w:t>
            </w:r>
          </w:p>
        </w:tc>
        <w:tc>
          <w:tcPr>
            <w:tcW w:w="785" w:type="pct"/>
          </w:tcPr>
          <w:p w14:paraId="23EE8B08" w14:textId="77777777" w:rsidR="00A33D5D" w:rsidRDefault="00A33D5D" w:rsidP="00761C5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Low </w:t>
            </w:r>
          </w:p>
        </w:tc>
        <w:tc>
          <w:tcPr>
            <w:tcW w:w="818" w:type="pct"/>
          </w:tcPr>
          <w:p w14:paraId="1158811C" w14:textId="77777777" w:rsidR="00A33D5D" w:rsidRDefault="00A33D5D" w:rsidP="00761C5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c>
          <w:tcPr>
            <w:tcW w:w="841" w:type="pct"/>
          </w:tcPr>
          <w:p w14:paraId="0B5DC26D" w14:textId="77777777" w:rsidR="00A33D5D" w:rsidRDefault="00A33D5D" w:rsidP="00761C5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r>
      <w:tr w:rsidR="00A33D5D" w14:paraId="57BC47F7" w14:textId="77777777" w:rsidTr="00761C5B">
        <w:trPr>
          <w:trHeight w:val="44"/>
        </w:trPr>
        <w:tc>
          <w:tcPr>
            <w:tcW w:w="3341" w:type="pct"/>
            <w:gridSpan w:val="3"/>
            <w:vAlign w:val="center"/>
          </w:tcPr>
          <w:p w14:paraId="282DB18A" w14:textId="77777777" w:rsidR="00A33D5D" w:rsidRDefault="00A33D5D" w:rsidP="00761C5B">
            <w:pPr>
              <w:tabs>
                <w:tab w:val="left" w:pos="1418"/>
                <w:tab w:val="left" w:pos="1647"/>
              </w:tabs>
              <w:spacing w:after="0" w:line="240" w:lineRule="auto"/>
              <w:ind w:right="214"/>
              <w:jc w:val="center"/>
              <w:rPr>
                <w:rFonts w:ascii="Times New Roman" w:hAnsi="Times New Roman"/>
                <w:sz w:val="24"/>
                <w:szCs w:val="24"/>
              </w:rPr>
            </w:pPr>
            <w:r>
              <w:rPr>
                <w:rFonts w:ascii="Times New Roman" w:hAnsi="Times New Roman"/>
                <w:b/>
                <w:sz w:val="24"/>
                <w:szCs w:val="24"/>
              </w:rPr>
              <w:t>Total</w:t>
            </w:r>
          </w:p>
        </w:tc>
        <w:tc>
          <w:tcPr>
            <w:tcW w:w="818" w:type="pct"/>
          </w:tcPr>
          <w:p w14:paraId="7C00C83B" w14:textId="77777777" w:rsidR="00A33D5D" w:rsidRDefault="00A33D5D" w:rsidP="00761C5B">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68</w:t>
            </w:r>
          </w:p>
        </w:tc>
        <w:tc>
          <w:tcPr>
            <w:tcW w:w="841" w:type="pct"/>
          </w:tcPr>
          <w:p w14:paraId="450E7C1D" w14:textId="77777777" w:rsidR="00A33D5D" w:rsidRDefault="00A33D5D" w:rsidP="00761C5B">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100</w:t>
            </w:r>
          </w:p>
        </w:tc>
      </w:tr>
    </w:tbl>
    <w:p w14:paraId="5BF79971" w14:textId="77777777" w:rsidR="003E4657" w:rsidRDefault="003E4657" w:rsidP="003E4657">
      <w:pPr>
        <w:spacing w:line="240" w:lineRule="auto"/>
        <w:rPr>
          <w:rFonts w:ascii="Times New Roman" w:eastAsia="Times New Roman" w:hAnsi="Times New Roman"/>
          <w:b/>
          <w:sz w:val="24"/>
          <w:szCs w:val="24"/>
        </w:rPr>
      </w:pPr>
    </w:p>
    <w:p w14:paraId="6C14FAF1" w14:textId="6D6522DE" w:rsidR="00410DC0" w:rsidRPr="003E4657" w:rsidRDefault="00410DC0" w:rsidP="003E4657">
      <w:pPr>
        <w:spacing w:line="240" w:lineRule="auto"/>
        <w:rPr>
          <w:rFonts w:ascii="Times New Roman" w:eastAsia="Times New Roman" w:hAnsi="Times New Roman"/>
          <w:b/>
          <w:sz w:val="24"/>
          <w:szCs w:val="24"/>
        </w:rPr>
      </w:pPr>
      <w:r>
        <w:rPr>
          <w:rFonts w:ascii="Times New Roman" w:eastAsia="Times New Roman" w:hAnsi="Times New Roman"/>
          <w:b/>
          <w:bCs/>
          <w:sz w:val="24"/>
          <w:szCs w:val="24"/>
        </w:rPr>
        <w:t xml:space="preserve">The Distribution of Reading Comprehension </w:t>
      </w:r>
    </w:p>
    <w:p w14:paraId="727CC140" w14:textId="472D4876" w:rsidR="0003602A" w:rsidRPr="00E270B3" w:rsidRDefault="00410DC0" w:rsidP="0003602A">
      <w:pPr>
        <w:spacing w:line="240" w:lineRule="auto"/>
        <w:ind w:firstLine="720"/>
        <w:jc w:val="both"/>
        <w:rPr>
          <w:rFonts w:ascii="Times New Roman" w:eastAsia="Times New Roman" w:hAnsi="Times New Roman"/>
          <w:color w:val="FF0000"/>
          <w:sz w:val="24"/>
          <w:szCs w:val="24"/>
        </w:rPr>
      </w:pPr>
      <w:r>
        <w:rPr>
          <w:rFonts w:ascii="Times New Roman" w:eastAsia="Times New Roman" w:hAnsi="Times New Roman"/>
          <w:bCs/>
          <w:sz w:val="24"/>
          <w:szCs w:val="24"/>
        </w:rPr>
        <w:t xml:space="preserve">Based on the results of the student’s reading comprehension test, the writer found that 1 student (1.49%) was in excellent category, 10 students (14.70%) were in good category, 49 students (72.05%) were in average category, 8 students (11.76%) were in poor category, none of students (0%) were in very poor category. </w:t>
      </w:r>
      <w:r>
        <w:rPr>
          <w:rFonts w:ascii="Times New Roman" w:eastAsia="Times New Roman" w:hAnsi="Times New Roman"/>
          <w:sz w:val="24"/>
          <w:szCs w:val="24"/>
        </w:rPr>
        <w:t xml:space="preserve">It means that the students of SMA Islam </w:t>
      </w:r>
      <w:r>
        <w:rPr>
          <w:rFonts w:ascii="Times New Roman" w:hAnsi="Times New Roman"/>
          <w:sz w:val="24"/>
          <w:szCs w:val="24"/>
        </w:rPr>
        <w:t>Az-Zahrah Palembang</w:t>
      </w:r>
      <w:r>
        <w:rPr>
          <w:rFonts w:ascii="Times New Roman" w:eastAsia="Times New Roman" w:hAnsi="Times New Roman"/>
          <w:sz w:val="24"/>
          <w:szCs w:val="24"/>
        </w:rPr>
        <w:t xml:space="preserve"> had average level of reading comprehension. The score distribution </w:t>
      </w:r>
      <w:r w:rsidR="009E30B0">
        <w:rPr>
          <w:rFonts w:ascii="Times New Roman" w:eastAsia="Times New Roman" w:hAnsi="Times New Roman"/>
          <w:sz w:val="24"/>
          <w:szCs w:val="24"/>
        </w:rPr>
        <w:t>of reading</w:t>
      </w:r>
      <w:r>
        <w:rPr>
          <w:rFonts w:ascii="Times New Roman" w:eastAsia="Times New Roman" w:hAnsi="Times New Roman"/>
          <w:sz w:val="24"/>
          <w:szCs w:val="24"/>
        </w:rPr>
        <w:t xml:space="preserve"> comprehension testis presented in </w:t>
      </w:r>
      <w:commentRangeStart w:id="54"/>
      <w:r w:rsidRPr="00E270B3">
        <w:rPr>
          <w:rFonts w:ascii="Times New Roman" w:eastAsia="Times New Roman" w:hAnsi="Times New Roman"/>
          <w:color w:val="FF0000"/>
          <w:sz w:val="24"/>
          <w:szCs w:val="24"/>
        </w:rPr>
        <w:t xml:space="preserve">Table 11. </w:t>
      </w:r>
      <w:commentRangeEnd w:id="54"/>
      <w:r w:rsidR="00E270B3" w:rsidRPr="00E270B3">
        <w:rPr>
          <w:rStyle w:val="CommentReference"/>
          <w:color w:val="FF0000"/>
        </w:rPr>
        <w:commentReference w:id="54"/>
      </w:r>
    </w:p>
    <w:tbl>
      <w:tblPr>
        <w:tblpPr w:leftFromText="180" w:rightFromText="180" w:vertAnchor="text" w:horzAnchor="page" w:tblpXSpec="center" w:tblpY="5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9"/>
        <w:gridCol w:w="1527"/>
        <w:gridCol w:w="1429"/>
        <w:gridCol w:w="1390"/>
        <w:gridCol w:w="1429"/>
      </w:tblGrid>
      <w:tr w:rsidR="00B5488B" w14:paraId="6AA08201" w14:textId="77777777" w:rsidTr="00A14EB8">
        <w:tc>
          <w:tcPr>
            <w:tcW w:w="1601" w:type="pct"/>
            <w:vAlign w:val="center"/>
          </w:tcPr>
          <w:p w14:paraId="2B61F0F4" w14:textId="77777777" w:rsidR="00B5488B" w:rsidRDefault="00B5488B" w:rsidP="00B5488B">
            <w:pPr>
              <w:tabs>
                <w:tab w:val="left" w:pos="540"/>
                <w:tab w:val="left" w:pos="630"/>
                <w:tab w:val="left" w:pos="720"/>
                <w:tab w:val="left" w:pos="1418"/>
              </w:tabs>
              <w:spacing w:after="0" w:line="240" w:lineRule="auto"/>
              <w:ind w:right="707"/>
              <w:jc w:val="center"/>
              <w:rPr>
                <w:rFonts w:ascii="Times New Roman" w:hAnsi="Times New Roman"/>
                <w:b/>
                <w:sz w:val="24"/>
                <w:szCs w:val="24"/>
              </w:rPr>
            </w:pPr>
            <w:r>
              <w:rPr>
                <w:rFonts w:ascii="Times New Roman" w:hAnsi="Times New Roman"/>
                <w:b/>
                <w:sz w:val="24"/>
                <w:szCs w:val="24"/>
              </w:rPr>
              <w:t>Variable</w:t>
            </w:r>
          </w:p>
        </w:tc>
        <w:tc>
          <w:tcPr>
            <w:tcW w:w="899" w:type="pct"/>
          </w:tcPr>
          <w:p w14:paraId="676584C0" w14:textId="77777777" w:rsidR="00B5488B" w:rsidRDefault="00B5488B" w:rsidP="00B5488B">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Score Interval</w:t>
            </w:r>
          </w:p>
        </w:tc>
        <w:tc>
          <w:tcPr>
            <w:tcW w:w="841" w:type="pct"/>
          </w:tcPr>
          <w:p w14:paraId="3CA297DC" w14:textId="77777777" w:rsidR="00B5488B" w:rsidRDefault="00B5488B" w:rsidP="00B5488B">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Category</w:t>
            </w:r>
          </w:p>
        </w:tc>
        <w:tc>
          <w:tcPr>
            <w:tcW w:w="818" w:type="pct"/>
          </w:tcPr>
          <w:p w14:paraId="44A8B228" w14:textId="77777777" w:rsidR="00B5488B" w:rsidRDefault="00B5488B" w:rsidP="00B5488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Frequency</w:t>
            </w:r>
          </w:p>
        </w:tc>
        <w:tc>
          <w:tcPr>
            <w:tcW w:w="841" w:type="pct"/>
          </w:tcPr>
          <w:p w14:paraId="16C77D34" w14:textId="77777777" w:rsidR="00B5488B" w:rsidRDefault="00B5488B" w:rsidP="00B5488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Percentage</w:t>
            </w:r>
          </w:p>
          <w:p w14:paraId="7E1AF11B" w14:textId="77777777" w:rsidR="00B5488B" w:rsidRDefault="00B5488B" w:rsidP="00B5488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p>
        </w:tc>
      </w:tr>
      <w:tr w:rsidR="00B5488B" w14:paraId="5A80FA1E" w14:textId="77777777" w:rsidTr="00A14EB8">
        <w:tc>
          <w:tcPr>
            <w:tcW w:w="1601" w:type="pct"/>
            <w:vMerge w:val="restart"/>
            <w:vAlign w:val="center"/>
          </w:tcPr>
          <w:p w14:paraId="2AA86177"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r>
              <w:rPr>
                <w:rFonts w:ascii="Times New Roman" w:eastAsia="Times New Roman" w:hAnsi="Times New Roman"/>
                <w:b/>
                <w:bCs/>
                <w:sz w:val="24"/>
                <w:szCs w:val="24"/>
              </w:rPr>
              <w:t xml:space="preserve">Reading Comprehension </w:t>
            </w:r>
          </w:p>
        </w:tc>
        <w:tc>
          <w:tcPr>
            <w:tcW w:w="899" w:type="pct"/>
          </w:tcPr>
          <w:p w14:paraId="18AFEACC" w14:textId="77777777" w:rsidR="00B5488B" w:rsidRDefault="00B5488B" w:rsidP="00B5488B">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81-100</w:t>
            </w:r>
          </w:p>
        </w:tc>
        <w:tc>
          <w:tcPr>
            <w:tcW w:w="841" w:type="pct"/>
          </w:tcPr>
          <w:p w14:paraId="2FCF6269" w14:textId="77777777" w:rsidR="00B5488B" w:rsidRDefault="00B5488B" w:rsidP="00B5488B">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 xml:space="preserve">Excellent </w:t>
            </w:r>
          </w:p>
        </w:tc>
        <w:tc>
          <w:tcPr>
            <w:tcW w:w="818" w:type="pct"/>
          </w:tcPr>
          <w:p w14:paraId="41FF28DE" w14:textId="77777777" w:rsidR="00B5488B" w:rsidRDefault="00B5488B" w:rsidP="00B5488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w:t>
            </w:r>
          </w:p>
        </w:tc>
        <w:tc>
          <w:tcPr>
            <w:tcW w:w="841" w:type="pct"/>
          </w:tcPr>
          <w:p w14:paraId="74CF9480" w14:textId="77777777" w:rsidR="00B5488B" w:rsidRDefault="00B5488B" w:rsidP="00B5488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1.49</w:t>
            </w:r>
          </w:p>
        </w:tc>
      </w:tr>
      <w:tr w:rsidR="00B5488B" w14:paraId="68274B1D" w14:textId="77777777" w:rsidTr="00A14EB8">
        <w:tc>
          <w:tcPr>
            <w:tcW w:w="1601" w:type="pct"/>
            <w:vMerge/>
            <w:vAlign w:val="center"/>
          </w:tcPr>
          <w:p w14:paraId="21084843"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Pr>
          <w:p w14:paraId="55C8F360" w14:textId="77777777" w:rsidR="00B5488B" w:rsidRDefault="00B5488B" w:rsidP="00B5488B">
            <w:pPr>
              <w:tabs>
                <w:tab w:val="left" w:pos="540"/>
                <w:tab w:val="left" w:pos="630"/>
                <w:tab w:val="left" w:pos="720"/>
                <w:tab w:val="left" w:pos="1557"/>
                <w:tab w:val="left" w:pos="1771"/>
              </w:tabs>
              <w:spacing w:after="0" w:line="240" w:lineRule="auto"/>
              <w:ind w:right="304"/>
              <w:jc w:val="center"/>
              <w:rPr>
                <w:rFonts w:ascii="Times New Roman" w:hAnsi="Times New Roman"/>
                <w:sz w:val="24"/>
                <w:szCs w:val="24"/>
              </w:rPr>
            </w:pPr>
            <w:r>
              <w:rPr>
                <w:rFonts w:ascii="Times New Roman" w:hAnsi="Times New Roman"/>
                <w:sz w:val="24"/>
                <w:szCs w:val="24"/>
              </w:rPr>
              <w:t>61-80</w:t>
            </w:r>
          </w:p>
        </w:tc>
        <w:tc>
          <w:tcPr>
            <w:tcW w:w="841" w:type="pct"/>
          </w:tcPr>
          <w:p w14:paraId="192D9D31" w14:textId="77777777" w:rsidR="00B5488B" w:rsidRDefault="00B5488B" w:rsidP="00B5488B">
            <w:pPr>
              <w:tabs>
                <w:tab w:val="left" w:pos="540"/>
                <w:tab w:val="left" w:pos="630"/>
                <w:tab w:val="left" w:pos="720"/>
                <w:tab w:val="left" w:pos="1557"/>
                <w:tab w:val="left" w:pos="1771"/>
              </w:tabs>
              <w:spacing w:after="0" w:line="240" w:lineRule="auto"/>
              <w:ind w:right="304"/>
              <w:jc w:val="center"/>
              <w:rPr>
                <w:rFonts w:ascii="Times New Roman" w:hAnsi="Times New Roman"/>
                <w:sz w:val="24"/>
                <w:szCs w:val="24"/>
              </w:rPr>
            </w:pPr>
            <w:r>
              <w:rPr>
                <w:rFonts w:ascii="Times New Roman" w:hAnsi="Times New Roman"/>
                <w:sz w:val="24"/>
                <w:szCs w:val="24"/>
              </w:rPr>
              <w:t xml:space="preserve">Good  </w:t>
            </w:r>
          </w:p>
        </w:tc>
        <w:tc>
          <w:tcPr>
            <w:tcW w:w="818" w:type="pct"/>
          </w:tcPr>
          <w:p w14:paraId="05F4292F" w14:textId="77777777" w:rsidR="00B5488B" w:rsidRDefault="00B5488B" w:rsidP="00B5488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10</w:t>
            </w:r>
          </w:p>
        </w:tc>
        <w:tc>
          <w:tcPr>
            <w:tcW w:w="841" w:type="pct"/>
          </w:tcPr>
          <w:p w14:paraId="02DCB563" w14:textId="77777777" w:rsidR="00B5488B" w:rsidRDefault="00B5488B" w:rsidP="00B5488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14.70</w:t>
            </w:r>
          </w:p>
        </w:tc>
      </w:tr>
      <w:tr w:rsidR="00B5488B" w14:paraId="437724F4" w14:textId="77777777" w:rsidTr="00A14EB8">
        <w:tc>
          <w:tcPr>
            <w:tcW w:w="1601" w:type="pct"/>
            <w:vMerge/>
            <w:vAlign w:val="center"/>
          </w:tcPr>
          <w:p w14:paraId="46798190"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Pr>
          <w:p w14:paraId="3E6C3C9E"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41-60</w:t>
            </w:r>
          </w:p>
        </w:tc>
        <w:tc>
          <w:tcPr>
            <w:tcW w:w="841" w:type="pct"/>
          </w:tcPr>
          <w:p w14:paraId="595E41EE" w14:textId="77777777" w:rsidR="00B5488B" w:rsidRDefault="00B5488B" w:rsidP="00B5488B">
            <w:pPr>
              <w:tabs>
                <w:tab w:val="left" w:pos="540"/>
                <w:tab w:val="left" w:pos="630"/>
                <w:tab w:val="left" w:pos="720"/>
                <w:tab w:val="left" w:pos="1418"/>
                <w:tab w:val="left" w:pos="1771"/>
              </w:tabs>
              <w:spacing w:after="0" w:line="240" w:lineRule="auto"/>
              <w:ind w:right="214"/>
              <w:rPr>
                <w:rFonts w:ascii="Times New Roman" w:hAnsi="Times New Roman"/>
                <w:sz w:val="24"/>
                <w:szCs w:val="24"/>
              </w:rPr>
            </w:pPr>
            <w:r>
              <w:rPr>
                <w:rFonts w:ascii="Times New Roman" w:hAnsi="Times New Roman"/>
                <w:sz w:val="24"/>
                <w:szCs w:val="24"/>
              </w:rPr>
              <w:t xml:space="preserve">Average </w:t>
            </w:r>
          </w:p>
        </w:tc>
        <w:tc>
          <w:tcPr>
            <w:tcW w:w="818" w:type="pct"/>
          </w:tcPr>
          <w:p w14:paraId="10141AB6"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49</w:t>
            </w:r>
          </w:p>
        </w:tc>
        <w:tc>
          <w:tcPr>
            <w:tcW w:w="841" w:type="pct"/>
          </w:tcPr>
          <w:p w14:paraId="6E516406"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72.05</w:t>
            </w:r>
          </w:p>
        </w:tc>
      </w:tr>
      <w:tr w:rsidR="00B5488B" w14:paraId="5608F29F" w14:textId="77777777" w:rsidTr="00A14EB8">
        <w:tc>
          <w:tcPr>
            <w:tcW w:w="1601" w:type="pct"/>
            <w:vMerge/>
            <w:vAlign w:val="center"/>
          </w:tcPr>
          <w:p w14:paraId="4CD17856"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Pr>
          <w:p w14:paraId="1B0250F6"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21-40</w:t>
            </w:r>
          </w:p>
        </w:tc>
        <w:tc>
          <w:tcPr>
            <w:tcW w:w="841" w:type="pct"/>
          </w:tcPr>
          <w:p w14:paraId="42E8BF6A"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Poor </w:t>
            </w:r>
          </w:p>
        </w:tc>
        <w:tc>
          <w:tcPr>
            <w:tcW w:w="818" w:type="pct"/>
          </w:tcPr>
          <w:p w14:paraId="76041B5F"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8</w:t>
            </w:r>
          </w:p>
        </w:tc>
        <w:tc>
          <w:tcPr>
            <w:tcW w:w="841" w:type="pct"/>
          </w:tcPr>
          <w:p w14:paraId="169B11DC"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11.76</w:t>
            </w:r>
          </w:p>
        </w:tc>
      </w:tr>
      <w:tr w:rsidR="00B5488B" w14:paraId="3DDFC044" w14:textId="77777777" w:rsidTr="00A14EB8">
        <w:tc>
          <w:tcPr>
            <w:tcW w:w="1601" w:type="pct"/>
            <w:vMerge/>
            <w:vAlign w:val="center"/>
          </w:tcPr>
          <w:p w14:paraId="3050A577"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Pr>
          <w:p w14:paraId="20E888B2"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0-20</w:t>
            </w:r>
          </w:p>
        </w:tc>
        <w:tc>
          <w:tcPr>
            <w:tcW w:w="841" w:type="pct"/>
          </w:tcPr>
          <w:p w14:paraId="13D0CC90"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Very Poor </w:t>
            </w:r>
          </w:p>
        </w:tc>
        <w:tc>
          <w:tcPr>
            <w:tcW w:w="818" w:type="pct"/>
          </w:tcPr>
          <w:p w14:paraId="4C44771F"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c>
          <w:tcPr>
            <w:tcW w:w="841" w:type="pct"/>
          </w:tcPr>
          <w:p w14:paraId="799AACAF"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r>
      <w:tr w:rsidR="00B5488B" w14:paraId="0DBCDF07" w14:textId="77777777" w:rsidTr="00A14EB8">
        <w:tc>
          <w:tcPr>
            <w:tcW w:w="3341" w:type="pct"/>
            <w:gridSpan w:val="3"/>
            <w:vAlign w:val="center"/>
          </w:tcPr>
          <w:p w14:paraId="4BDFD2EF" w14:textId="77777777" w:rsidR="00B5488B" w:rsidRDefault="00B5488B" w:rsidP="00B5488B">
            <w:pPr>
              <w:tabs>
                <w:tab w:val="left" w:pos="1418"/>
                <w:tab w:val="left" w:pos="1647"/>
              </w:tabs>
              <w:spacing w:after="0" w:line="240" w:lineRule="auto"/>
              <w:ind w:right="214"/>
              <w:jc w:val="center"/>
              <w:rPr>
                <w:rFonts w:ascii="Times New Roman" w:hAnsi="Times New Roman"/>
                <w:sz w:val="24"/>
                <w:szCs w:val="24"/>
              </w:rPr>
            </w:pPr>
            <w:r>
              <w:rPr>
                <w:rFonts w:ascii="Times New Roman" w:hAnsi="Times New Roman"/>
                <w:b/>
                <w:sz w:val="24"/>
                <w:szCs w:val="24"/>
              </w:rPr>
              <w:t>Total</w:t>
            </w:r>
          </w:p>
        </w:tc>
        <w:tc>
          <w:tcPr>
            <w:tcW w:w="818" w:type="pct"/>
          </w:tcPr>
          <w:p w14:paraId="64ABF9AE" w14:textId="77777777" w:rsidR="00B5488B" w:rsidRDefault="00B5488B" w:rsidP="00B5488B">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68</w:t>
            </w:r>
          </w:p>
        </w:tc>
        <w:tc>
          <w:tcPr>
            <w:tcW w:w="841" w:type="pct"/>
          </w:tcPr>
          <w:p w14:paraId="349686C4" w14:textId="77777777" w:rsidR="00B5488B" w:rsidRDefault="00B5488B" w:rsidP="00B5488B">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100</w:t>
            </w:r>
          </w:p>
        </w:tc>
      </w:tr>
    </w:tbl>
    <w:p w14:paraId="794EF8D6" w14:textId="0F315454" w:rsidR="00FE55E5" w:rsidRPr="0003602A" w:rsidRDefault="00FE55E5" w:rsidP="0003602A">
      <w:pPr>
        <w:spacing w:line="240" w:lineRule="auto"/>
        <w:jc w:val="both"/>
        <w:rPr>
          <w:rFonts w:ascii="Times New Roman" w:eastAsia="Times New Roman" w:hAnsi="Times New Roman"/>
          <w:sz w:val="24"/>
          <w:szCs w:val="24"/>
        </w:rPr>
      </w:pPr>
      <w:r>
        <w:rPr>
          <w:rFonts w:ascii="Times New Roman" w:eastAsia="Times New Roman" w:hAnsi="Times New Roman"/>
          <w:b/>
          <w:bCs/>
          <w:sz w:val="24"/>
          <w:szCs w:val="24"/>
        </w:rPr>
        <w:t>Data Distribution of Reading Comprehension</w:t>
      </w:r>
    </w:p>
    <w:p w14:paraId="67CBE9A0" w14:textId="77777777" w:rsidR="00410DC0" w:rsidRDefault="00410DC0" w:rsidP="00237737">
      <w:pPr>
        <w:spacing w:line="240" w:lineRule="auto"/>
        <w:jc w:val="center"/>
        <w:rPr>
          <w:rFonts w:ascii="Times New Roman" w:eastAsia="Times New Roman" w:hAnsi="Times New Roman"/>
          <w:b/>
          <w:sz w:val="24"/>
          <w:szCs w:val="24"/>
        </w:rPr>
      </w:pPr>
    </w:p>
    <w:p w14:paraId="14CE8CD3" w14:textId="768AA706" w:rsidR="00410DC0" w:rsidRDefault="00410DC0" w:rsidP="00237737">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Inferential Statistical Analysis</w:t>
      </w:r>
    </w:p>
    <w:p w14:paraId="52FD2B21" w14:textId="77777777" w:rsidR="00410DC0" w:rsidRDefault="00410DC0" w:rsidP="00237737">
      <w:pPr>
        <w:spacing w:after="0" w:line="24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This section summarizes the results of normality test, correlation analysis, and regression analysis.</w:t>
      </w:r>
    </w:p>
    <w:p w14:paraId="556C7ED5" w14:textId="6408D3AA" w:rsidR="00410DC0" w:rsidRDefault="00410DC0" w:rsidP="00237737">
      <w:pPr>
        <w:tabs>
          <w:tab w:val="left" w:pos="709"/>
        </w:tabs>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Normality Test </w:t>
      </w:r>
    </w:p>
    <w:tbl>
      <w:tblPr>
        <w:tblpPr w:leftFromText="180" w:rightFromText="180" w:vertAnchor="text" w:horzAnchor="page" w:tblpX="2518" w:tblpY="220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4A0" w:firstRow="1" w:lastRow="0" w:firstColumn="1" w:lastColumn="0" w:noHBand="0" w:noVBand="1"/>
      </w:tblPr>
      <w:tblGrid>
        <w:gridCol w:w="170"/>
        <w:gridCol w:w="1814"/>
        <w:gridCol w:w="2858"/>
        <w:gridCol w:w="2242"/>
      </w:tblGrid>
      <w:tr w:rsidR="00E270B3" w14:paraId="5B567E7D" w14:textId="77777777" w:rsidTr="00E270B3">
        <w:trPr>
          <w:cantSplit/>
          <w:trHeight w:val="172"/>
          <w:tblHeader/>
        </w:trPr>
        <w:tc>
          <w:tcPr>
            <w:tcW w:w="0" w:type="auto"/>
            <w:gridSpan w:val="4"/>
            <w:tcBorders>
              <w:top w:val="nil"/>
              <w:left w:val="nil"/>
              <w:bottom w:val="nil"/>
              <w:right w:val="nil"/>
            </w:tcBorders>
            <w:shd w:val="clear" w:color="auto" w:fill="FFFFFF"/>
            <w:tcMar>
              <w:top w:w="30" w:type="dxa"/>
              <w:left w:w="30" w:type="dxa"/>
              <w:bottom w:w="30" w:type="dxa"/>
              <w:right w:w="30" w:type="dxa"/>
            </w:tcMar>
            <w:vAlign w:val="center"/>
          </w:tcPr>
          <w:p w14:paraId="46D6CA41" w14:textId="77777777" w:rsidR="00D45019" w:rsidRDefault="00D45019" w:rsidP="00E270B3">
            <w:pPr>
              <w:autoSpaceDE w:val="0"/>
              <w:autoSpaceDN w:val="0"/>
              <w:adjustRightInd w:val="0"/>
              <w:spacing w:after="0" w:line="240" w:lineRule="auto"/>
              <w:jc w:val="center"/>
              <w:rPr>
                <w:rFonts w:ascii="Times New Roman" w:hAnsi="Times New Roman"/>
                <w:b/>
                <w:bCs/>
                <w:color w:val="000000"/>
                <w:szCs w:val="18"/>
              </w:rPr>
            </w:pPr>
          </w:p>
          <w:p w14:paraId="3563DEBA" w14:textId="77777777" w:rsidR="00D45019" w:rsidRDefault="00D45019" w:rsidP="00E270B3">
            <w:pPr>
              <w:autoSpaceDE w:val="0"/>
              <w:autoSpaceDN w:val="0"/>
              <w:adjustRightInd w:val="0"/>
              <w:spacing w:after="0" w:line="240" w:lineRule="auto"/>
              <w:jc w:val="center"/>
              <w:rPr>
                <w:rFonts w:ascii="Times New Roman" w:hAnsi="Times New Roman"/>
                <w:b/>
                <w:bCs/>
                <w:color w:val="000000"/>
                <w:szCs w:val="18"/>
              </w:rPr>
            </w:pPr>
          </w:p>
          <w:p w14:paraId="2977286C" w14:textId="3919FF4C" w:rsidR="00E270B3" w:rsidRDefault="00E270B3" w:rsidP="00E270B3">
            <w:pPr>
              <w:autoSpaceDE w:val="0"/>
              <w:autoSpaceDN w:val="0"/>
              <w:adjustRightInd w:val="0"/>
              <w:spacing w:after="0" w:line="240" w:lineRule="auto"/>
              <w:jc w:val="center"/>
              <w:rPr>
                <w:rFonts w:ascii="Times New Roman" w:hAnsi="Times New Roman"/>
                <w:color w:val="000000"/>
                <w:sz w:val="18"/>
                <w:szCs w:val="18"/>
              </w:rPr>
            </w:pPr>
            <w:r>
              <w:rPr>
                <w:rFonts w:ascii="Times New Roman" w:hAnsi="Times New Roman"/>
                <w:b/>
                <w:bCs/>
                <w:color w:val="000000"/>
                <w:szCs w:val="18"/>
              </w:rPr>
              <w:t>Table 13. Correlations</w:t>
            </w:r>
          </w:p>
        </w:tc>
      </w:tr>
      <w:tr w:rsidR="00E270B3" w14:paraId="6C1F6C08" w14:textId="77777777" w:rsidTr="00E270B3">
        <w:trPr>
          <w:cantSplit/>
          <w:trHeight w:val="717"/>
          <w:tblHeader/>
        </w:trPr>
        <w:tc>
          <w:tcPr>
            <w:tcW w:w="0" w:type="auto"/>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203F77A6" w14:textId="77777777" w:rsidR="00E270B3" w:rsidRDefault="00E270B3" w:rsidP="00E270B3">
            <w:pPr>
              <w:autoSpaceDE w:val="0"/>
              <w:autoSpaceDN w:val="0"/>
              <w:adjustRightInd w:val="0"/>
              <w:spacing w:after="0" w:line="240" w:lineRule="auto"/>
              <w:jc w:val="center"/>
              <w:rPr>
                <w:rFonts w:ascii="Times New Roman" w:hAnsi="Times New Roman"/>
                <w:sz w:val="24"/>
                <w:szCs w:val="24"/>
              </w:rPr>
            </w:pPr>
          </w:p>
        </w:tc>
        <w:tc>
          <w:tcPr>
            <w:tcW w:w="0" w:type="auto"/>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3DDDE6E8" w14:textId="77777777" w:rsidR="00E270B3" w:rsidRDefault="00E270B3" w:rsidP="00E270B3">
            <w:pPr>
              <w:autoSpaceDE w:val="0"/>
              <w:autoSpaceDN w:val="0"/>
              <w:adjustRightInd w:val="0"/>
              <w:spacing w:after="0" w:line="240" w:lineRule="auto"/>
              <w:jc w:val="center"/>
              <w:rPr>
                <w:rFonts w:ascii="Times New Roman" w:hAnsi="Times New Roman"/>
                <w:sz w:val="24"/>
                <w:szCs w:val="24"/>
              </w:rPr>
            </w:pPr>
          </w:p>
        </w:tc>
        <w:tc>
          <w:tcPr>
            <w:tcW w:w="0" w:type="auto"/>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04F036B0"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(x)</w:t>
            </w:r>
          </w:p>
          <w:p w14:paraId="0E6EC0B4"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Vocabulary Learning Strategies</w:t>
            </w:r>
          </w:p>
        </w:tc>
        <w:tc>
          <w:tcPr>
            <w:tcW w:w="0" w:type="auto"/>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49E366CC"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(y)</w:t>
            </w:r>
          </w:p>
          <w:p w14:paraId="33EB7CCC"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Reading Comprehension</w:t>
            </w:r>
          </w:p>
        </w:tc>
      </w:tr>
      <w:tr w:rsidR="00E270B3" w14:paraId="5887370C" w14:textId="77777777" w:rsidTr="00E270B3">
        <w:trPr>
          <w:cantSplit/>
          <w:trHeight w:val="20"/>
          <w:tblHeader/>
        </w:trPr>
        <w:tc>
          <w:tcPr>
            <w:tcW w:w="0" w:type="auto"/>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14:paraId="0C806B84"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x</w:t>
            </w:r>
          </w:p>
        </w:tc>
        <w:tc>
          <w:tcPr>
            <w:tcW w:w="0" w:type="auto"/>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35A95D21"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Pearson Correlation</w:t>
            </w:r>
          </w:p>
        </w:tc>
        <w:tc>
          <w:tcPr>
            <w:tcW w:w="0" w:type="auto"/>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3D667AFA"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w:t>
            </w:r>
          </w:p>
        </w:tc>
        <w:tc>
          <w:tcPr>
            <w:tcW w:w="0" w:type="auto"/>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1F88A74F"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.358</w:t>
            </w:r>
            <w:r>
              <w:rPr>
                <w:rFonts w:ascii="Times New Roman" w:hAnsi="Times New Roman"/>
                <w:color w:val="000000"/>
                <w:szCs w:val="18"/>
                <w:vertAlign w:val="superscript"/>
              </w:rPr>
              <w:t>**</w:t>
            </w:r>
          </w:p>
        </w:tc>
      </w:tr>
      <w:tr w:rsidR="00E270B3" w14:paraId="412AA446" w14:textId="77777777" w:rsidTr="00E270B3">
        <w:trPr>
          <w:cantSplit/>
          <w:trHeight w:val="105"/>
          <w:tblHeader/>
        </w:trPr>
        <w:tc>
          <w:tcPr>
            <w:tcW w:w="0" w:type="auto"/>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5657ADC9"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p>
        </w:tc>
        <w:tc>
          <w:tcPr>
            <w:tcW w:w="0" w:type="auto"/>
            <w:tcBorders>
              <w:top w:val="nil"/>
              <w:left w:val="nil"/>
              <w:bottom w:val="nil"/>
              <w:right w:val="single" w:sz="16" w:space="0" w:color="000000"/>
            </w:tcBorders>
            <w:shd w:val="clear" w:color="auto" w:fill="FFFFFF"/>
            <w:tcMar>
              <w:top w:w="30" w:type="dxa"/>
              <w:left w:w="30" w:type="dxa"/>
              <w:bottom w:w="30" w:type="dxa"/>
              <w:right w:w="30" w:type="dxa"/>
            </w:tcMar>
          </w:tcPr>
          <w:p w14:paraId="7CB2DD78"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Sig. (2-tailed)</w:t>
            </w:r>
          </w:p>
        </w:tc>
        <w:tc>
          <w:tcPr>
            <w:tcW w:w="0" w:type="auto"/>
            <w:tcBorders>
              <w:top w:val="nil"/>
              <w:left w:val="single" w:sz="16" w:space="0" w:color="000000"/>
              <w:bottom w:val="nil"/>
            </w:tcBorders>
            <w:shd w:val="clear" w:color="auto" w:fill="FFFFFF"/>
            <w:tcMar>
              <w:top w:w="30" w:type="dxa"/>
              <w:left w:w="30" w:type="dxa"/>
              <w:bottom w:w="30" w:type="dxa"/>
              <w:right w:w="30" w:type="dxa"/>
            </w:tcMar>
          </w:tcPr>
          <w:p w14:paraId="74E7428C" w14:textId="77777777" w:rsidR="00E270B3" w:rsidRDefault="00E270B3" w:rsidP="00E270B3">
            <w:pPr>
              <w:autoSpaceDE w:val="0"/>
              <w:autoSpaceDN w:val="0"/>
              <w:adjustRightInd w:val="0"/>
              <w:spacing w:after="0" w:line="240" w:lineRule="auto"/>
              <w:jc w:val="center"/>
              <w:rPr>
                <w:rFonts w:ascii="Times New Roman" w:hAnsi="Times New Roman"/>
                <w:szCs w:val="24"/>
              </w:rPr>
            </w:pPr>
          </w:p>
        </w:tc>
        <w:tc>
          <w:tcPr>
            <w:tcW w:w="0" w:type="auto"/>
            <w:tcBorders>
              <w:top w:val="nil"/>
              <w:bottom w:val="nil"/>
              <w:right w:val="single" w:sz="16" w:space="0" w:color="000000"/>
            </w:tcBorders>
            <w:shd w:val="clear" w:color="auto" w:fill="FFFFFF"/>
            <w:tcMar>
              <w:top w:w="30" w:type="dxa"/>
              <w:left w:w="30" w:type="dxa"/>
              <w:bottom w:w="30" w:type="dxa"/>
              <w:right w:w="30" w:type="dxa"/>
            </w:tcMar>
            <w:vAlign w:val="center"/>
          </w:tcPr>
          <w:p w14:paraId="66F0DBBC"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.003</w:t>
            </w:r>
          </w:p>
        </w:tc>
      </w:tr>
      <w:tr w:rsidR="00E270B3" w14:paraId="58C88582" w14:textId="77777777" w:rsidTr="00E270B3">
        <w:trPr>
          <w:cantSplit/>
          <w:trHeight w:val="105"/>
          <w:tblHeader/>
        </w:trPr>
        <w:tc>
          <w:tcPr>
            <w:tcW w:w="0" w:type="auto"/>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1BECD744"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p>
        </w:tc>
        <w:tc>
          <w:tcPr>
            <w:tcW w:w="0" w:type="auto"/>
            <w:tcBorders>
              <w:top w:val="nil"/>
              <w:left w:val="nil"/>
              <w:right w:val="single" w:sz="16" w:space="0" w:color="000000"/>
            </w:tcBorders>
            <w:shd w:val="clear" w:color="auto" w:fill="FFFFFF"/>
            <w:tcMar>
              <w:top w:w="30" w:type="dxa"/>
              <w:left w:w="30" w:type="dxa"/>
              <w:bottom w:w="30" w:type="dxa"/>
              <w:right w:w="30" w:type="dxa"/>
            </w:tcMar>
          </w:tcPr>
          <w:p w14:paraId="680B0A44"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N</w:t>
            </w:r>
          </w:p>
        </w:tc>
        <w:tc>
          <w:tcPr>
            <w:tcW w:w="0" w:type="auto"/>
            <w:tcBorders>
              <w:top w:val="nil"/>
              <w:left w:val="single" w:sz="16" w:space="0" w:color="000000"/>
            </w:tcBorders>
            <w:shd w:val="clear" w:color="auto" w:fill="FFFFFF"/>
            <w:tcMar>
              <w:top w:w="30" w:type="dxa"/>
              <w:left w:w="30" w:type="dxa"/>
              <w:bottom w:w="30" w:type="dxa"/>
              <w:right w:w="30" w:type="dxa"/>
            </w:tcMar>
            <w:vAlign w:val="center"/>
          </w:tcPr>
          <w:p w14:paraId="0A95C63F"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68</w:t>
            </w:r>
          </w:p>
        </w:tc>
        <w:tc>
          <w:tcPr>
            <w:tcW w:w="0" w:type="auto"/>
            <w:tcBorders>
              <w:top w:val="nil"/>
              <w:right w:val="single" w:sz="16" w:space="0" w:color="000000"/>
            </w:tcBorders>
            <w:shd w:val="clear" w:color="auto" w:fill="FFFFFF"/>
            <w:tcMar>
              <w:top w:w="30" w:type="dxa"/>
              <w:left w:w="30" w:type="dxa"/>
              <w:bottom w:w="30" w:type="dxa"/>
              <w:right w:w="30" w:type="dxa"/>
            </w:tcMar>
            <w:vAlign w:val="center"/>
          </w:tcPr>
          <w:p w14:paraId="2EE315CF"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68</w:t>
            </w:r>
          </w:p>
        </w:tc>
      </w:tr>
      <w:tr w:rsidR="00E270B3" w14:paraId="02F6EA70" w14:textId="77777777" w:rsidTr="00E270B3">
        <w:trPr>
          <w:cantSplit/>
          <w:trHeight w:val="20"/>
          <w:tblHeader/>
        </w:trPr>
        <w:tc>
          <w:tcPr>
            <w:tcW w:w="0" w:type="auto"/>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1FB6A7DE"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y</w:t>
            </w:r>
          </w:p>
        </w:tc>
        <w:tc>
          <w:tcPr>
            <w:tcW w:w="0" w:type="auto"/>
            <w:tcBorders>
              <w:left w:val="nil"/>
              <w:bottom w:val="nil"/>
              <w:right w:val="single" w:sz="16" w:space="0" w:color="000000"/>
            </w:tcBorders>
            <w:shd w:val="clear" w:color="auto" w:fill="FFFFFF"/>
            <w:tcMar>
              <w:top w:w="30" w:type="dxa"/>
              <w:left w:w="30" w:type="dxa"/>
              <w:bottom w:w="30" w:type="dxa"/>
              <w:right w:w="30" w:type="dxa"/>
            </w:tcMar>
          </w:tcPr>
          <w:p w14:paraId="3D52A8BF"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Pearson Correlation</w:t>
            </w:r>
          </w:p>
        </w:tc>
        <w:tc>
          <w:tcPr>
            <w:tcW w:w="0" w:type="auto"/>
            <w:tcBorders>
              <w:left w:val="single" w:sz="16" w:space="0" w:color="000000"/>
              <w:bottom w:val="nil"/>
            </w:tcBorders>
            <w:shd w:val="clear" w:color="auto" w:fill="FFFFFF"/>
            <w:tcMar>
              <w:top w:w="30" w:type="dxa"/>
              <w:left w:w="30" w:type="dxa"/>
              <w:bottom w:w="30" w:type="dxa"/>
              <w:right w:w="30" w:type="dxa"/>
            </w:tcMar>
            <w:vAlign w:val="center"/>
          </w:tcPr>
          <w:p w14:paraId="27206A99"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.358</w:t>
            </w:r>
            <w:r>
              <w:rPr>
                <w:rFonts w:ascii="Times New Roman" w:hAnsi="Times New Roman"/>
                <w:color w:val="000000"/>
                <w:szCs w:val="18"/>
                <w:vertAlign w:val="superscript"/>
              </w:rPr>
              <w:t>**</w:t>
            </w:r>
          </w:p>
        </w:tc>
        <w:tc>
          <w:tcPr>
            <w:tcW w:w="0" w:type="auto"/>
            <w:tcBorders>
              <w:bottom w:val="nil"/>
              <w:right w:val="single" w:sz="16" w:space="0" w:color="000000"/>
            </w:tcBorders>
            <w:shd w:val="clear" w:color="auto" w:fill="FFFFFF"/>
            <w:tcMar>
              <w:top w:w="30" w:type="dxa"/>
              <w:left w:w="30" w:type="dxa"/>
              <w:bottom w:w="30" w:type="dxa"/>
              <w:right w:w="30" w:type="dxa"/>
            </w:tcMar>
            <w:vAlign w:val="center"/>
          </w:tcPr>
          <w:p w14:paraId="21A646CD"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w:t>
            </w:r>
          </w:p>
        </w:tc>
      </w:tr>
      <w:tr w:rsidR="00E270B3" w14:paraId="306EAAD2" w14:textId="77777777" w:rsidTr="00E270B3">
        <w:trPr>
          <w:cantSplit/>
          <w:trHeight w:val="105"/>
          <w:tblHeader/>
        </w:trPr>
        <w:tc>
          <w:tcPr>
            <w:tcW w:w="0" w:type="auto"/>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558C747F"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p>
        </w:tc>
        <w:tc>
          <w:tcPr>
            <w:tcW w:w="0" w:type="auto"/>
            <w:tcBorders>
              <w:top w:val="nil"/>
              <w:left w:val="nil"/>
              <w:bottom w:val="nil"/>
              <w:right w:val="single" w:sz="16" w:space="0" w:color="000000"/>
            </w:tcBorders>
            <w:shd w:val="clear" w:color="auto" w:fill="FFFFFF"/>
            <w:tcMar>
              <w:top w:w="30" w:type="dxa"/>
              <w:left w:w="30" w:type="dxa"/>
              <w:bottom w:w="30" w:type="dxa"/>
              <w:right w:w="30" w:type="dxa"/>
            </w:tcMar>
          </w:tcPr>
          <w:p w14:paraId="085E139E"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Sig. (2-tailed)</w:t>
            </w:r>
          </w:p>
        </w:tc>
        <w:tc>
          <w:tcPr>
            <w:tcW w:w="0" w:type="auto"/>
            <w:tcBorders>
              <w:top w:val="nil"/>
              <w:left w:val="single" w:sz="16" w:space="0" w:color="000000"/>
              <w:bottom w:val="nil"/>
            </w:tcBorders>
            <w:shd w:val="clear" w:color="auto" w:fill="FFFFFF"/>
            <w:tcMar>
              <w:top w:w="30" w:type="dxa"/>
              <w:left w:w="30" w:type="dxa"/>
              <w:bottom w:w="30" w:type="dxa"/>
              <w:right w:w="30" w:type="dxa"/>
            </w:tcMar>
            <w:vAlign w:val="center"/>
          </w:tcPr>
          <w:p w14:paraId="1C2358F6"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.003</w:t>
            </w:r>
          </w:p>
        </w:tc>
        <w:tc>
          <w:tcPr>
            <w:tcW w:w="0" w:type="auto"/>
            <w:tcBorders>
              <w:top w:val="nil"/>
              <w:bottom w:val="nil"/>
              <w:right w:val="single" w:sz="16" w:space="0" w:color="000000"/>
            </w:tcBorders>
            <w:shd w:val="clear" w:color="auto" w:fill="FFFFFF"/>
            <w:tcMar>
              <w:top w:w="30" w:type="dxa"/>
              <w:left w:w="30" w:type="dxa"/>
              <w:bottom w:w="30" w:type="dxa"/>
              <w:right w:w="30" w:type="dxa"/>
            </w:tcMar>
          </w:tcPr>
          <w:p w14:paraId="13189090" w14:textId="77777777" w:rsidR="00E270B3" w:rsidRDefault="00E270B3" w:rsidP="00E270B3">
            <w:pPr>
              <w:autoSpaceDE w:val="0"/>
              <w:autoSpaceDN w:val="0"/>
              <w:adjustRightInd w:val="0"/>
              <w:spacing w:after="0" w:line="240" w:lineRule="auto"/>
              <w:jc w:val="center"/>
              <w:rPr>
                <w:rFonts w:ascii="Times New Roman" w:hAnsi="Times New Roman"/>
                <w:szCs w:val="24"/>
              </w:rPr>
            </w:pPr>
          </w:p>
        </w:tc>
      </w:tr>
      <w:tr w:rsidR="00E270B3" w14:paraId="35F93540" w14:textId="77777777" w:rsidTr="00E270B3">
        <w:trPr>
          <w:cantSplit/>
          <w:trHeight w:val="88"/>
          <w:tblHeader/>
        </w:trPr>
        <w:tc>
          <w:tcPr>
            <w:tcW w:w="0" w:type="auto"/>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209C1135" w14:textId="77777777" w:rsidR="00E270B3" w:rsidRDefault="00E270B3" w:rsidP="00E270B3">
            <w:pPr>
              <w:autoSpaceDE w:val="0"/>
              <w:autoSpaceDN w:val="0"/>
              <w:adjustRightInd w:val="0"/>
              <w:spacing w:after="0" w:line="240" w:lineRule="auto"/>
              <w:jc w:val="center"/>
              <w:rPr>
                <w:rFonts w:ascii="Times New Roman" w:hAnsi="Times New Roman"/>
                <w:szCs w:val="24"/>
              </w:rPr>
            </w:pPr>
          </w:p>
        </w:tc>
        <w:tc>
          <w:tcPr>
            <w:tcW w:w="0" w:type="auto"/>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1E4CECB5"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N</w:t>
            </w:r>
          </w:p>
        </w:tc>
        <w:tc>
          <w:tcPr>
            <w:tcW w:w="0" w:type="auto"/>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0821960D"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68</w:t>
            </w:r>
          </w:p>
        </w:tc>
        <w:tc>
          <w:tcPr>
            <w:tcW w:w="0" w:type="auto"/>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0B863057"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68</w:t>
            </w:r>
          </w:p>
        </w:tc>
      </w:tr>
    </w:tbl>
    <w:p w14:paraId="3E4A9628" w14:textId="77777777" w:rsidR="00410DC0" w:rsidRDefault="00410DC0" w:rsidP="00237737">
      <w:pPr>
        <w:spacing w:after="0"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Normality test was administered to examine whether the data of vocabulary learning strategies questionnaire and reading comprehension test were normally distributed. </w:t>
      </w:r>
      <w:r>
        <w:rPr>
          <w:rFonts w:ascii="Times New Roman" w:hAnsi="Times New Roman"/>
          <w:sz w:val="24"/>
          <w:szCs w:val="24"/>
          <w:lang w:val="id-ID"/>
        </w:rPr>
        <w:t xml:space="preserve">Kolmogorov Smirnov </w:t>
      </w:r>
      <w:r>
        <w:rPr>
          <w:rFonts w:ascii="Times New Roman" w:hAnsi="Times New Roman"/>
          <w:sz w:val="24"/>
          <w:szCs w:val="24"/>
        </w:rPr>
        <w:t>was</w:t>
      </w:r>
      <w:r>
        <w:rPr>
          <w:rFonts w:ascii="Times New Roman" w:hAnsi="Times New Roman"/>
          <w:sz w:val="24"/>
          <w:szCs w:val="24"/>
          <w:lang w:val="id-ID"/>
        </w:rPr>
        <w:t xml:space="preserve"> use</w:t>
      </w:r>
      <w:r>
        <w:rPr>
          <w:rFonts w:ascii="Times New Roman" w:hAnsi="Times New Roman"/>
          <w:sz w:val="24"/>
          <w:szCs w:val="24"/>
        </w:rPr>
        <w:t>d</w:t>
      </w:r>
      <w:r>
        <w:rPr>
          <w:rFonts w:ascii="Times New Roman" w:hAnsi="Times New Roman"/>
          <w:sz w:val="24"/>
          <w:szCs w:val="24"/>
          <w:lang w:val="id-ID"/>
        </w:rPr>
        <w:t xml:space="preserve"> to examine whether or not the data</w:t>
      </w:r>
      <w:r>
        <w:rPr>
          <w:rFonts w:ascii="Times New Roman" w:hAnsi="Times New Roman"/>
          <w:sz w:val="24"/>
          <w:szCs w:val="24"/>
        </w:rPr>
        <w:t xml:space="preserve"> were</w:t>
      </w:r>
      <w:r>
        <w:rPr>
          <w:rFonts w:ascii="Times New Roman" w:hAnsi="Times New Roman"/>
          <w:sz w:val="24"/>
          <w:szCs w:val="24"/>
          <w:lang w:val="id-ID"/>
        </w:rPr>
        <w:t xml:space="preserve"> normal</w:t>
      </w:r>
      <w:r>
        <w:rPr>
          <w:rFonts w:ascii="Times New Roman" w:hAnsi="Times New Roman"/>
          <w:sz w:val="24"/>
          <w:szCs w:val="24"/>
        </w:rPr>
        <w:t xml:space="preserve">. If the probability is higher than 0.5, it means that </w:t>
      </w:r>
      <w:r>
        <w:rPr>
          <w:rFonts w:asciiTheme="majorBidi" w:hAnsiTheme="majorBidi" w:cstheme="majorBidi"/>
          <w:sz w:val="24"/>
          <w:szCs w:val="24"/>
        </w:rPr>
        <w:t xml:space="preserve">the data is </w:t>
      </w:r>
      <w:proofErr w:type="spellStart"/>
      <w:proofErr w:type="gramStart"/>
      <w:r>
        <w:rPr>
          <w:rFonts w:asciiTheme="majorBidi" w:hAnsiTheme="majorBidi" w:cstheme="majorBidi"/>
          <w:sz w:val="24"/>
          <w:szCs w:val="24"/>
        </w:rPr>
        <w:t>normal.Based</w:t>
      </w:r>
      <w:proofErr w:type="spellEnd"/>
      <w:proofErr w:type="gramEnd"/>
      <w:r>
        <w:rPr>
          <w:rFonts w:asciiTheme="majorBidi" w:hAnsiTheme="majorBidi" w:cstheme="majorBidi"/>
          <w:sz w:val="24"/>
          <w:szCs w:val="24"/>
        </w:rPr>
        <w:t xml:space="preserve"> on the result of normality test below, the sig. coefficient value for vocabulary learning strategies questionnaire was 0.901 and the sig. coefficient value for reading comprehension test was 0.404. The values both were higher than 0.05. It means the data of vocabulary learning strategies and reading comprehension were distributed </w:t>
      </w:r>
      <w:proofErr w:type="spellStart"/>
      <w:proofErr w:type="gramStart"/>
      <w:r>
        <w:rPr>
          <w:rFonts w:asciiTheme="majorBidi" w:hAnsiTheme="majorBidi" w:cstheme="majorBidi"/>
          <w:sz w:val="24"/>
          <w:szCs w:val="24"/>
        </w:rPr>
        <w:t>normal.</w:t>
      </w:r>
      <w:r>
        <w:rPr>
          <w:rFonts w:ascii="Times New Roman" w:eastAsia="Times New Roman" w:hAnsi="Times New Roman"/>
          <w:sz w:val="24"/>
          <w:szCs w:val="24"/>
        </w:rPr>
        <w:t>The</w:t>
      </w:r>
      <w:proofErr w:type="spellEnd"/>
      <w:proofErr w:type="gramEnd"/>
      <w:r>
        <w:rPr>
          <w:rFonts w:ascii="Times New Roman" w:eastAsia="Times New Roman" w:hAnsi="Times New Roman"/>
          <w:sz w:val="24"/>
          <w:szCs w:val="24"/>
        </w:rPr>
        <w:t xml:space="preserve"> summary of normality test is presented in </w:t>
      </w:r>
      <w:commentRangeStart w:id="55"/>
      <w:r w:rsidRPr="00E270B3">
        <w:rPr>
          <w:rFonts w:ascii="Times New Roman" w:eastAsia="Times New Roman" w:hAnsi="Times New Roman"/>
          <w:color w:val="FF0000"/>
          <w:sz w:val="24"/>
          <w:szCs w:val="24"/>
        </w:rPr>
        <w:t>Table 12</w:t>
      </w:r>
      <w:commentRangeEnd w:id="55"/>
      <w:r w:rsidR="00E270B3">
        <w:rPr>
          <w:rStyle w:val="CommentReference"/>
        </w:rPr>
        <w:commentReference w:id="55"/>
      </w:r>
      <w:r>
        <w:rPr>
          <w:rFonts w:ascii="Times New Roman" w:eastAsia="Times New Roman" w:hAnsi="Times New Roman"/>
          <w:sz w:val="24"/>
          <w:szCs w:val="24"/>
        </w:rPr>
        <w:t>.</w:t>
      </w:r>
    </w:p>
    <w:p w14:paraId="4E6F6222" w14:textId="77777777" w:rsidR="00410DC0" w:rsidRDefault="00410DC0" w:rsidP="00237737">
      <w:pPr>
        <w:spacing w:after="0" w:line="240" w:lineRule="auto"/>
        <w:ind w:firstLine="720"/>
        <w:jc w:val="both"/>
        <w:rPr>
          <w:rFonts w:ascii="Times New Roman" w:eastAsia="Times New Roman" w:hAnsi="Times New Roman"/>
          <w:sz w:val="24"/>
          <w:szCs w:val="24"/>
        </w:rPr>
      </w:pPr>
    </w:p>
    <w:p w14:paraId="221497E2" w14:textId="53BF8702" w:rsidR="00410DC0" w:rsidRDefault="00410DC0" w:rsidP="00237737">
      <w:pPr>
        <w:spacing w:line="240" w:lineRule="auto"/>
        <w:rPr>
          <w:rFonts w:ascii="Times New Roman" w:hAnsi="Times New Roman"/>
          <w:b/>
          <w:sz w:val="24"/>
        </w:rPr>
      </w:pPr>
      <w:r>
        <w:rPr>
          <w:rFonts w:ascii="Times New Roman" w:hAnsi="Times New Roman"/>
          <w:b/>
          <w:sz w:val="24"/>
        </w:rPr>
        <w:t xml:space="preserve">The Correlation Analysis </w:t>
      </w:r>
    </w:p>
    <w:p w14:paraId="0B13714D" w14:textId="5CC92566" w:rsidR="00410DC0" w:rsidRDefault="00410DC0" w:rsidP="00237737">
      <w:pPr>
        <w:spacing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This study used Pearson Product Moment to know the level of correlation between independent variable (vocabulary learning strategies) and dependent variable (reading comprehension). Based on the table below, the significant coefficient </w:t>
      </w:r>
      <w:bookmarkStart w:id="56" w:name="_Hlk99947303"/>
      <w:r>
        <w:rPr>
          <w:rFonts w:ascii="Times New Roman" w:eastAsia="Times New Roman" w:hAnsi="Times New Roman"/>
          <w:sz w:val="24"/>
          <w:szCs w:val="24"/>
        </w:rPr>
        <w:t xml:space="preserve">was 0.003 lower than alpha value 0.05 there was significant correlation. The Pearson Correlation of student’s vocabulary learning strategies and reading comprehension was 0.358 indicated in low category correlation. </w:t>
      </w:r>
      <w:bookmarkEnd w:id="56"/>
      <w:commentRangeStart w:id="57"/>
      <w:r w:rsidRPr="00D45019">
        <w:rPr>
          <w:rFonts w:ascii="Times New Roman" w:eastAsia="Times New Roman" w:hAnsi="Times New Roman"/>
          <w:color w:val="FF0000"/>
          <w:sz w:val="24"/>
          <w:szCs w:val="24"/>
        </w:rPr>
        <w:t xml:space="preserve">Table 13 </w:t>
      </w:r>
      <w:commentRangeEnd w:id="57"/>
      <w:r w:rsidR="00D45019" w:rsidRPr="00D45019">
        <w:rPr>
          <w:rStyle w:val="CommentReference"/>
          <w:color w:val="FF0000"/>
        </w:rPr>
        <w:commentReference w:id="57"/>
      </w:r>
      <w:r>
        <w:rPr>
          <w:rFonts w:ascii="Times New Roman" w:eastAsia="Times New Roman" w:hAnsi="Times New Roman"/>
          <w:sz w:val="24"/>
          <w:szCs w:val="24"/>
        </w:rPr>
        <w:t>is presented the result of correlation analysis.</w:t>
      </w:r>
    </w:p>
    <w:p w14:paraId="1405115B" w14:textId="77777777" w:rsidR="003E4657" w:rsidRDefault="003E4657" w:rsidP="00237737">
      <w:pPr>
        <w:spacing w:line="240" w:lineRule="auto"/>
        <w:rPr>
          <w:rFonts w:ascii="Times New Roman" w:hAnsi="Times New Roman"/>
          <w:b/>
          <w:sz w:val="24"/>
        </w:rPr>
      </w:pPr>
    </w:p>
    <w:p w14:paraId="2C678972" w14:textId="77777777" w:rsidR="00E270B3" w:rsidRDefault="00E270B3" w:rsidP="00237737">
      <w:pPr>
        <w:spacing w:line="240" w:lineRule="auto"/>
        <w:rPr>
          <w:rFonts w:ascii="Times New Roman" w:hAnsi="Times New Roman"/>
          <w:b/>
          <w:sz w:val="24"/>
        </w:rPr>
      </w:pPr>
    </w:p>
    <w:p w14:paraId="69814310" w14:textId="77777777" w:rsidR="00E270B3" w:rsidRDefault="00E270B3" w:rsidP="00237737">
      <w:pPr>
        <w:spacing w:line="240" w:lineRule="auto"/>
        <w:rPr>
          <w:rFonts w:ascii="Times New Roman" w:hAnsi="Times New Roman"/>
          <w:b/>
          <w:sz w:val="24"/>
        </w:rPr>
      </w:pPr>
    </w:p>
    <w:p w14:paraId="75885021" w14:textId="77777777" w:rsidR="00E270B3" w:rsidRDefault="00E270B3" w:rsidP="00237737">
      <w:pPr>
        <w:spacing w:line="240" w:lineRule="auto"/>
        <w:rPr>
          <w:rFonts w:ascii="Times New Roman" w:hAnsi="Times New Roman"/>
          <w:b/>
          <w:sz w:val="24"/>
        </w:rPr>
      </w:pPr>
    </w:p>
    <w:p w14:paraId="34A4AEAC" w14:textId="77777777" w:rsidR="00E270B3" w:rsidRDefault="00E270B3" w:rsidP="00237737">
      <w:pPr>
        <w:spacing w:line="240" w:lineRule="auto"/>
        <w:rPr>
          <w:rFonts w:ascii="Times New Roman" w:hAnsi="Times New Roman"/>
          <w:b/>
          <w:sz w:val="24"/>
        </w:rPr>
      </w:pPr>
    </w:p>
    <w:p w14:paraId="6C3D0702" w14:textId="77777777" w:rsidR="00E270B3" w:rsidRDefault="00E270B3" w:rsidP="00237737">
      <w:pPr>
        <w:spacing w:line="240" w:lineRule="auto"/>
        <w:rPr>
          <w:rFonts w:ascii="Times New Roman" w:hAnsi="Times New Roman"/>
          <w:b/>
          <w:sz w:val="24"/>
        </w:rPr>
      </w:pPr>
    </w:p>
    <w:p w14:paraId="28B955EF" w14:textId="77777777" w:rsidR="00E270B3" w:rsidRDefault="00E270B3" w:rsidP="00237737">
      <w:pPr>
        <w:spacing w:line="240" w:lineRule="auto"/>
        <w:rPr>
          <w:rFonts w:ascii="Times New Roman" w:hAnsi="Times New Roman"/>
          <w:b/>
          <w:sz w:val="24"/>
        </w:rPr>
      </w:pPr>
    </w:p>
    <w:p w14:paraId="27A769BB" w14:textId="7C42C62B" w:rsidR="00410DC0" w:rsidRDefault="00410DC0" w:rsidP="00237737">
      <w:pPr>
        <w:spacing w:line="240" w:lineRule="auto"/>
        <w:rPr>
          <w:rFonts w:ascii="Times New Roman" w:hAnsi="Times New Roman"/>
          <w:b/>
          <w:sz w:val="24"/>
        </w:rPr>
      </w:pPr>
      <w:r>
        <w:rPr>
          <w:rFonts w:ascii="Times New Roman" w:hAnsi="Times New Roman"/>
          <w:b/>
          <w:sz w:val="24"/>
        </w:rPr>
        <w:t xml:space="preserve"> Regression Analysis </w:t>
      </w:r>
    </w:p>
    <w:p w14:paraId="3A731E1B" w14:textId="0AE8BDA0" w:rsidR="000166AC" w:rsidRPr="003938C5" w:rsidRDefault="00410DC0" w:rsidP="003938C5">
      <w:pPr>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sz w:val="24"/>
          <w:szCs w:val="24"/>
        </w:rPr>
        <w:t xml:space="preserve">The regression analysis was used to know how much the vocabulary learning strategies gave interactional effect to reading comprehension of the eleventh-grade students of SMA </w:t>
      </w:r>
      <w:r>
        <w:rPr>
          <w:rFonts w:ascii="Times New Roman" w:hAnsi="Times New Roman"/>
          <w:sz w:val="24"/>
          <w:szCs w:val="24"/>
        </w:rPr>
        <w:t>Islam Az-Zahrah Palembang</w:t>
      </w:r>
      <w:r>
        <w:rPr>
          <w:rFonts w:ascii="Times New Roman" w:eastAsia="Times New Roman" w:hAnsi="Times New Roman"/>
          <w:sz w:val="24"/>
          <w:szCs w:val="24"/>
        </w:rPr>
        <w:t xml:space="preserve">. </w:t>
      </w:r>
      <w:r>
        <w:rPr>
          <w:rFonts w:ascii="Times New Roman" w:eastAsia="Times New Roman" w:hAnsi="Times New Roman"/>
          <w:color w:val="000000"/>
          <w:sz w:val="24"/>
          <w:szCs w:val="24"/>
        </w:rPr>
        <w:t xml:space="preserve">The value of regression showed that the number influence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 xml:space="preserve">was 0.128 it means that contribution and interaction effect of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was 12,8%.  The summary is presented in Table 14</w:t>
      </w:r>
    </w:p>
    <w:tbl>
      <w:tblPr>
        <w:tblpPr w:leftFromText="180" w:rightFromText="180" w:vertAnchor="text" w:horzAnchor="margin" w:tblpY="205"/>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4A0" w:firstRow="1" w:lastRow="0" w:firstColumn="1" w:lastColumn="0" w:noHBand="0" w:noVBand="1"/>
      </w:tblPr>
      <w:tblGrid>
        <w:gridCol w:w="922"/>
        <w:gridCol w:w="736"/>
        <w:gridCol w:w="1265"/>
        <w:gridCol w:w="2497"/>
        <w:gridCol w:w="3084"/>
      </w:tblGrid>
      <w:tr w:rsidR="00D45019" w14:paraId="0ABDE8A1" w14:textId="77777777" w:rsidTr="00D45019">
        <w:trPr>
          <w:cantSplit/>
          <w:trHeight w:val="172"/>
          <w:tblHeader/>
        </w:trPr>
        <w:tc>
          <w:tcPr>
            <w:tcW w:w="5000" w:type="pct"/>
            <w:gridSpan w:val="5"/>
            <w:tcBorders>
              <w:top w:val="nil"/>
              <w:left w:val="nil"/>
              <w:bottom w:val="nil"/>
              <w:right w:val="nil"/>
            </w:tcBorders>
            <w:shd w:val="clear" w:color="auto" w:fill="FFFFFF"/>
            <w:tcMar>
              <w:top w:w="30" w:type="dxa"/>
              <w:left w:w="30" w:type="dxa"/>
              <w:bottom w:w="30" w:type="dxa"/>
              <w:right w:w="30" w:type="dxa"/>
            </w:tcMar>
            <w:vAlign w:val="center"/>
          </w:tcPr>
          <w:p w14:paraId="63428A3B" w14:textId="77777777" w:rsidR="00D45019" w:rsidRDefault="00D45019" w:rsidP="00D45019">
            <w:pPr>
              <w:autoSpaceDE w:val="0"/>
              <w:autoSpaceDN w:val="0"/>
              <w:adjustRightInd w:val="0"/>
              <w:spacing w:after="0" w:line="240" w:lineRule="auto"/>
              <w:jc w:val="center"/>
              <w:rPr>
                <w:rFonts w:ascii="Times New Roman" w:hAnsi="Times New Roman"/>
                <w:color w:val="000000"/>
                <w:sz w:val="18"/>
                <w:szCs w:val="18"/>
              </w:rPr>
            </w:pPr>
            <w:r>
              <w:rPr>
                <w:rFonts w:ascii="Times New Roman" w:hAnsi="Times New Roman"/>
                <w:b/>
                <w:bCs/>
                <w:color w:val="000000"/>
                <w:szCs w:val="18"/>
              </w:rPr>
              <w:t>Table 14. Regression Analysis</w:t>
            </w:r>
          </w:p>
        </w:tc>
      </w:tr>
      <w:tr w:rsidR="00D45019" w14:paraId="057D761B" w14:textId="77777777" w:rsidTr="00D45019">
        <w:trPr>
          <w:cantSplit/>
          <w:trHeight w:val="354"/>
          <w:tblHeader/>
        </w:trPr>
        <w:tc>
          <w:tcPr>
            <w:tcW w:w="542"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3292313F"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Model</w:t>
            </w:r>
          </w:p>
        </w:tc>
        <w:tc>
          <w:tcPr>
            <w:tcW w:w="433"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2D77FFAD"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R</w:t>
            </w:r>
          </w:p>
        </w:tc>
        <w:tc>
          <w:tcPr>
            <w:tcW w:w="744"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F9855C1"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R Square</w:t>
            </w:r>
          </w:p>
        </w:tc>
        <w:tc>
          <w:tcPr>
            <w:tcW w:w="1468"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21EB903"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Adjusted R Square</w:t>
            </w:r>
          </w:p>
        </w:tc>
        <w:tc>
          <w:tcPr>
            <w:tcW w:w="1813"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FAC7125"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Std. Error of the Estimate</w:t>
            </w:r>
          </w:p>
        </w:tc>
      </w:tr>
      <w:tr w:rsidR="00D45019" w14:paraId="6677F927" w14:textId="77777777" w:rsidTr="00D45019">
        <w:trPr>
          <w:cantSplit/>
          <w:trHeight w:val="181"/>
          <w:tblHeader/>
        </w:trPr>
        <w:tc>
          <w:tcPr>
            <w:tcW w:w="542"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39289F3C"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w:t>
            </w:r>
          </w:p>
        </w:tc>
        <w:tc>
          <w:tcPr>
            <w:tcW w:w="433"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14:paraId="667187D4"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.358</w:t>
            </w:r>
            <w:r>
              <w:rPr>
                <w:rFonts w:ascii="Times New Roman" w:hAnsi="Times New Roman"/>
                <w:color w:val="000000"/>
                <w:szCs w:val="18"/>
                <w:vertAlign w:val="superscript"/>
              </w:rPr>
              <w:t>a</w:t>
            </w:r>
          </w:p>
        </w:tc>
        <w:tc>
          <w:tcPr>
            <w:tcW w:w="744" w:type="pct"/>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2C74B159"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.128</w:t>
            </w:r>
          </w:p>
        </w:tc>
        <w:tc>
          <w:tcPr>
            <w:tcW w:w="1468" w:type="pct"/>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13C47B4D"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.115</w:t>
            </w:r>
          </w:p>
        </w:tc>
        <w:tc>
          <w:tcPr>
            <w:tcW w:w="1813"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14:paraId="73BAF5E3"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4.346</w:t>
            </w:r>
          </w:p>
        </w:tc>
      </w:tr>
      <w:tr w:rsidR="00D45019" w14:paraId="241B9E14" w14:textId="77777777" w:rsidTr="00D45019">
        <w:trPr>
          <w:cantSplit/>
          <w:trHeight w:val="189"/>
        </w:trPr>
        <w:tc>
          <w:tcPr>
            <w:tcW w:w="3187" w:type="pct"/>
            <w:gridSpan w:val="4"/>
            <w:tcBorders>
              <w:top w:val="nil"/>
              <w:left w:val="nil"/>
              <w:bottom w:val="nil"/>
              <w:right w:val="nil"/>
            </w:tcBorders>
            <w:shd w:val="clear" w:color="auto" w:fill="FFFFFF"/>
            <w:tcMar>
              <w:top w:w="30" w:type="dxa"/>
              <w:left w:w="30" w:type="dxa"/>
              <w:bottom w:w="30" w:type="dxa"/>
              <w:right w:w="30" w:type="dxa"/>
            </w:tcMar>
          </w:tcPr>
          <w:p w14:paraId="239E3864" w14:textId="77777777" w:rsidR="00D45019" w:rsidRDefault="00D45019" w:rsidP="00D4501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a. Predictors: (Constant), Reading comprehension</w:t>
            </w:r>
          </w:p>
        </w:tc>
        <w:tc>
          <w:tcPr>
            <w:tcW w:w="1813" w:type="pct"/>
            <w:tcBorders>
              <w:top w:val="nil"/>
              <w:left w:val="nil"/>
              <w:bottom w:val="nil"/>
              <w:right w:val="nil"/>
            </w:tcBorders>
            <w:shd w:val="clear" w:color="auto" w:fill="FFFFFF"/>
            <w:tcMar>
              <w:top w:w="30" w:type="dxa"/>
              <w:left w:w="30" w:type="dxa"/>
              <w:bottom w:w="30" w:type="dxa"/>
              <w:right w:w="30" w:type="dxa"/>
            </w:tcMar>
          </w:tcPr>
          <w:p w14:paraId="07E62B66" w14:textId="77777777" w:rsidR="00D45019" w:rsidRDefault="00D45019" w:rsidP="00D45019">
            <w:pPr>
              <w:autoSpaceDE w:val="0"/>
              <w:autoSpaceDN w:val="0"/>
              <w:adjustRightInd w:val="0"/>
              <w:spacing w:after="0" w:line="240" w:lineRule="auto"/>
              <w:jc w:val="center"/>
              <w:rPr>
                <w:rFonts w:ascii="Times New Roman" w:hAnsi="Times New Roman"/>
                <w:sz w:val="24"/>
                <w:szCs w:val="24"/>
              </w:rPr>
            </w:pPr>
          </w:p>
        </w:tc>
      </w:tr>
    </w:tbl>
    <w:p w14:paraId="1F8EE4C5" w14:textId="47EB1941" w:rsidR="00D45019" w:rsidRDefault="00D45019" w:rsidP="000640A9">
      <w:pPr>
        <w:pStyle w:val="ListParagraph1"/>
        <w:spacing w:line="240" w:lineRule="auto"/>
        <w:ind w:left="0"/>
        <w:rPr>
          <w:rFonts w:ascii="Times New Roman" w:hAnsi="Times New Roman"/>
          <w:b/>
          <w:sz w:val="24"/>
        </w:rPr>
      </w:pPr>
    </w:p>
    <w:p w14:paraId="2134BB97" w14:textId="77777777" w:rsidR="00D45019" w:rsidRDefault="00D45019" w:rsidP="000640A9">
      <w:pPr>
        <w:pStyle w:val="ListParagraph1"/>
        <w:spacing w:line="240" w:lineRule="auto"/>
        <w:ind w:left="0"/>
        <w:rPr>
          <w:rFonts w:ascii="Times New Roman" w:hAnsi="Times New Roman"/>
          <w:b/>
          <w:sz w:val="24"/>
        </w:rPr>
      </w:pPr>
    </w:p>
    <w:p w14:paraId="158A2FF3" w14:textId="192DB1C3" w:rsidR="00410DC0" w:rsidRPr="003E4657" w:rsidRDefault="000640A9" w:rsidP="000640A9">
      <w:pPr>
        <w:pStyle w:val="ListParagraph1"/>
        <w:spacing w:line="240" w:lineRule="auto"/>
        <w:ind w:left="0"/>
        <w:rPr>
          <w:rFonts w:ascii="Times New Roman" w:hAnsi="Times New Roman"/>
          <w:b/>
          <w:sz w:val="24"/>
        </w:rPr>
      </w:pPr>
      <w:r w:rsidRPr="003E4657">
        <w:rPr>
          <w:rFonts w:ascii="Times New Roman" w:hAnsi="Times New Roman"/>
          <w:b/>
          <w:sz w:val="24"/>
        </w:rPr>
        <w:t>Discussion</w:t>
      </w:r>
    </w:p>
    <w:p w14:paraId="715E3DB7" w14:textId="77777777" w:rsidR="00410DC0" w:rsidRDefault="00410DC0" w:rsidP="00237737">
      <w:pPr>
        <w:spacing w:after="0" w:line="240" w:lineRule="auto"/>
        <w:ind w:firstLine="720"/>
        <w:jc w:val="both"/>
        <w:rPr>
          <w:rFonts w:ascii="Times New Roman" w:hAnsi="Times New Roman"/>
          <w:sz w:val="24"/>
          <w:szCs w:val="24"/>
        </w:rPr>
      </w:pPr>
      <w:r w:rsidRPr="001764EB">
        <w:rPr>
          <w:rFonts w:ascii="Times New Roman" w:hAnsi="Times New Roman"/>
          <w:sz w:val="24"/>
          <w:szCs w:val="24"/>
        </w:rPr>
        <w:t>Based on the finding of this study, there were some interpretations that could be drawn. First, the result of correlation analysis showed that the correlation between students’ vocabulary learning strategies and students’ reading comprehension was low correlation. In this study most of student had medium level of using vocabulary learning strategies and average level of reading comprehension</w:t>
      </w:r>
      <w:r>
        <w:rPr>
          <w:rFonts w:ascii="Times New Roman" w:hAnsi="Times New Roman"/>
          <w:sz w:val="24"/>
          <w:szCs w:val="24"/>
        </w:rPr>
        <w:t>.</w:t>
      </w:r>
    </w:p>
    <w:p w14:paraId="47727769" w14:textId="0CCE9B47" w:rsidR="00410DC0" w:rsidRPr="00D45019" w:rsidRDefault="00410DC0" w:rsidP="00237737">
      <w:pPr>
        <w:spacing w:after="0" w:line="240" w:lineRule="auto"/>
        <w:ind w:firstLine="720"/>
        <w:jc w:val="both"/>
        <w:rPr>
          <w:rFonts w:ascii="Times New Roman" w:hAnsi="Times New Roman"/>
          <w:strike/>
          <w:color w:val="FF0000"/>
          <w:sz w:val="24"/>
          <w:szCs w:val="24"/>
        </w:rPr>
      </w:pPr>
      <w:r w:rsidRPr="005556CB">
        <w:rPr>
          <w:rFonts w:ascii="Times New Roman" w:hAnsi="Times New Roman"/>
          <w:sz w:val="24"/>
        </w:rPr>
        <w:t>Based on the results of descriptive analysis the data shown there were some students who got excellent and good score. Meanwhile, there were some stu</w:t>
      </w:r>
      <w:r>
        <w:rPr>
          <w:rFonts w:ascii="Times New Roman" w:hAnsi="Times New Roman"/>
          <w:sz w:val="24"/>
        </w:rPr>
        <w:t>dents who got poor</w:t>
      </w:r>
      <w:r w:rsidRPr="005556CB">
        <w:rPr>
          <w:rFonts w:ascii="Times New Roman" w:hAnsi="Times New Roman"/>
          <w:sz w:val="24"/>
        </w:rPr>
        <w:t xml:space="preserve"> score in reading comprehension</w:t>
      </w:r>
      <w:r>
        <w:rPr>
          <w:rFonts w:ascii="Times New Roman" w:hAnsi="Times New Roman"/>
          <w:sz w:val="24"/>
        </w:rPr>
        <w:t xml:space="preserve"> test and high category score of student’s vocabulary learning strategies questionnaire</w:t>
      </w:r>
      <w:r w:rsidRPr="005556CB">
        <w:rPr>
          <w:rFonts w:ascii="Times New Roman" w:hAnsi="Times New Roman"/>
          <w:sz w:val="24"/>
        </w:rPr>
        <w:t>.</w:t>
      </w:r>
      <w:r>
        <w:rPr>
          <w:rFonts w:ascii="Times New Roman" w:hAnsi="Times New Roman"/>
          <w:sz w:val="24"/>
        </w:rPr>
        <w:t xml:space="preserve"> Most all of the student’s</w:t>
      </w:r>
      <w:r w:rsidRPr="005556CB">
        <w:rPr>
          <w:rFonts w:ascii="Times New Roman" w:hAnsi="Times New Roman"/>
          <w:sz w:val="24"/>
        </w:rPr>
        <w:t xml:space="preserve"> score were in average category in reading comprehension</w:t>
      </w:r>
      <w:r>
        <w:rPr>
          <w:rFonts w:ascii="Times New Roman" w:hAnsi="Times New Roman"/>
          <w:sz w:val="24"/>
        </w:rPr>
        <w:t xml:space="preserve"> test and medium categories in vocabulary learning strategies questionnaire. </w:t>
      </w:r>
      <w:commentRangeStart w:id="58"/>
      <w:commentRangeStart w:id="59"/>
      <w:r w:rsidRPr="00D45019">
        <w:rPr>
          <w:rFonts w:ascii="Times New Roman" w:hAnsi="Times New Roman"/>
          <w:strike/>
          <w:color w:val="FF0000"/>
          <w:sz w:val="24"/>
          <w:szCs w:val="24"/>
        </w:rPr>
        <w:t xml:space="preserve">Moreover, according to </w:t>
      </w:r>
      <w:proofErr w:type="spellStart"/>
      <w:r w:rsidRPr="00D45019">
        <w:rPr>
          <w:rFonts w:ascii="Times New Roman" w:hAnsi="Times New Roman"/>
          <w:strike/>
          <w:color w:val="FF0000"/>
          <w:sz w:val="24"/>
          <w:szCs w:val="24"/>
        </w:rPr>
        <w:t>Argaheni</w:t>
      </w:r>
      <w:proofErr w:type="spellEnd"/>
      <w:r w:rsidRPr="00D45019">
        <w:rPr>
          <w:rFonts w:ascii="Times New Roman" w:hAnsi="Times New Roman"/>
          <w:strike/>
          <w:color w:val="FF0000"/>
          <w:sz w:val="24"/>
          <w:szCs w:val="24"/>
        </w:rPr>
        <w:t xml:space="preserve"> (2020) that most of students quite stress because during pandemic of covid-19</w:t>
      </w:r>
      <w:r w:rsidR="00D45019" w:rsidRPr="00D45019">
        <w:rPr>
          <w:rFonts w:ascii="Times New Roman" w:hAnsi="Times New Roman"/>
          <w:strike/>
          <w:color w:val="FF0000"/>
          <w:sz w:val="24"/>
          <w:szCs w:val="24"/>
        </w:rPr>
        <w:t>. A</w:t>
      </w:r>
      <w:r w:rsidRPr="00D45019">
        <w:rPr>
          <w:rFonts w:ascii="Times New Roman" w:hAnsi="Times New Roman"/>
          <w:strike/>
          <w:color w:val="FF0000"/>
          <w:sz w:val="24"/>
          <w:szCs w:val="24"/>
        </w:rPr>
        <w:t xml:space="preserve">ll of the teaching and learning process carried out online. The student has so many tasks and it make them difficult to understand the material well. It means that quite inhibiting students’ ability of reading comprehension. </w:t>
      </w:r>
      <w:commentRangeEnd w:id="58"/>
      <w:r w:rsidR="00D45019" w:rsidRPr="00D45019">
        <w:rPr>
          <w:rStyle w:val="CommentReference"/>
          <w:strike/>
          <w:color w:val="FF0000"/>
        </w:rPr>
        <w:commentReference w:id="58"/>
      </w:r>
      <w:commentRangeEnd w:id="59"/>
      <w:r w:rsidR="00D45019">
        <w:rPr>
          <w:rStyle w:val="CommentReference"/>
        </w:rPr>
        <w:commentReference w:id="59"/>
      </w:r>
    </w:p>
    <w:p w14:paraId="0D5BE092" w14:textId="77777777" w:rsidR="00410DC0" w:rsidRDefault="00410DC0" w:rsidP="00237737">
      <w:pPr>
        <w:spacing w:after="0" w:line="240" w:lineRule="auto"/>
        <w:ind w:firstLine="720"/>
        <w:jc w:val="both"/>
        <w:rPr>
          <w:rFonts w:ascii="Times New Roman" w:hAnsi="Times New Roman"/>
          <w:sz w:val="24"/>
          <w:szCs w:val="24"/>
          <w:lang w:val="id-ID"/>
        </w:rPr>
      </w:pPr>
      <w:r>
        <w:rPr>
          <w:rFonts w:ascii="Times New Roman" w:hAnsi="Times New Roman"/>
          <w:sz w:val="24"/>
          <w:szCs w:val="24"/>
        </w:rPr>
        <w:t>Second</w:t>
      </w:r>
      <w:r w:rsidRPr="00720428">
        <w:rPr>
          <w:rFonts w:ascii="Times New Roman" w:hAnsi="Times New Roman"/>
          <w:sz w:val="24"/>
          <w:szCs w:val="24"/>
        </w:rPr>
        <w:t xml:space="preserve">, </w:t>
      </w:r>
      <w:r>
        <w:rPr>
          <w:rFonts w:ascii="Times New Roman" w:hAnsi="Times New Roman"/>
          <w:sz w:val="24"/>
          <w:szCs w:val="24"/>
        </w:rPr>
        <w:t xml:space="preserve">the results </w:t>
      </w:r>
      <w:r w:rsidRPr="00720428">
        <w:rPr>
          <w:rFonts w:ascii="Times New Roman" w:hAnsi="Times New Roman"/>
          <w:sz w:val="24"/>
          <w:szCs w:val="24"/>
        </w:rPr>
        <w:t xml:space="preserve">revealed that </w:t>
      </w:r>
      <w:r>
        <w:rPr>
          <w:rFonts w:ascii="Times New Roman" w:eastAsia="Times New Roman" w:hAnsi="Times New Roman"/>
          <w:color w:val="000000"/>
          <w:sz w:val="24"/>
          <w:szCs w:val="24"/>
        </w:rPr>
        <w:t>was</w:t>
      </w:r>
      <w:r w:rsidRPr="00720428">
        <w:rPr>
          <w:rFonts w:ascii="Times New Roman" w:eastAsia="Times New Roman" w:hAnsi="Times New Roman"/>
          <w:color w:val="000000"/>
          <w:sz w:val="24"/>
          <w:szCs w:val="24"/>
        </w:rPr>
        <w:t xml:space="preserve"> found out that </w:t>
      </w:r>
      <w:r>
        <w:rPr>
          <w:rFonts w:ascii="Times New Roman" w:hAnsi="Times New Roman"/>
          <w:sz w:val="24"/>
          <w:szCs w:val="24"/>
        </w:rPr>
        <w:t>vocabulary learning strategies</w:t>
      </w:r>
      <w:r w:rsidRPr="00720428">
        <w:rPr>
          <w:rFonts w:ascii="Times New Roman" w:eastAsia="Times New Roman" w:hAnsi="Times New Roman"/>
          <w:color w:val="000000"/>
          <w:sz w:val="24"/>
          <w:szCs w:val="24"/>
        </w:rPr>
        <w:t xml:space="preserve"> contributed to</w:t>
      </w:r>
      <w:r>
        <w:rPr>
          <w:rFonts w:ascii="Times New Roman" w:eastAsia="Times New Roman" w:hAnsi="Times New Roman"/>
          <w:color w:val="000000"/>
          <w:sz w:val="24"/>
          <w:szCs w:val="24"/>
        </w:rPr>
        <w:t xml:space="preserve"> </w:t>
      </w:r>
      <w:r>
        <w:rPr>
          <w:rFonts w:ascii="Times New Roman" w:hAnsi="Times New Roman"/>
          <w:sz w:val="24"/>
          <w:szCs w:val="24"/>
        </w:rPr>
        <w:t>reading comprehension</w:t>
      </w:r>
      <w:r>
        <w:rPr>
          <w:rFonts w:ascii="Times New Roman" w:eastAsia="Times New Roman" w:hAnsi="Times New Roman"/>
          <w:color w:val="000000"/>
          <w:sz w:val="24"/>
          <w:szCs w:val="24"/>
        </w:rPr>
        <w:t xml:space="preserve">, </w:t>
      </w:r>
      <w:r>
        <w:rPr>
          <w:rFonts w:ascii="Times New Roman" w:hAnsi="Times New Roman"/>
          <w:sz w:val="24"/>
          <w:szCs w:val="24"/>
          <w:lang w:val="id-ID"/>
        </w:rPr>
        <w:t>since the p-value</w:t>
      </w:r>
      <w:r>
        <w:rPr>
          <w:rFonts w:ascii="Times New Roman" w:hAnsi="Times New Roman"/>
          <w:sz w:val="24"/>
          <w:szCs w:val="24"/>
        </w:rPr>
        <w:t xml:space="preserve"> </w:t>
      </w:r>
      <w:r w:rsidRPr="004E62D2">
        <w:rPr>
          <w:rFonts w:ascii="Times New Roman" w:eastAsia="Times New Roman" w:hAnsi="Times New Roman"/>
          <w:sz w:val="24"/>
          <w:szCs w:val="24"/>
        </w:rPr>
        <w:t>0.003 lower than alpha value 0.05</w:t>
      </w:r>
      <w:r>
        <w:rPr>
          <w:rFonts w:ascii="Times New Roman" w:hAnsi="Times New Roman"/>
          <w:sz w:val="24"/>
          <w:szCs w:val="24"/>
          <w:lang w:val="id-ID"/>
        </w:rPr>
        <w:t>. It means that Hα was accepted and automatically Ho (null hypothesis) was rejected. The r</w:t>
      </w:r>
      <w:r>
        <w:rPr>
          <w:rFonts w:ascii="Times New Roman" w:hAnsi="Times New Roman"/>
          <w:sz w:val="24"/>
          <w:szCs w:val="24"/>
          <w:vertAlign w:val="subscript"/>
          <w:lang w:val="id-ID"/>
        </w:rPr>
        <w:t>value</w:t>
      </w:r>
      <w:r>
        <w:rPr>
          <w:rFonts w:ascii="Times New Roman" w:hAnsi="Times New Roman"/>
          <w:sz w:val="24"/>
          <w:szCs w:val="24"/>
          <w:lang w:val="id-ID"/>
        </w:rPr>
        <w:t xml:space="preserve"> </w:t>
      </w:r>
      <w:r w:rsidRPr="004E62D2">
        <w:rPr>
          <w:rFonts w:ascii="Times New Roman" w:eastAsia="Times New Roman" w:hAnsi="Times New Roman"/>
          <w:sz w:val="24"/>
          <w:szCs w:val="24"/>
        </w:rPr>
        <w:t>was .358</w:t>
      </w:r>
      <w:r>
        <w:rPr>
          <w:rFonts w:ascii="Times New Roman" w:hAnsi="Times New Roman"/>
          <w:sz w:val="24"/>
          <w:szCs w:val="24"/>
        </w:rPr>
        <w:t>. I</w:t>
      </w:r>
      <w:r>
        <w:rPr>
          <w:rFonts w:ascii="Times New Roman" w:hAnsi="Times New Roman"/>
          <w:sz w:val="24"/>
          <w:szCs w:val="24"/>
          <w:lang w:val="id-ID"/>
        </w:rPr>
        <w:t>t</w:t>
      </w:r>
      <w:r>
        <w:rPr>
          <w:rFonts w:ascii="Times New Roman" w:hAnsi="Times New Roman"/>
          <w:sz w:val="24"/>
          <w:szCs w:val="24"/>
        </w:rPr>
        <w:t xml:space="preserve"> </w:t>
      </w:r>
      <w:r>
        <w:rPr>
          <w:rFonts w:ascii="Times New Roman" w:hAnsi="Times New Roman"/>
          <w:sz w:val="24"/>
          <w:szCs w:val="24"/>
          <w:lang w:val="id-ID"/>
        </w:rPr>
        <w:t xml:space="preserve">showed that there was </w:t>
      </w:r>
      <w:r>
        <w:rPr>
          <w:rFonts w:ascii="Times New Roman" w:hAnsi="Times New Roman"/>
          <w:sz w:val="24"/>
          <w:szCs w:val="24"/>
        </w:rPr>
        <w:t xml:space="preserve">low </w:t>
      </w:r>
      <w:r>
        <w:rPr>
          <w:rFonts w:ascii="Times New Roman" w:hAnsi="Times New Roman"/>
          <w:sz w:val="24"/>
          <w:szCs w:val="24"/>
          <w:lang w:val="id-ID"/>
        </w:rPr>
        <w:t>correlation between</w:t>
      </w:r>
      <w:r w:rsidRPr="00F72ACF">
        <w:rPr>
          <w:rFonts w:ascii="Times New Roman" w:hAnsi="Times New Roman"/>
          <w:sz w:val="24"/>
          <w:szCs w:val="24"/>
        </w:rPr>
        <w:t xml:space="preserve"> </w:t>
      </w:r>
      <w:r>
        <w:rPr>
          <w:rFonts w:ascii="Times New Roman" w:hAnsi="Times New Roman"/>
          <w:sz w:val="24"/>
          <w:szCs w:val="24"/>
        </w:rPr>
        <w:t xml:space="preserve">vocabulary learning strategies </w:t>
      </w:r>
      <w:r w:rsidRPr="00720428">
        <w:rPr>
          <w:rFonts w:ascii="Times New Roman" w:hAnsi="Times New Roman"/>
          <w:sz w:val="24"/>
          <w:szCs w:val="24"/>
        </w:rPr>
        <w:t>and reading</w:t>
      </w:r>
      <w:r>
        <w:rPr>
          <w:rFonts w:ascii="Times New Roman" w:hAnsi="Times New Roman"/>
          <w:sz w:val="24"/>
          <w:szCs w:val="24"/>
        </w:rPr>
        <w:t xml:space="preserve"> comprehension of the eleventh-grade student of SMA Islam </w:t>
      </w:r>
      <w:r w:rsidRPr="001A63B0">
        <w:rPr>
          <w:rFonts w:ascii="Times New Roman" w:hAnsi="Times New Roman"/>
          <w:sz w:val="24"/>
          <w:szCs w:val="24"/>
        </w:rPr>
        <w:t>Az-Zahrah Palembang</w:t>
      </w:r>
      <w:r>
        <w:rPr>
          <w:rFonts w:ascii="Times New Roman" w:hAnsi="Times New Roman"/>
          <w:sz w:val="24"/>
          <w:szCs w:val="24"/>
        </w:rPr>
        <w:t>.</w:t>
      </w:r>
      <w:r w:rsidRPr="00720428">
        <w:rPr>
          <w:rFonts w:ascii="Times New Roman" w:eastAsia="Times New Roman" w:hAnsi="Times New Roman"/>
          <w:color w:val="000000"/>
          <w:sz w:val="24"/>
          <w:szCs w:val="24"/>
        </w:rPr>
        <w:t xml:space="preserve"> The value of regression showed that the number influence </w:t>
      </w:r>
      <w:r>
        <w:rPr>
          <w:rFonts w:ascii="Times New Roman" w:hAnsi="Times New Roman"/>
          <w:sz w:val="24"/>
          <w:szCs w:val="24"/>
        </w:rPr>
        <w:t xml:space="preserve">vocabulary learning strategy and reading comprehension </w:t>
      </w:r>
      <w:r w:rsidRPr="00720428">
        <w:rPr>
          <w:rFonts w:ascii="Times New Roman" w:eastAsia="Times New Roman" w:hAnsi="Times New Roman"/>
          <w:color w:val="000000"/>
          <w:sz w:val="24"/>
          <w:szCs w:val="24"/>
        </w:rPr>
        <w:t xml:space="preserve">was </w:t>
      </w:r>
      <w:r>
        <w:rPr>
          <w:rFonts w:ascii="Times New Roman" w:eastAsia="Times New Roman" w:hAnsi="Times New Roman"/>
          <w:color w:val="000000"/>
          <w:sz w:val="24"/>
          <w:szCs w:val="24"/>
        </w:rPr>
        <w:t>0</w:t>
      </w:r>
      <w:r w:rsidRPr="00720428">
        <w:rPr>
          <w:rFonts w:ascii="Times New Roman" w:eastAsia="Times New Roman" w:hAnsi="Times New Roman"/>
          <w:color w:val="000000"/>
          <w:sz w:val="24"/>
          <w:szCs w:val="24"/>
        </w:rPr>
        <w:t>.1</w:t>
      </w:r>
      <w:r>
        <w:rPr>
          <w:rFonts w:ascii="Times New Roman" w:eastAsia="Times New Roman" w:hAnsi="Times New Roman"/>
          <w:color w:val="000000"/>
          <w:sz w:val="24"/>
          <w:szCs w:val="24"/>
        </w:rPr>
        <w:t xml:space="preserve">28. The </w:t>
      </w:r>
      <w:r w:rsidRPr="00720428">
        <w:rPr>
          <w:rFonts w:ascii="Times New Roman" w:eastAsia="Times New Roman" w:hAnsi="Times New Roman"/>
          <w:color w:val="000000"/>
          <w:sz w:val="24"/>
          <w:szCs w:val="24"/>
        </w:rPr>
        <w:t xml:space="preserve">contribution and interaction effect of </w:t>
      </w:r>
      <w:r>
        <w:rPr>
          <w:rFonts w:ascii="Times New Roman" w:hAnsi="Times New Roman"/>
          <w:sz w:val="24"/>
          <w:szCs w:val="24"/>
        </w:rPr>
        <w:t xml:space="preserve">vocabulary learning strategies and reading comprehension </w:t>
      </w:r>
      <w:r w:rsidRPr="00720428">
        <w:rPr>
          <w:rFonts w:ascii="Times New Roman" w:eastAsia="Times New Roman" w:hAnsi="Times New Roman"/>
          <w:color w:val="000000"/>
          <w:sz w:val="24"/>
          <w:szCs w:val="24"/>
        </w:rPr>
        <w:t>was 1</w:t>
      </w:r>
      <w:r>
        <w:rPr>
          <w:rFonts w:ascii="Times New Roman" w:eastAsia="Times New Roman" w:hAnsi="Times New Roman"/>
          <w:color w:val="000000"/>
          <w:sz w:val="24"/>
          <w:szCs w:val="24"/>
        </w:rPr>
        <w:t>2,8</w:t>
      </w:r>
      <w:r w:rsidRPr="00720428">
        <w:rPr>
          <w:rFonts w:ascii="Times New Roman" w:eastAsia="Times New Roman" w:hAnsi="Times New Roman"/>
          <w:color w:val="000000"/>
          <w:sz w:val="24"/>
          <w:szCs w:val="24"/>
        </w:rPr>
        <w:t>%</w:t>
      </w:r>
      <w:r>
        <w:rPr>
          <w:rFonts w:ascii="Times New Roman" w:eastAsia="Times New Roman" w:hAnsi="Times New Roman"/>
          <w:color w:val="000000"/>
          <w:sz w:val="24"/>
          <w:szCs w:val="24"/>
        </w:rPr>
        <w:t>.</w:t>
      </w:r>
      <w:r w:rsidRPr="00720428">
        <w:rPr>
          <w:rFonts w:ascii="Times New Roman" w:eastAsia="Times New Roman" w:hAnsi="Times New Roman"/>
          <w:color w:val="000000"/>
          <w:sz w:val="24"/>
          <w:szCs w:val="24"/>
        </w:rPr>
        <w:t xml:space="preserve"> It</w:t>
      </w:r>
      <w:r>
        <w:rPr>
          <w:rFonts w:ascii="Times New Roman" w:eastAsia="Times New Roman" w:hAnsi="Times New Roman"/>
          <w:color w:val="000000"/>
          <w:sz w:val="24"/>
          <w:szCs w:val="24"/>
        </w:rPr>
        <w:t xml:space="preserve"> </w:t>
      </w:r>
      <w:r w:rsidRPr="00720428">
        <w:rPr>
          <w:rFonts w:ascii="Times New Roman" w:eastAsia="Times New Roman" w:hAnsi="Times New Roman"/>
          <w:color w:val="000000"/>
          <w:sz w:val="24"/>
          <w:szCs w:val="24"/>
        </w:rPr>
        <w:t xml:space="preserve">means that contribution and interaction effect of </w:t>
      </w:r>
      <w:r>
        <w:rPr>
          <w:rFonts w:ascii="Times New Roman" w:hAnsi="Times New Roman"/>
          <w:sz w:val="24"/>
          <w:szCs w:val="24"/>
        </w:rPr>
        <w:t xml:space="preserve">vocabulary learning strategy to reading comprehension </w:t>
      </w:r>
      <w:r w:rsidRPr="00720428">
        <w:rPr>
          <w:rFonts w:ascii="Times New Roman" w:eastAsia="Times New Roman" w:hAnsi="Times New Roman"/>
          <w:color w:val="000000"/>
          <w:sz w:val="24"/>
          <w:szCs w:val="24"/>
        </w:rPr>
        <w:t xml:space="preserve">was very small. </w:t>
      </w:r>
      <w:r w:rsidRPr="00720428">
        <w:rPr>
          <w:rFonts w:ascii="Times New Roman" w:hAnsi="Times New Roman"/>
          <w:sz w:val="24"/>
          <w:szCs w:val="24"/>
        </w:rPr>
        <w:t>It</w:t>
      </w:r>
      <w:r>
        <w:rPr>
          <w:rFonts w:ascii="Times New Roman" w:hAnsi="Times New Roman"/>
          <w:sz w:val="24"/>
          <w:szCs w:val="24"/>
        </w:rPr>
        <w:t xml:space="preserve"> i</w:t>
      </w:r>
      <w:r w:rsidRPr="00720428">
        <w:rPr>
          <w:rFonts w:ascii="Times New Roman" w:hAnsi="Times New Roman"/>
          <w:sz w:val="24"/>
          <w:szCs w:val="24"/>
        </w:rPr>
        <w:t>s proved that have a</w:t>
      </w:r>
      <w:r w:rsidRPr="00C92817">
        <w:rPr>
          <w:rFonts w:ascii="Times New Roman" w:hAnsi="Times New Roman"/>
          <w:sz w:val="24"/>
          <w:szCs w:val="24"/>
        </w:rPr>
        <w:t xml:space="preserve"> </w:t>
      </w:r>
      <w:r>
        <w:rPr>
          <w:rFonts w:ascii="Times New Roman" w:hAnsi="Times New Roman"/>
          <w:sz w:val="24"/>
          <w:szCs w:val="24"/>
        </w:rPr>
        <w:t>vocabulary learning strategy in medium</w:t>
      </w:r>
      <w:r w:rsidRPr="00720428">
        <w:rPr>
          <w:rFonts w:ascii="Times New Roman" w:hAnsi="Times New Roman"/>
          <w:sz w:val="24"/>
          <w:szCs w:val="24"/>
        </w:rPr>
        <w:t xml:space="preserve"> level cannot determined the ability of </w:t>
      </w:r>
      <w:r>
        <w:rPr>
          <w:rFonts w:ascii="Times New Roman" w:hAnsi="Times New Roman"/>
          <w:sz w:val="24"/>
          <w:szCs w:val="24"/>
        </w:rPr>
        <w:t>reading comprehension.</w:t>
      </w:r>
      <w:r w:rsidRPr="009B7D0C">
        <w:t xml:space="preserve"> </w:t>
      </w:r>
      <w:r w:rsidRPr="009B7D0C">
        <w:rPr>
          <w:rFonts w:ascii="Times New Roman" w:hAnsi="Times New Roman"/>
          <w:sz w:val="24"/>
          <w:szCs w:val="24"/>
        </w:rPr>
        <w:t xml:space="preserve">It is also supported by </w:t>
      </w:r>
      <w:r w:rsidRPr="00187DB4">
        <w:rPr>
          <w:rFonts w:ascii="Times New Roman" w:hAnsi="Times New Roman"/>
          <w:sz w:val="24"/>
          <w:szCs w:val="24"/>
        </w:rPr>
        <w:t>Gang (2014)</w:t>
      </w:r>
      <w:r>
        <w:rPr>
          <w:rFonts w:ascii="Times New Roman" w:hAnsi="Times New Roman"/>
          <w:sz w:val="24"/>
          <w:szCs w:val="24"/>
        </w:rPr>
        <w:t xml:space="preserve"> </w:t>
      </w:r>
      <w:r w:rsidRPr="00187DB4">
        <w:rPr>
          <w:rFonts w:ascii="Times New Roman" w:hAnsi="Times New Roman"/>
          <w:sz w:val="24"/>
          <w:szCs w:val="24"/>
        </w:rPr>
        <w:t>stated that the effective vocabulary learning strategies will</w:t>
      </w:r>
      <w:r>
        <w:rPr>
          <w:rFonts w:ascii="Times New Roman" w:hAnsi="Times New Roman"/>
          <w:sz w:val="24"/>
          <w:szCs w:val="24"/>
        </w:rPr>
        <w:t xml:space="preserve"> encourage students to develop ability in reading. It means students should adjust and enhance their </w:t>
      </w:r>
      <w:r w:rsidRPr="009B7D0C">
        <w:rPr>
          <w:rFonts w:ascii="Times New Roman" w:hAnsi="Times New Roman"/>
          <w:sz w:val="24"/>
          <w:szCs w:val="24"/>
        </w:rPr>
        <w:lastRenderedPageBreak/>
        <w:t>vocabulary</w:t>
      </w:r>
      <w:r>
        <w:rPr>
          <w:rFonts w:ascii="Times New Roman" w:hAnsi="Times New Roman"/>
          <w:sz w:val="24"/>
          <w:szCs w:val="24"/>
        </w:rPr>
        <w:t xml:space="preserve"> learning strategies in order to influence their ability in reading comprehension.</w:t>
      </w:r>
    </w:p>
    <w:p w14:paraId="18C30A52" w14:textId="77777777" w:rsidR="00410DC0" w:rsidRDefault="00410DC0" w:rsidP="00237737">
      <w:pPr>
        <w:spacing w:after="0" w:line="240" w:lineRule="auto"/>
        <w:ind w:firstLine="720"/>
        <w:jc w:val="both"/>
        <w:rPr>
          <w:rFonts w:ascii="Times New Roman" w:hAnsi="Times New Roman"/>
          <w:sz w:val="24"/>
          <w:szCs w:val="24"/>
          <w:lang w:val="id-ID"/>
        </w:rPr>
      </w:pPr>
    </w:p>
    <w:p w14:paraId="0D6FB7FF" w14:textId="77777777" w:rsidR="00410DC0" w:rsidRPr="00E77454" w:rsidRDefault="00410DC0" w:rsidP="00237737">
      <w:pPr>
        <w:spacing w:after="0" w:line="240" w:lineRule="auto"/>
        <w:ind w:firstLine="720"/>
        <w:jc w:val="both"/>
        <w:rPr>
          <w:rFonts w:ascii="Times New Roman" w:hAnsi="Times New Roman"/>
          <w:sz w:val="24"/>
          <w:szCs w:val="24"/>
          <w:lang w:val="id-ID"/>
        </w:rPr>
      </w:pPr>
    </w:p>
    <w:p w14:paraId="11F25AB3" w14:textId="77777777" w:rsidR="00410DC0" w:rsidRDefault="00410DC0" w:rsidP="00237737">
      <w:pPr>
        <w:spacing w:line="240" w:lineRule="auto"/>
        <w:rPr>
          <w:rFonts w:ascii="Times New Roman" w:hAnsi="Times New Roman"/>
          <w:b/>
          <w:sz w:val="24"/>
          <w:szCs w:val="24"/>
          <w:lang w:val="id-ID"/>
        </w:rPr>
      </w:pPr>
      <w:r>
        <w:rPr>
          <w:rFonts w:ascii="Times New Roman" w:hAnsi="Times New Roman"/>
          <w:b/>
          <w:sz w:val="24"/>
          <w:szCs w:val="24"/>
          <w:lang w:val="id-ID"/>
        </w:rPr>
        <w:t>CONCLUSIONS</w:t>
      </w:r>
    </w:p>
    <w:p w14:paraId="52C76DDF" w14:textId="1EF13E7E" w:rsidR="00A14EB8" w:rsidRPr="00A94DF9" w:rsidRDefault="00410DC0" w:rsidP="00A94DF9">
      <w:pPr>
        <w:spacing w:line="240" w:lineRule="auto"/>
        <w:ind w:firstLine="720"/>
        <w:jc w:val="both"/>
        <w:rPr>
          <w:rFonts w:ascii="Times New Roman" w:hAnsi="Times New Roman"/>
          <w:sz w:val="24"/>
          <w:szCs w:val="24"/>
          <w:lang w:val="id-ID"/>
        </w:rPr>
      </w:pPr>
      <w:r>
        <w:rPr>
          <w:rFonts w:ascii="Times New Roman" w:hAnsi="Times New Roman"/>
          <w:sz w:val="24"/>
          <w:szCs w:val="24"/>
        </w:rPr>
        <w:t xml:space="preserve">Based on the findings and interpretations of this study, it </w:t>
      </w:r>
      <w:r>
        <w:rPr>
          <w:rFonts w:ascii="Times New Roman" w:hAnsi="Times New Roman"/>
          <w:sz w:val="24"/>
          <w:szCs w:val="24"/>
          <w:lang w:val="id-ID"/>
        </w:rPr>
        <w:t xml:space="preserve">could be summarized </w:t>
      </w:r>
      <w:r>
        <w:rPr>
          <w:rFonts w:ascii="Times New Roman" w:hAnsi="Times New Roman"/>
          <w:sz w:val="24"/>
          <w:szCs w:val="24"/>
        </w:rPr>
        <w:t>both</w:t>
      </w:r>
      <w:r>
        <w:rPr>
          <w:rFonts w:ascii="Times New Roman" w:hAnsi="Times New Roman"/>
          <w:sz w:val="24"/>
          <w:szCs w:val="24"/>
          <w:lang w:val="id-ID"/>
        </w:rPr>
        <w:t xml:space="preserve"> the problem of the study were answered.</w:t>
      </w:r>
      <w:r>
        <w:rPr>
          <w:rFonts w:ascii="Times New Roman" w:hAnsi="Times New Roman"/>
          <w:sz w:val="24"/>
          <w:szCs w:val="24"/>
        </w:rPr>
        <w:t xml:space="preserve"> First, t</w:t>
      </w:r>
      <w:r>
        <w:rPr>
          <w:rFonts w:ascii="Times New Roman" w:hAnsi="Times New Roman"/>
          <w:sz w:val="24"/>
          <w:szCs w:val="24"/>
          <w:lang w:val="id-ID"/>
        </w:rPr>
        <w:t>here was significant correlation between</w:t>
      </w:r>
      <w:r>
        <w:rPr>
          <w:rFonts w:ascii="Times New Roman" w:hAnsi="Times New Roman"/>
          <w:sz w:val="24"/>
          <w:szCs w:val="24"/>
        </w:rPr>
        <w:t xml:space="preserve"> vocabulary learning strategies and reading comprehension of the eleventh-grade student of SMA Islam Az-Zahrah Palembang,</w:t>
      </w:r>
      <w:r>
        <w:rPr>
          <w:rFonts w:ascii="Times New Roman" w:hAnsi="Times New Roman"/>
          <w:sz w:val="24"/>
          <w:szCs w:val="24"/>
          <w:lang w:val="id-ID"/>
        </w:rPr>
        <w:t xml:space="preserve"> since the p-value</w:t>
      </w:r>
      <w:r>
        <w:rPr>
          <w:rFonts w:ascii="Times New Roman" w:hAnsi="Times New Roman"/>
          <w:sz w:val="24"/>
          <w:szCs w:val="24"/>
        </w:rPr>
        <w:t xml:space="preserve"> </w:t>
      </w:r>
      <w:r>
        <w:rPr>
          <w:rFonts w:ascii="Times New Roman" w:eastAsia="Times New Roman" w:hAnsi="Times New Roman"/>
          <w:sz w:val="24"/>
          <w:szCs w:val="24"/>
        </w:rPr>
        <w:t>0.003 lower than alpha value 0.05</w:t>
      </w:r>
      <w:r>
        <w:rPr>
          <w:rFonts w:ascii="Times New Roman" w:hAnsi="Times New Roman"/>
          <w:sz w:val="24"/>
          <w:szCs w:val="24"/>
          <w:lang w:val="id-ID"/>
        </w:rPr>
        <w:t>. It means that Hα was accepted and automatically Ho (null hypothesis) was rejected. The r</w:t>
      </w:r>
      <w:r>
        <w:rPr>
          <w:rFonts w:ascii="Times New Roman" w:hAnsi="Times New Roman"/>
          <w:sz w:val="24"/>
          <w:szCs w:val="24"/>
          <w:vertAlign w:val="subscript"/>
          <w:lang w:val="id-ID"/>
        </w:rPr>
        <w:t>value</w:t>
      </w:r>
      <w:r>
        <w:rPr>
          <w:rFonts w:ascii="Times New Roman" w:eastAsia="Times New Roman" w:hAnsi="Times New Roman"/>
          <w:sz w:val="24"/>
          <w:szCs w:val="24"/>
        </w:rPr>
        <w:t>was .358</w:t>
      </w:r>
      <w:r>
        <w:rPr>
          <w:rFonts w:ascii="Times New Roman" w:hAnsi="Times New Roman"/>
          <w:sz w:val="24"/>
          <w:szCs w:val="24"/>
        </w:rPr>
        <w:t>. I</w:t>
      </w:r>
      <w:r>
        <w:rPr>
          <w:rFonts w:ascii="Times New Roman" w:hAnsi="Times New Roman"/>
          <w:sz w:val="24"/>
          <w:szCs w:val="24"/>
          <w:lang w:val="id-ID"/>
        </w:rPr>
        <w:t>t</w:t>
      </w:r>
      <w:r>
        <w:rPr>
          <w:rFonts w:ascii="Times New Roman" w:hAnsi="Times New Roman"/>
          <w:sz w:val="24"/>
          <w:szCs w:val="24"/>
        </w:rPr>
        <w:t xml:space="preserve"> </w:t>
      </w:r>
      <w:r>
        <w:rPr>
          <w:rFonts w:ascii="Times New Roman" w:hAnsi="Times New Roman"/>
          <w:sz w:val="24"/>
          <w:szCs w:val="24"/>
          <w:lang w:val="id-ID"/>
        </w:rPr>
        <w:t xml:space="preserve">showed that there was </w:t>
      </w:r>
      <w:r>
        <w:rPr>
          <w:rFonts w:ascii="Times New Roman" w:hAnsi="Times New Roman"/>
          <w:sz w:val="24"/>
          <w:szCs w:val="24"/>
        </w:rPr>
        <w:t xml:space="preserve">low </w:t>
      </w:r>
      <w:r>
        <w:rPr>
          <w:rFonts w:ascii="Times New Roman" w:hAnsi="Times New Roman"/>
          <w:sz w:val="24"/>
          <w:szCs w:val="24"/>
          <w:lang w:val="id-ID"/>
        </w:rPr>
        <w:t>correlation between</w:t>
      </w:r>
      <w:r>
        <w:rPr>
          <w:rFonts w:ascii="Times New Roman" w:hAnsi="Times New Roman"/>
          <w:sz w:val="24"/>
          <w:szCs w:val="24"/>
        </w:rPr>
        <w:t xml:space="preserve"> vocabulary learning strategies and reading comprehension of the eleventh-grade student of SMA Islam Az-Zahrah Palembang.</w:t>
      </w:r>
      <w:r w:rsidR="00A94DF9">
        <w:rPr>
          <w:rFonts w:ascii="Times New Roman" w:hAnsi="Times New Roman"/>
          <w:sz w:val="24"/>
          <w:szCs w:val="24"/>
          <w:lang w:val="en-US"/>
        </w:rPr>
        <w:t xml:space="preserve"> </w:t>
      </w:r>
      <w:r>
        <w:rPr>
          <w:rFonts w:ascii="Times New Roman" w:hAnsi="Times New Roman"/>
          <w:sz w:val="24"/>
          <w:szCs w:val="24"/>
        </w:rPr>
        <w:t xml:space="preserve">Second, </w:t>
      </w:r>
      <w:r>
        <w:rPr>
          <w:rFonts w:ascii="Times New Roman" w:eastAsia="Times New Roman" w:hAnsi="Times New Roman"/>
          <w:color w:val="000000"/>
          <w:sz w:val="24"/>
          <w:szCs w:val="24"/>
        </w:rPr>
        <w:t>the value of regression showed that the number influence of</w:t>
      </w:r>
      <w:r w:rsidRPr="00410DC0">
        <w:rPr>
          <w:rFonts w:ascii="Times New Roman" w:hAnsi="Times New Roman"/>
          <w:sz w:val="24"/>
          <w:szCs w:val="24"/>
        </w:rPr>
        <w:t xml:space="preserve">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 xml:space="preserve">was 0.128 it means that contribution and interaction effect of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was 12,8%</w:t>
      </w:r>
      <w:r>
        <w:rPr>
          <w:rFonts w:ascii="Times New Roman" w:hAnsi="Times New Roman"/>
          <w:sz w:val="24"/>
          <w:szCs w:val="24"/>
        </w:rPr>
        <w:t xml:space="preserve">. The contribution was </w:t>
      </w:r>
      <w:commentRangeStart w:id="60"/>
      <w:r>
        <w:rPr>
          <w:rFonts w:ascii="Times New Roman" w:hAnsi="Times New Roman"/>
          <w:sz w:val="24"/>
          <w:szCs w:val="24"/>
        </w:rPr>
        <w:t>in the very small categor</w:t>
      </w:r>
      <w:r w:rsidR="004C5454">
        <w:rPr>
          <w:rFonts w:ascii="Times New Roman" w:hAnsi="Times New Roman"/>
          <w:sz w:val="24"/>
          <w:szCs w:val="24"/>
        </w:rPr>
        <w:t>y</w:t>
      </w:r>
      <w:r w:rsidR="00C6512C">
        <w:rPr>
          <w:rFonts w:ascii="Times New Roman" w:hAnsi="Times New Roman"/>
          <w:sz w:val="24"/>
          <w:szCs w:val="24"/>
        </w:rPr>
        <w:t>.</w:t>
      </w:r>
      <w:commentRangeEnd w:id="60"/>
      <w:r w:rsidR="00A94DF9">
        <w:rPr>
          <w:rStyle w:val="CommentReference"/>
        </w:rPr>
        <w:commentReference w:id="60"/>
      </w:r>
    </w:p>
    <w:p w14:paraId="16A14AC4" w14:textId="754A4E13" w:rsidR="00906FF6" w:rsidRPr="00906FF6" w:rsidRDefault="00067B61" w:rsidP="00906FF6">
      <w:pPr>
        <w:spacing w:line="240" w:lineRule="auto"/>
        <w:jc w:val="both"/>
        <w:rPr>
          <w:rFonts w:ascii="Times New Roman" w:hAnsi="Times New Roman"/>
          <w:b/>
          <w:bCs/>
          <w:sz w:val="24"/>
          <w:szCs w:val="24"/>
        </w:rPr>
      </w:pPr>
      <w:r>
        <w:rPr>
          <w:rFonts w:ascii="Times New Roman" w:hAnsi="Times New Roman"/>
          <w:b/>
          <w:bCs/>
          <w:sz w:val="24"/>
          <w:szCs w:val="24"/>
        </w:rPr>
        <w:t>REFERENCES</w:t>
      </w:r>
    </w:p>
    <w:p w14:paraId="1AD7B115" w14:textId="411D9159" w:rsidR="00906FF6" w:rsidRPr="00906FF6" w:rsidRDefault="00906FF6" w:rsidP="00941FBA">
      <w:pPr>
        <w:spacing w:line="240" w:lineRule="auto"/>
        <w:ind w:left="720" w:hanging="720"/>
        <w:jc w:val="both"/>
        <w:rPr>
          <w:rFonts w:ascii="Times New Roman" w:hAnsi="Times New Roman"/>
          <w:sz w:val="24"/>
          <w:szCs w:val="24"/>
        </w:rPr>
      </w:pPr>
      <w:commentRangeStart w:id="61"/>
      <w:r w:rsidRPr="00906FF6">
        <w:rPr>
          <w:rFonts w:ascii="Times New Roman" w:hAnsi="Times New Roman"/>
          <w:sz w:val="24"/>
          <w:szCs w:val="24"/>
        </w:rPr>
        <w:t>Anderson, H., &amp; Charles. (2007). The nature of Silent Reading. Boston: Pearson</w:t>
      </w:r>
      <w:r w:rsidR="003274C3">
        <w:rPr>
          <w:rFonts w:ascii="Times New Roman" w:hAnsi="Times New Roman"/>
          <w:sz w:val="24"/>
          <w:szCs w:val="24"/>
        </w:rPr>
        <w:t xml:space="preserve"> </w:t>
      </w:r>
      <w:r w:rsidRPr="00906FF6">
        <w:rPr>
          <w:rFonts w:ascii="Times New Roman" w:hAnsi="Times New Roman"/>
          <w:sz w:val="24"/>
          <w:szCs w:val="24"/>
        </w:rPr>
        <w:t>Education.</w:t>
      </w:r>
    </w:p>
    <w:p w14:paraId="5E931C41" w14:textId="59DBA0EE" w:rsidR="0004291E"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Ahour, </w:t>
      </w:r>
      <w:r w:rsidR="001A7369">
        <w:rPr>
          <w:rFonts w:ascii="Times New Roman" w:hAnsi="Times New Roman"/>
          <w:sz w:val="24"/>
          <w:szCs w:val="24"/>
        </w:rPr>
        <w:t>T.</w:t>
      </w:r>
      <w:r w:rsidR="006E26FC">
        <w:rPr>
          <w:rFonts w:ascii="Times New Roman" w:hAnsi="Times New Roman"/>
          <w:sz w:val="24"/>
          <w:szCs w:val="24"/>
        </w:rPr>
        <w:t>,</w:t>
      </w:r>
      <w:r w:rsidRPr="00906FF6">
        <w:rPr>
          <w:rFonts w:ascii="Times New Roman" w:hAnsi="Times New Roman"/>
          <w:sz w:val="24"/>
          <w:szCs w:val="24"/>
        </w:rPr>
        <w:t xml:space="preserve"> </w:t>
      </w:r>
      <w:r w:rsidR="006E26FC">
        <w:rPr>
          <w:rFonts w:ascii="Times New Roman" w:hAnsi="Times New Roman"/>
          <w:sz w:val="24"/>
          <w:szCs w:val="24"/>
        </w:rPr>
        <w:t>&amp;</w:t>
      </w:r>
      <w:r w:rsidRPr="00906FF6">
        <w:rPr>
          <w:rFonts w:ascii="Times New Roman" w:hAnsi="Times New Roman"/>
          <w:sz w:val="24"/>
          <w:szCs w:val="24"/>
        </w:rPr>
        <w:t xml:space="preserve"> </w:t>
      </w:r>
      <w:proofErr w:type="spellStart"/>
      <w:r w:rsidRPr="00906FF6">
        <w:rPr>
          <w:rFonts w:ascii="Times New Roman" w:hAnsi="Times New Roman"/>
          <w:sz w:val="24"/>
          <w:szCs w:val="24"/>
        </w:rPr>
        <w:t>Salamzadeh</w:t>
      </w:r>
      <w:proofErr w:type="spellEnd"/>
      <w:r w:rsidR="006E26FC">
        <w:rPr>
          <w:rFonts w:ascii="Times New Roman" w:hAnsi="Times New Roman"/>
          <w:sz w:val="24"/>
          <w:szCs w:val="24"/>
        </w:rPr>
        <w:t>, P</w:t>
      </w:r>
      <w:r w:rsidRPr="00906FF6">
        <w:rPr>
          <w:rFonts w:ascii="Times New Roman" w:hAnsi="Times New Roman"/>
          <w:sz w:val="24"/>
          <w:szCs w:val="24"/>
        </w:rPr>
        <w:t>.</w:t>
      </w:r>
      <w:r w:rsidR="003274C3">
        <w:rPr>
          <w:rFonts w:ascii="Times New Roman" w:hAnsi="Times New Roman"/>
          <w:sz w:val="24"/>
          <w:szCs w:val="24"/>
        </w:rPr>
        <w:t>, (</w:t>
      </w:r>
      <w:r w:rsidRPr="00906FF6">
        <w:rPr>
          <w:rFonts w:ascii="Times New Roman" w:hAnsi="Times New Roman"/>
          <w:sz w:val="24"/>
          <w:szCs w:val="24"/>
        </w:rPr>
        <w:t>2014</w:t>
      </w:r>
      <w:r w:rsidR="003274C3">
        <w:rPr>
          <w:rFonts w:ascii="Times New Roman" w:hAnsi="Times New Roman"/>
          <w:sz w:val="24"/>
          <w:szCs w:val="24"/>
        </w:rPr>
        <w:t>)</w:t>
      </w:r>
      <w:r w:rsidRPr="00906FF6">
        <w:rPr>
          <w:rFonts w:ascii="Times New Roman" w:hAnsi="Times New Roman"/>
          <w:sz w:val="24"/>
          <w:szCs w:val="24"/>
        </w:rPr>
        <w:t>. Vocabulary Learning Strategies Used by Poor Iranian High School Students. International Journal of Language Teaching and Research, 2(1), 12-15</w:t>
      </w:r>
      <w:r w:rsidR="0004291E">
        <w:rPr>
          <w:rFonts w:ascii="Times New Roman" w:hAnsi="Times New Roman"/>
          <w:sz w:val="24"/>
          <w:szCs w:val="24"/>
        </w:rPr>
        <w:t>.</w:t>
      </w:r>
    </w:p>
    <w:p w14:paraId="5A774198" w14:textId="04B0E309"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Bennet, (2006). Vocabulary learning strategies questionnaire. European Journal of Social Sciences, 23 (4).</w:t>
      </w:r>
    </w:p>
    <w:p w14:paraId="12CEC402" w14:textId="1A2E9D91"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Cameron, L. (2001). Teaching Languages to Young Learners. Cambridge: Cambridge University Press.</w:t>
      </w:r>
    </w:p>
    <w:p w14:paraId="6E05EFEB" w14:textId="1349F705"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Cohen, A. D., &amp; Wang, I. K. (2018</w:t>
      </w:r>
      <w:proofErr w:type="gramStart"/>
      <w:r w:rsidRPr="00906FF6">
        <w:rPr>
          <w:rFonts w:ascii="Times New Roman" w:hAnsi="Times New Roman"/>
          <w:sz w:val="24"/>
          <w:szCs w:val="24"/>
        </w:rPr>
        <w:t>).Fluctuation</w:t>
      </w:r>
      <w:proofErr w:type="gramEnd"/>
      <w:r w:rsidRPr="00906FF6">
        <w:rPr>
          <w:rFonts w:ascii="Times New Roman" w:hAnsi="Times New Roman"/>
          <w:sz w:val="24"/>
          <w:szCs w:val="24"/>
        </w:rPr>
        <w:t xml:space="preserve"> in the functions of language learner strategies. System, 74, 169–182. https://doi.org/10.1016/j.System.2018.03.011</w:t>
      </w:r>
    </w:p>
    <w:p w14:paraId="504FAF92" w14:textId="78EF0BF1" w:rsid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Cook, V. (2013). Second language learning and language teaching (4th ed.). Routledge</w:t>
      </w:r>
      <w:r w:rsidR="00BE2903">
        <w:rPr>
          <w:rFonts w:ascii="Times New Roman" w:hAnsi="Times New Roman"/>
          <w:sz w:val="24"/>
          <w:szCs w:val="24"/>
        </w:rPr>
        <w:t>.</w:t>
      </w:r>
    </w:p>
    <w:p w14:paraId="05AA1B42" w14:textId="330DB331" w:rsidR="00BE2903" w:rsidRPr="00906FF6" w:rsidRDefault="00BE2903"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Creswell. (2012). How to teach English. Edinburgh: Longman.inc.</w:t>
      </w:r>
    </w:p>
    <w:p w14:paraId="3B1AFBC1" w14:textId="5B038B20"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Creswell, J. W. (2012). Educational research: Planning, conducting, and evaluating quantitative and qualitative research (4thed). USA: Pearson Education Inc.</w:t>
      </w:r>
    </w:p>
    <w:p w14:paraId="554F3FF1" w14:textId="7A81D7E9"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Douglas.  (2016). Global learning and the school curriculum. A pedagogy for global social justice. Abingdon; Routledge.</w:t>
      </w:r>
    </w:p>
    <w:p w14:paraId="1AF249D8" w14:textId="4027755B"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Duke</w:t>
      </w:r>
      <w:r w:rsidR="0099684E">
        <w:rPr>
          <w:rFonts w:ascii="Times New Roman" w:hAnsi="Times New Roman"/>
          <w:sz w:val="24"/>
          <w:szCs w:val="24"/>
        </w:rPr>
        <w:t>.</w:t>
      </w:r>
      <w:r w:rsidRPr="00906FF6">
        <w:rPr>
          <w:rFonts w:ascii="Times New Roman" w:hAnsi="Times New Roman"/>
          <w:sz w:val="24"/>
          <w:szCs w:val="24"/>
        </w:rPr>
        <w:t xml:space="preserve"> (2003). Reading and Writing Information Text in the Primary </w:t>
      </w:r>
      <w:r w:rsidR="001A7369" w:rsidRPr="00906FF6">
        <w:rPr>
          <w:rFonts w:ascii="Times New Roman" w:hAnsi="Times New Roman"/>
          <w:sz w:val="24"/>
          <w:szCs w:val="24"/>
        </w:rPr>
        <w:t>Grades. Research</w:t>
      </w:r>
      <w:r w:rsidRPr="00906FF6">
        <w:rPr>
          <w:rFonts w:ascii="Times New Roman" w:hAnsi="Times New Roman"/>
          <w:sz w:val="24"/>
          <w:szCs w:val="24"/>
        </w:rPr>
        <w:t xml:space="preserve"> Based Practices. New York; Scholastic Teaching Resources.</w:t>
      </w:r>
    </w:p>
    <w:p w14:paraId="7F26B569" w14:textId="095F7D99"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Gardner, D., &amp; Nation, B</w:t>
      </w:r>
      <w:r w:rsidR="00990B5D">
        <w:rPr>
          <w:rFonts w:ascii="Times New Roman" w:hAnsi="Times New Roman"/>
          <w:sz w:val="24"/>
          <w:szCs w:val="24"/>
        </w:rPr>
        <w:t>.</w:t>
      </w:r>
      <w:r w:rsidRPr="00906FF6">
        <w:rPr>
          <w:rFonts w:ascii="Times New Roman" w:hAnsi="Times New Roman"/>
          <w:sz w:val="24"/>
          <w:szCs w:val="24"/>
        </w:rPr>
        <w:t> (2013). Exploring vocabulary: Language in action. Routledge.</w:t>
      </w:r>
    </w:p>
    <w:p w14:paraId="05554D6B" w14:textId="26EBC730"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Grabe, W.,</w:t>
      </w:r>
      <w:r w:rsidR="009C51F2">
        <w:rPr>
          <w:rFonts w:ascii="Times New Roman" w:hAnsi="Times New Roman"/>
          <w:sz w:val="24"/>
          <w:szCs w:val="24"/>
        </w:rPr>
        <w:t xml:space="preserve"> </w:t>
      </w:r>
      <w:r w:rsidRPr="00906FF6">
        <w:rPr>
          <w:rFonts w:ascii="Times New Roman" w:hAnsi="Times New Roman"/>
          <w:sz w:val="24"/>
          <w:szCs w:val="24"/>
        </w:rPr>
        <w:t>&amp; Stoller, F. (2018). Teaching vocabulary for reading success. The</w:t>
      </w:r>
      <w:r w:rsidR="009C51F2">
        <w:rPr>
          <w:rFonts w:ascii="Times New Roman" w:hAnsi="Times New Roman"/>
          <w:sz w:val="24"/>
          <w:szCs w:val="24"/>
        </w:rPr>
        <w:t xml:space="preserve"> </w:t>
      </w:r>
      <w:r w:rsidRPr="00906FF6">
        <w:rPr>
          <w:rFonts w:ascii="Times New Roman" w:hAnsi="Times New Roman"/>
          <w:sz w:val="24"/>
          <w:szCs w:val="24"/>
        </w:rPr>
        <w:t xml:space="preserve">TESOL </w:t>
      </w:r>
      <w:proofErr w:type="spellStart"/>
      <w:r w:rsidRPr="00906FF6">
        <w:rPr>
          <w:rFonts w:ascii="Times New Roman" w:hAnsi="Times New Roman"/>
          <w:sz w:val="24"/>
          <w:szCs w:val="24"/>
        </w:rPr>
        <w:t>Encyclopedia</w:t>
      </w:r>
      <w:proofErr w:type="spellEnd"/>
      <w:r w:rsidRPr="00906FF6">
        <w:rPr>
          <w:rFonts w:ascii="Times New Roman" w:hAnsi="Times New Roman"/>
          <w:sz w:val="24"/>
          <w:szCs w:val="24"/>
        </w:rPr>
        <w:t xml:space="preserve"> of English Language Teaching, First Edition.</w:t>
      </w:r>
    </w:p>
    <w:p w14:paraId="339D49A1" w14:textId="27750081"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lastRenderedPageBreak/>
        <w:t>Gu, Y. (2003). Vocabulary learning in a second language: Person, task, context and strategies.</w:t>
      </w:r>
      <w:r w:rsidR="00F406FE">
        <w:rPr>
          <w:rFonts w:ascii="Times New Roman" w:hAnsi="Times New Roman"/>
          <w:sz w:val="24"/>
          <w:szCs w:val="24"/>
        </w:rPr>
        <w:t xml:space="preserve"> </w:t>
      </w:r>
      <w:r w:rsidRPr="00906FF6">
        <w:rPr>
          <w:rFonts w:ascii="Times New Roman" w:hAnsi="Times New Roman"/>
          <w:sz w:val="24"/>
          <w:szCs w:val="24"/>
        </w:rPr>
        <w:t>TESL-EJ,7(2). Retrieved from http://www.tesl- ej.org/</w:t>
      </w:r>
      <w:proofErr w:type="spellStart"/>
      <w:r w:rsidRPr="00906FF6">
        <w:rPr>
          <w:rFonts w:ascii="Times New Roman" w:hAnsi="Times New Roman"/>
          <w:sz w:val="24"/>
          <w:szCs w:val="24"/>
        </w:rPr>
        <w:t>wordpress</w:t>
      </w:r>
      <w:proofErr w:type="spellEnd"/>
      <w:r w:rsidRPr="00906FF6">
        <w:rPr>
          <w:rFonts w:ascii="Times New Roman" w:hAnsi="Times New Roman"/>
          <w:sz w:val="24"/>
          <w:szCs w:val="24"/>
        </w:rPr>
        <w:t>/issues/volume7/ej26/ej26a4/.</w:t>
      </w:r>
    </w:p>
    <w:p w14:paraId="40D42353" w14:textId="2795985C"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Haq. (2014). </w:t>
      </w:r>
      <w:proofErr w:type="spellStart"/>
      <w:r w:rsidRPr="00906FF6">
        <w:rPr>
          <w:rFonts w:ascii="Times New Roman" w:hAnsi="Times New Roman"/>
          <w:sz w:val="24"/>
          <w:szCs w:val="24"/>
        </w:rPr>
        <w:t>Cretaeous</w:t>
      </w:r>
      <w:proofErr w:type="spellEnd"/>
      <w:r w:rsidRPr="00906FF6">
        <w:rPr>
          <w:rFonts w:ascii="Times New Roman" w:hAnsi="Times New Roman"/>
          <w:sz w:val="24"/>
          <w:szCs w:val="24"/>
        </w:rPr>
        <w:t xml:space="preserve"> Eustasy Revisited. Global Planetary Change, 113.44-58.</w:t>
      </w:r>
    </w:p>
    <w:p w14:paraId="449B4FE8" w14:textId="3C4CA709" w:rsidR="00906FF6" w:rsidRPr="00906FF6" w:rsidRDefault="00906FF6" w:rsidP="00941FBA">
      <w:pPr>
        <w:spacing w:line="240" w:lineRule="auto"/>
        <w:ind w:left="720" w:hanging="720"/>
        <w:jc w:val="both"/>
        <w:rPr>
          <w:rFonts w:ascii="Times New Roman" w:hAnsi="Times New Roman"/>
          <w:sz w:val="24"/>
          <w:szCs w:val="24"/>
        </w:rPr>
      </w:pPr>
      <w:proofErr w:type="spellStart"/>
      <w:r w:rsidRPr="00906FF6">
        <w:rPr>
          <w:rFonts w:ascii="Times New Roman" w:hAnsi="Times New Roman"/>
          <w:sz w:val="24"/>
          <w:szCs w:val="24"/>
        </w:rPr>
        <w:t>Hulstijn</w:t>
      </w:r>
      <w:proofErr w:type="spellEnd"/>
      <w:r w:rsidRPr="00906FF6">
        <w:rPr>
          <w:rFonts w:ascii="Times New Roman" w:hAnsi="Times New Roman"/>
          <w:sz w:val="24"/>
          <w:szCs w:val="24"/>
        </w:rPr>
        <w:t>, J. &amp; Laufer, B. (2001). Some empirical evidence for the involvement load hypothesis in vocabulary acquisition. Language Learning 51/3:539-58.</w:t>
      </w:r>
    </w:p>
    <w:p w14:paraId="22EF479B" w14:textId="5A900E24" w:rsidR="00906FF6" w:rsidRPr="00906FF6" w:rsidRDefault="00906FF6" w:rsidP="00941FBA">
      <w:pPr>
        <w:spacing w:line="240" w:lineRule="auto"/>
        <w:ind w:left="720" w:hanging="720"/>
        <w:jc w:val="both"/>
        <w:rPr>
          <w:rFonts w:ascii="Times New Roman" w:hAnsi="Times New Roman"/>
          <w:sz w:val="24"/>
          <w:szCs w:val="24"/>
        </w:rPr>
      </w:pPr>
      <w:proofErr w:type="spellStart"/>
      <w:r w:rsidRPr="00906FF6">
        <w:rPr>
          <w:rFonts w:ascii="Times New Roman" w:hAnsi="Times New Roman"/>
          <w:sz w:val="24"/>
          <w:szCs w:val="24"/>
        </w:rPr>
        <w:t>Kafipour</w:t>
      </w:r>
      <w:proofErr w:type="spellEnd"/>
      <w:r w:rsidRPr="00906FF6">
        <w:rPr>
          <w:rFonts w:ascii="Times New Roman" w:hAnsi="Times New Roman"/>
          <w:sz w:val="24"/>
          <w:szCs w:val="24"/>
        </w:rPr>
        <w:t>, R., &amp;</w:t>
      </w:r>
      <w:r w:rsidR="00941FBA">
        <w:rPr>
          <w:rFonts w:ascii="Times New Roman" w:hAnsi="Times New Roman"/>
          <w:sz w:val="24"/>
          <w:szCs w:val="24"/>
        </w:rPr>
        <w:t xml:space="preserve"> </w:t>
      </w:r>
      <w:r w:rsidRPr="00906FF6">
        <w:rPr>
          <w:rFonts w:ascii="Times New Roman" w:hAnsi="Times New Roman"/>
          <w:sz w:val="24"/>
          <w:szCs w:val="24"/>
        </w:rPr>
        <w:t>Naveh, M. H. (2013</w:t>
      </w:r>
      <w:proofErr w:type="gramStart"/>
      <w:r w:rsidRPr="00906FF6">
        <w:rPr>
          <w:rFonts w:ascii="Times New Roman" w:hAnsi="Times New Roman"/>
          <w:sz w:val="24"/>
          <w:szCs w:val="24"/>
        </w:rPr>
        <w:t>).Vocabulary</w:t>
      </w:r>
      <w:proofErr w:type="gramEnd"/>
      <w:r w:rsidRPr="00906FF6">
        <w:rPr>
          <w:rFonts w:ascii="Times New Roman" w:hAnsi="Times New Roman"/>
          <w:sz w:val="24"/>
          <w:szCs w:val="24"/>
        </w:rPr>
        <w:t xml:space="preserve"> Learning Strategies and their Contribution to Reading Comprehension of EFL Undergraduate Students in Kerman Province. European Journal of Social Sciences, 23(4), 626–648. https://doi.org/10.3968/j.sll.1923156320110302.375</w:t>
      </w:r>
    </w:p>
    <w:p w14:paraId="4852ABEA" w14:textId="77777777" w:rsidR="000C329C" w:rsidRDefault="00906FF6" w:rsidP="000C329C">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Kayi-Aydar, H. (2018). Scaffolding vocabulary development. The TESOL </w:t>
      </w:r>
      <w:proofErr w:type="spellStart"/>
      <w:r w:rsidRPr="00906FF6">
        <w:rPr>
          <w:rFonts w:ascii="Times New Roman" w:hAnsi="Times New Roman"/>
          <w:sz w:val="24"/>
          <w:szCs w:val="24"/>
        </w:rPr>
        <w:t>Encyclopedia</w:t>
      </w:r>
      <w:proofErr w:type="spellEnd"/>
      <w:r w:rsidRPr="00906FF6">
        <w:rPr>
          <w:rFonts w:ascii="Times New Roman" w:hAnsi="Times New Roman"/>
          <w:sz w:val="24"/>
          <w:szCs w:val="24"/>
        </w:rPr>
        <w:t xml:space="preserve"> of English Language Teaching, 21(4).</w:t>
      </w:r>
    </w:p>
    <w:p w14:paraId="5C381B19" w14:textId="77777777" w:rsidR="00E8498C" w:rsidRDefault="00906FF6" w:rsidP="00E8498C">
      <w:pPr>
        <w:spacing w:line="240" w:lineRule="auto"/>
        <w:ind w:left="720" w:hanging="720"/>
        <w:jc w:val="both"/>
        <w:rPr>
          <w:rFonts w:ascii="Times New Roman" w:hAnsi="Times New Roman"/>
          <w:sz w:val="24"/>
          <w:szCs w:val="24"/>
        </w:rPr>
      </w:pPr>
      <w:r w:rsidRPr="00906FF6">
        <w:rPr>
          <w:rFonts w:ascii="Times New Roman" w:hAnsi="Times New Roman"/>
          <w:sz w:val="24"/>
          <w:szCs w:val="24"/>
        </w:rPr>
        <w:t>Nation, I.</w:t>
      </w:r>
      <w:r w:rsidR="000C329C">
        <w:rPr>
          <w:rFonts w:ascii="Times New Roman" w:hAnsi="Times New Roman"/>
          <w:sz w:val="24"/>
          <w:szCs w:val="24"/>
        </w:rPr>
        <w:t xml:space="preserve"> </w:t>
      </w:r>
      <w:r w:rsidRPr="00906FF6">
        <w:rPr>
          <w:rFonts w:ascii="Times New Roman" w:hAnsi="Times New Roman"/>
          <w:sz w:val="24"/>
          <w:szCs w:val="24"/>
        </w:rPr>
        <w:t>S.</w:t>
      </w:r>
      <w:r w:rsidR="000C329C">
        <w:rPr>
          <w:rFonts w:ascii="Times New Roman" w:hAnsi="Times New Roman"/>
          <w:sz w:val="24"/>
          <w:szCs w:val="24"/>
        </w:rPr>
        <w:t xml:space="preserve"> </w:t>
      </w:r>
      <w:r w:rsidRPr="00906FF6">
        <w:rPr>
          <w:rFonts w:ascii="Times New Roman" w:hAnsi="Times New Roman"/>
          <w:sz w:val="24"/>
          <w:szCs w:val="24"/>
        </w:rPr>
        <w:t>P. (2001). </w:t>
      </w:r>
      <w:proofErr w:type="gramStart"/>
      <w:r w:rsidRPr="00906FF6">
        <w:rPr>
          <w:rFonts w:ascii="Times New Roman" w:hAnsi="Times New Roman"/>
          <w:sz w:val="24"/>
          <w:szCs w:val="24"/>
        </w:rPr>
        <w:t>Learning  vocabular</w:t>
      </w:r>
      <w:r w:rsidR="000C329C">
        <w:rPr>
          <w:rFonts w:ascii="Times New Roman" w:hAnsi="Times New Roman"/>
          <w:sz w:val="24"/>
          <w:szCs w:val="24"/>
        </w:rPr>
        <w:t>y</w:t>
      </w:r>
      <w:proofErr w:type="gramEnd"/>
      <w:r w:rsidRPr="00906FF6">
        <w:rPr>
          <w:rFonts w:ascii="Times New Roman" w:hAnsi="Times New Roman"/>
          <w:sz w:val="24"/>
          <w:szCs w:val="24"/>
        </w:rPr>
        <w:t xml:space="preserve"> in another language (2nd ed.). Cambridge University Press.</w:t>
      </w:r>
    </w:p>
    <w:p w14:paraId="4BCCC4BF" w14:textId="77777777" w:rsidR="00D16AB7" w:rsidRDefault="00906FF6" w:rsidP="00D16AB7">
      <w:pPr>
        <w:spacing w:line="240" w:lineRule="auto"/>
        <w:ind w:left="720" w:hanging="720"/>
        <w:jc w:val="both"/>
        <w:rPr>
          <w:rFonts w:ascii="Times New Roman" w:hAnsi="Times New Roman"/>
          <w:sz w:val="24"/>
          <w:szCs w:val="24"/>
        </w:rPr>
      </w:pPr>
      <w:proofErr w:type="spellStart"/>
      <w:r w:rsidRPr="00906FF6">
        <w:rPr>
          <w:rFonts w:ascii="Times New Roman" w:hAnsi="Times New Roman"/>
          <w:sz w:val="24"/>
          <w:szCs w:val="24"/>
        </w:rPr>
        <w:t>Prashneel</w:t>
      </w:r>
      <w:proofErr w:type="spellEnd"/>
      <w:r w:rsidRPr="00906FF6">
        <w:rPr>
          <w:rFonts w:ascii="Times New Roman" w:hAnsi="Times New Roman"/>
          <w:sz w:val="24"/>
          <w:szCs w:val="24"/>
        </w:rPr>
        <w:t>. (2019). Vocabulary Learning Strategies; Employed by Learners of English as a Foreign Language (EFL. English Language Teaching) 12(5), 177-189. Fiji National University.</w:t>
      </w:r>
    </w:p>
    <w:p w14:paraId="103B6E87" w14:textId="77777777" w:rsidR="00D16AB7" w:rsidRDefault="00906FF6" w:rsidP="00D16AB7">
      <w:pPr>
        <w:spacing w:line="240" w:lineRule="auto"/>
        <w:ind w:left="720" w:hanging="720"/>
        <w:jc w:val="both"/>
        <w:rPr>
          <w:rFonts w:ascii="Times New Roman" w:hAnsi="Times New Roman"/>
          <w:sz w:val="24"/>
          <w:szCs w:val="24"/>
        </w:rPr>
      </w:pPr>
      <w:r w:rsidRPr="00906FF6">
        <w:rPr>
          <w:rFonts w:ascii="Times New Roman" w:hAnsi="Times New Roman"/>
          <w:sz w:val="24"/>
          <w:szCs w:val="24"/>
        </w:rPr>
        <w:t>RAND (2002). Reading for Understanding, toward Program in Reading Comprehension. Santa Monica, CA: RAND, DOI: 10.4236/ce.2015.622246.</w:t>
      </w:r>
    </w:p>
    <w:p w14:paraId="6901D8B4" w14:textId="2B93917B" w:rsidR="00C77349" w:rsidRDefault="00906FF6" w:rsidP="00D944E2">
      <w:pPr>
        <w:spacing w:line="240" w:lineRule="auto"/>
        <w:ind w:left="720" w:hanging="720"/>
        <w:jc w:val="both"/>
        <w:rPr>
          <w:rFonts w:ascii="Times New Roman" w:hAnsi="Times New Roman"/>
          <w:sz w:val="24"/>
          <w:szCs w:val="24"/>
        </w:rPr>
      </w:pPr>
      <w:r w:rsidRPr="00906FF6">
        <w:rPr>
          <w:rFonts w:ascii="Times New Roman" w:hAnsi="Times New Roman"/>
          <w:sz w:val="24"/>
          <w:szCs w:val="24"/>
        </w:rPr>
        <w:t>Richards J. C. (2009). Longman dictionary of language teaching and applied linguistic (3</w:t>
      </w:r>
      <w:r w:rsidRPr="00CD2F65">
        <w:rPr>
          <w:rFonts w:ascii="Times New Roman" w:hAnsi="Times New Roman"/>
          <w:sz w:val="24"/>
          <w:szCs w:val="24"/>
          <w:vertAlign w:val="superscript"/>
        </w:rPr>
        <w:t>rd</w:t>
      </w:r>
      <w:r w:rsidR="00462E9B">
        <w:rPr>
          <w:rFonts w:ascii="Times New Roman" w:hAnsi="Times New Roman"/>
          <w:sz w:val="24"/>
          <w:szCs w:val="24"/>
        </w:rPr>
        <w:t xml:space="preserve"> ed</w:t>
      </w:r>
      <w:r w:rsidRPr="00906FF6">
        <w:rPr>
          <w:rFonts w:ascii="Times New Roman" w:hAnsi="Times New Roman"/>
          <w:sz w:val="24"/>
          <w:szCs w:val="24"/>
        </w:rPr>
        <w:t>). Toronto: Longman Pearson Education Limited.</w:t>
      </w:r>
    </w:p>
    <w:p w14:paraId="449E6D22" w14:textId="77777777" w:rsidR="00E00B26" w:rsidRDefault="00906FF6" w:rsidP="00E00B26">
      <w:pPr>
        <w:spacing w:line="240" w:lineRule="auto"/>
        <w:ind w:left="720" w:hanging="720"/>
        <w:jc w:val="both"/>
        <w:rPr>
          <w:rFonts w:ascii="Times New Roman" w:hAnsi="Times New Roman"/>
          <w:sz w:val="24"/>
          <w:szCs w:val="24"/>
        </w:rPr>
      </w:pPr>
      <w:r w:rsidRPr="00906FF6">
        <w:rPr>
          <w:rFonts w:ascii="Times New Roman" w:hAnsi="Times New Roman"/>
          <w:sz w:val="24"/>
          <w:szCs w:val="24"/>
        </w:rPr>
        <w:t>Richard and Schmitt (2012).</w:t>
      </w:r>
      <w:r w:rsidR="00BD00BF">
        <w:rPr>
          <w:rFonts w:ascii="Times New Roman" w:hAnsi="Times New Roman"/>
          <w:sz w:val="24"/>
          <w:szCs w:val="24"/>
        </w:rPr>
        <w:t xml:space="preserve"> </w:t>
      </w:r>
      <w:r w:rsidRPr="00906FF6">
        <w:rPr>
          <w:rFonts w:ascii="Times New Roman" w:hAnsi="Times New Roman"/>
          <w:sz w:val="24"/>
          <w:szCs w:val="24"/>
        </w:rPr>
        <w:t>Longman Dictionary of Language Teaching and Applied Linguistic. (4</w:t>
      </w:r>
      <w:r w:rsidRPr="00462E9B">
        <w:rPr>
          <w:rFonts w:ascii="Times New Roman" w:hAnsi="Times New Roman"/>
          <w:sz w:val="24"/>
          <w:szCs w:val="24"/>
          <w:vertAlign w:val="superscript"/>
        </w:rPr>
        <w:t>th</w:t>
      </w:r>
      <w:r w:rsidR="00462E9B">
        <w:rPr>
          <w:rFonts w:ascii="Times New Roman" w:hAnsi="Times New Roman"/>
          <w:sz w:val="24"/>
          <w:szCs w:val="24"/>
        </w:rPr>
        <w:t xml:space="preserve"> </w:t>
      </w:r>
      <w:r w:rsidRPr="00906FF6">
        <w:rPr>
          <w:rFonts w:ascii="Times New Roman" w:hAnsi="Times New Roman"/>
          <w:sz w:val="24"/>
          <w:szCs w:val="24"/>
        </w:rPr>
        <w:t>ed). Harlow: Longman.</w:t>
      </w:r>
    </w:p>
    <w:p w14:paraId="0B77E278" w14:textId="70D982C4" w:rsidR="007E4AC8" w:rsidRDefault="00906FF6" w:rsidP="007E4AC8">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Saigh, K., &amp; Schmitt, N. (2012). Difficulties with vocabulary word form: The case of Arabic ESL learners. System, 40(1), 24–36.       </w:t>
      </w:r>
      <w:hyperlink r:id="rId20" w:history="1">
        <w:r w:rsidR="007E4AC8" w:rsidRPr="00B34AE1">
          <w:rPr>
            <w:rStyle w:val="Hyperlink"/>
            <w:rFonts w:ascii="Times New Roman" w:hAnsi="Times New Roman"/>
            <w:sz w:val="24"/>
            <w:szCs w:val="24"/>
          </w:rPr>
          <w:t>https://doi.org/10.1016/j.system.2012.01.005</w:t>
        </w:r>
      </w:hyperlink>
    </w:p>
    <w:p w14:paraId="0A67EAE0" w14:textId="77777777" w:rsidR="007E4AC8" w:rsidRDefault="00906FF6" w:rsidP="007E4AC8">
      <w:pPr>
        <w:spacing w:line="240" w:lineRule="auto"/>
        <w:ind w:left="720" w:hanging="720"/>
        <w:jc w:val="both"/>
        <w:rPr>
          <w:rFonts w:ascii="Times New Roman" w:hAnsi="Times New Roman"/>
          <w:sz w:val="24"/>
          <w:szCs w:val="24"/>
        </w:rPr>
      </w:pPr>
      <w:r w:rsidRPr="00906FF6">
        <w:rPr>
          <w:rFonts w:ascii="Times New Roman" w:hAnsi="Times New Roman"/>
          <w:sz w:val="24"/>
          <w:szCs w:val="24"/>
        </w:rPr>
        <w:t>Schmitt, N. (2008). Review article: Instructed second language vocabulary learning. Language Teaching Research. (pp. 329-363).</w:t>
      </w:r>
    </w:p>
    <w:p w14:paraId="23AF312C" w14:textId="77777777" w:rsidR="00261E99" w:rsidRDefault="00906FF6" w:rsidP="00261E99">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Schmitt, N. (2010). Key Issues in Teaching and Learning Vocabulary. Insights into </w:t>
      </w:r>
      <w:proofErr w:type="spellStart"/>
      <w:r w:rsidRPr="00906FF6">
        <w:rPr>
          <w:rFonts w:ascii="Times New Roman" w:hAnsi="Times New Roman"/>
          <w:sz w:val="24"/>
          <w:szCs w:val="24"/>
        </w:rPr>
        <w:t>Nonnative</w:t>
      </w:r>
      <w:proofErr w:type="spellEnd"/>
      <w:r w:rsidRPr="00906FF6">
        <w:rPr>
          <w:rFonts w:ascii="Times New Roman" w:hAnsi="Times New Roman"/>
          <w:sz w:val="24"/>
          <w:szCs w:val="24"/>
        </w:rPr>
        <w:t xml:space="preserve"> Vocabulary Teaching and Learning, 28–40.</w:t>
      </w:r>
    </w:p>
    <w:p w14:paraId="1CCD02A3" w14:textId="73807FAE" w:rsidR="00261E99" w:rsidRDefault="00906FF6" w:rsidP="00261E99">
      <w:pPr>
        <w:spacing w:line="240" w:lineRule="auto"/>
        <w:ind w:left="720" w:hanging="720"/>
        <w:jc w:val="both"/>
        <w:rPr>
          <w:rFonts w:ascii="Times New Roman" w:hAnsi="Times New Roman"/>
          <w:sz w:val="24"/>
          <w:szCs w:val="24"/>
        </w:rPr>
      </w:pPr>
      <w:proofErr w:type="spellStart"/>
      <w:r w:rsidRPr="00906FF6">
        <w:rPr>
          <w:rFonts w:ascii="Times New Roman" w:hAnsi="Times New Roman"/>
          <w:sz w:val="24"/>
          <w:szCs w:val="24"/>
        </w:rPr>
        <w:t>Sismiati</w:t>
      </w:r>
      <w:proofErr w:type="spellEnd"/>
      <w:r w:rsidRPr="00906FF6">
        <w:rPr>
          <w:rFonts w:ascii="Times New Roman" w:hAnsi="Times New Roman"/>
          <w:sz w:val="24"/>
          <w:szCs w:val="24"/>
        </w:rPr>
        <w:t>. (2012).</w:t>
      </w:r>
      <w:r w:rsidR="00D729E1">
        <w:rPr>
          <w:rFonts w:ascii="Times New Roman" w:hAnsi="Times New Roman"/>
          <w:sz w:val="24"/>
          <w:szCs w:val="24"/>
        </w:rPr>
        <w:t xml:space="preserve"> </w:t>
      </w:r>
      <w:r w:rsidRPr="00906FF6">
        <w:rPr>
          <w:rFonts w:ascii="Times New Roman" w:hAnsi="Times New Roman"/>
          <w:sz w:val="24"/>
          <w:szCs w:val="24"/>
        </w:rPr>
        <w:t>Create a Reading comprehension. Longman-Inc.</w:t>
      </w:r>
    </w:p>
    <w:p w14:paraId="11DADB28" w14:textId="5A82D4E6" w:rsidR="00AA74C6" w:rsidRDefault="00906FF6" w:rsidP="00906FF6">
      <w:pPr>
        <w:spacing w:line="240" w:lineRule="auto"/>
        <w:jc w:val="both"/>
        <w:rPr>
          <w:rFonts w:ascii="Times New Roman" w:hAnsi="Times New Roman"/>
          <w:sz w:val="24"/>
          <w:szCs w:val="24"/>
        </w:rPr>
      </w:pPr>
      <w:proofErr w:type="spellStart"/>
      <w:r w:rsidRPr="00906FF6">
        <w:rPr>
          <w:rFonts w:ascii="Times New Roman" w:hAnsi="Times New Roman"/>
          <w:sz w:val="24"/>
          <w:szCs w:val="24"/>
        </w:rPr>
        <w:t>Soedjito</w:t>
      </w:r>
      <w:proofErr w:type="spellEnd"/>
      <w:r w:rsidRPr="00906FF6">
        <w:rPr>
          <w:rFonts w:ascii="Times New Roman" w:hAnsi="Times New Roman"/>
          <w:sz w:val="24"/>
          <w:szCs w:val="24"/>
        </w:rPr>
        <w:t>. (2009).</w:t>
      </w:r>
      <w:r w:rsidR="00B753FB">
        <w:rPr>
          <w:rFonts w:ascii="Times New Roman" w:hAnsi="Times New Roman"/>
          <w:sz w:val="24"/>
          <w:szCs w:val="24"/>
        </w:rPr>
        <w:t xml:space="preserve"> </w:t>
      </w:r>
      <w:r w:rsidRPr="00906FF6">
        <w:rPr>
          <w:rFonts w:ascii="Times New Roman" w:hAnsi="Times New Roman"/>
          <w:sz w:val="24"/>
          <w:szCs w:val="24"/>
        </w:rPr>
        <w:t>The vocabulary of English. Jakarta. Gramedia</w:t>
      </w:r>
      <w:r w:rsidR="00B753FB">
        <w:rPr>
          <w:rFonts w:ascii="Times New Roman" w:hAnsi="Times New Roman"/>
          <w:sz w:val="24"/>
          <w:szCs w:val="24"/>
        </w:rPr>
        <w:t xml:space="preserve"> </w:t>
      </w:r>
      <w:r w:rsidRPr="00906FF6">
        <w:rPr>
          <w:rFonts w:ascii="Times New Roman" w:hAnsi="Times New Roman"/>
          <w:sz w:val="24"/>
          <w:szCs w:val="24"/>
        </w:rPr>
        <w:t>Pustaka</w:t>
      </w:r>
      <w:r w:rsidR="00B753FB">
        <w:rPr>
          <w:rFonts w:ascii="Times New Roman" w:hAnsi="Times New Roman"/>
          <w:sz w:val="24"/>
          <w:szCs w:val="24"/>
        </w:rPr>
        <w:t xml:space="preserve"> </w:t>
      </w:r>
      <w:r w:rsidRPr="00906FF6">
        <w:rPr>
          <w:rFonts w:ascii="Times New Roman" w:hAnsi="Times New Roman"/>
          <w:sz w:val="24"/>
          <w:szCs w:val="24"/>
        </w:rPr>
        <w:t>Utama.</w:t>
      </w:r>
    </w:p>
    <w:p w14:paraId="7D33E3F2" w14:textId="42F37BA2" w:rsidR="00AA74C6" w:rsidRDefault="00906FF6" w:rsidP="00906FF6">
      <w:pPr>
        <w:spacing w:line="240" w:lineRule="auto"/>
        <w:jc w:val="both"/>
        <w:rPr>
          <w:rFonts w:ascii="Times New Roman" w:hAnsi="Times New Roman"/>
          <w:sz w:val="24"/>
          <w:szCs w:val="24"/>
        </w:rPr>
      </w:pPr>
      <w:proofErr w:type="spellStart"/>
      <w:r w:rsidRPr="00906FF6">
        <w:rPr>
          <w:rFonts w:ascii="Times New Roman" w:hAnsi="Times New Roman"/>
          <w:sz w:val="24"/>
          <w:szCs w:val="24"/>
        </w:rPr>
        <w:t>SoSHEC</w:t>
      </w:r>
      <w:proofErr w:type="spellEnd"/>
      <w:r w:rsidRPr="00906FF6">
        <w:rPr>
          <w:rFonts w:ascii="Times New Roman" w:hAnsi="Times New Roman"/>
          <w:sz w:val="24"/>
          <w:szCs w:val="24"/>
        </w:rPr>
        <w:t xml:space="preserve"> (2017).</w:t>
      </w:r>
      <w:r w:rsidR="00FE2386">
        <w:rPr>
          <w:rFonts w:ascii="Times New Roman" w:hAnsi="Times New Roman"/>
          <w:sz w:val="24"/>
          <w:szCs w:val="24"/>
        </w:rPr>
        <w:t xml:space="preserve"> </w:t>
      </w:r>
      <w:r w:rsidRPr="00906FF6">
        <w:rPr>
          <w:rFonts w:ascii="Times New Roman" w:hAnsi="Times New Roman"/>
          <w:sz w:val="24"/>
          <w:szCs w:val="24"/>
        </w:rPr>
        <w:t>Vocabulary Learning Strategies and Reading Comprehension. Https://doi.org/10.2991/ soshec-17.2018.40.</w:t>
      </w:r>
    </w:p>
    <w:p w14:paraId="22D5B18B" w14:textId="77777777" w:rsidR="00B753FB" w:rsidRDefault="00906FF6" w:rsidP="00906FF6">
      <w:pPr>
        <w:spacing w:line="240" w:lineRule="auto"/>
        <w:jc w:val="both"/>
        <w:rPr>
          <w:rFonts w:ascii="Times New Roman" w:hAnsi="Times New Roman"/>
          <w:sz w:val="24"/>
          <w:szCs w:val="24"/>
        </w:rPr>
      </w:pPr>
      <w:r w:rsidRPr="00906FF6">
        <w:rPr>
          <w:rFonts w:ascii="Times New Roman" w:hAnsi="Times New Roman"/>
          <w:sz w:val="24"/>
          <w:szCs w:val="24"/>
        </w:rPr>
        <w:t>Tavakoli (2014). The nature of silent Reading. Boston: Pearson Education.</w:t>
      </w:r>
    </w:p>
    <w:p w14:paraId="1577E59A" w14:textId="77777777" w:rsidR="005E6FB3" w:rsidRDefault="00906FF6" w:rsidP="005E6FB3">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Thornbury. (2002). Toward a model of motivated </w:t>
      </w:r>
      <w:r w:rsidR="00B753FB" w:rsidRPr="00906FF6">
        <w:rPr>
          <w:rFonts w:ascii="Times New Roman" w:hAnsi="Times New Roman"/>
          <w:sz w:val="24"/>
          <w:szCs w:val="24"/>
        </w:rPr>
        <w:t>vocabulary learning</w:t>
      </w:r>
      <w:r w:rsidRPr="00906FF6">
        <w:rPr>
          <w:rFonts w:ascii="Times New Roman" w:hAnsi="Times New Roman"/>
          <w:sz w:val="24"/>
          <w:szCs w:val="24"/>
        </w:rPr>
        <w:t xml:space="preserve">: A structural equation </w:t>
      </w:r>
      <w:proofErr w:type="spellStart"/>
      <w:r w:rsidRPr="00906FF6">
        <w:rPr>
          <w:rFonts w:ascii="Times New Roman" w:hAnsi="Times New Roman"/>
          <w:sz w:val="24"/>
          <w:szCs w:val="24"/>
        </w:rPr>
        <w:t>modeling</w:t>
      </w:r>
      <w:proofErr w:type="spellEnd"/>
      <w:r w:rsidRPr="00906FF6">
        <w:rPr>
          <w:rFonts w:ascii="Times New Roman" w:hAnsi="Times New Roman"/>
          <w:sz w:val="24"/>
          <w:szCs w:val="24"/>
        </w:rPr>
        <w:t xml:space="preserve"> approach. Language Learning. </w:t>
      </w:r>
    </w:p>
    <w:p w14:paraId="521BF237" w14:textId="77777777" w:rsidR="00C60179" w:rsidRDefault="00906FF6" w:rsidP="00C60179">
      <w:pPr>
        <w:spacing w:line="240" w:lineRule="auto"/>
        <w:ind w:left="720" w:hanging="720"/>
        <w:jc w:val="both"/>
        <w:rPr>
          <w:rFonts w:ascii="Times New Roman" w:hAnsi="Times New Roman"/>
          <w:sz w:val="24"/>
          <w:szCs w:val="24"/>
        </w:rPr>
      </w:pPr>
      <w:r w:rsidRPr="00906FF6">
        <w:rPr>
          <w:rFonts w:ascii="Times New Roman" w:hAnsi="Times New Roman"/>
          <w:sz w:val="24"/>
          <w:szCs w:val="24"/>
        </w:rPr>
        <w:lastRenderedPageBreak/>
        <w:t xml:space="preserve">Tseng, W. T., &amp; Schmitt, N. (2008). Toward a model of motivated vocabulary learning: A structural equation </w:t>
      </w:r>
      <w:proofErr w:type="spellStart"/>
      <w:r w:rsidRPr="00906FF6">
        <w:rPr>
          <w:rFonts w:ascii="Times New Roman" w:hAnsi="Times New Roman"/>
          <w:sz w:val="24"/>
          <w:szCs w:val="24"/>
        </w:rPr>
        <w:t>modeling</w:t>
      </w:r>
      <w:proofErr w:type="spellEnd"/>
      <w:r w:rsidRPr="00906FF6">
        <w:rPr>
          <w:rFonts w:ascii="Times New Roman" w:hAnsi="Times New Roman"/>
          <w:sz w:val="24"/>
          <w:szCs w:val="24"/>
        </w:rPr>
        <w:t xml:space="preserve"> approach. Language Learning, 58(2), 357–400.</w:t>
      </w:r>
    </w:p>
    <w:p w14:paraId="4E46794B" w14:textId="205FBE77" w:rsidR="006D0A23" w:rsidRDefault="00906FF6" w:rsidP="006D0A23">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Xie, X. (2009). Why are students quiet? Looking at the Chinese context and </w:t>
      </w:r>
      <w:proofErr w:type="gramStart"/>
      <w:r w:rsidRPr="00906FF6">
        <w:rPr>
          <w:rFonts w:ascii="Times New Roman" w:hAnsi="Times New Roman"/>
          <w:sz w:val="24"/>
          <w:szCs w:val="24"/>
        </w:rPr>
        <w:t>beyond .</w:t>
      </w:r>
      <w:proofErr w:type="gramEnd"/>
      <w:r w:rsidRPr="00906FF6">
        <w:rPr>
          <w:rFonts w:ascii="Times New Roman" w:hAnsi="Times New Roman"/>
          <w:sz w:val="24"/>
          <w:szCs w:val="24"/>
        </w:rPr>
        <w:t xml:space="preserve"> ELT Journal, 64(1), 10–20. </w:t>
      </w:r>
      <w:hyperlink r:id="rId21" w:history="1">
        <w:r w:rsidR="006D0A23" w:rsidRPr="00B34AE1">
          <w:rPr>
            <w:rStyle w:val="Hyperlink"/>
            <w:rFonts w:ascii="Times New Roman" w:hAnsi="Times New Roman"/>
            <w:sz w:val="24"/>
            <w:szCs w:val="24"/>
          </w:rPr>
          <w:t>https://doi.org/10.1093/elt/ccp060</w:t>
        </w:r>
      </w:hyperlink>
      <w:r w:rsidR="006D0A23">
        <w:rPr>
          <w:rFonts w:ascii="Times New Roman" w:hAnsi="Times New Roman"/>
          <w:sz w:val="24"/>
          <w:szCs w:val="24"/>
        </w:rPr>
        <w:t>.</w:t>
      </w:r>
    </w:p>
    <w:p w14:paraId="10820E8A" w14:textId="674E04AC" w:rsidR="00A1417E" w:rsidRDefault="00906FF6" w:rsidP="00A1417E">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Zhang, X., &amp; Lu, X. (2015). The Relationship Between Vocabulary Learning Strategies and Breadth and Depth of Vocabulary Knowledge. The Modern Language Journal, 99(4), 740–753. </w:t>
      </w:r>
      <w:hyperlink r:id="rId22" w:history="1">
        <w:r w:rsidR="00A1417E" w:rsidRPr="00B34AE1">
          <w:rPr>
            <w:rStyle w:val="Hyperlink"/>
            <w:rFonts w:ascii="Times New Roman" w:hAnsi="Times New Roman"/>
            <w:sz w:val="24"/>
            <w:szCs w:val="24"/>
          </w:rPr>
          <w:t>https://doi.org/10.1111/modl.12277</w:t>
        </w:r>
      </w:hyperlink>
    </w:p>
    <w:p w14:paraId="7FAC2B56" w14:textId="6B1E9D36" w:rsidR="00906FF6" w:rsidRPr="00906FF6" w:rsidRDefault="00906FF6" w:rsidP="00A1417E">
      <w:pPr>
        <w:spacing w:line="240" w:lineRule="auto"/>
        <w:ind w:left="720" w:hanging="720"/>
        <w:jc w:val="both"/>
        <w:rPr>
          <w:rFonts w:ascii="Times New Roman" w:hAnsi="Times New Roman"/>
          <w:sz w:val="24"/>
          <w:szCs w:val="24"/>
        </w:rPr>
      </w:pPr>
      <w:r w:rsidRPr="00906FF6">
        <w:rPr>
          <w:rFonts w:ascii="Times New Roman" w:hAnsi="Times New Roman"/>
          <w:sz w:val="24"/>
          <w:szCs w:val="24"/>
        </w:rPr>
        <w:t>Zimmerman, Cheryl. B. (2009). Word Knowledge: A vocabulary teacher’s handbook. New York: Oxford University Press.</w:t>
      </w:r>
    </w:p>
    <w:p w14:paraId="0B0778B5" w14:textId="77777777" w:rsidR="00906FF6" w:rsidRPr="00906FF6" w:rsidRDefault="00906FF6" w:rsidP="00906FF6">
      <w:pPr>
        <w:spacing w:line="240" w:lineRule="auto"/>
        <w:jc w:val="both"/>
        <w:rPr>
          <w:rFonts w:ascii="Times New Roman" w:hAnsi="Times New Roman"/>
          <w:sz w:val="24"/>
          <w:szCs w:val="24"/>
        </w:rPr>
      </w:pPr>
    </w:p>
    <w:p w14:paraId="34D7BC1C" w14:textId="38AE71F9" w:rsidR="00906FF6" w:rsidRPr="00067B61" w:rsidRDefault="00906FF6" w:rsidP="00067B61">
      <w:pPr>
        <w:spacing w:line="240" w:lineRule="auto"/>
        <w:jc w:val="both"/>
        <w:rPr>
          <w:rFonts w:ascii="Times New Roman" w:hAnsi="Times New Roman"/>
          <w:sz w:val="24"/>
          <w:szCs w:val="24"/>
        </w:rPr>
      </w:pPr>
      <w:r w:rsidRPr="00906FF6">
        <w:rPr>
          <w:rFonts w:ascii="Times New Roman" w:hAnsi="Times New Roman"/>
          <w:sz w:val="24"/>
          <w:szCs w:val="24"/>
        </w:rPr>
        <w:t> </w:t>
      </w:r>
      <w:commentRangeEnd w:id="61"/>
      <w:r w:rsidR="00A94DF9">
        <w:rPr>
          <w:rStyle w:val="CommentReference"/>
        </w:rPr>
        <w:commentReference w:id="61"/>
      </w:r>
    </w:p>
    <w:sectPr w:rsidR="00906FF6" w:rsidRPr="00067B61" w:rsidSect="00654244">
      <w:pgSz w:w="11906" w:h="16838" w:code="9"/>
      <w:pgMar w:top="1701" w:right="1701" w:bottom="170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User" w:date="2024-04-01T19:19:00Z" w:initials="U">
    <w:p w14:paraId="054F9093" w14:textId="7B3B9A95" w:rsidR="00221266" w:rsidRPr="00221266" w:rsidRDefault="00221266">
      <w:pPr>
        <w:pStyle w:val="CommentText"/>
      </w:pPr>
      <w:r w:rsidRPr="00221266">
        <w:rPr>
          <w:rStyle w:val="CommentReference"/>
        </w:rPr>
        <w:annotationRef/>
      </w:r>
      <w:r w:rsidRPr="00221266">
        <w:t>to determine the extent to which vocabulary</w:t>
      </w:r>
    </w:p>
  </w:comment>
  <w:comment w:id="2" w:author="User" w:date="2024-04-01T19:24:00Z" w:initials="U">
    <w:p w14:paraId="22C543AE" w14:textId="51507A14" w:rsidR="00FD160E" w:rsidRDefault="00FD160E">
      <w:pPr>
        <w:pStyle w:val="CommentText"/>
      </w:pPr>
      <w:r>
        <w:rPr>
          <w:rStyle w:val="CommentReference"/>
        </w:rPr>
        <w:annotationRef/>
      </w:r>
      <w:r>
        <w:t>Check grammar</w:t>
      </w:r>
    </w:p>
  </w:comment>
  <w:comment w:id="3" w:author="User" w:date="2024-04-01T19:23:00Z" w:initials="U">
    <w:p w14:paraId="272B17DF" w14:textId="047FC342" w:rsidR="00FD160E" w:rsidRDefault="00FD160E">
      <w:pPr>
        <w:pStyle w:val="CommentText"/>
      </w:pPr>
      <w:r>
        <w:rPr>
          <w:rStyle w:val="CommentReference"/>
        </w:rPr>
        <w:annotationRef/>
      </w:r>
      <w:r>
        <w:t xml:space="preserve">what is the contribution for? </w:t>
      </w:r>
    </w:p>
  </w:comment>
  <w:comment w:id="4" w:author="User" w:date="2024-04-01T19:26:00Z" w:initials="U">
    <w:p w14:paraId="20150927" w14:textId="5C3CAC5D" w:rsidR="00FD160E" w:rsidRDefault="00FD160E">
      <w:pPr>
        <w:pStyle w:val="CommentText"/>
      </w:pPr>
      <w:r>
        <w:rPr>
          <w:rStyle w:val="CommentReference"/>
        </w:rPr>
        <w:annotationRef/>
      </w:r>
      <w:r>
        <w:t>Check grammar</w:t>
      </w:r>
    </w:p>
  </w:comment>
  <w:comment w:id="5" w:author="User" w:date="2024-04-01T19:33:00Z" w:initials="U">
    <w:p w14:paraId="1E7AF593" w14:textId="77777777" w:rsidR="00556392" w:rsidRDefault="00556392">
      <w:pPr>
        <w:pStyle w:val="CommentText"/>
      </w:pPr>
      <w:r>
        <w:rPr>
          <w:rStyle w:val="CommentReference"/>
        </w:rPr>
        <w:annotationRef/>
      </w:r>
      <w:r>
        <w:t>In order to study effectively and achieve great success</w:t>
      </w:r>
    </w:p>
    <w:p w14:paraId="307AD3E7" w14:textId="140BA9BA" w:rsidR="00556392" w:rsidRDefault="00556392">
      <w:pPr>
        <w:pStyle w:val="CommentText"/>
      </w:pPr>
    </w:p>
  </w:comment>
  <w:comment w:id="6" w:author="User" w:date="2024-04-01T20:22:00Z" w:initials="U">
    <w:p w14:paraId="2540F4EE" w14:textId="69D391F5" w:rsidR="00814772" w:rsidRDefault="00814772">
      <w:pPr>
        <w:pStyle w:val="CommentText"/>
      </w:pPr>
      <w:r>
        <w:rPr>
          <w:rStyle w:val="CommentReference"/>
        </w:rPr>
        <w:annotationRef/>
      </w:r>
      <w:r w:rsidR="007E57B6">
        <w:rPr>
          <w:noProof/>
        </w:rPr>
        <w:t xml:space="preserve">when </w:t>
      </w:r>
    </w:p>
  </w:comment>
  <w:comment w:id="7" w:author="User" w:date="2024-04-01T20:25:00Z" w:initials="U">
    <w:p w14:paraId="4A5C25D2" w14:textId="21028DD3" w:rsidR="00FA3247" w:rsidRPr="00FA3247" w:rsidRDefault="00FA3247">
      <w:pPr>
        <w:pStyle w:val="CommentText"/>
        <w:rPr>
          <w:strike/>
          <w:color w:val="FF0000"/>
        </w:rPr>
      </w:pPr>
      <w:r>
        <w:rPr>
          <w:rStyle w:val="CommentReference"/>
        </w:rPr>
        <w:annotationRef/>
      </w:r>
      <w:r w:rsidR="007E57B6">
        <w:rPr>
          <w:noProof/>
        </w:rPr>
        <w:t>and</w:t>
      </w:r>
    </w:p>
  </w:comment>
  <w:comment w:id="8" w:author="User" w:date="2024-04-01T20:25:00Z" w:initials="U">
    <w:p w14:paraId="0B0B9651" w14:textId="4B5C1956" w:rsidR="00FA3247" w:rsidRDefault="00FA3247">
      <w:pPr>
        <w:pStyle w:val="CommentText"/>
      </w:pPr>
      <w:r>
        <w:rPr>
          <w:rStyle w:val="CommentReference"/>
        </w:rPr>
        <w:annotationRef/>
      </w:r>
      <w:r w:rsidR="007E57B6">
        <w:rPr>
          <w:noProof/>
        </w:rPr>
        <w:t>add "at all"</w:t>
      </w:r>
    </w:p>
  </w:comment>
  <w:comment w:id="9" w:author="User" w:date="2024-04-01T20:26:00Z" w:initials="U">
    <w:p w14:paraId="17A6D617" w14:textId="5E26DBD4" w:rsidR="00FA3247" w:rsidRDefault="00FA3247">
      <w:pPr>
        <w:pStyle w:val="CommentText"/>
      </w:pPr>
      <w:r>
        <w:rPr>
          <w:rStyle w:val="CommentReference"/>
        </w:rPr>
        <w:annotationRef/>
      </w:r>
      <w:r w:rsidR="007E57B6">
        <w:rPr>
          <w:noProof/>
        </w:rPr>
        <w:t xml:space="preserve">This </w:t>
      </w:r>
    </w:p>
  </w:comment>
  <w:comment w:id="10" w:author="User" w:date="2024-04-01T20:34:00Z" w:initials="U">
    <w:p w14:paraId="705D8612" w14:textId="70D6B433" w:rsidR="00ED2696" w:rsidRDefault="00ED2696">
      <w:pPr>
        <w:pStyle w:val="CommentText"/>
      </w:pPr>
      <w:r>
        <w:rPr>
          <w:rStyle w:val="CommentReference"/>
        </w:rPr>
        <w:annotationRef/>
      </w:r>
      <w:r w:rsidR="007E57B6">
        <w:rPr>
          <w:noProof/>
        </w:rPr>
        <w:t>It</w:t>
      </w:r>
      <w:r w:rsidR="007E57B6">
        <w:rPr>
          <w:noProof/>
        </w:rPr>
        <w:t xml:space="preserve"> is no necessary to </w:t>
      </w:r>
      <w:r w:rsidR="007E57B6">
        <w:rPr>
          <w:noProof/>
        </w:rPr>
        <w:t>include it in the background</w:t>
      </w:r>
    </w:p>
  </w:comment>
  <w:comment w:id="11" w:author="User" w:date="2024-04-01T20:38:00Z" w:initials="U">
    <w:p w14:paraId="23C5263C" w14:textId="246D1A8E" w:rsidR="00ED2696" w:rsidRDefault="00ED2696">
      <w:pPr>
        <w:pStyle w:val="CommentText"/>
      </w:pPr>
      <w:r>
        <w:rPr>
          <w:rStyle w:val="CommentReference"/>
        </w:rPr>
        <w:annotationRef/>
      </w:r>
      <w:r w:rsidR="007E57B6">
        <w:rPr>
          <w:noProof/>
        </w:rPr>
        <w:t>use</w:t>
      </w:r>
    </w:p>
  </w:comment>
  <w:comment w:id="12" w:author="User" w:date="2024-04-01T20:37:00Z" w:initials="U">
    <w:p w14:paraId="4DA2AB16" w14:textId="4B6FFE39" w:rsidR="00ED2696" w:rsidRPr="00ED2696" w:rsidRDefault="00ED2696">
      <w:pPr>
        <w:pStyle w:val="CommentText"/>
        <w:rPr>
          <w:strike/>
          <w:color w:val="FF0000"/>
        </w:rPr>
      </w:pPr>
      <w:r>
        <w:rPr>
          <w:rStyle w:val="CommentReference"/>
        </w:rPr>
        <w:annotationRef/>
      </w:r>
      <w:r w:rsidR="007E57B6">
        <w:rPr>
          <w:noProof/>
        </w:rPr>
        <w:t xml:space="preserve">their mastery of English </w:t>
      </w:r>
    </w:p>
  </w:comment>
  <w:comment w:id="13" w:author="User" w:date="2024-04-01T20:40:00Z" w:initials="U">
    <w:p w14:paraId="1AB658F8" w14:textId="52D88D6C" w:rsidR="0096394D" w:rsidRDefault="0096394D">
      <w:pPr>
        <w:pStyle w:val="CommentText"/>
      </w:pPr>
      <w:r>
        <w:rPr>
          <w:rStyle w:val="CommentReference"/>
        </w:rPr>
        <w:annotationRef/>
      </w:r>
      <w:r w:rsidR="007E57B6">
        <w:rPr>
          <w:noProof/>
        </w:rPr>
        <w:t>All of ...</w:t>
      </w:r>
    </w:p>
  </w:comment>
  <w:comment w:id="14" w:author="User" w:date="2024-04-01T20:40:00Z" w:initials="U">
    <w:p w14:paraId="3DA03701" w14:textId="72209C36" w:rsidR="0096394D" w:rsidRDefault="0096394D">
      <w:pPr>
        <w:pStyle w:val="CommentText"/>
      </w:pPr>
      <w:r>
        <w:rPr>
          <w:rStyle w:val="CommentReference"/>
        </w:rPr>
        <w:annotationRef/>
      </w:r>
      <w:r w:rsidR="007E57B6">
        <w:rPr>
          <w:noProof/>
        </w:rPr>
        <w:t>aim</w:t>
      </w:r>
    </w:p>
  </w:comment>
  <w:comment w:id="15" w:author="User" w:date="2024-04-01T20:41:00Z" w:initials="U">
    <w:p w14:paraId="5A74742F" w14:textId="62C931BB" w:rsidR="0096394D" w:rsidRDefault="0096394D">
      <w:pPr>
        <w:pStyle w:val="CommentText"/>
      </w:pPr>
      <w:r>
        <w:rPr>
          <w:rStyle w:val="CommentReference"/>
        </w:rPr>
        <w:annotationRef/>
      </w:r>
      <w:r w:rsidR="007E57B6">
        <w:rPr>
          <w:noProof/>
        </w:rPr>
        <w:t xml:space="preserve">improve </w:t>
      </w:r>
    </w:p>
  </w:comment>
  <w:comment w:id="16" w:author="User" w:date="2024-04-01T21:06:00Z" w:initials="U">
    <w:p w14:paraId="7606983E" w14:textId="42F6C9EF" w:rsidR="00970ECE" w:rsidRDefault="00970ECE">
      <w:pPr>
        <w:pStyle w:val="CommentText"/>
      </w:pPr>
      <w:r>
        <w:rPr>
          <w:rStyle w:val="CommentReference"/>
        </w:rPr>
        <w:annotationRef/>
      </w:r>
      <w:r w:rsidR="007E57B6">
        <w:rPr>
          <w:noProof/>
        </w:rPr>
        <w:t xml:space="preserve">method </w:t>
      </w:r>
    </w:p>
  </w:comment>
  <w:comment w:id="17" w:author="User" w:date="2024-04-01T21:05:00Z" w:initials="U">
    <w:p w14:paraId="347301C5" w14:textId="5E898CF6" w:rsidR="00970ECE" w:rsidRDefault="00970ECE">
      <w:pPr>
        <w:pStyle w:val="CommentText"/>
      </w:pPr>
      <w:r>
        <w:rPr>
          <w:rStyle w:val="CommentReference"/>
        </w:rPr>
        <w:annotationRef/>
      </w:r>
      <w:r w:rsidR="007E57B6">
        <w:rPr>
          <w:noProof/>
        </w:rPr>
        <w:t>comprehend</w:t>
      </w:r>
    </w:p>
  </w:comment>
  <w:comment w:id="18" w:author="User" w:date="2024-04-01T21:09:00Z" w:initials="U">
    <w:p w14:paraId="3F6CFD23" w14:textId="19211746" w:rsidR="00970ECE" w:rsidRDefault="00970ECE">
      <w:pPr>
        <w:pStyle w:val="CommentText"/>
      </w:pPr>
      <w:r>
        <w:rPr>
          <w:rStyle w:val="CommentReference"/>
        </w:rPr>
        <w:annotationRef/>
      </w:r>
      <w:r w:rsidR="007E57B6">
        <w:rPr>
          <w:noProof/>
        </w:rPr>
        <w:t xml:space="preserve">various </w:t>
      </w:r>
    </w:p>
  </w:comment>
  <w:comment w:id="19" w:author="User" w:date="2024-04-01T21:13:00Z" w:initials="U">
    <w:p w14:paraId="4E9CCDD4" w14:textId="67399490" w:rsidR="00E173EB" w:rsidRDefault="00E173EB">
      <w:pPr>
        <w:pStyle w:val="CommentText"/>
      </w:pPr>
      <w:r>
        <w:rPr>
          <w:rStyle w:val="CommentReference"/>
        </w:rPr>
        <w:annotationRef/>
      </w:r>
      <w:r w:rsidR="007E57B6">
        <w:rPr>
          <w:noProof/>
        </w:rPr>
        <w:t xml:space="preserve">through practice </w:t>
      </w:r>
    </w:p>
  </w:comment>
  <w:comment w:id="20" w:author="User" w:date="2024-04-01T21:35:00Z" w:initials="U">
    <w:p w14:paraId="21ED15F3" w14:textId="25A32C63" w:rsidR="006849F3" w:rsidRDefault="006849F3">
      <w:pPr>
        <w:pStyle w:val="CommentText"/>
      </w:pPr>
      <w:r>
        <w:rPr>
          <w:rStyle w:val="CommentReference"/>
        </w:rPr>
        <w:annotationRef/>
      </w:r>
      <w:r w:rsidR="007E57B6">
        <w:rPr>
          <w:noProof/>
        </w:rPr>
        <w:t>GIve example</w:t>
      </w:r>
      <w:r w:rsidR="007E57B6">
        <w:rPr>
          <w:noProof/>
        </w:rPr>
        <w:t xml:space="preserve">s of purpose </w:t>
      </w:r>
    </w:p>
  </w:comment>
  <w:comment w:id="21" w:author="User" w:date="2024-04-01T21:21:00Z" w:initials="U">
    <w:p w14:paraId="6DC81F7D" w14:textId="333DC24E" w:rsidR="007927DF" w:rsidRDefault="007927DF">
      <w:pPr>
        <w:pStyle w:val="CommentText"/>
      </w:pPr>
      <w:r>
        <w:rPr>
          <w:rStyle w:val="CommentReference"/>
        </w:rPr>
        <w:annotationRef/>
      </w:r>
      <w:r w:rsidR="007E57B6">
        <w:rPr>
          <w:noProof/>
        </w:rPr>
        <w:t>which decre</w:t>
      </w:r>
      <w:r w:rsidR="007E57B6">
        <w:rPr>
          <w:noProof/>
        </w:rPr>
        <w:t xml:space="preserve">ase reading interest </w:t>
      </w:r>
    </w:p>
  </w:comment>
  <w:comment w:id="22" w:author="User" w:date="2024-04-01T21:23:00Z" w:initials="U">
    <w:p w14:paraId="5D4AB22D" w14:textId="3504ABEF" w:rsidR="007927DF" w:rsidRDefault="007927DF">
      <w:pPr>
        <w:pStyle w:val="CommentText"/>
      </w:pPr>
      <w:r>
        <w:rPr>
          <w:rStyle w:val="CommentReference"/>
        </w:rPr>
        <w:annotationRef/>
      </w:r>
      <w:r w:rsidR="007E57B6">
        <w:rPr>
          <w:noProof/>
        </w:rPr>
        <w:t xml:space="preserve">solely based on </w:t>
      </w:r>
    </w:p>
  </w:comment>
  <w:comment w:id="23" w:author="User" w:date="2024-04-01T21:28:00Z" w:initials="U">
    <w:p w14:paraId="5D44D433" w14:textId="77777777" w:rsidR="00605386" w:rsidRPr="00605386" w:rsidRDefault="00605386" w:rsidP="00605386">
      <w:pPr>
        <w:rPr>
          <w:rFonts w:ascii="Times New Roman" w:eastAsia="Times New Roman" w:hAnsi="Times New Roman" w:cs="Times New Roman"/>
          <w:sz w:val="24"/>
          <w:szCs w:val="24"/>
          <w:lang w:val="en-US" w:eastAsia="uk-UA"/>
        </w:rPr>
      </w:pPr>
      <w:r>
        <w:rPr>
          <w:rStyle w:val="CommentReference"/>
        </w:rPr>
        <w:annotationRef/>
      </w:r>
      <w:r w:rsidRPr="00605386">
        <w:rPr>
          <w:rFonts w:ascii="Times New Roman" w:eastAsia="Times New Roman" w:hAnsi="Times New Roman" w:cs="Times New Roman"/>
          <w:sz w:val="24"/>
          <w:szCs w:val="24"/>
          <w:lang w:val="en-US" w:eastAsia="uk-UA"/>
        </w:rPr>
        <w:t>However, reading comprehension is an activity that builds understanding of the meaning of a text, which can then be translated through one's own language.</w:t>
      </w:r>
    </w:p>
    <w:p w14:paraId="0BAD8A75" w14:textId="348D8A62" w:rsidR="00605386" w:rsidRPr="00605386" w:rsidRDefault="00605386">
      <w:pPr>
        <w:pStyle w:val="CommentText"/>
        <w:rPr>
          <w:strike/>
        </w:rPr>
      </w:pPr>
    </w:p>
  </w:comment>
  <w:comment w:id="24" w:author="User" w:date="2024-04-01T21:33:00Z" w:initials="U">
    <w:p w14:paraId="11C1967D" w14:textId="57B664F6" w:rsidR="006849F3" w:rsidRDefault="006849F3">
      <w:pPr>
        <w:pStyle w:val="CommentText"/>
      </w:pPr>
      <w:r>
        <w:rPr>
          <w:rStyle w:val="CommentReference"/>
        </w:rPr>
        <w:annotationRef/>
      </w:r>
      <w:r w:rsidR="007E57B6">
        <w:rPr>
          <w:noProof/>
        </w:rPr>
        <w:t xml:space="preserve">can also be used </w:t>
      </w:r>
    </w:p>
  </w:comment>
  <w:comment w:id="25" w:author="User" w:date="2024-04-01T20:32:00Z" w:initials="U">
    <w:p w14:paraId="44045EF4" w14:textId="61B43303" w:rsidR="001872C3" w:rsidRDefault="001872C3">
      <w:pPr>
        <w:pStyle w:val="CommentText"/>
      </w:pPr>
      <w:r>
        <w:rPr>
          <w:rStyle w:val="CommentReference"/>
        </w:rPr>
        <w:annotationRef/>
      </w:r>
      <w:r w:rsidR="007E57B6">
        <w:rPr>
          <w:noProof/>
        </w:rPr>
        <w:t>Cond</w:t>
      </w:r>
      <w:r w:rsidR="007E57B6">
        <w:rPr>
          <w:noProof/>
        </w:rPr>
        <w:t xml:space="preserve">uct a </w:t>
      </w:r>
    </w:p>
  </w:comment>
  <w:comment w:id="26" w:author="User" w:date="2024-04-01T21:47:00Z" w:initials="U">
    <w:p w14:paraId="5F9204E9" w14:textId="619E955B" w:rsidR="0046230D" w:rsidRDefault="0046230D">
      <w:pPr>
        <w:pStyle w:val="CommentText"/>
      </w:pPr>
      <w:r>
        <w:rPr>
          <w:rStyle w:val="CommentReference"/>
        </w:rPr>
        <w:annotationRef/>
      </w:r>
      <w:r w:rsidR="007E57B6">
        <w:rPr>
          <w:noProof/>
        </w:rPr>
        <w:t>what are the chall</w:t>
      </w:r>
      <w:r w:rsidR="007E57B6">
        <w:rPr>
          <w:noProof/>
        </w:rPr>
        <w:t>enges faced by students?</w:t>
      </w:r>
    </w:p>
  </w:comment>
  <w:comment w:id="27" w:author="User" w:date="2024-04-01T21:46:00Z" w:initials="U">
    <w:p w14:paraId="67A27DCD" w14:textId="5FC0FE02" w:rsidR="006E60BF" w:rsidRDefault="006E60BF">
      <w:pPr>
        <w:pStyle w:val="CommentText"/>
      </w:pPr>
      <w:r>
        <w:rPr>
          <w:rStyle w:val="CommentReference"/>
        </w:rPr>
        <w:annotationRef/>
      </w:r>
    </w:p>
  </w:comment>
  <w:comment w:id="28" w:author="User" w:date="2024-04-01T21:48:00Z" w:initials="U">
    <w:p w14:paraId="0AFF4A88" w14:textId="618CB379" w:rsidR="0046230D" w:rsidRDefault="0046230D">
      <w:pPr>
        <w:pStyle w:val="CommentText"/>
      </w:pPr>
      <w:r>
        <w:rPr>
          <w:rStyle w:val="CommentReference"/>
        </w:rPr>
        <w:annotationRef/>
      </w:r>
      <w:r w:rsidR="007E57B6">
        <w:rPr>
          <w:noProof/>
        </w:rPr>
        <w:t>make it</w:t>
      </w:r>
      <w:r w:rsidR="007E57B6">
        <w:rPr>
          <w:noProof/>
        </w:rPr>
        <w:t xml:space="preserve"> </w:t>
      </w:r>
      <w:r w:rsidR="007E57B6">
        <w:rPr>
          <w:noProof/>
        </w:rPr>
        <w:t xml:space="preserve">connected with the previous sentence. </w:t>
      </w:r>
    </w:p>
  </w:comment>
  <w:comment w:id="29" w:author="User" w:date="2024-04-01T21:52:00Z" w:initials="U">
    <w:p w14:paraId="2320E8F7" w14:textId="30B9DAB1" w:rsidR="00D467BE" w:rsidRDefault="00D467BE">
      <w:pPr>
        <w:pStyle w:val="CommentText"/>
      </w:pPr>
      <w:r>
        <w:rPr>
          <w:rStyle w:val="CommentReference"/>
        </w:rPr>
        <w:annotationRef/>
      </w:r>
      <w:r w:rsidR="007E57B6">
        <w:rPr>
          <w:noProof/>
        </w:rPr>
        <w:t xml:space="preserve">be consistent </w:t>
      </w:r>
      <w:r w:rsidR="007E57B6">
        <w:rPr>
          <w:noProof/>
        </w:rPr>
        <w:t xml:space="preserve">in focusing </w:t>
      </w:r>
      <w:r w:rsidR="007E57B6">
        <w:rPr>
          <w:noProof/>
        </w:rPr>
        <w:t xml:space="preserve"> on vocabulary learning stategies </w:t>
      </w:r>
    </w:p>
  </w:comment>
  <w:comment w:id="30" w:author="User" w:date="2024-04-01T21:50:00Z" w:initials="U">
    <w:p w14:paraId="18541C2D" w14:textId="0A185BD5" w:rsidR="0046230D" w:rsidRPr="0046230D" w:rsidRDefault="0046230D">
      <w:pPr>
        <w:pStyle w:val="CommentText"/>
        <w:rPr>
          <w:strike/>
          <w:color w:val="FF0000"/>
        </w:rPr>
      </w:pPr>
      <w:r>
        <w:rPr>
          <w:rStyle w:val="CommentReference"/>
        </w:rPr>
        <w:annotationRef/>
      </w:r>
      <w:r w:rsidR="007E57B6">
        <w:rPr>
          <w:strike/>
          <w:noProof/>
          <w:color w:val="FF0000"/>
        </w:rPr>
        <w:t xml:space="preserve">not </w:t>
      </w:r>
    </w:p>
  </w:comment>
  <w:comment w:id="31" w:author="User" w:date="2024-04-01T21:51:00Z" w:initials="U">
    <w:p w14:paraId="1AC865E9" w14:textId="452F28AE" w:rsidR="0046230D" w:rsidRDefault="0046230D">
      <w:pPr>
        <w:pStyle w:val="CommentText"/>
      </w:pPr>
      <w:r>
        <w:rPr>
          <w:rStyle w:val="CommentReference"/>
        </w:rPr>
        <w:annotationRef/>
      </w:r>
      <w:r w:rsidR="007E57B6">
        <w:rPr>
          <w:noProof/>
        </w:rPr>
        <w:t>not connected with vocabulary learning strategies</w:t>
      </w:r>
    </w:p>
  </w:comment>
  <w:comment w:id="32" w:author="User" w:date="2024-04-01T21:55:00Z" w:initials="U">
    <w:p w14:paraId="1896E098" w14:textId="22C7C144" w:rsidR="00D467BE" w:rsidRDefault="00D467BE">
      <w:pPr>
        <w:pStyle w:val="CommentText"/>
      </w:pPr>
      <w:r>
        <w:rPr>
          <w:rStyle w:val="CommentReference"/>
        </w:rPr>
        <w:annotationRef/>
      </w:r>
      <w:r w:rsidR="007E57B6">
        <w:rPr>
          <w:noProof/>
        </w:rPr>
        <w:t>stated</w:t>
      </w:r>
    </w:p>
  </w:comment>
  <w:comment w:id="33" w:author="User" w:date="2024-04-01T22:00:00Z" w:initials="U">
    <w:p w14:paraId="1E637DFD" w14:textId="1152981E" w:rsidR="006F302A" w:rsidRDefault="006F302A" w:rsidP="006A4949">
      <w:pPr>
        <w:ind w:left="180"/>
      </w:pPr>
      <w:r>
        <w:rPr>
          <w:rStyle w:val="CommentReference"/>
        </w:rPr>
        <w:annotationRef/>
      </w:r>
      <w:r w:rsidRPr="006F302A">
        <w:rPr>
          <w:rFonts w:ascii="Times New Roman" w:eastAsia="Times New Roman" w:hAnsi="Times New Roman" w:cs="Times New Roman"/>
          <w:sz w:val="24"/>
          <w:szCs w:val="24"/>
          <w:lang w:val="en-US" w:eastAsia="uk-UA"/>
        </w:rPr>
        <w:t xml:space="preserve">With scaffolding and assistance, English learners can successfully develop their vocabulary (Kayi-Aydar, 2018). </w:t>
      </w:r>
    </w:p>
  </w:comment>
  <w:comment w:id="34" w:author="User" w:date="2024-04-01T22:03:00Z" w:initials="U">
    <w:p w14:paraId="05E5937F" w14:textId="057AE988" w:rsidR="005C5083" w:rsidRDefault="005C5083">
      <w:pPr>
        <w:pStyle w:val="CommentText"/>
      </w:pPr>
      <w:r>
        <w:rPr>
          <w:rStyle w:val="CommentReference"/>
        </w:rPr>
        <w:annotationRef/>
      </w:r>
      <w:r w:rsidR="007E57B6">
        <w:rPr>
          <w:noProof/>
        </w:rPr>
        <w:t>You may ad</w:t>
      </w:r>
      <w:r w:rsidR="007E57B6">
        <w:rPr>
          <w:noProof/>
        </w:rPr>
        <w:t>d it in backgroun</w:t>
      </w:r>
      <w:r w:rsidR="007E57B6">
        <w:rPr>
          <w:noProof/>
        </w:rPr>
        <w:t xml:space="preserve">d </w:t>
      </w:r>
    </w:p>
  </w:comment>
  <w:comment w:id="35" w:author="User" w:date="2024-04-01T22:08:00Z" w:initials="U">
    <w:p w14:paraId="3517E2BA" w14:textId="7013A200" w:rsidR="00177EA4" w:rsidRDefault="00177EA4">
      <w:pPr>
        <w:pStyle w:val="CommentText"/>
      </w:pPr>
      <w:r>
        <w:rPr>
          <w:rStyle w:val="CommentReference"/>
        </w:rPr>
        <w:annotationRef/>
      </w:r>
      <w:r w:rsidR="007E57B6">
        <w:rPr>
          <w:noProof/>
        </w:rPr>
        <w:t>move it to the last parag</w:t>
      </w:r>
      <w:r w:rsidR="007E57B6">
        <w:rPr>
          <w:noProof/>
        </w:rPr>
        <w:t xml:space="preserve">raph </w:t>
      </w:r>
    </w:p>
  </w:comment>
  <w:comment w:id="36" w:author="User" w:date="2024-04-01T22:11:00Z" w:initials="U">
    <w:p w14:paraId="558008C7" w14:textId="6BAC65BE" w:rsidR="0003764A" w:rsidRDefault="0003764A">
      <w:pPr>
        <w:pStyle w:val="CommentText"/>
      </w:pPr>
      <w:r>
        <w:rPr>
          <w:rStyle w:val="CommentReference"/>
        </w:rPr>
        <w:annotationRef/>
      </w:r>
      <w:r w:rsidR="007E57B6">
        <w:rPr>
          <w:noProof/>
        </w:rPr>
        <w:t xml:space="preserve">Check grammar </w:t>
      </w:r>
    </w:p>
  </w:comment>
  <w:comment w:id="39" w:author="User" w:date="2024-04-01T22:14:00Z" w:initials="U">
    <w:p w14:paraId="604EC059" w14:textId="3FD2327F" w:rsidR="0003764A" w:rsidRDefault="0003764A">
      <w:pPr>
        <w:pStyle w:val="CommentText"/>
      </w:pPr>
      <w:r>
        <w:rPr>
          <w:rStyle w:val="CommentReference"/>
        </w:rPr>
        <w:annotationRef/>
      </w:r>
      <w:r w:rsidR="007E57B6">
        <w:rPr>
          <w:noProof/>
        </w:rPr>
        <w:t xml:space="preserve">inferred </w:t>
      </w:r>
    </w:p>
  </w:comment>
  <w:comment w:id="40" w:author="User" w:date="2024-04-01T22:15:00Z" w:initials="U">
    <w:p w14:paraId="6077BE02" w14:textId="2B66BBAD" w:rsidR="0003764A" w:rsidRDefault="0003764A">
      <w:pPr>
        <w:pStyle w:val="CommentText"/>
      </w:pPr>
      <w:r>
        <w:rPr>
          <w:rStyle w:val="CommentReference"/>
        </w:rPr>
        <w:annotationRef/>
      </w:r>
      <w:r w:rsidR="007E57B6">
        <w:rPr>
          <w:noProof/>
        </w:rPr>
        <w:t>the next previ</w:t>
      </w:r>
      <w:r w:rsidR="007E57B6">
        <w:rPr>
          <w:noProof/>
        </w:rPr>
        <w:t xml:space="preserve">ous research conducetd by </w:t>
      </w:r>
    </w:p>
  </w:comment>
  <w:comment w:id="41" w:author="User" w:date="2024-04-01T22:17:00Z" w:initials="U">
    <w:p w14:paraId="177D49A7" w14:textId="6492C982" w:rsidR="00DF7FC2" w:rsidRDefault="00DF7FC2">
      <w:pPr>
        <w:pStyle w:val="CommentText"/>
      </w:pPr>
      <w:r>
        <w:rPr>
          <w:rStyle w:val="CommentReference"/>
        </w:rPr>
        <w:annotationRef/>
      </w:r>
      <w:r w:rsidR="007E57B6">
        <w:rPr>
          <w:noProof/>
        </w:rPr>
        <w:t xml:space="preserve">that </w:t>
      </w:r>
    </w:p>
  </w:comment>
  <w:comment w:id="42" w:author="User" w:date="2024-04-01T22:18:00Z" w:initials="U">
    <w:p w14:paraId="0D0D7B85" w14:textId="64732339" w:rsidR="00DF7FC2" w:rsidRDefault="00DF7FC2">
      <w:pPr>
        <w:pStyle w:val="CommentText"/>
      </w:pPr>
      <w:r>
        <w:rPr>
          <w:rStyle w:val="CommentReference"/>
        </w:rPr>
        <w:annotationRef/>
      </w:r>
      <w:r w:rsidR="007E57B6">
        <w:rPr>
          <w:noProof/>
        </w:rPr>
        <w:t>what</w:t>
      </w:r>
      <w:r w:rsidR="007E57B6">
        <w:rPr>
          <w:noProof/>
        </w:rPr>
        <w:t xml:space="preserve"> is a second lan</w:t>
      </w:r>
      <w:r w:rsidR="007E57B6">
        <w:rPr>
          <w:noProof/>
        </w:rPr>
        <w:t>gauge?</w:t>
      </w:r>
    </w:p>
  </w:comment>
  <w:comment w:id="43" w:author="User" w:date="2024-04-01T22:20:00Z" w:initials="U">
    <w:p w14:paraId="404121AE" w14:textId="0F39414F" w:rsidR="00DF7FC2" w:rsidRDefault="00DF7FC2">
      <w:pPr>
        <w:pStyle w:val="CommentText"/>
      </w:pPr>
      <w:r>
        <w:rPr>
          <w:rStyle w:val="CommentReference"/>
        </w:rPr>
        <w:annotationRef/>
      </w:r>
      <w:r w:rsidR="007E57B6">
        <w:rPr>
          <w:noProof/>
        </w:rPr>
        <w:t>conducting</w:t>
      </w:r>
    </w:p>
  </w:comment>
  <w:comment w:id="44" w:author="User" w:date="2024-04-01T22:21:00Z" w:initials="U">
    <w:p w14:paraId="2CF7669C" w14:textId="0CC5F497" w:rsidR="00DF7FC2" w:rsidRDefault="00DF7FC2">
      <w:pPr>
        <w:pStyle w:val="CommentText"/>
      </w:pPr>
      <w:r>
        <w:rPr>
          <w:rStyle w:val="CommentReference"/>
        </w:rPr>
        <w:annotationRef/>
      </w:r>
      <w:r w:rsidR="007E57B6">
        <w:rPr>
          <w:noProof/>
        </w:rPr>
        <w:t xml:space="preserve">to examineor findout </w:t>
      </w:r>
    </w:p>
  </w:comment>
  <w:comment w:id="45" w:author="User" w:date="2024-04-01T21:38:00Z" w:initials="U">
    <w:p w14:paraId="5E122D85" w14:textId="7DE4946B" w:rsidR="00AE023D" w:rsidRDefault="00AE023D">
      <w:pPr>
        <w:pStyle w:val="CommentText"/>
      </w:pPr>
      <w:r>
        <w:rPr>
          <w:rStyle w:val="CommentReference"/>
        </w:rPr>
        <w:annotationRef/>
      </w:r>
      <w:r w:rsidR="007E57B6">
        <w:rPr>
          <w:noProof/>
        </w:rPr>
        <w:t xml:space="preserve"> why</w:t>
      </w:r>
      <w:r w:rsidR="007E57B6">
        <w:rPr>
          <w:noProof/>
        </w:rPr>
        <w:t xml:space="preserve"> </w:t>
      </w:r>
      <w:r w:rsidR="007E57B6">
        <w:rPr>
          <w:noProof/>
        </w:rPr>
        <w:t>do you choose two c</w:t>
      </w:r>
      <w:r w:rsidR="007E57B6">
        <w:rPr>
          <w:noProof/>
        </w:rPr>
        <w:t xml:space="preserve">lasses </w:t>
      </w:r>
      <w:r w:rsidR="007E57B6">
        <w:rPr>
          <w:noProof/>
        </w:rPr>
        <w:t>as a sample? give a theory to supoort your reason.</w:t>
      </w:r>
    </w:p>
  </w:comment>
  <w:comment w:id="46" w:author="User" w:date="2024-04-01T22:22:00Z" w:initials="U">
    <w:p w14:paraId="7DA212DE" w14:textId="6CD06669" w:rsidR="003F35A4" w:rsidRPr="003F35A4" w:rsidRDefault="003F35A4">
      <w:pPr>
        <w:pStyle w:val="CommentText"/>
        <w:rPr>
          <w:color w:val="FF0000"/>
        </w:rPr>
      </w:pPr>
      <w:r>
        <w:rPr>
          <w:rStyle w:val="CommentReference"/>
        </w:rPr>
        <w:annotationRef/>
      </w:r>
      <w:r w:rsidR="007E57B6">
        <w:rPr>
          <w:noProof/>
        </w:rPr>
        <w:t>add th</w:t>
      </w:r>
      <w:r w:rsidR="007E57B6">
        <w:rPr>
          <w:noProof/>
        </w:rPr>
        <w:t>e result</w:t>
      </w:r>
    </w:p>
  </w:comment>
  <w:comment w:id="47" w:author="User" w:date="2024-04-01T22:24:00Z" w:initials="U">
    <w:p w14:paraId="5061B274" w14:textId="436A3D37" w:rsidR="003F35A4" w:rsidRDefault="003F35A4">
      <w:pPr>
        <w:pStyle w:val="CommentText"/>
      </w:pPr>
      <w:r>
        <w:rPr>
          <w:rStyle w:val="CommentReference"/>
        </w:rPr>
        <w:annotationRef/>
      </w:r>
      <w:r w:rsidR="007E57B6">
        <w:rPr>
          <w:noProof/>
        </w:rPr>
        <w:t>you did not e</w:t>
      </w:r>
      <w:r w:rsidR="007E57B6">
        <w:rPr>
          <w:noProof/>
        </w:rPr>
        <w:t>n</w:t>
      </w:r>
      <w:r w:rsidR="007E57B6">
        <w:rPr>
          <w:noProof/>
        </w:rPr>
        <w:t xml:space="preserve">close it </w:t>
      </w:r>
    </w:p>
  </w:comment>
  <w:comment w:id="48" w:author="User" w:date="2024-04-01T22:25:00Z" w:initials="U">
    <w:p w14:paraId="72CF08BC" w14:textId="57159017" w:rsidR="003F35A4" w:rsidRPr="003F35A4" w:rsidRDefault="003F35A4">
      <w:pPr>
        <w:pStyle w:val="CommentText"/>
        <w:rPr>
          <w:color w:val="FF0000"/>
        </w:rPr>
      </w:pPr>
      <w:r>
        <w:rPr>
          <w:rStyle w:val="CommentReference"/>
        </w:rPr>
        <w:annotationRef/>
      </w:r>
      <w:r w:rsidR="007E57B6">
        <w:rPr>
          <w:noProof/>
        </w:rPr>
        <w:t>?</w:t>
      </w:r>
    </w:p>
  </w:comment>
  <w:comment w:id="49" w:author="User" w:date="2024-04-01T22:25:00Z" w:initials="U">
    <w:p w14:paraId="37B3887A" w14:textId="26BAE95B" w:rsidR="003F35A4" w:rsidRDefault="003F35A4">
      <w:pPr>
        <w:pStyle w:val="CommentText"/>
      </w:pPr>
      <w:r>
        <w:rPr>
          <w:rStyle w:val="CommentReference"/>
        </w:rPr>
        <w:annotationRef/>
      </w:r>
      <w:r w:rsidR="007E57B6">
        <w:rPr>
          <w:noProof/>
        </w:rPr>
        <w:t>?</w:t>
      </w:r>
    </w:p>
  </w:comment>
  <w:comment w:id="51" w:author="User" w:date="2024-04-01T21:40:00Z" w:initials="U">
    <w:p w14:paraId="1CE96D2E" w14:textId="20F53A1A" w:rsidR="00AE023D" w:rsidRDefault="00AE023D">
      <w:pPr>
        <w:pStyle w:val="CommentText"/>
      </w:pPr>
      <w:r>
        <w:rPr>
          <w:rStyle w:val="CommentReference"/>
        </w:rPr>
        <w:annotationRef/>
      </w:r>
      <w:r w:rsidR="007E57B6">
        <w:rPr>
          <w:noProof/>
        </w:rPr>
        <w:t>use a table format for dida</w:t>
      </w:r>
      <w:r w:rsidR="007E57B6">
        <w:rPr>
          <w:noProof/>
        </w:rPr>
        <w:t>s</w:t>
      </w:r>
      <w:r w:rsidR="007E57B6">
        <w:rPr>
          <w:noProof/>
        </w:rPr>
        <w:t xml:space="preserve">cein </w:t>
      </w:r>
    </w:p>
  </w:comment>
  <w:comment w:id="52" w:author="User" w:date="2024-04-01T21:41:00Z" w:initials="U">
    <w:p w14:paraId="4F46EB88" w14:textId="6AA46E70" w:rsidR="006E60BF" w:rsidRDefault="006E60BF">
      <w:pPr>
        <w:pStyle w:val="CommentText"/>
      </w:pPr>
      <w:r>
        <w:rPr>
          <w:rStyle w:val="CommentReference"/>
        </w:rPr>
        <w:annotationRef/>
      </w:r>
      <w:r w:rsidR="007E57B6">
        <w:rPr>
          <w:noProof/>
        </w:rPr>
        <w:t>use a table format for didascein</w:t>
      </w:r>
    </w:p>
  </w:comment>
  <w:comment w:id="53" w:author="User" w:date="2024-04-01T21:41:00Z" w:initials="U">
    <w:p w14:paraId="71397EDE" w14:textId="51BC30C7" w:rsidR="006E60BF" w:rsidRDefault="006E60BF">
      <w:pPr>
        <w:pStyle w:val="CommentText"/>
      </w:pPr>
      <w:r>
        <w:rPr>
          <w:rStyle w:val="CommentReference"/>
        </w:rPr>
        <w:annotationRef/>
      </w:r>
      <w:r w:rsidR="007E57B6">
        <w:rPr>
          <w:noProof/>
        </w:rPr>
        <w:t xml:space="preserve">up </w:t>
      </w:r>
    </w:p>
  </w:comment>
  <w:comment w:id="54" w:author="User" w:date="2024-04-01T22:30:00Z" w:initials="U">
    <w:p w14:paraId="50E0F06E" w14:textId="1E7AEE74" w:rsidR="00E270B3" w:rsidRDefault="00E270B3">
      <w:pPr>
        <w:pStyle w:val="CommentText"/>
      </w:pPr>
      <w:r>
        <w:rPr>
          <w:rStyle w:val="CommentReference"/>
        </w:rPr>
        <w:annotationRef/>
      </w:r>
      <w:r w:rsidR="007E57B6">
        <w:rPr>
          <w:noProof/>
        </w:rPr>
        <w:t>?</w:t>
      </w:r>
    </w:p>
  </w:comment>
  <w:comment w:id="55" w:author="User" w:date="2024-04-01T22:31:00Z" w:initials="U">
    <w:p w14:paraId="3D1E15CE" w14:textId="6A4903A8" w:rsidR="00E270B3" w:rsidRDefault="00E270B3">
      <w:pPr>
        <w:pStyle w:val="CommentText"/>
      </w:pPr>
      <w:r>
        <w:rPr>
          <w:rStyle w:val="CommentReference"/>
        </w:rPr>
        <w:annotationRef/>
      </w:r>
      <w:r w:rsidR="007E57B6">
        <w:rPr>
          <w:noProof/>
        </w:rPr>
        <w:t>?</w:t>
      </w:r>
    </w:p>
  </w:comment>
  <w:comment w:id="57" w:author="User" w:date="2024-04-01T22:31:00Z" w:initials="U">
    <w:p w14:paraId="5364506C" w14:textId="50942602" w:rsidR="00D45019" w:rsidRDefault="00D45019">
      <w:pPr>
        <w:pStyle w:val="CommentText"/>
      </w:pPr>
      <w:r>
        <w:rPr>
          <w:rStyle w:val="CommentReference"/>
        </w:rPr>
        <w:annotationRef/>
      </w:r>
      <w:r w:rsidR="007E57B6">
        <w:rPr>
          <w:noProof/>
        </w:rPr>
        <w:t>?</w:t>
      </w:r>
    </w:p>
  </w:comment>
  <w:comment w:id="58" w:author="User" w:date="2024-04-01T22:35:00Z" w:initials="U">
    <w:p w14:paraId="6D27B4BA" w14:textId="274D3DC8" w:rsidR="00D45019" w:rsidRDefault="00D45019">
      <w:pPr>
        <w:pStyle w:val="CommentText"/>
      </w:pPr>
      <w:r>
        <w:rPr>
          <w:rStyle w:val="CommentReference"/>
        </w:rPr>
        <w:annotationRef/>
      </w:r>
    </w:p>
  </w:comment>
  <w:comment w:id="59" w:author="User" w:date="2024-04-01T22:36:00Z" w:initials="U">
    <w:p w14:paraId="73AE7651" w14:textId="2D232E05" w:rsidR="00D45019" w:rsidRDefault="00D45019">
      <w:pPr>
        <w:pStyle w:val="CommentText"/>
      </w:pPr>
      <w:r>
        <w:rPr>
          <w:rStyle w:val="CommentReference"/>
        </w:rPr>
        <w:annotationRef/>
      </w:r>
      <w:r w:rsidR="007E57B6">
        <w:rPr>
          <w:noProof/>
        </w:rPr>
        <w:t>t</w:t>
      </w:r>
      <w:r w:rsidR="007E57B6">
        <w:rPr>
          <w:noProof/>
        </w:rPr>
        <w:t>his</w:t>
      </w:r>
      <w:r w:rsidR="007E57B6">
        <w:rPr>
          <w:noProof/>
        </w:rPr>
        <w:t xml:space="preserve"> </w:t>
      </w:r>
      <w:r w:rsidR="007E57B6">
        <w:rPr>
          <w:noProof/>
        </w:rPr>
        <w:t>study</w:t>
      </w:r>
      <w:r w:rsidR="007E57B6">
        <w:rPr>
          <w:noProof/>
        </w:rPr>
        <w:t xml:space="preserve"> </w:t>
      </w:r>
      <w:r w:rsidR="007E57B6">
        <w:rPr>
          <w:noProof/>
        </w:rPr>
        <w:t>d</w:t>
      </w:r>
      <w:r w:rsidR="007E57B6">
        <w:rPr>
          <w:noProof/>
        </w:rPr>
        <w:t>oes</w:t>
      </w:r>
      <w:r w:rsidR="007E57B6">
        <w:rPr>
          <w:noProof/>
        </w:rPr>
        <w:t>n't</w:t>
      </w:r>
      <w:r w:rsidR="007E57B6">
        <w:rPr>
          <w:noProof/>
        </w:rPr>
        <w:t xml:space="preserve"> not support</w:t>
      </w:r>
      <w:r w:rsidR="007E57B6">
        <w:rPr>
          <w:noProof/>
        </w:rPr>
        <w:t xml:space="preserve"> your findings</w:t>
      </w:r>
    </w:p>
  </w:comment>
  <w:comment w:id="60" w:author="User" w:date="2024-04-01T22:39:00Z" w:initials="U">
    <w:p w14:paraId="27F7394C" w14:textId="45EE2BDF" w:rsidR="00A94DF9" w:rsidRDefault="00A94DF9">
      <w:pPr>
        <w:pStyle w:val="CommentText"/>
      </w:pPr>
      <w:r>
        <w:rPr>
          <w:rStyle w:val="CommentReference"/>
        </w:rPr>
        <w:annotationRef/>
      </w:r>
      <w:r w:rsidR="007E57B6">
        <w:rPr>
          <w:noProof/>
        </w:rPr>
        <w:t xml:space="preserve">do you </w:t>
      </w:r>
      <w:r w:rsidR="007E57B6">
        <w:rPr>
          <w:noProof/>
        </w:rPr>
        <w:t>menti</w:t>
      </w:r>
      <w:r w:rsidR="007E57B6">
        <w:rPr>
          <w:noProof/>
        </w:rPr>
        <w:t>on the categories for the results of regress</w:t>
      </w:r>
      <w:r w:rsidR="007E57B6">
        <w:rPr>
          <w:noProof/>
        </w:rPr>
        <w:t>ion an</w:t>
      </w:r>
      <w:r w:rsidR="007E57B6">
        <w:rPr>
          <w:noProof/>
        </w:rPr>
        <w:t>alysis</w:t>
      </w:r>
      <w:r w:rsidR="007E57B6">
        <w:rPr>
          <w:noProof/>
        </w:rPr>
        <w:t xml:space="preserve">? if not,use the appropriate word to reveal the results. </w:t>
      </w:r>
    </w:p>
  </w:comment>
  <w:comment w:id="61" w:author="User" w:date="2024-04-01T22:41:00Z" w:initials="U">
    <w:p w14:paraId="08CD5197" w14:textId="72AFB9AD" w:rsidR="00A94DF9" w:rsidRDefault="00A94DF9">
      <w:pPr>
        <w:pStyle w:val="CommentText"/>
      </w:pPr>
      <w:r>
        <w:rPr>
          <w:rStyle w:val="CommentReference"/>
        </w:rPr>
        <w:annotationRef/>
      </w:r>
      <w:r w:rsidR="007E57B6">
        <w:rPr>
          <w:noProof/>
        </w:rPr>
        <w:t>U</w:t>
      </w:r>
      <w:r w:rsidR="007E57B6">
        <w:rPr>
          <w:noProof/>
        </w:rPr>
        <w:t xml:space="preserve">se </w:t>
      </w:r>
      <w:r w:rsidR="007E57B6">
        <w:rPr>
          <w:noProof/>
        </w:rPr>
        <w:t xml:space="preserve">6th </w:t>
      </w:r>
      <w:r w:rsidR="007E57B6">
        <w:rPr>
          <w:noProof/>
        </w:rPr>
        <w:t>edition</w:t>
      </w:r>
      <w:r w:rsidR="007E57B6">
        <w:rPr>
          <w:noProof/>
        </w:rPr>
        <w:t xml:space="preserve"> of APA style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4F9093" w15:done="0"/>
  <w15:commentEx w15:paraId="22C543AE" w15:done="0"/>
  <w15:commentEx w15:paraId="272B17DF" w15:done="0"/>
  <w15:commentEx w15:paraId="20150927" w15:done="0"/>
  <w15:commentEx w15:paraId="307AD3E7" w15:done="0"/>
  <w15:commentEx w15:paraId="2540F4EE" w15:done="0"/>
  <w15:commentEx w15:paraId="4A5C25D2" w15:done="0"/>
  <w15:commentEx w15:paraId="0B0B9651" w15:done="0"/>
  <w15:commentEx w15:paraId="17A6D617" w15:done="0"/>
  <w15:commentEx w15:paraId="705D8612" w15:done="0"/>
  <w15:commentEx w15:paraId="23C5263C" w15:done="0"/>
  <w15:commentEx w15:paraId="4DA2AB16" w15:done="0"/>
  <w15:commentEx w15:paraId="1AB658F8" w15:done="0"/>
  <w15:commentEx w15:paraId="3DA03701" w15:done="0"/>
  <w15:commentEx w15:paraId="5A74742F" w15:done="0"/>
  <w15:commentEx w15:paraId="7606983E" w15:done="0"/>
  <w15:commentEx w15:paraId="347301C5" w15:done="0"/>
  <w15:commentEx w15:paraId="3F6CFD23" w15:done="0"/>
  <w15:commentEx w15:paraId="4E9CCDD4" w15:done="0"/>
  <w15:commentEx w15:paraId="21ED15F3" w15:done="0"/>
  <w15:commentEx w15:paraId="6DC81F7D" w15:done="0"/>
  <w15:commentEx w15:paraId="5D4AB22D" w15:done="0"/>
  <w15:commentEx w15:paraId="0BAD8A75" w15:done="0"/>
  <w15:commentEx w15:paraId="11C1967D" w15:done="0"/>
  <w15:commentEx w15:paraId="44045EF4" w15:done="0"/>
  <w15:commentEx w15:paraId="5F9204E9" w15:done="0"/>
  <w15:commentEx w15:paraId="67A27DCD" w15:done="1"/>
  <w15:commentEx w15:paraId="0AFF4A88" w15:done="0"/>
  <w15:commentEx w15:paraId="2320E8F7" w15:done="0"/>
  <w15:commentEx w15:paraId="18541C2D" w15:done="1"/>
  <w15:commentEx w15:paraId="1AC865E9" w15:done="0"/>
  <w15:commentEx w15:paraId="1896E098" w15:done="0"/>
  <w15:commentEx w15:paraId="1E637DFD" w15:done="0"/>
  <w15:commentEx w15:paraId="05E5937F" w15:done="0"/>
  <w15:commentEx w15:paraId="3517E2BA" w15:done="0"/>
  <w15:commentEx w15:paraId="558008C7" w15:done="0"/>
  <w15:commentEx w15:paraId="604EC059" w15:done="0"/>
  <w15:commentEx w15:paraId="6077BE02" w15:done="0"/>
  <w15:commentEx w15:paraId="177D49A7" w15:done="0"/>
  <w15:commentEx w15:paraId="0D0D7B85" w15:done="0"/>
  <w15:commentEx w15:paraId="404121AE" w15:done="0"/>
  <w15:commentEx w15:paraId="2CF7669C" w15:done="0"/>
  <w15:commentEx w15:paraId="5E122D85" w15:done="0"/>
  <w15:commentEx w15:paraId="7DA212DE" w15:done="0"/>
  <w15:commentEx w15:paraId="5061B274" w15:done="0"/>
  <w15:commentEx w15:paraId="72CF08BC" w15:done="0"/>
  <w15:commentEx w15:paraId="37B3887A" w15:done="0"/>
  <w15:commentEx w15:paraId="1CE96D2E" w15:done="0"/>
  <w15:commentEx w15:paraId="4F46EB88" w15:done="0"/>
  <w15:commentEx w15:paraId="71397EDE" w15:done="0"/>
  <w15:commentEx w15:paraId="50E0F06E" w15:done="0"/>
  <w15:commentEx w15:paraId="3D1E15CE" w15:done="0"/>
  <w15:commentEx w15:paraId="5364506C" w15:done="0"/>
  <w15:commentEx w15:paraId="6D27B4BA" w15:done="0"/>
  <w15:commentEx w15:paraId="73AE7651" w15:done="0"/>
  <w15:commentEx w15:paraId="27F7394C" w15:done="0"/>
  <w15:commentEx w15:paraId="08CD51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B58736" w16cex:dateUtc="2024-04-01T12:19:00Z"/>
  <w16cex:commentExtensible w16cex:durableId="29B58887" w16cex:dateUtc="2024-04-01T12:24:00Z"/>
  <w16cex:commentExtensible w16cex:durableId="29B5882A" w16cex:dateUtc="2024-04-01T12:23:00Z"/>
  <w16cex:commentExtensible w16cex:durableId="29B588D8" w16cex:dateUtc="2024-04-01T12:26:00Z"/>
  <w16cex:commentExtensible w16cex:durableId="29B58A77" w16cex:dateUtc="2024-04-01T12:33:00Z"/>
  <w16cex:commentExtensible w16cex:durableId="29B59622" w16cex:dateUtc="2024-04-01T13:22:00Z"/>
  <w16cex:commentExtensible w16cex:durableId="29B596A6" w16cex:dateUtc="2024-04-01T13:25:00Z"/>
  <w16cex:commentExtensible w16cex:durableId="29B596C6" w16cex:dateUtc="2024-04-01T13:25:00Z"/>
  <w16cex:commentExtensible w16cex:durableId="29B59711" w16cex:dateUtc="2024-04-01T13:26:00Z"/>
  <w16cex:commentExtensible w16cex:durableId="29B598DE" w16cex:dateUtc="2024-04-01T13:34:00Z"/>
  <w16cex:commentExtensible w16cex:durableId="29B599AA" w16cex:dateUtc="2024-04-01T13:38:00Z"/>
  <w16cex:commentExtensible w16cex:durableId="29B59983" w16cex:dateUtc="2024-04-01T13:37:00Z"/>
  <w16cex:commentExtensible w16cex:durableId="29B59A2F" w16cex:dateUtc="2024-04-01T13:40:00Z"/>
  <w16cex:commentExtensible w16cex:durableId="29B59A4A" w16cex:dateUtc="2024-04-01T13:40:00Z"/>
  <w16cex:commentExtensible w16cex:durableId="29B59A66" w16cex:dateUtc="2024-04-01T13:41:00Z"/>
  <w16cex:commentExtensible w16cex:durableId="29B5A067" w16cex:dateUtc="2024-04-01T14:06:00Z"/>
  <w16cex:commentExtensible w16cex:durableId="29B5A02D" w16cex:dateUtc="2024-04-01T14:05:00Z"/>
  <w16cex:commentExtensible w16cex:durableId="29B5A10D" w16cex:dateUtc="2024-04-01T14:09:00Z"/>
  <w16cex:commentExtensible w16cex:durableId="29B5A1F4" w16cex:dateUtc="2024-04-01T14:13:00Z"/>
  <w16cex:commentExtensible w16cex:durableId="29B5A721" w16cex:dateUtc="2024-04-01T14:35:00Z"/>
  <w16cex:commentExtensible w16cex:durableId="29B5A3DF" w16cex:dateUtc="2024-04-01T14:21:00Z"/>
  <w16cex:commentExtensible w16cex:durableId="29B5A466" w16cex:dateUtc="2024-04-01T14:23:00Z"/>
  <w16cex:commentExtensible w16cex:durableId="29B5A589" w16cex:dateUtc="2024-04-01T14:28:00Z"/>
  <w16cex:commentExtensible w16cex:durableId="29B5A69A" w16cex:dateUtc="2024-04-01T14:33:00Z"/>
  <w16cex:commentExtensible w16cex:durableId="29B5984F" w16cex:dateUtc="2024-04-01T13:32:00Z"/>
  <w16cex:commentExtensible w16cex:durableId="29B5A9FE" w16cex:dateUtc="2024-04-01T14:47:00Z"/>
  <w16cex:commentExtensible w16cex:durableId="29B5A99D" w16cex:dateUtc="2024-04-01T14:46:00Z"/>
  <w16cex:commentExtensible w16cex:durableId="29B5AA38" w16cex:dateUtc="2024-04-01T14:48:00Z"/>
  <w16cex:commentExtensible w16cex:durableId="29B5AB12" w16cex:dateUtc="2024-04-01T14:52:00Z"/>
  <w16cex:commentExtensible w16cex:durableId="29B5AA9C" w16cex:dateUtc="2024-04-01T14:50:00Z"/>
  <w16cex:commentExtensible w16cex:durableId="29B5AAC8" w16cex:dateUtc="2024-04-01T14:51:00Z"/>
  <w16cex:commentExtensible w16cex:durableId="29B5ABBE" w16cex:dateUtc="2024-04-01T14:55:00Z"/>
  <w16cex:commentExtensible w16cex:durableId="29B5ACF9" w16cex:dateUtc="2024-04-01T15:00:00Z"/>
  <w16cex:commentExtensible w16cex:durableId="29B5AD95" w16cex:dateUtc="2024-04-01T15:03:00Z"/>
  <w16cex:commentExtensible w16cex:durableId="29B5AEE9" w16cex:dateUtc="2024-04-01T15:08:00Z"/>
  <w16cex:commentExtensible w16cex:durableId="29B5AF97" w16cex:dateUtc="2024-04-01T15:11:00Z"/>
  <w16cex:commentExtensible w16cex:durableId="29B5B052" w16cex:dateUtc="2024-04-01T15:14:00Z"/>
  <w16cex:commentExtensible w16cex:durableId="29B5B09F" w16cex:dateUtc="2024-04-01T15:15:00Z"/>
  <w16cex:commentExtensible w16cex:durableId="29B5B0F2" w16cex:dateUtc="2024-04-01T15:17:00Z"/>
  <w16cex:commentExtensible w16cex:durableId="29B5B144" w16cex:dateUtc="2024-04-01T15:18:00Z"/>
  <w16cex:commentExtensible w16cex:durableId="29B5B194" w16cex:dateUtc="2024-04-01T15:20:00Z"/>
  <w16cex:commentExtensible w16cex:durableId="29B5B1D0" w16cex:dateUtc="2024-04-01T15:21:00Z"/>
  <w16cex:commentExtensible w16cex:durableId="29B5A7E0" w16cex:dateUtc="2024-04-01T14:38:00Z"/>
  <w16cex:commentExtensible w16cex:durableId="29B5B222" w16cex:dateUtc="2024-04-01T15:22:00Z"/>
  <w16cex:commentExtensible w16cex:durableId="29B5B283" w16cex:dateUtc="2024-04-01T15:24:00Z"/>
  <w16cex:commentExtensible w16cex:durableId="29B5B2BC" w16cex:dateUtc="2024-04-01T15:25:00Z"/>
  <w16cex:commentExtensible w16cex:durableId="29B5B2D5" w16cex:dateUtc="2024-04-01T15:25:00Z"/>
  <w16cex:commentExtensible w16cex:durableId="29B5A850" w16cex:dateUtc="2024-04-01T14:40:00Z"/>
  <w16cex:commentExtensible w16cex:durableId="29B5A877" w16cex:dateUtc="2024-04-01T14:41:00Z"/>
  <w16cex:commentExtensible w16cex:durableId="29B5A897" w16cex:dateUtc="2024-04-01T14:41:00Z"/>
  <w16cex:commentExtensible w16cex:durableId="29B5B40A" w16cex:dateUtc="2024-04-01T15:30:00Z"/>
  <w16cex:commentExtensible w16cex:durableId="29B5B424" w16cex:dateUtc="2024-04-01T15:31:00Z"/>
  <w16cex:commentExtensible w16cex:durableId="29B5B45D" w16cex:dateUtc="2024-04-01T15:31:00Z"/>
  <w16cex:commentExtensible w16cex:durableId="29B5B536" w16cex:dateUtc="2024-04-01T15:35:00Z"/>
  <w16cex:commentExtensible w16cex:durableId="29B5B55D" w16cex:dateUtc="2024-04-01T15:36:00Z"/>
  <w16cex:commentExtensible w16cex:durableId="29B5B62E" w16cex:dateUtc="2024-04-01T15:39:00Z"/>
  <w16cex:commentExtensible w16cex:durableId="29B5B6A3" w16cex:dateUtc="2024-04-01T1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4F9093" w16cid:durableId="29B58736"/>
  <w16cid:commentId w16cid:paraId="22C543AE" w16cid:durableId="29B58887"/>
  <w16cid:commentId w16cid:paraId="272B17DF" w16cid:durableId="29B5882A"/>
  <w16cid:commentId w16cid:paraId="20150927" w16cid:durableId="29B588D8"/>
  <w16cid:commentId w16cid:paraId="307AD3E7" w16cid:durableId="29B58A77"/>
  <w16cid:commentId w16cid:paraId="2540F4EE" w16cid:durableId="29B59622"/>
  <w16cid:commentId w16cid:paraId="4A5C25D2" w16cid:durableId="29B596A6"/>
  <w16cid:commentId w16cid:paraId="0B0B9651" w16cid:durableId="29B596C6"/>
  <w16cid:commentId w16cid:paraId="17A6D617" w16cid:durableId="29B59711"/>
  <w16cid:commentId w16cid:paraId="705D8612" w16cid:durableId="29B598DE"/>
  <w16cid:commentId w16cid:paraId="23C5263C" w16cid:durableId="29B599AA"/>
  <w16cid:commentId w16cid:paraId="4DA2AB16" w16cid:durableId="29B59983"/>
  <w16cid:commentId w16cid:paraId="1AB658F8" w16cid:durableId="29B59A2F"/>
  <w16cid:commentId w16cid:paraId="3DA03701" w16cid:durableId="29B59A4A"/>
  <w16cid:commentId w16cid:paraId="5A74742F" w16cid:durableId="29B59A66"/>
  <w16cid:commentId w16cid:paraId="7606983E" w16cid:durableId="29B5A067"/>
  <w16cid:commentId w16cid:paraId="347301C5" w16cid:durableId="29B5A02D"/>
  <w16cid:commentId w16cid:paraId="3F6CFD23" w16cid:durableId="29B5A10D"/>
  <w16cid:commentId w16cid:paraId="4E9CCDD4" w16cid:durableId="29B5A1F4"/>
  <w16cid:commentId w16cid:paraId="21ED15F3" w16cid:durableId="29B5A721"/>
  <w16cid:commentId w16cid:paraId="6DC81F7D" w16cid:durableId="29B5A3DF"/>
  <w16cid:commentId w16cid:paraId="5D4AB22D" w16cid:durableId="29B5A466"/>
  <w16cid:commentId w16cid:paraId="0BAD8A75" w16cid:durableId="29B5A589"/>
  <w16cid:commentId w16cid:paraId="11C1967D" w16cid:durableId="29B5A69A"/>
  <w16cid:commentId w16cid:paraId="44045EF4" w16cid:durableId="29B5984F"/>
  <w16cid:commentId w16cid:paraId="5F9204E9" w16cid:durableId="29B5A9FE"/>
  <w16cid:commentId w16cid:paraId="67A27DCD" w16cid:durableId="29B5A99D"/>
  <w16cid:commentId w16cid:paraId="0AFF4A88" w16cid:durableId="29B5AA38"/>
  <w16cid:commentId w16cid:paraId="2320E8F7" w16cid:durableId="29B5AB12"/>
  <w16cid:commentId w16cid:paraId="18541C2D" w16cid:durableId="29B5AA9C"/>
  <w16cid:commentId w16cid:paraId="1AC865E9" w16cid:durableId="29B5AAC8"/>
  <w16cid:commentId w16cid:paraId="1896E098" w16cid:durableId="29B5ABBE"/>
  <w16cid:commentId w16cid:paraId="1E637DFD" w16cid:durableId="29B5ACF9"/>
  <w16cid:commentId w16cid:paraId="05E5937F" w16cid:durableId="29B5AD95"/>
  <w16cid:commentId w16cid:paraId="3517E2BA" w16cid:durableId="29B5AEE9"/>
  <w16cid:commentId w16cid:paraId="558008C7" w16cid:durableId="29B5AF97"/>
  <w16cid:commentId w16cid:paraId="604EC059" w16cid:durableId="29B5B052"/>
  <w16cid:commentId w16cid:paraId="6077BE02" w16cid:durableId="29B5B09F"/>
  <w16cid:commentId w16cid:paraId="177D49A7" w16cid:durableId="29B5B0F2"/>
  <w16cid:commentId w16cid:paraId="0D0D7B85" w16cid:durableId="29B5B144"/>
  <w16cid:commentId w16cid:paraId="404121AE" w16cid:durableId="29B5B194"/>
  <w16cid:commentId w16cid:paraId="2CF7669C" w16cid:durableId="29B5B1D0"/>
  <w16cid:commentId w16cid:paraId="5E122D85" w16cid:durableId="29B5A7E0"/>
  <w16cid:commentId w16cid:paraId="7DA212DE" w16cid:durableId="29B5B222"/>
  <w16cid:commentId w16cid:paraId="5061B274" w16cid:durableId="29B5B283"/>
  <w16cid:commentId w16cid:paraId="72CF08BC" w16cid:durableId="29B5B2BC"/>
  <w16cid:commentId w16cid:paraId="37B3887A" w16cid:durableId="29B5B2D5"/>
  <w16cid:commentId w16cid:paraId="1CE96D2E" w16cid:durableId="29B5A850"/>
  <w16cid:commentId w16cid:paraId="4F46EB88" w16cid:durableId="29B5A877"/>
  <w16cid:commentId w16cid:paraId="71397EDE" w16cid:durableId="29B5A897"/>
  <w16cid:commentId w16cid:paraId="50E0F06E" w16cid:durableId="29B5B40A"/>
  <w16cid:commentId w16cid:paraId="3D1E15CE" w16cid:durableId="29B5B424"/>
  <w16cid:commentId w16cid:paraId="5364506C" w16cid:durableId="29B5B45D"/>
  <w16cid:commentId w16cid:paraId="6D27B4BA" w16cid:durableId="29B5B536"/>
  <w16cid:commentId w16cid:paraId="73AE7651" w16cid:durableId="29B5B55D"/>
  <w16cid:commentId w16cid:paraId="27F7394C" w16cid:durableId="29B5B62E"/>
  <w16cid:commentId w16cid:paraId="08CD5197" w16cid:durableId="29B5B6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2A406" w14:textId="77777777" w:rsidR="007E57B6" w:rsidRDefault="007E57B6" w:rsidP="00074127">
      <w:pPr>
        <w:spacing w:after="0" w:line="240" w:lineRule="auto"/>
      </w:pPr>
      <w:r>
        <w:separator/>
      </w:r>
    </w:p>
  </w:endnote>
  <w:endnote w:type="continuationSeparator" w:id="0">
    <w:p w14:paraId="63CDCDDF" w14:textId="77777777" w:rsidR="007E57B6" w:rsidRDefault="007E57B6" w:rsidP="00074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77795" w14:textId="77777777" w:rsidR="007E57B6" w:rsidRDefault="007E57B6" w:rsidP="00074127">
      <w:pPr>
        <w:spacing w:after="0" w:line="240" w:lineRule="auto"/>
      </w:pPr>
      <w:r>
        <w:separator/>
      </w:r>
    </w:p>
  </w:footnote>
  <w:footnote w:type="continuationSeparator" w:id="0">
    <w:p w14:paraId="49B5B22D" w14:textId="77777777" w:rsidR="007E57B6" w:rsidRDefault="007E57B6" w:rsidP="00074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multilevel"/>
    <w:tmpl w:val="00000008"/>
    <w:lvl w:ilvl="0">
      <w:start w:val="1"/>
      <w:numFmt w:val="decimal"/>
      <w:lvlText w:val="%1.0"/>
      <w:lvlJc w:val="left"/>
      <w:pPr>
        <w:ind w:left="420" w:hanging="420"/>
      </w:pPr>
      <w:rPr>
        <w:rFonts w:hint="default"/>
      </w:rPr>
    </w:lvl>
    <w:lvl w:ilvl="1">
      <w:start w:val="1"/>
      <w:numFmt w:val="decimalZero"/>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241721B"/>
    <w:multiLevelType w:val="multilevel"/>
    <w:tmpl w:val="124172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602DF"/>
    <w:multiLevelType w:val="multilevel"/>
    <w:tmpl w:val="13A602DF"/>
    <w:lvl w:ilvl="0">
      <w:start w:val="1"/>
      <w:numFmt w:val="decimal"/>
      <w:lvlText w:val="%1."/>
      <w:lvlJc w:val="left"/>
      <w:pPr>
        <w:ind w:left="1146" w:hanging="360"/>
      </w:pPr>
      <w:rPr>
        <w:rFonts w:hint="default"/>
      </w:rPr>
    </w:lvl>
    <w:lvl w:ilvl="1">
      <w:start w:val="4"/>
      <w:numFmt w:val="decimal"/>
      <w:isLgl/>
      <w:lvlText w:val="%1.%2"/>
      <w:lvlJc w:val="left"/>
      <w:pPr>
        <w:ind w:left="1326" w:hanging="540"/>
      </w:pPr>
      <w:rPr>
        <w:rFonts w:hint="default"/>
      </w:rPr>
    </w:lvl>
    <w:lvl w:ilvl="2">
      <w:start w:val="2"/>
      <w:numFmt w:val="decimal"/>
      <w:isLgl/>
      <w:lvlText w:val="%1.%2.%3"/>
      <w:lvlJc w:val="left"/>
      <w:pPr>
        <w:ind w:left="1506"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1866"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86" w:hanging="1800"/>
      </w:pPr>
      <w:rPr>
        <w:rFonts w:hint="default"/>
      </w:rPr>
    </w:lvl>
  </w:abstractNum>
  <w:abstractNum w:abstractNumId="3" w15:restartNumberingAfterBreak="0">
    <w:nsid w:val="1AB65E58"/>
    <w:multiLevelType w:val="multilevel"/>
    <w:tmpl w:val="1AB65E58"/>
    <w:lvl w:ilvl="0">
      <w:start w:val="2"/>
      <w:numFmt w:val="decimal"/>
      <w:lvlText w:val="%1"/>
      <w:lvlJc w:val="left"/>
      <w:pPr>
        <w:ind w:left="480" w:hanging="480"/>
      </w:pPr>
      <w:rPr>
        <w:rFonts w:hint="default"/>
      </w:rPr>
    </w:lvl>
    <w:lvl w:ilvl="1">
      <w:start w:val="1"/>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24557DD6"/>
    <w:multiLevelType w:val="multilevel"/>
    <w:tmpl w:val="24557D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C09119B"/>
    <w:multiLevelType w:val="multilevel"/>
    <w:tmpl w:val="2C09119B"/>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08B7A8B"/>
    <w:multiLevelType w:val="multilevel"/>
    <w:tmpl w:val="308B7A8B"/>
    <w:lvl w:ilvl="0">
      <w:start w:val="1"/>
      <w:numFmt w:val="decimal"/>
      <w:lvlText w:val="%1."/>
      <w:lvlJc w:val="left"/>
      <w:pPr>
        <w:ind w:left="720" w:hanging="360"/>
      </w:pPr>
      <w:rPr>
        <w:rFonts w:hint="default"/>
      </w:rPr>
    </w:lvl>
    <w:lvl w:ilvl="1">
      <w:start w:val="7"/>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440" w:hanging="108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1800" w:hanging="1440"/>
      </w:pPr>
      <w:rPr>
        <w:rFonts w:hint="default"/>
        <w:b/>
        <w:i w:val="0"/>
      </w:rPr>
    </w:lvl>
    <w:lvl w:ilvl="8">
      <w:start w:val="1"/>
      <w:numFmt w:val="decimal"/>
      <w:isLgl/>
      <w:lvlText w:val="%1.%2.%3.%4.%5.%6.%7.%8.%9"/>
      <w:lvlJc w:val="left"/>
      <w:pPr>
        <w:ind w:left="1800" w:hanging="1440"/>
      </w:pPr>
      <w:rPr>
        <w:rFonts w:hint="default"/>
        <w:b/>
        <w:i w:val="0"/>
      </w:rPr>
    </w:lvl>
  </w:abstractNum>
  <w:abstractNum w:abstractNumId="7" w15:restartNumberingAfterBreak="0">
    <w:nsid w:val="479277C9"/>
    <w:multiLevelType w:val="multilevel"/>
    <w:tmpl w:val="479277C9"/>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8" w15:restartNumberingAfterBreak="0">
    <w:nsid w:val="499A5235"/>
    <w:multiLevelType w:val="multilevel"/>
    <w:tmpl w:val="499A523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20541BF"/>
    <w:multiLevelType w:val="multilevel"/>
    <w:tmpl w:val="520541BF"/>
    <w:lvl w:ilvl="0">
      <w:start w:val="1"/>
      <w:numFmt w:val="decimal"/>
      <w:lvlText w:val="%1"/>
      <w:lvlJc w:val="left"/>
      <w:pPr>
        <w:ind w:left="360" w:hanging="360"/>
      </w:pPr>
      <w:rPr>
        <w:rFonts w:hint="default"/>
        <w:b/>
      </w:rPr>
    </w:lvl>
    <w:lvl w:ilvl="1">
      <w:start w:val="4"/>
      <w:numFmt w:val="decimal"/>
      <w:lvlText w:val="%1.%2"/>
      <w:lvlJc w:val="left"/>
      <w:pPr>
        <w:ind w:left="900" w:hanging="360"/>
      </w:pPr>
      <w:rPr>
        <w:rFonts w:hint="default"/>
        <w:b/>
      </w:rPr>
    </w:lvl>
    <w:lvl w:ilvl="2">
      <w:start w:val="1"/>
      <w:numFmt w:val="decimal"/>
      <w:lvlText w:val="%1.%2.%3"/>
      <w:lvlJc w:val="left"/>
      <w:pPr>
        <w:ind w:left="1800" w:hanging="720"/>
      </w:pPr>
      <w:rPr>
        <w:rFonts w:hint="default"/>
        <w:b/>
      </w:rPr>
    </w:lvl>
    <w:lvl w:ilvl="3">
      <w:start w:val="1"/>
      <w:numFmt w:val="decimal"/>
      <w:lvlText w:val="%1.%2.%3.%4"/>
      <w:lvlJc w:val="left"/>
      <w:pPr>
        <w:ind w:left="2340" w:hanging="720"/>
      </w:pPr>
      <w:rPr>
        <w:rFonts w:hint="default"/>
        <w:b/>
      </w:rPr>
    </w:lvl>
    <w:lvl w:ilvl="4">
      <w:start w:val="1"/>
      <w:numFmt w:val="decimal"/>
      <w:lvlText w:val="%1.%2.%3.%4.%5"/>
      <w:lvlJc w:val="left"/>
      <w:pPr>
        <w:ind w:left="3240" w:hanging="1080"/>
      </w:pPr>
      <w:rPr>
        <w:rFonts w:hint="default"/>
        <w:b/>
      </w:rPr>
    </w:lvl>
    <w:lvl w:ilvl="5">
      <w:start w:val="1"/>
      <w:numFmt w:val="decimal"/>
      <w:lvlText w:val="%1.%2.%3.%4.%5.%6"/>
      <w:lvlJc w:val="left"/>
      <w:pPr>
        <w:ind w:left="3780" w:hanging="1080"/>
      </w:pPr>
      <w:rPr>
        <w:rFonts w:hint="default"/>
        <w:b/>
      </w:rPr>
    </w:lvl>
    <w:lvl w:ilvl="6">
      <w:start w:val="1"/>
      <w:numFmt w:val="decimal"/>
      <w:lvlText w:val="%1.%2.%3.%4.%5.%6.%7"/>
      <w:lvlJc w:val="left"/>
      <w:pPr>
        <w:ind w:left="4680" w:hanging="1440"/>
      </w:pPr>
      <w:rPr>
        <w:rFonts w:hint="default"/>
        <w:b/>
      </w:rPr>
    </w:lvl>
    <w:lvl w:ilvl="7">
      <w:start w:val="1"/>
      <w:numFmt w:val="decimal"/>
      <w:lvlText w:val="%1.%2.%3.%4.%5.%6.%7.%8"/>
      <w:lvlJc w:val="left"/>
      <w:pPr>
        <w:ind w:left="5220" w:hanging="1440"/>
      </w:pPr>
      <w:rPr>
        <w:rFonts w:hint="default"/>
        <w:b/>
      </w:rPr>
    </w:lvl>
    <w:lvl w:ilvl="8">
      <w:start w:val="1"/>
      <w:numFmt w:val="decimal"/>
      <w:lvlText w:val="%1.%2.%3.%4.%5.%6.%7.%8.%9"/>
      <w:lvlJc w:val="left"/>
      <w:pPr>
        <w:ind w:left="6120" w:hanging="1800"/>
      </w:pPr>
      <w:rPr>
        <w:rFonts w:hint="default"/>
        <w:b/>
      </w:rPr>
    </w:lvl>
  </w:abstractNum>
  <w:abstractNum w:abstractNumId="10" w15:restartNumberingAfterBreak="0">
    <w:nsid w:val="533262EB"/>
    <w:multiLevelType w:val="multilevel"/>
    <w:tmpl w:val="533262EB"/>
    <w:lvl w:ilvl="0">
      <w:start w:val="1"/>
      <w:numFmt w:val="lowerLetter"/>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1" w15:restartNumberingAfterBreak="0">
    <w:nsid w:val="5A5239A3"/>
    <w:multiLevelType w:val="multilevel"/>
    <w:tmpl w:val="5A5239A3"/>
    <w:lvl w:ilvl="0">
      <w:start w:val="2"/>
      <w:numFmt w:val="decimal"/>
      <w:lvlText w:val="%1"/>
      <w:lvlJc w:val="left"/>
      <w:pPr>
        <w:ind w:left="480" w:hanging="480"/>
      </w:pPr>
      <w:rPr>
        <w:rFonts w:hint="default"/>
      </w:rPr>
    </w:lvl>
    <w:lvl w:ilvl="1">
      <w:start w:val="3"/>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2" w15:restartNumberingAfterBreak="0">
    <w:nsid w:val="5DF2453E"/>
    <w:multiLevelType w:val="multilevel"/>
    <w:tmpl w:val="5DF2453E"/>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EE005E6"/>
    <w:multiLevelType w:val="multilevel"/>
    <w:tmpl w:val="5EE005E6"/>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2AF2A33"/>
    <w:multiLevelType w:val="multilevel"/>
    <w:tmpl w:val="62AF2A33"/>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3EC202C"/>
    <w:multiLevelType w:val="multilevel"/>
    <w:tmpl w:val="63EC20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A916970"/>
    <w:multiLevelType w:val="multilevel"/>
    <w:tmpl w:val="7A91697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5"/>
  </w:num>
  <w:num w:numId="2">
    <w:abstractNumId w:val="7"/>
  </w:num>
  <w:num w:numId="3">
    <w:abstractNumId w:val="4"/>
  </w:num>
  <w:num w:numId="4">
    <w:abstractNumId w:val="14"/>
  </w:num>
  <w:num w:numId="5">
    <w:abstractNumId w:val="9"/>
  </w:num>
  <w:num w:numId="6">
    <w:abstractNumId w:val="13"/>
  </w:num>
  <w:num w:numId="7">
    <w:abstractNumId w:val="5"/>
  </w:num>
  <w:num w:numId="8">
    <w:abstractNumId w:val="3"/>
  </w:num>
  <w:num w:numId="9">
    <w:abstractNumId w:val="8"/>
  </w:num>
  <w:num w:numId="10">
    <w:abstractNumId w:val="10"/>
  </w:num>
  <w:num w:numId="11">
    <w:abstractNumId w:val="11"/>
  </w:num>
  <w:num w:numId="12">
    <w:abstractNumId w:val="2"/>
  </w:num>
  <w:num w:numId="13">
    <w:abstractNumId w:val="6"/>
  </w:num>
  <w:num w:numId="14">
    <w:abstractNumId w:val="0"/>
  </w:num>
  <w:num w:numId="15">
    <w:abstractNumId w:val="12"/>
  </w:num>
  <w:num w:numId="16">
    <w:abstractNumId w:val="16"/>
  </w:num>
  <w:num w:numId="17">
    <w:abstractNumId w:val="1"/>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316"/>
    <w:rsid w:val="00015343"/>
    <w:rsid w:val="000166AC"/>
    <w:rsid w:val="00023AE8"/>
    <w:rsid w:val="000269B6"/>
    <w:rsid w:val="00033700"/>
    <w:rsid w:val="00035073"/>
    <w:rsid w:val="0003602A"/>
    <w:rsid w:val="0003764A"/>
    <w:rsid w:val="0004291E"/>
    <w:rsid w:val="000535A3"/>
    <w:rsid w:val="000640A9"/>
    <w:rsid w:val="00064BC7"/>
    <w:rsid w:val="000655D1"/>
    <w:rsid w:val="00067B61"/>
    <w:rsid w:val="00071F22"/>
    <w:rsid w:val="00074127"/>
    <w:rsid w:val="00077A3F"/>
    <w:rsid w:val="00081256"/>
    <w:rsid w:val="000A224C"/>
    <w:rsid w:val="000A676F"/>
    <w:rsid w:val="000B24D6"/>
    <w:rsid w:val="000B53A1"/>
    <w:rsid w:val="000C329C"/>
    <w:rsid w:val="000D265D"/>
    <w:rsid w:val="000D5FCB"/>
    <w:rsid w:val="000E55E6"/>
    <w:rsid w:val="000F4000"/>
    <w:rsid w:val="000F62F2"/>
    <w:rsid w:val="00113C83"/>
    <w:rsid w:val="00116D6F"/>
    <w:rsid w:val="00140B3A"/>
    <w:rsid w:val="00143DCC"/>
    <w:rsid w:val="00154E15"/>
    <w:rsid w:val="00160C2E"/>
    <w:rsid w:val="00163591"/>
    <w:rsid w:val="00163808"/>
    <w:rsid w:val="001736A8"/>
    <w:rsid w:val="00174E90"/>
    <w:rsid w:val="00177EA4"/>
    <w:rsid w:val="001872C3"/>
    <w:rsid w:val="00194100"/>
    <w:rsid w:val="001947A7"/>
    <w:rsid w:val="00196112"/>
    <w:rsid w:val="001A17E8"/>
    <w:rsid w:val="001A4FFF"/>
    <w:rsid w:val="001A7369"/>
    <w:rsid w:val="001B14F2"/>
    <w:rsid w:val="001B1C79"/>
    <w:rsid w:val="001B23D6"/>
    <w:rsid w:val="001B338F"/>
    <w:rsid w:val="001B537D"/>
    <w:rsid w:val="001C19E6"/>
    <w:rsid w:val="001C31A5"/>
    <w:rsid w:val="001C71F4"/>
    <w:rsid w:val="001D62FC"/>
    <w:rsid w:val="001E17E7"/>
    <w:rsid w:val="001E35AD"/>
    <w:rsid w:val="001E4C49"/>
    <w:rsid w:val="001E5506"/>
    <w:rsid w:val="001F0294"/>
    <w:rsid w:val="001F5B0E"/>
    <w:rsid w:val="002063A4"/>
    <w:rsid w:val="00206BCF"/>
    <w:rsid w:val="0020747C"/>
    <w:rsid w:val="00207B40"/>
    <w:rsid w:val="00211534"/>
    <w:rsid w:val="00220DEB"/>
    <w:rsid w:val="00221266"/>
    <w:rsid w:val="00223573"/>
    <w:rsid w:val="00242F86"/>
    <w:rsid w:val="00252B34"/>
    <w:rsid w:val="00254F1B"/>
    <w:rsid w:val="00261E99"/>
    <w:rsid w:val="00262ED7"/>
    <w:rsid w:val="00266113"/>
    <w:rsid w:val="0028117A"/>
    <w:rsid w:val="00292555"/>
    <w:rsid w:val="002A21C4"/>
    <w:rsid w:val="002B405A"/>
    <w:rsid w:val="002B5415"/>
    <w:rsid w:val="002B6EC2"/>
    <w:rsid w:val="002C2F3A"/>
    <w:rsid w:val="002D101E"/>
    <w:rsid w:val="002D41E0"/>
    <w:rsid w:val="002D4F67"/>
    <w:rsid w:val="002E10DE"/>
    <w:rsid w:val="002E270D"/>
    <w:rsid w:val="002E3723"/>
    <w:rsid w:val="002F6248"/>
    <w:rsid w:val="002F7BBB"/>
    <w:rsid w:val="00317865"/>
    <w:rsid w:val="00322378"/>
    <w:rsid w:val="003274C3"/>
    <w:rsid w:val="003421F0"/>
    <w:rsid w:val="00355C1A"/>
    <w:rsid w:val="003753D4"/>
    <w:rsid w:val="003824FF"/>
    <w:rsid w:val="00385171"/>
    <w:rsid w:val="00387CD5"/>
    <w:rsid w:val="003938C5"/>
    <w:rsid w:val="003942E1"/>
    <w:rsid w:val="003A18F6"/>
    <w:rsid w:val="003A79B8"/>
    <w:rsid w:val="003C15ED"/>
    <w:rsid w:val="003C6837"/>
    <w:rsid w:val="003D23C9"/>
    <w:rsid w:val="003E1ECE"/>
    <w:rsid w:val="003E4657"/>
    <w:rsid w:val="003E52AD"/>
    <w:rsid w:val="003F35A4"/>
    <w:rsid w:val="003F508F"/>
    <w:rsid w:val="003F5595"/>
    <w:rsid w:val="00410DC0"/>
    <w:rsid w:val="00431B0A"/>
    <w:rsid w:val="00433BF3"/>
    <w:rsid w:val="00437991"/>
    <w:rsid w:val="00453E4A"/>
    <w:rsid w:val="00457AC2"/>
    <w:rsid w:val="0046230D"/>
    <w:rsid w:val="00462E9B"/>
    <w:rsid w:val="0046310B"/>
    <w:rsid w:val="004701EE"/>
    <w:rsid w:val="00475DB2"/>
    <w:rsid w:val="00480464"/>
    <w:rsid w:val="00493ADC"/>
    <w:rsid w:val="004A2391"/>
    <w:rsid w:val="004B3A43"/>
    <w:rsid w:val="004C2EA7"/>
    <w:rsid w:val="004C3F14"/>
    <w:rsid w:val="004C5454"/>
    <w:rsid w:val="004D03D8"/>
    <w:rsid w:val="004D4EFC"/>
    <w:rsid w:val="004E4F78"/>
    <w:rsid w:val="004E5124"/>
    <w:rsid w:val="004E5AEB"/>
    <w:rsid w:val="004E642E"/>
    <w:rsid w:val="004F3DFC"/>
    <w:rsid w:val="00503B49"/>
    <w:rsid w:val="0050749D"/>
    <w:rsid w:val="00510FA2"/>
    <w:rsid w:val="00514314"/>
    <w:rsid w:val="005168AC"/>
    <w:rsid w:val="00521A3C"/>
    <w:rsid w:val="005509FC"/>
    <w:rsid w:val="005546C5"/>
    <w:rsid w:val="00556392"/>
    <w:rsid w:val="005756F8"/>
    <w:rsid w:val="00577ED9"/>
    <w:rsid w:val="00582071"/>
    <w:rsid w:val="005A093F"/>
    <w:rsid w:val="005A46B5"/>
    <w:rsid w:val="005B2427"/>
    <w:rsid w:val="005C0DBC"/>
    <w:rsid w:val="005C5083"/>
    <w:rsid w:val="005E355F"/>
    <w:rsid w:val="005E3668"/>
    <w:rsid w:val="005E454F"/>
    <w:rsid w:val="005E4AB8"/>
    <w:rsid w:val="005E6FB3"/>
    <w:rsid w:val="005F445C"/>
    <w:rsid w:val="0060187C"/>
    <w:rsid w:val="00605386"/>
    <w:rsid w:val="006208DA"/>
    <w:rsid w:val="006239B2"/>
    <w:rsid w:val="006279ED"/>
    <w:rsid w:val="00630FA0"/>
    <w:rsid w:val="00633CF4"/>
    <w:rsid w:val="0063502F"/>
    <w:rsid w:val="006417DF"/>
    <w:rsid w:val="00644F3F"/>
    <w:rsid w:val="006452EC"/>
    <w:rsid w:val="00654244"/>
    <w:rsid w:val="00663637"/>
    <w:rsid w:val="006650CF"/>
    <w:rsid w:val="00665E90"/>
    <w:rsid w:val="00681B8E"/>
    <w:rsid w:val="0068458A"/>
    <w:rsid w:val="006849F3"/>
    <w:rsid w:val="006935F7"/>
    <w:rsid w:val="006952F0"/>
    <w:rsid w:val="006A0D3C"/>
    <w:rsid w:val="006B1FF8"/>
    <w:rsid w:val="006B3352"/>
    <w:rsid w:val="006D0A23"/>
    <w:rsid w:val="006D7848"/>
    <w:rsid w:val="006E0CE7"/>
    <w:rsid w:val="006E26FC"/>
    <w:rsid w:val="006E38FE"/>
    <w:rsid w:val="006E60BF"/>
    <w:rsid w:val="006E64CB"/>
    <w:rsid w:val="006E7EDF"/>
    <w:rsid w:val="006F302A"/>
    <w:rsid w:val="006F547D"/>
    <w:rsid w:val="00700D54"/>
    <w:rsid w:val="00702D86"/>
    <w:rsid w:val="007070E4"/>
    <w:rsid w:val="007122E8"/>
    <w:rsid w:val="0071622D"/>
    <w:rsid w:val="007204C4"/>
    <w:rsid w:val="00723545"/>
    <w:rsid w:val="00724F3D"/>
    <w:rsid w:val="00734A69"/>
    <w:rsid w:val="00735D92"/>
    <w:rsid w:val="00743657"/>
    <w:rsid w:val="00744BA8"/>
    <w:rsid w:val="0074515B"/>
    <w:rsid w:val="007466EA"/>
    <w:rsid w:val="007509AC"/>
    <w:rsid w:val="00751A47"/>
    <w:rsid w:val="00751BD0"/>
    <w:rsid w:val="00754785"/>
    <w:rsid w:val="0076150D"/>
    <w:rsid w:val="0076732F"/>
    <w:rsid w:val="00775141"/>
    <w:rsid w:val="00783964"/>
    <w:rsid w:val="00784F0A"/>
    <w:rsid w:val="0078572F"/>
    <w:rsid w:val="007876BC"/>
    <w:rsid w:val="00790D36"/>
    <w:rsid w:val="007912E8"/>
    <w:rsid w:val="007927DF"/>
    <w:rsid w:val="007935B7"/>
    <w:rsid w:val="007A671A"/>
    <w:rsid w:val="007B34C4"/>
    <w:rsid w:val="007D3B3F"/>
    <w:rsid w:val="007D3B73"/>
    <w:rsid w:val="007D5E50"/>
    <w:rsid w:val="007E0F57"/>
    <w:rsid w:val="007E4080"/>
    <w:rsid w:val="007E4AC8"/>
    <w:rsid w:val="007E57B6"/>
    <w:rsid w:val="007F7586"/>
    <w:rsid w:val="007F7947"/>
    <w:rsid w:val="00800111"/>
    <w:rsid w:val="00801280"/>
    <w:rsid w:val="00805194"/>
    <w:rsid w:val="00814772"/>
    <w:rsid w:val="00816DD5"/>
    <w:rsid w:val="0082676D"/>
    <w:rsid w:val="00853808"/>
    <w:rsid w:val="008659CE"/>
    <w:rsid w:val="00865ADA"/>
    <w:rsid w:val="008729C3"/>
    <w:rsid w:val="00875B66"/>
    <w:rsid w:val="00881443"/>
    <w:rsid w:val="00895ABD"/>
    <w:rsid w:val="00896DA8"/>
    <w:rsid w:val="008A2EEE"/>
    <w:rsid w:val="008A418F"/>
    <w:rsid w:val="008C0064"/>
    <w:rsid w:val="008C16D9"/>
    <w:rsid w:val="008C22E4"/>
    <w:rsid w:val="008C2D6B"/>
    <w:rsid w:val="008C6E42"/>
    <w:rsid w:val="008C784D"/>
    <w:rsid w:val="008D2BAC"/>
    <w:rsid w:val="008D4B05"/>
    <w:rsid w:val="008D69A0"/>
    <w:rsid w:val="008E1072"/>
    <w:rsid w:val="008E2263"/>
    <w:rsid w:val="008E22CD"/>
    <w:rsid w:val="008E2DEF"/>
    <w:rsid w:val="008F682B"/>
    <w:rsid w:val="00901A5A"/>
    <w:rsid w:val="00906FF6"/>
    <w:rsid w:val="009205D6"/>
    <w:rsid w:val="00931968"/>
    <w:rsid w:val="00933F31"/>
    <w:rsid w:val="00941FBA"/>
    <w:rsid w:val="0094276F"/>
    <w:rsid w:val="009452DF"/>
    <w:rsid w:val="00945CC8"/>
    <w:rsid w:val="00945F7F"/>
    <w:rsid w:val="00952C44"/>
    <w:rsid w:val="00953422"/>
    <w:rsid w:val="00960852"/>
    <w:rsid w:val="0096194C"/>
    <w:rsid w:val="0096394D"/>
    <w:rsid w:val="0096456B"/>
    <w:rsid w:val="0096640B"/>
    <w:rsid w:val="00967DFB"/>
    <w:rsid w:val="00967F70"/>
    <w:rsid w:val="00970ECE"/>
    <w:rsid w:val="009735B2"/>
    <w:rsid w:val="0098496E"/>
    <w:rsid w:val="00984980"/>
    <w:rsid w:val="00990B5D"/>
    <w:rsid w:val="0099684E"/>
    <w:rsid w:val="009A51FF"/>
    <w:rsid w:val="009B700B"/>
    <w:rsid w:val="009C1CC2"/>
    <w:rsid w:val="009C3AA2"/>
    <w:rsid w:val="009C42A8"/>
    <w:rsid w:val="009C42FC"/>
    <w:rsid w:val="009C4F4C"/>
    <w:rsid w:val="009C51F2"/>
    <w:rsid w:val="009D7462"/>
    <w:rsid w:val="009E30B0"/>
    <w:rsid w:val="009E3A4D"/>
    <w:rsid w:val="009E476E"/>
    <w:rsid w:val="009F4AFD"/>
    <w:rsid w:val="00A105AF"/>
    <w:rsid w:val="00A12066"/>
    <w:rsid w:val="00A13894"/>
    <w:rsid w:val="00A1417E"/>
    <w:rsid w:val="00A14EB8"/>
    <w:rsid w:val="00A15E45"/>
    <w:rsid w:val="00A15EBC"/>
    <w:rsid w:val="00A17D66"/>
    <w:rsid w:val="00A33D5D"/>
    <w:rsid w:val="00A35D00"/>
    <w:rsid w:val="00A37A9D"/>
    <w:rsid w:val="00A4051C"/>
    <w:rsid w:val="00A56436"/>
    <w:rsid w:val="00A63C8D"/>
    <w:rsid w:val="00A666A9"/>
    <w:rsid w:val="00A72F5F"/>
    <w:rsid w:val="00A90BB1"/>
    <w:rsid w:val="00A9247D"/>
    <w:rsid w:val="00A93200"/>
    <w:rsid w:val="00A94DF9"/>
    <w:rsid w:val="00AA6F25"/>
    <w:rsid w:val="00AA74C6"/>
    <w:rsid w:val="00AD0F00"/>
    <w:rsid w:val="00AD70BA"/>
    <w:rsid w:val="00AD7C53"/>
    <w:rsid w:val="00AE023D"/>
    <w:rsid w:val="00AF0D50"/>
    <w:rsid w:val="00B1121B"/>
    <w:rsid w:val="00B12602"/>
    <w:rsid w:val="00B25CB4"/>
    <w:rsid w:val="00B319CF"/>
    <w:rsid w:val="00B41C39"/>
    <w:rsid w:val="00B42E40"/>
    <w:rsid w:val="00B45925"/>
    <w:rsid w:val="00B46403"/>
    <w:rsid w:val="00B47B88"/>
    <w:rsid w:val="00B544CC"/>
    <w:rsid w:val="00B5488B"/>
    <w:rsid w:val="00B54A1E"/>
    <w:rsid w:val="00B54FD0"/>
    <w:rsid w:val="00B56DC7"/>
    <w:rsid w:val="00B61316"/>
    <w:rsid w:val="00B6468D"/>
    <w:rsid w:val="00B655D7"/>
    <w:rsid w:val="00B661DB"/>
    <w:rsid w:val="00B66A29"/>
    <w:rsid w:val="00B7085A"/>
    <w:rsid w:val="00B753FB"/>
    <w:rsid w:val="00B8083F"/>
    <w:rsid w:val="00B83B4F"/>
    <w:rsid w:val="00B9795C"/>
    <w:rsid w:val="00BA0017"/>
    <w:rsid w:val="00BA357F"/>
    <w:rsid w:val="00BD00BF"/>
    <w:rsid w:val="00BD5A94"/>
    <w:rsid w:val="00BD7123"/>
    <w:rsid w:val="00BE2903"/>
    <w:rsid w:val="00BF0A1C"/>
    <w:rsid w:val="00BF200D"/>
    <w:rsid w:val="00BF45AB"/>
    <w:rsid w:val="00C0015D"/>
    <w:rsid w:val="00C141BC"/>
    <w:rsid w:val="00C17AE0"/>
    <w:rsid w:val="00C311E6"/>
    <w:rsid w:val="00C359A3"/>
    <w:rsid w:val="00C35E12"/>
    <w:rsid w:val="00C60066"/>
    <w:rsid w:val="00C60179"/>
    <w:rsid w:val="00C6512C"/>
    <w:rsid w:val="00C66520"/>
    <w:rsid w:val="00C77349"/>
    <w:rsid w:val="00C80E35"/>
    <w:rsid w:val="00C83E44"/>
    <w:rsid w:val="00C85227"/>
    <w:rsid w:val="00CA25F0"/>
    <w:rsid w:val="00CA5DB9"/>
    <w:rsid w:val="00CB03CB"/>
    <w:rsid w:val="00CD2F65"/>
    <w:rsid w:val="00CD6A76"/>
    <w:rsid w:val="00CF0CFE"/>
    <w:rsid w:val="00CF14DD"/>
    <w:rsid w:val="00CF1DC8"/>
    <w:rsid w:val="00D12F9E"/>
    <w:rsid w:val="00D13DA8"/>
    <w:rsid w:val="00D16AB7"/>
    <w:rsid w:val="00D253A1"/>
    <w:rsid w:val="00D2792A"/>
    <w:rsid w:val="00D33178"/>
    <w:rsid w:val="00D33790"/>
    <w:rsid w:val="00D3631D"/>
    <w:rsid w:val="00D40752"/>
    <w:rsid w:val="00D422AF"/>
    <w:rsid w:val="00D43D29"/>
    <w:rsid w:val="00D45019"/>
    <w:rsid w:val="00D467BE"/>
    <w:rsid w:val="00D503A5"/>
    <w:rsid w:val="00D504F9"/>
    <w:rsid w:val="00D62DCE"/>
    <w:rsid w:val="00D67AD5"/>
    <w:rsid w:val="00D729E1"/>
    <w:rsid w:val="00D734BE"/>
    <w:rsid w:val="00D82119"/>
    <w:rsid w:val="00D944E2"/>
    <w:rsid w:val="00DA272F"/>
    <w:rsid w:val="00DB2949"/>
    <w:rsid w:val="00DC0017"/>
    <w:rsid w:val="00DD27AC"/>
    <w:rsid w:val="00DD5222"/>
    <w:rsid w:val="00DE3BEF"/>
    <w:rsid w:val="00DE5E8E"/>
    <w:rsid w:val="00DE739F"/>
    <w:rsid w:val="00DF324C"/>
    <w:rsid w:val="00DF40ED"/>
    <w:rsid w:val="00DF7FC2"/>
    <w:rsid w:val="00E00B26"/>
    <w:rsid w:val="00E173EB"/>
    <w:rsid w:val="00E26992"/>
    <w:rsid w:val="00E270B3"/>
    <w:rsid w:val="00E3609F"/>
    <w:rsid w:val="00E415FD"/>
    <w:rsid w:val="00E41FA4"/>
    <w:rsid w:val="00E57221"/>
    <w:rsid w:val="00E6168B"/>
    <w:rsid w:val="00E65484"/>
    <w:rsid w:val="00E75D29"/>
    <w:rsid w:val="00E77454"/>
    <w:rsid w:val="00E7762D"/>
    <w:rsid w:val="00E804CB"/>
    <w:rsid w:val="00E84875"/>
    <w:rsid w:val="00E8498C"/>
    <w:rsid w:val="00E97F64"/>
    <w:rsid w:val="00EA1C17"/>
    <w:rsid w:val="00EB1D36"/>
    <w:rsid w:val="00EB2933"/>
    <w:rsid w:val="00EB2B66"/>
    <w:rsid w:val="00EB6599"/>
    <w:rsid w:val="00EC460E"/>
    <w:rsid w:val="00EC4CB9"/>
    <w:rsid w:val="00ED2696"/>
    <w:rsid w:val="00ED45DE"/>
    <w:rsid w:val="00EE0067"/>
    <w:rsid w:val="00EE3F14"/>
    <w:rsid w:val="00EE4C0B"/>
    <w:rsid w:val="00EE726B"/>
    <w:rsid w:val="00EF0287"/>
    <w:rsid w:val="00EF6241"/>
    <w:rsid w:val="00F073D1"/>
    <w:rsid w:val="00F11B4C"/>
    <w:rsid w:val="00F14A7F"/>
    <w:rsid w:val="00F16699"/>
    <w:rsid w:val="00F241B0"/>
    <w:rsid w:val="00F25E24"/>
    <w:rsid w:val="00F406FE"/>
    <w:rsid w:val="00F4295A"/>
    <w:rsid w:val="00F42BCE"/>
    <w:rsid w:val="00F511D7"/>
    <w:rsid w:val="00F54266"/>
    <w:rsid w:val="00F545E6"/>
    <w:rsid w:val="00F67746"/>
    <w:rsid w:val="00F70EE6"/>
    <w:rsid w:val="00F841DD"/>
    <w:rsid w:val="00F86E2B"/>
    <w:rsid w:val="00F93890"/>
    <w:rsid w:val="00F97431"/>
    <w:rsid w:val="00FA3247"/>
    <w:rsid w:val="00FA6D68"/>
    <w:rsid w:val="00FD160E"/>
    <w:rsid w:val="00FD4656"/>
    <w:rsid w:val="00FE2386"/>
    <w:rsid w:val="00FE55E5"/>
    <w:rsid w:val="00FE7EF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3339DD"/>
  <w15:docId w15:val="{EE157DDC-BF14-504B-8088-F5B00897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6DC7"/>
    <w:pPr>
      <w:widowControl w:val="0"/>
      <w:autoSpaceDE w:val="0"/>
      <w:autoSpaceDN w:val="0"/>
      <w:spacing w:after="0" w:line="240" w:lineRule="auto"/>
      <w:ind w:left="696"/>
      <w:outlineLvl w:val="0"/>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074127"/>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074127"/>
  </w:style>
  <w:style w:type="paragraph" w:styleId="Footer">
    <w:name w:val="footer"/>
    <w:basedOn w:val="Normal"/>
    <w:link w:val="FooterChar"/>
    <w:uiPriority w:val="99"/>
    <w:unhideWhenUsed/>
    <w:qFormat/>
    <w:rsid w:val="00074127"/>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074127"/>
  </w:style>
  <w:style w:type="paragraph" w:styleId="ListParagraph">
    <w:name w:val="List Paragraph"/>
    <w:aliases w:val="Body of text"/>
    <w:basedOn w:val="Normal"/>
    <w:link w:val="ListParagraphChar"/>
    <w:qFormat/>
    <w:rsid w:val="004E5124"/>
    <w:pPr>
      <w:ind w:left="720"/>
      <w:contextualSpacing/>
    </w:pPr>
  </w:style>
  <w:style w:type="paragraph" w:styleId="BalloonText">
    <w:name w:val="Balloon Text"/>
    <w:basedOn w:val="Normal"/>
    <w:link w:val="BalloonTextChar"/>
    <w:uiPriority w:val="99"/>
    <w:unhideWhenUsed/>
    <w:qFormat/>
    <w:rsid w:val="00D253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D253A1"/>
    <w:rPr>
      <w:rFonts w:ascii="Segoe UI" w:hAnsi="Segoe UI" w:cs="Segoe UI"/>
      <w:sz w:val="18"/>
      <w:szCs w:val="18"/>
    </w:rPr>
  </w:style>
  <w:style w:type="character" w:customStyle="1" w:styleId="Heading1Char">
    <w:name w:val="Heading 1 Char"/>
    <w:basedOn w:val="DefaultParagraphFont"/>
    <w:link w:val="Heading1"/>
    <w:uiPriority w:val="9"/>
    <w:rsid w:val="00B56DC7"/>
    <w:rPr>
      <w:rFonts w:ascii="Times New Roman" w:eastAsia="Times New Roman" w:hAnsi="Times New Roman" w:cs="Times New Roman"/>
      <w:b/>
      <w:bCs/>
      <w:sz w:val="24"/>
      <w:szCs w:val="24"/>
      <w:lang w:val="en-US"/>
    </w:rPr>
  </w:style>
  <w:style w:type="character" w:customStyle="1" w:styleId="ListParagraphChar">
    <w:name w:val="List Paragraph Char"/>
    <w:aliases w:val="Body of text Char"/>
    <w:link w:val="ListParagraph"/>
    <w:uiPriority w:val="34"/>
    <w:qFormat/>
    <w:locked/>
    <w:rsid w:val="00B56DC7"/>
  </w:style>
  <w:style w:type="paragraph" w:styleId="NormalWeb">
    <w:name w:val="Normal (Web)"/>
    <w:basedOn w:val="Normal"/>
    <w:uiPriority w:val="99"/>
    <w:unhideWhenUsed/>
    <w:rsid w:val="00B56DC7"/>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table" w:styleId="TableGrid">
    <w:name w:val="Table Grid"/>
    <w:basedOn w:val="TableNormal"/>
    <w:uiPriority w:val="39"/>
    <w:rsid w:val="00B56DC7"/>
    <w:pPr>
      <w:spacing w:after="0" w:line="240" w:lineRule="auto"/>
    </w:pPr>
    <w:rPr>
      <w:sz w:val="20"/>
      <w:szCs w:val="20"/>
      <w:lang w:val="id-ID" w:eastAsia="ko-K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qFormat/>
    <w:rsid w:val="00B56DC7"/>
    <w:pPr>
      <w:autoSpaceDE w:val="0"/>
      <w:autoSpaceDN w:val="0"/>
      <w:adjustRightInd w:val="0"/>
      <w:spacing w:after="0" w:line="240" w:lineRule="auto"/>
    </w:pPr>
    <w:rPr>
      <w:rFonts w:ascii="Times New Roman" w:eastAsiaTheme="minorEastAsia" w:hAnsi="Times New Roman" w:cs="Times New Roman"/>
      <w:color w:val="000000"/>
      <w:sz w:val="24"/>
      <w:szCs w:val="24"/>
      <w:lang w:val="id-ID" w:eastAsia="ko-KR"/>
    </w:rPr>
  </w:style>
  <w:style w:type="character" w:styleId="Hyperlink">
    <w:name w:val="Hyperlink"/>
    <w:basedOn w:val="DefaultParagraphFont"/>
    <w:uiPriority w:val="99"/>
    <w:unhideWhenUsed/>
    <w:qFormat/>
    <w:rsid w:val="00B56DC7"/>
    <w:rPr>
      <w:color w:val="0000FF"/>
      <w:u w:val="single"/>
    </w:rPr>
  </w:style>
  <w:style w:type="table" w:customStyle="1" w:styleId="LightShading1">
    <w:name w:val="Light Shading1"/>
    <w:basedOn w:val="TableNormal"/>
    <w:uiPriority w:val="60"/>
    <w:rsid w:val="00B56DC7"/>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odyText">
    <w:name w:val="Body Text"/>
    <w:basedOn w:val="Normal"/>
    <w:link w:val="BodyTextChar"/>
    <w:uiPriority w:val="1"/>
    <w:qFormat/>
    <w:rsid w:val="000E55E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qFormat/>
    <w:rsid w:val="000E55E6"/>
    <w:rPr>
      <w:rFonts w:ascii="Times New Roman" w:eastAsia="Times New Roman" w:hAnsi="Times New Roman" w:cs="Times New Roman"/>
      <w:sz w:val="24"/>
      <w:szCs w:val="24"/>
      <w:lang w:val="en-US"/>
    </w:rPr>
  </w:style>
  <w:style w:type="paragraph" w:customStyle="1" w:styleId="ListParagraph1">
    <w:name w:val="List Paragraph1"/>
    <w:basedOn w:val="Normal"/>
    <w:uiPriority w:val="34"/>
    <w:qFormat/>
    <w:rsid w:val="000E55E6"/>
    <w:pPr>
      <w:spacing w:after="200" w:line="276" w:lineRule="auto"/>
      <w:ind w:left="720"/>
      <w:contextualSpacing/>
    </w:pPr>
    <w:rPr>
      <w:rFonts w:ascii="Calibri" w:eastAsia="Calibri" w:hAnsi="Calibri" w:cs="Times New Roman"/>
      <w:lang w:val="en-US"/>
    </w:rPr>
  </w:style>
  <w:style w:type="character" w:styleId="Strong">
    <w:name w:val="Strong"/>
    <w:uiPriority w:val="22"/>
    <w:qFormat/>
    <w:rsid w:val="000E55E6"/>
    <w:rPr>
      <w:b/>
      <w:bCs/>
    </w:rPr>
  </w:style>
  <w:style w:type="character" w:customStyle="1" w:styleId="SebutanYangBelumTerselesaikan1">
    <w:name w:val="Sebutan Yang Belum Terselesaikan1"/>
    <w:basedOn w:val="DefaultParagraphFont"/>
    <w:uiPriority w:val="99"/>
    <w:semiHidden/>
    <w:unhideWhenUsed/>
    <w:rsid w:val="00865ADA"/>
    <w:rPr>
      <w:color w:val="605E5C"/>
      <w:shd w:val="clear" w:color="auto" w:fill="E1DFDD"/>
    </w:rPr>
  </w:style>
  <w:style w:type="table" w:styleId="ListTable7Colorful">
    <w:name w:val="List Table 7 Colorful"/>
    <w:basedOn w:val="TableNormal"/>
    <w:uiPriority w:val="52"/>
    <w:rsid w:val="0066363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EE3F1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E3F1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6Colorful-Accent3">
    <w:name w:val="List Table 6 Colorful Accent 3"/>
    <w:basedOn w:val="TableNormal"/>
    <w:uiPriority w:val="51"/>
    <w:rsid w:val="00633CF4"/>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7E4AC8"/>
    <w:rPr>
      <w:color w:val="605E5C"/>
      <w:shd w:val="clear" w:color="auto" w:fill="E1DFDD"/>
    </w:rPr>
  </w:style>
  <w:style w:type="character" w:styleId="CommentReference">
    <w:name w:val="annotation reference"/>
    <w:basedOn w:val="DefaultParagraphFont"/>
    <w:uiPriority w:val="99"/>
    <w:semiHidden/>
    <w:unhideWhenUsed/>
    <w:rsid w:val="00221266"/>
    <w:rPr>
      <w:sz w:val="16"/>
      <w:szCs w:val="16"/>
    </w:rPr>
  </w:style>
  <w:style w:type="paragraph" w:styleId="CommentText">
    <w:name w:val="annotation text"/>
    <w:basedOn w:val="Normal"/>
    <w:link w:val="CommentTextChar"/>
    <w:uiPriority w:val="99"/>
    <w:semiHidden/>
    <w:unhideWhenUsed/>
    <w:rsid w:val="00221266"/>
    <w:pPr>
      <w:spacing w:line="240" w:lineRule="auto"/>
    </w:pPr>
    <w:rPr>
      <w:sz w:val="20"/>
      <w:szCs w:val="20"/>
    </w:rPr>
  </w:style>
  <w:style w:type="character" w:customStyle="1" w:styleId="CommentTextChar">
    <w:name w:val="Comment Text Char"/>
    <w:basedOn w:val="DefaultParagraphFont"/>
    <w:link w:val="CommentText"/>
    <w:uiPriority w:val="99"/>
    <w:semiHidden/>
    <w:rsid w:val="00221266"/>
    <w:rPr>
      <w:sz w:val="20"/>
      <w:szCs w:val="20"/>
    </w:rPr>
  </w:style>
  <w:style w:type="paragraph" w:styleId="CommentSubject">
    <w:name w:val="annotation subject"/>
    <w:basedOn w:val="CommentText"/>
    <w:next w:val="CommentText"/>
    <w:link w:val="CommentSubjectChar"/>
    <w:uiPriority w:val="99"/>
    <w:semiHidden/>
    <w:unhideWhenUsed/>
    <w:rsid w:val="00221266"/>
    <w:rPr>
      <w:b/>
      <w:bCs/>
    </w:rPr>
  </w:style>
  <w:style w:type="character" w:customStyle="1" w:styleId="CommentSubjectChar">
    <w:name w:val="Comment Subject Char"/>
    <w:basedOn w:val="CommentTextChar"/>
    <w:link w:val="CommentSubject"/>
    <w:uiPriority w:val="99"/>
    <w:semiHidden/>
    <w:rsid w:val="00221266"/>
    <w:rPr>
      <w:b/>
      <w:bCs/>
      <w:sz w:val="20"/>
      <w:szCs w:val="20"/>
    </w:rPr>
  </w:style>
  <w:style w:type="paragraph" w:styleId="Revision">
    <w:name w:val="Revision"/>
    <w:hidden/>
    <w:uiPriority w:val="99"/>
    <w:semiHidden/>
    <w:rsid w:val="005563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190850">
      <w:bodyDiv w:val="1"/>
      <w:marLeft w:val="0"/>
      <w:marRight w:val="0"/>
      <w:marTop w:val="0"/>
      <w:marBottom w:val="0"/>
      <w:divBdr>
        <w:top w:val="none" w:sz="0" w:space="0" w:color="auto"/>
        <w:left w:val="none" w:sz="0" w:space="0" w:color="auto"/>
        <w:bottom w:val="none" w:sz="0" w:space="0" w:color="auto"/>
        <w:right w:val="none" w:sz="0" w:space="0" w:color="auto"/>
      </w:divBdr>
    </w:div>
    <w:div w:id="159169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ya@univ-tridinanti.ac.id2" TargetMode="External"/><Relationship Id="rId13" Type="http://schemas.microsoft.com/office/2018/08/relationships/commentsExtensible" Target="commentsExtensible.xml"/><Relationship Id="rId18" Type="http://schemas.openxmlformats.org/officeDocument/2006/relationships/hyperlink" Target="https://www.tandfonline.com/doi/full/10.1080/23311908.2020.1824306" TargetMode="External"/><Relationship Id="rId3" Type="http://schemas.openxmlformats.org/officeDocument/2006/relationships/settings" Target="settings.xml"/><Relationship Id="rId21" Type="http://schemas.openxmlformats.org/officeDocument/2006/relationships/hyperlink" Target="https://doi.org/10.1093/elt/ccp060" TargetMode="External"/><Relationship Id="rId7" Type="http://schemas.openxmlformats.org/officeDocument/2006/relationships/hyperlink" Target="mailto:aanjulistri75@gmail.com1" TargetMode="External"/><Relationship Id="rId12" Type="http://schemas.microsoft.com/office/2016/09/relationships/commentsIds" Target="commentsIds.xml"/><Relationship Id="rId17" Type="http://schemas.openxmlformats.org/officeDocument/2006/relationships/hyperlink" Target="https://www.tandfonline.com/doi/full/10.1080/23311908.2020.182430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andfonline.com/doi/full/10.1080/23311908.2020.1824306" TargetMode="External"/><Relationship Id="rId20" Type="http://schemas.openxmlformats.org/officeDocument/2006/relationships/hyperlink" Target="https://doi.org/10.1016/j.system.2012.01.005"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www.tandfonline.com/doi/full/10.1080/23311908.2020.1824306" TargetMode="Externa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www.tandfonline.com/doi/full/10.1080/23311908.2020.1824306" TargetMode="External"/><Relationship Id="rId4" Type="http://schemas.openxmlformats.org/officeDocument/2006/relationships/webSettings" Target="webSettings.xml"/><Relationship Id="rId9" Type="http://schemas.openxmlformats.org/officeDocument/2006/relationships/hyperlink" Target="mailto:Jenny.EM@univ-tridinanti.ac.id3" TargetMode="External"/><Relationship Id="rId14" Type="http://schemas.openxmlformats.org/officeDocument/2006/relationships/hyperlink" Target="https://www.tandfonline.com/doi/full/10.1080/23311908.2020.1824306" TargetMode="External"/><Relationship Id="rId22" Type="http://schemas.openxmlformats.org/officeDocument/2006/relationships/hyperlink" Target="https://doi.org/10.1111/modl.122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14</Pages>
  <Words>5931</Words>
  <Characters>33812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Wina Fanta Anggalya</dc:creator>
  <cp:lastModifiedBy>User</cp:lastModifiedBy>
  <cp:revision>6</cp:revision>
  <dcterms:created xsi:type="dcterms:W3CDTF">2024-03-31T10:28:00Z</dcterms:created>
  <dcterms:modified xsi:type="dcterms:W3CDTF">2024-04-01T15:42:00Z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1ce32f04f18fb9a73e7bffc69aa5ce777ed556d405829d350f63cbbe5864a9d9</vt:lpwstr>
  </property>
</Properties>
</file>