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04C96" w14:textId="77777777" w:rsidR="00612F86" w:rsidRPr="005F23CD" w:rsidRDefault="00612F86" w:rsidP="00612F86">
      <w:pPr>
        <w:jc w:val="center"/>
        <w:rPr>
          <w:rFonts w:ascii="Times New Roman" w:hAnsi="Times New Roman"/>
          <w:b/>
          <w:sz w:val="24"/>
          <w:szCs w:val="24"/>
        </w:rPr>
      </w:pPr>
      <w:r w:rsidRPr="005F23CD">
        <w:rPr>
          <w:rFonts w:ascii="Times New Roman" w:hAnsi="Times New Roman"/>
          <w:b/>
          <w:sz w:val="24"/>
          <w:szCs w:val="24"/>
        </w:rPr>
        <w:t>THE CORRELATION BETWEEN STUDENTS’ SELF-CONFIDENCE AND SPEAKING ACHIEVEMENT</w:t>
      </w:r>
    </w:p>
    <w:p w14:paraId="53898AFD" w14:textId="77777777" w:rsidR="00D003BB" w:rsidRPr="00845AEE" w:rsidRDefault="00D003BB" w:rsidP="00D003BB">
      <w:pPr>
        <w:contextualSpacing/>
        <w:jc w:val="center"/>
        <w:rPr>
          <w:rFonts w:ascii="Times New Roman" w:hAnsi="Times New Roman"/>
          <w:b/>
          <w:sz w:val="24"/>
          <w:szCs w:val="24"/>
        </w:rPr>
      </w:pPr>
    </w:p>
    <w:p w14:paraId="13BACAAD" w14:textId="50862DE8" w:rsidR="00015761" w:rsidRPr="005B6A3F" w:rsidRDefault="00015761" w:rsidP="00015761">
      <w:pPr>
        <w:ind w:right="283"/>
        <w:jc w:val="center"/>
        <w:rPr>
          <w:rFonts w:ascii="Times New Roman" w:hAnsi="Times New Roman"/>
          <w:b/>
          <w:lang w:val="sv-SE"/>
        </w:rPr>
      </w:pPr>
      <w:r w:rsidRPr="005B6A3F">
        <w:rPr>
          <w:rFonts w:ascii="Times New Roman" w:hAnsi="Times New Roman"/>
          <w:b/>
          <w:lang w:val="sv-SE"/>
        </w:rPr>
        <w:t>Fitri Novia</w:t>
      </w:r>
      <w:r w:rsidR="005B6A3F" w:rsidRPr="005B6A3F">
        <w:rPr>
          <w:rFonts w:ascii="Times New Roman" w:hAnsi="Times New Roman"/>
          <w:b/>
          <w:lang w:val="sv-SE"/>
        </w:rPr>
        <w:t>, Ra</w:t>
      </w:r>
      <w:r w:rsidR="005B6A3F">
        <w:rPr>
          <w:rFonts w:ascii="Times New Roman" w:hAnsi="Times New Roman"/>
          <w:b/>
          <w:lang w:val="sv-SE"/>
        </w:rPr>
        <w:t>chmanita, Rika Ramayanti</w:t>
      </w:r>
    </w:p>
    <w:p w14:paraId="7FFDFFC6" w14:textId="469BFF10" w:rsidR="00015761" w:rsidRPr="005B6A3F" w:rsidRDefault="00015761" w:rsidP="00015761">
      <w:pPr>
        <w:jc w:val="center"/>
        <w:rPr>
          <w:rFonts w:ascii="Times New Roman" w:hAnsi="Times New Roman"/>
          <w:b/>
          <w:lang w:val="sv-SE"/>
        </w:rPr>
      </w:pPr>
      <w:r w:rsidRPr="007E1986">
        <w:rPr>
          <w:rFonts w:ascii="Times New Roman" w:hAnsi="Times New Roman"/>
          <w:b/>
        </w:rPr>
        <w:t>Universitas Islam Ogan Komering Ilir Kayuagung</w:t>
      </w:r>
    </w:p>
    <w:p w14:paraId="196576F4" w14:textId="15EE6502" w:rsidR="00015761" w:rsidRPr="005B6A3F" w:rsidRDefault="005B6A3F" w:rsidP="005B6A3F">
      <w:pPr>
        <w:spacing w:line="360" w:lineRule="auto"/>
        <w:jc w:val="center"/>
        <w:rPr>
          <w:rFonts w:ascii="Times New Roman" w:hAnsi="Times New Roman"/>
          <w:b/>
          <w:shd w:val="clear" w:color="auto" w:fill="FFFFFF"/>
          <w:lang w:val="sv-SE"/>
        </w:rPr>
      </w:pPr>
      <w:hyperlink r:id="rId8" w:history="1">
        <w:r w:rsidRPr="005B6A3F">
          <w:rPr>
            <w:rStyle w:val="Hyperlink"/>
            <w:rFonts w:ascii="Times New Roman" w:hAnsi="Times New Roman"/>
            <w:b/>
            <w:color w:val="auto"/>
            <w:u w:val="none"/>
            <w:shd w:val="clear" w:color="auto" w:fill="FFFFFF"/>
          </w:rPr>
          <w:t>novia_f@uniski.ac.id</w:t>
        </w:r>
      </w:hyperlink>
      <w:r w:rsidRPr="005B6A3F">
        <w:rPr>
          <w:rFonts w:ascii="Times New Roman" w:hAnsi="Times New Roman"/>
          <w:b/>
          <w:shd w:val="clear" w:color="auto" w:fill="FFFFFF"/>
          <w:lang w:val="sv-SE"/>
        </w:rPr>
        <w:t xml:space="preserve">, </w:t>
      </w:r>
      <w:r w:rsidRPr="005B6A3F">
        <w:rPr>
          <w:rFonts w:ascii="Times New Roman" w:hAnsi="Times New Roman"/>
          <w:b/>
          <w:lang w:val="it-IT"/>
        </w:rPr>
        <w:fldChar w:fldCharType="begin"/>
      </w:r>
      <w:r w:rsidRPr="005B6A3F">
        <w:rPr>
          <w:rFonts w:ascii="Times New Roman" w:hAnsi="Times New Roman"/>
          <w:b/>
          <w:lang w:val="it-IT"/>
        </w:rPr>
        <w:instrText xml:space="preserve"> HYPERLINK "mailto:ayuksulung2407@gmail.com" </w:instrText>
      </w:r>
      <w:r w:rsidRPr="005B6A3F">
        <w:rPr>
          <w:rFonts w:ascii="Times New Roman" w:hAnsi="Times New Roman"/>
          <w:b/>
          <w:lang w:val="it-IT"/>
        </w:rPr>
        <w:fldChar w:fldCharType="separate"/>
      </w:r>
      <w:r w:rsidRPr="005B6A3F">
        <w:rPr>
          <w:rStyle w:val="Hyperlink"/>
          <w:rFonts w:ascii="Times New Roman" w:hAnsi="Times New Roman"/>
          <w:b/>
          <w:color w:val="auto"/>
          <w:u w:val="none"/>
          <w:lang w:val="it-IT"/>
        </w:rPr>
        <w:t>ayuksulung2407@gmail.com</w:t>
      </w:r>
      <w:r w:rsidRPr="005B6A3F">
        <w:rPr>
          <w:rFonts w:ascii="Times New Roman" w:hAnsi="Times New Roman"/>
          <w:b/>
          <w:lang w:val="it-IT"/>
        </w:rPr>
        <w:fldChar w:fldCharType="end"/>
      </w:r>
      <w:r w:rsidRPr="005B6A3F">
        <w:rPr>
          <w:rFonts w:ascii="Times New Roman" w:hAnsi="Times New Roman"/>
          <w:b/>
          <w:shd w:val="clear" w:color="auto" w:fill="FFFFFF"/>
          <w:lang w:val="sv-SE"/>
        </w:rPr>
        <w:t xml:space="preserve">, </w:t>
      </w:r>
      <w:r w:rsidR="00015761" w:rsidRPr="005B6A3F">
        <w:rPr>
          <w:rFonts w:ascii="Times New Roman" w:hAnsi="Times New Roman"/>
          <w:b/>
          <w:lang w:val="it-IT"/>
        </w:rPr>
        <w:t>rikaramayanti4@gmail.com</w:t>
      </w:r>
    </w:p>
    <w:p w14:paraId="3286A8C3" w14:textId="68AE4521" w:rsidR="00612F86" w:rsidRDefault="00E260E1" w:rsidP="00E260E1">
      <w:pPr>
        <w:tabs>
          <w:tab w:val="left" w:pos="8647"/>
        </w:tabs>
        <w:spacing w:before="240"/>
        <w:ind w:left="567" w:right="429"/>
        <w:jc w:val="both"/>
        <w:rPr>
          <w:lang w:val="en-US"/>
        </w:rPr>
      </w:pPr>
      <w:r w:rsidRPr="00E260E1">
        <w:rPr>
          <w:rFonts w:ascii="Times New Roman" w:hAnsi="Times New Roman"/>
          <w:b/>
          <w:bCs/>
          <w:lang w:val="en-US" w:eastAsia="id-ID"/>
        </w:rPr>
        <w:t>ABSTRACT:</w:t>
      </w:r>
      <w:r>
        <w:rPr>
          <w:rFonts w:ascii="Times New Roman" w:hAnsi="Times New Roman"/>
          <w:sz w:val="24"/>
          <w:szCs w:val="24"/>
          <w:lang w:val="en-US" w:eastAsia="id-ID"/>
        </w:rPr>
        <w:t xml:space="preserve"> </w:t>
      </w:r>
      <w:r w:rsidR="00FB2157" w:rsidRPr="00FB2157">
        <w:rPr>
          <w:rFonts w:ascii="Times New Roman" w:hAnsi="Times New Roman"/>
        </w:rPr>
        <w:t xml:space="preserve">Students should be relaxed and confident while using English as they are expected to be </w:t>
      </w:r>
      <w:r w:rsidR="00FB2157" w:rsidRPr="00FB2157">
        <w:rPr>
          <w:rFonts w:ascii="Times New Roman" w:hAnsi="Times New Roman"/>
        </w:rPr>
        <w:t>bolder</w:t>
      </w:r>
      <w:r w:rsidR="00FB2157" w:rsidRPr="00FB2157">
        <w:rPr>
          <w:rFonts w:ascii="Times New Roman" w:hAnsi="Times New Roman"/>
        </w:rPr>
        <w:t xml:space="preserve"> </w:t>
      </w:r>
      <w:r w:rsidR="00FB2157">
        <w:rPr>
          <w:rFonts w:ascii="Times New Roman" w:hAnsi="Times New Roman"/>
          <w:lang w:val="en-US"/>
        </w:rPr>
        <w:t xml:space="preserve">than ever </w:t>
      </w:r>
      <w:r w:rsidR="00FB2157" w:rsidRPr="00FB2157">
        <w:rPr>
          <w:rFonts w:ascii="Times New Roman" w:hAnsi="Times New Roman"/>
        </w:rPr>
        <w:t xml:space="preserve">while sharing their thoughts </w:t>
      </w:r>
      <w:r w:rsidR="00FB2157">
        <w:rPr>
          <w:rFonts w:ascii="Times New Roman" w:hAnsi="Times New Roman"/>
          <w:lang w:val="en-US"/>
        </w:rPr>
        <w:t xml:space="preserve">or ideas </w:t>
      </w:r>
      <w:r w:rsidR="00FB2157" w:rsidRPr="00FB2157">
        <w:rPr>
          <w:rFonts w:ascii="Times New Roman" w:hAnsi="Times New Roman"/>
        </w:rPr>
        <w:t>and speaking in front of big audiences.</w:t>
      </w:r>
      <w:r w:rsidR="00FB2157" w:rsidRPr="00FB2157">
        <w:rPr>
          <w:rFonts w:ascii="Times New Roman" w:hAnsi="Times New Roman"/>
          <w:lang w:val="en-US"/>
        </w:rPr>
        <w:t xml:space="preserve"> </w:t>
      </w:r>
      <w:r w:rsidR="00FB2157" w:rsidRPr="00FB2157">
        <w:rPr>
          <w:rFonts w:ascii="Times New Roman" w:hAnsi="Times New Roman"/>
        </w:rPr>
        <w:t>In order to boost their confidence and make language learning easier, learners must understand how their self-confidence affects their ability to learn a language.</w:t>
      </w:r>
      <w:r w:rsidR="00FB2157">
        <w:rPr>
          <w:rFonts w:ascii="Times New Roman" w:hAnsi="Times New Roman"/>
          <w:lang w:val="en-US"/>
        </w:rPr>
        <w:t xml:space="preserve"> </w:t>
      </w:r>
      <w:r w:rsidR="00612F86" w:rsidRPr="00FB2157">
        <w:rPr>
          <w:rFonts w:ascii="Times New Roman" w:hAnsi="Times New Roman"/>
        </w:rPr>
        <w:t xml:space="preserve">The </w:t>
      </w:r>
      <w:r w:rsidR="005B6A3F" w:rsidRPr="00FB2157">
        <w:rPr>
          <w:rFonts w:ascii="Times New Roman" w:hAnsi="Times New Roman"/>
          <w:lang w:val="en-US"/>
        </w:rPr>
        <w:t>goal of the study</w:t>
      </w:r>
      <w:r w:rsidR="00612F86" w:rsidRPr="00FB2157">
        <w:rPr>
          <w:rFonts w:ascii="Times New Roman" w:hAnsi="Times New Roman"/>
        </w:rPr>
        <w:t xml:space="preserve"> was to determine whether</w:t>
      </w:r>
      <w:r w:rsidR="00FB2157">
        <w:rPr>
          <w:rFonts w:ascii="Times New Roman" w:hAnsi="Times New Roman"/>
          <w:lang w:val="en-US"/>
        </w:rPr>
        <w:t xml:space="preserve"> or not</w:t>
      </w:r>
      <w:r w:rsidR="00612F86" w:rsidRPr="00FB2157">
        <w:rPr>
          <w:rFonts w:ascii="Times New Roman" w:hAnsi="Times New Roman"/>
        </w:rPr>
        <w:t xml:space="preserve"> there was a link between</w:t>
      </w:r>
      <w:r w:rsidR="00FB2157">
        <w:rPr>
          <w:rFonts w:ascii="Times New Roman" w:hAnsi="Times New Roman"/>
          <w:lang w:val="en-US"/>
        </w:rPr>
        <w:t xml:space="preserve"> students’</w:t>
      </w:r>
      <w:r w:rsidR="00612F86" w:rsidRPr="00FB2157">
        <w:rPr>
          <w:rFonts w:ascii="Times New Roman" w:hAnsi="Times New Roman"/>
        </w:rPr>
        <w:t xml:space="preserve"> speaking proficiency and </w:t>
      </w:r>
      <w:r w:rsidR="00FB2157">
        <w:rPr>
          <w:rFonts w:ascii="Times New Roman" w:hAnsi="Times New Roman"/>
          <w:lang w:val="en-US"/>
        </w:rPr>
        <w:t>their</w:t>
      </w:r>
      <w:r w:rsidR="00612F86" w:rsidRPr="00FB2157">
        <w:rPr>
          <w:rFonts w:ascii="Times New Roman" w:hAnsi="Times New Roman"/>
        </w:rPr>
        <w:t xml:space="preserve"> confidence in the tenth grade at UPT SMA</w:t>
      </w:r>
      <w:r w:rsidRPr="00FB2157">
        <w:rPr>
          <w:rFonts w:ascii="Times New Roman" w:hAnsi="Times New Roman"/>
          <w:lang w:val="en-US"/>
        </w:rPr>
        <w:t xml:space="preserve"> Negeri</w:t>
      </w:r>
      <w:r>
        <w:rPr>
          <w:rFonts w:ascii="Times New Roman" w:hAnsi="Times New Roman"/>
          <w:lang w:val="en-US"/>
        </w:rPr>
        <w:t xml:space="preserve"> </w:t>
      </w:r>
      <w:r w:rsidR="00612F86" w:rsidRPr="00612F86">
        <w:rPr>
          <w:rFonts w:ascii="Times New Roman" w:hAnsi="Times New Roman"/>
        </w:rPr>
        <w:t xml:space="preserve">06 Ogan Ilir. The </w:t>
      </w:r>
      <w:r>
        <w:rPr>
          <w:rFonts w:ascii="Times New Roman" w:hAnsi="Times New Roman"/>
          <w:lang w:val="en-US"/>
        </w:rPr>
        <w:t xml:space="preserve">study </w:t>
      </w:r>
      <w:r w:rsidR="00612F86" w:rsidRPr="00612F86">
        <w:rPr>
          <w:rFonts w:ascii="Times New Roman" w:hAnsi="Times New Roman"/>
        </w:rPr>
        <w:t>participant was all the tenth-grade students of UPT SMA</w:t>
      </w:r>
      <w:r>
        <w:rPr>
          <w:rFonts w:ascii="Times New Roman" w:hAnsi="Times New Roman"/>
          <w:lang w:val="en-US"/>
        </w:rPr>
        <w:t xml:space="preserve"> Negeri </w:t>
      </w:r>
      <w:r w:rsidR="00612F86" w:rsidRPr="00612F86">
        <w:rPr>
          <w:rFonts w:ascii="Times New Roman" w:hAnsi="Times New Roman"/>
        </w:rPr>
        <w:t xml:space="preserve">06 Ogan Ilir. The </w:t>
      </w:r>
      <w:r>
        <w:rPr>
          <w:rFonts w:ascii="Times New Roman" w:hAnsi="Times New Roman"/>
          <w:lang w:val="en-US"/>
        </w:rPr>
        <w:t>sample of the study</w:t>
      </w:r>
      <w:r w:rsidR="00612F86" w:rsidRPr="00612F86">
        <w:rPr>
          <w:rFonts w:ascii="Times New Roman" w:hAnsi="Times New Roman"/>
        </w:rPr>
        <w:t xml:space="preserve"> consisted of 124 pupils</w:t>
      </w:r>
      <w:r w:rsidR="00FB2157">
        <w:rPr>
          <w:rFonts w:ascii="Times New Roman" w:hAnsi="Times New Roman"/>
          <w:lang w:val="en-US"/>
        </w:rPr>
        <w:t xml:space="preserve"> chosen by using total sampling</w:t>
      </w:r>
      <w:r w:rsidR="00612F86" w:rsidRPr="00612F86">
        <w:rPr>
          <w:rFonts w:ascii="Times New Roman" w:hAnsi="Times New Roman"/>
        </w:rPr>
        <w:t>. This study was conducted using a correlation research approach. The questionnaire and oral test were both utilized to gather the data. The Pearson Product Moment correlation analysis was employed for analyzing the data. Based on the findings, it was discovered that the correlation coefficient of r-obtained (0.274), at p-value: 0.0020.05,</w:t>
      </w:r>
      <w:r w:rsidR="00FB2157">
        <w:rPr>
          <w:rFonts w:ascii="Times New Roman" w:hAnsi="Times New Roman"/>
          <w:lang w:val="en-US"/>
        </w:rPr>
        <w:t xml:space="preserve"> and</w:t>
      </w:r>
      <w:r w:rsidR="00612F86" w:rsidRPr="00612F86">
        <w:rPr>
          <w:rFonts w:ascii="Times New Roman" w:hAnsi="Times New Roman"/>
        </w:rPr>
        <w:t xml:space="preserve"> </w:t>
      </w:r>
      <w:r w:rsidR="00FB2157">
        <w:rPr>
          <w:rFonts w:ascii="Times New Roman" w:hAnsi="Times New Roman"/>
          <w:lang w:val="en-US"/>
        </w:rPr>
        <w:t xml:space="preserve">it </w:t>
      </w:r>
      <w:r w:rsidR="00612F86" w:rsidRPr="00612F86">
        <w:rPr>
          <w:rFonts w:ascii="Times New Roman" w:hAnsi="Times New Roman"/>
        </w:rPr>
        <w:t>was greater than r-table (0.176). It implied that speaking proficiency and student self-confidence were related. It was evident that students' self-confidence played a significant role in earning a high speaking achievement score.</w:t>
      </w:r>
    </w:p>
    <w:p w14:paraId="55CC6EF4" w14:textId="3B391586" w:rsidR="00D003BB" w:rsidRDefault="00D003BB" w:rsidP="00612F86">
      <w:pPr>
        <w:tabs>
          <w:tab w:val="left" w:pos="8647"/>
        </w:tabs>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612F86">
        <w:rPr>
          <w:rFonts w:ascii="Times New Roman" w:hAnsi="Times New Roman"/>
          <w:i/>
          <w:lang w:val="en-US"/>
        </w:rPr>
        <w:t>self confidence</w:t>
      </w:r>
      <w:r w:rsidRPr="00982762">
        <w:rPr>
          <w:rFonts w:ascii="Times New Roman" w:hAnsi="Times New Roman"/>
          <w:i/>
        </w:rPr>
        <w:t xml:space="preserve">, </w:t>
      </w:r>
      <w:r w:rsidR="00612F86">
        <w:rPr>
          <w:rFonts w:ascii="Times New Roman" w:hAnsi="Times New Roman"/>
          <w:i/>
          <w:lang w:val="en-US"/>
        </w:rPr>
        <w:t>speaking achievement</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D317FAE"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0A46AB3A" w14:textId="77777777" w:rsidR="00612F86" w:rsidRPr="00612F86" w:rsidRDefault="00612F86" w:rsidP="00612F86">
      <w:pPr>
        <w:contextualSpacing/>
        <w:jc w:val="center"/>
        <w:rPr>
          <w:rFonts w:ascii="Times New Roman" w:hAnsi="Times New Roman"/>
          <w:b/>
          <w:sz w:val="24"/>
          <w:szCs w:val="24"/>
          <w:highlight w:val="yellow"/>
          <w:lang w:val="en-ID"/>
        </w:rPr>
      </w:pPr>
      <w:r w:rsidRPr="00612F86">
        <w:rPr>
          <w:rFonts w:ascii="Times New Roman" w:hAnsi="Times New Roman"/>
          <w:b/>
          <w:sz w:val="24"/>
          <w:szCs w:val="24"/>
        </w:rPr>
        <w:t>HUBUNGAN ANTARA PERCAYA DIRI DAN PRESTASI BERBICARA SISWA</w:t>
      </w:r>
    </w:p>
    <w:p w14:paraId="64AD2AAE" w14:textId="32B9E277"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ABSTRAK:</w:t>
      </w:r>
      <w:r w:rsidR="00612F86">
        <w:rPr>
          <w:rFonts w:ascii="Times New Roman" w:hAnsi="Times New Roman"/>
          <w:b/>
          <w:lang w:val="en-US"/>
        </w:rPr>
        <w:t xml:space="preserve"> </w:t>
      </w:r>
      <w:r w:rsidR="006905EE" w:rsidRPr="006905EE">
        <w:rPr>
          <w:rFonts w:ascii="Times New Roman" w:hAnsi="Times New Roman"/>
        </w:rPr>
        <w:t>Siswa harus santai dan percaya diri saat menggunakan bahasa Inggris karena mereka diharapkan lebih berani dari sebelumnya sambil berbagi pemikiran atau ide mereka dan berbicara di depan audiens yang besar. Untuk meningkatkan kepercayaan diri mereka dan membuat pembelajaran bahasa lebih mudah, pelajar harus memahami bagaimana kepercayaan diri mereka mempengaruhi kemampuan mereka untuk belajar bahasa. Tujuan dari penelitian ini adalah untuk mengetahui ada atau tidaknya hubungan antara kemampuan berbicara siswa dengan kepercayaan diri mereka di kelas sepuluh di UPT SMA Negeri 06 Ogan Ilir. Peserta penelitian adalah seluruh siswa kelas sepuluh UPT SMA Negeri 06 Ogan Ilir. Sampel penelitian terdiri dari 124 murid yang dipilih dengan menggunakan total sampling. Penelitian ini dilakukan dengan menggunakan pendekatan penelitian korelasi.Kuesioner dan tes lisan keduanya digunakan untuk mengumpulkan data. Analisis korelasi Pearson Product Moment digunakan untuk menganalisis data. Berdasarkan temuan tersebut ditemukan bahwa koefisien korelasi r-obtained (0,274), pada p-value: 0,0020,05, dan lebih besar dari r-table (0,176). Ini menyiratkan bahwa kemampuan berbicara dan kepercayaan diri siswa terkait. Terbukti bahwa kepercayaan diri siswa memainkan peran penting dalam mendapatkan nilai prestasi berbicara yang tinggi.</w:t>
      </w:r>
      <w:r>
        <w:rPr>
          <w:rFonts w:ascii="Times New Roman" w:hAnsi="Times New Roman"/>
          <w:b/>
        </w:rPr>
        <w:t xml:space="preserve"> </w:t>
      </w:r>
    </w:p>
    <w:p w14:paraId="624B2EC0" w14:textId="75652A2C" w:rsidR="00D003BB" w:rsidRPr="005B6A3F" w:rsidRDefault="00CE64D6" w:rsidP="00DA11C1">
      <w:pPr>
        <w:tabs>
          <w:tab w:val="left" w:pos="8647"/>
        </w:tabs>
        <w:spacing w:before="240"/>
        <w:ind w:left="540" w:right="429"/>
        <w:rPr>
          <w:rFonts w:ascii="Times New Roman" w:hAnsi="Times New Roman"/>
          <w:i/>
          <w:lang w:val="sv-SE"/>
        </w:rPr>
        <w:sectPr w:rsidR="00D003BB" w:rsidRPr="005B6A3F" w:rsidSect="00E260E1">
          <w:headerReference w:type="default" r:id="rId9"/>
          <w:footerReference w:type="default" r:id="rId10"/>
          <w:type w:val="nextColumn"/>
          <w:pgSz w:w="11907" w:h="16840" w:code="9"/>
          <w:pgMar w:top="1701" w:right="1701" w:bottom="1701" w:left="1701" w:header="720" w:footer="720" w:gutter="0"/>
          <w:pgNumType w:start="38"/>
          <w:cols w:space="708"/>
          <w:docGrid w:linePitch="299"/>
        </w:sectPr>
      </w:pPr>
      <w:r w:rsidRPr="00DA11C1">
        <w:rPr>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133CF33"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612F86">
        <w:rPr>
          <w:rFonts w:ascii="Times New Roman" w:hAnsi="Times New Roman"/>
          <w:i/>
        </w:rPr>
        <w:t xml:space="preserve"> p</w:t>
      </w:r>
      <w:r w:rsidR="00612F86" w:rsidRPr="005B6A3F">
        <w:rPr>
          <w:rFonts w:ascii="Times New Roman" w:hAnsi="Times New Roman"/>
          <w:i/>
          <w:lang w:val="sv-SE"/>
        </w:rPr>
        <w:t>ercaya diri</w:t>
      </w:r>
      <w:r w:rsidR="00612F86">
        <w:rPr>
          <w:rFonts w:ascii="Times New Roman" w:hAnsi="Times New Roman"/>
          <w:i/>
        </w:rPr>
        <w:t xml:space="preserve">, </w:t>
      </w:r>
      <w:r w:rsidR="00612F86" w:rsidRPr="005B6A3F">
        <w:rPr>
          <w:rFonts w:ascii="Times New Roman" w:hAnsi="Times New Roman"/>
          <w:i/>
          <w:lang w:val="sv-SE"/>
        </w:rPr>
        <w:t>prestasi berbicara</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08B7E864" w14:textId="700E9620" w:rsidR="005B6A3F" w:rsidRPr="005B6A3F" w:rsidRDefault="005B6A3F" w:rsidP="005B6A3F">
      <w:pPr>
        <w:keepNext/>
        <w:framePr w:dropCap="drop" w:lines="2" w:wrap="around" w:vAnchor="text" w:hAnchor="text"/>
        <w:spacing w:line="551" w:lineRule="exact"/>
        <w:ind w:firstLine="709"/>
        <w:jc w:val="both"/>
        <w:textAlignment w:val="baseline"/>
        <w:rPr>
          <w:rFonts w:ascii="Times New Roman" w:hAnsi="Times New Roman"/>
          <w:position w:val="-5"/>
          <w:sz w:val="67"/>
          <w:szCs w:val="24"/>
          <w:lang w:val="en-US" w:eastAsia="id-ID"/>
        </w:rPr>
      </w:pPr>
      <w:r w:rsidRPr="005B6A3F">
        <w:rPr>
          <w:rFonts w:ascii="Times New Roman" w:hAnsi="Times New Roman"/>
          <w:position w:val="-5"/>
          <w:sz w:val="67"/>
          <w:szCs w:val="24"/>
          <w:lang w:val="en-US" w:eastAsia="id-ID"/>
        </w:rPr>
        <w:t>S</w:t>
      </w:r>
      <w:bookmarkStart w:id="0" w:name="_Hlk131166301"/>
    </w:p>
    <w:p w14:paraId="533AB1BD" w14:textId="77777777" w:rsidR="005B6A3F" w:rsidRDefault="00612F86" w:rsidP="005B6A3F">
      <w:pPr>
        <w:ind w:right="-20"/>
        <w:jc w:val="both"/>
        <w:rPr>
          <w:rFonts w:ascii="Times New Roman" w:hAnsi="Times New Roman"/>
          <w:sz w:val="24"/>
          <w:szCs w:val="24"/>
          <w:lang w:val="en-US"/>
        </w:rPr>
      </w:pPr>
      <w:r w:rsidRPr="005B6A3F">
        <w:rPr>
          <w:rFonts w:ascii="Times New Roman" w:hAnsi="Times New Roman"/>
          <w:sz w:val="24"/>
          <w:szCs w:val="24"/>
          <w:lang w:val="en-US" w:eastAsia="id-ID"/>
        </w:rPr>
        <w:t xml:space="preserve">peaking </w:t>
      </w:r>
      <w:r w:rsidRPr="005B6A3F">
        <w:rPr>
          <w:rFonts w:ascii="Times New Roman" w:hAnsi="Times New Roman"/>
          <w:sz w:val="24"/>
          <w:szCs w:val="24"/>
          <w:lang w:val="en-US"/>
        </w:rPr>
        <w:t>is v</w:t>
      </w:r>
      <w:r w:rsidRPr="005B6A3F">
        <w:rPr>
          <w:rFonts w:ascii="Times New Roman" w:eastAsia="Times New Roman" w:hAnsi="Times New Roman"/>
          <w:spacing w:val="3"/>
          <w:sz w:val="24"/>
          <w:szCs w:val="24"/>
        </w:rPr>
        <w:t>erbal communication that it is necessary to share information and ideas.</w:t>
      </w:r>
      <w:r w:rsidRPr="005B6A3F">
        <w:rPr>
          <w:rFonts w:ascii="Times New Roman" w:hAnsi="Times New Roman"/>
          <w:spacing w:val="3"/>
          <w:sz w:val="24"/>
          <w:szCs w:val="24"/>
          <w:lang w:val="en-US"/>
        </w:rPr>
        <w:t xml:space="preserve"> </w:t>
      </w:r>
      <w:bookmarkEnd w:id="0"/>
      <w:r w:rsidRPr="005B6A3F">
        <w:rPr>
          <w:rFonts w:ascii="Times New Roman" w:eastAsia="Times New Roman" w:hAnsi="Times New Roman"/>
          <w:spacing w:val="3"/>
          <w:sz w:val="24"/>
          <w:szCs w:val="24"/>
        </w:rPr>
        <w:t>Speaking is given the highest priority in the language. Students must acquire great speaking</w:t>
      </w:r>
      <w:r w:rsidRPr="007A547C">
        <w:rPr>
          <w:rFonts w:ascii="Times New Roman" w:eastAsia="Times New Roman" w:hAnsi="Times New Roman"/>
          <w:spacing w:val="3"/>
          <w:sz w:val="24"/>
          <w:szCs w:val="24"/>
        </w:rPr>
        <w:t xml:space="preserve"> abilities, and teachers must understand how to effectively teach speaking </w:t>
      </w:r>
      <w:r>
        <w:rPr>
          <w:rFonts w:ascii="Times New Roman" w:eastAsia="Times New Roman" w:hAnsi="Times New Roman"/>
          <w:spacing w:val="3"/>
          <w:sz w:val="24"/>
          <w:szCs w:val="24"/>
          <w:lang w:val="en-US"/>
        </w:rPr>
        <w:t xml:space="preserve"> </w:t>
      </w:r>
      <w:r w:rsidRPr="007A547C">
        <w:rPr>
          <w:rFonts w:ascii="Times New Roman" w:eastAsia="Times New Roman" w:hAnsi="Times New Roman"/>
          <w:spacing w:val="3"/>
          <w:sz w:val="24"/>
          <w:szCs w:val="24"/>
        </w:rPr>
        <w:fldChar w:fldCharType="begin" w:fldLock="1"/>
      </w:r>
      <w:r>
        <w:rPr>
          <w:rFonts w:ascii="Times New Roman" w:eastAsia="Times New Roman" w:hAnsi="Times New Roman"/>
          <w:spacing w:val="3"/>
          <w:sz w:val="24"/>
          <w:szCs w:val="24"/>
        </w:rPr>
        <w:instrText>ADDIN CSL_CITATION {"citationItems":[{"id":"ITEM-1","itemData":{"DOI":"10.7575/aiac.ijels.v.6n.1p.1","ISSN":"2202-9478","abstract":"Of the four English language skills, speaking enjoys a superior status. Accordingly, it should be given high priority while teaching. In spite of its importance, teaching English speaking skill to Arab EFL learners has always been an exacting task for Arab teachers of English because it is considered a foreign language, i.e. not widely spoken or used in everyday interactions. For such a reason, Arab teachers of English are required to persistently implement new teaching strategies to tackle the problems regarding speaking skills in the classroom. Although a number of studies have been carried out to investigate the difficulties related to teaching English language skills to the Arab students in the Arab World, the current study is regarded the first study which highlights the problems in learning and teaching English speaking skill in the Saudi School in Kuala Lumpur where English is actively spoken as a second language. The main objective of this paper is to investigate the common problems which affect the teaching of English speaking skills to the Arab learners in the Saudi School in Kuala Lumpur. Additionally, it aims at exploring the areas of difficulty that prevent the Arab students from learning to speak in the English classes. This research also scrutinises the role of Kuala Lumpur ESL context on the Arab students’ English language speaking skills. The current study adheres to qualitative method, and its data were collected via classroom observations and face-to-face interviews with four teachers of English and four students selected purposively. Findings included areas like learning and teaching difficulties. The study suggested some techniques to improve the teaching quality and enable the students to overcome their lack of speaking ability such as implementing communicative approach in the English classes.","author":[{"dropping-particle":"","family":"Saeed Al-Sobhi","given":"Bandar Mohammad","non-dropping-particle":"","parse-names":false,"suffix":""},{"dropping-particle":"","family":"Preece","given":"Abdul Shakour","non-dropping-particle":"","parse-names":false,"suffix":""}],"container-title":"International Journal of Education and Literacy Studies","id":"ITEM-1","issue":"1","issued":{"date-parts":[["2018"]]},"page":"1","title":"Teaching English speaking skills to the Arab students in the Saudi School in Kuala Lumpur: Problems and solutions","type":"article-journal","volume":"6"},"uris":["http://www.mendeley.com/documents/?uuid=3997f9f9-63a0-4de1-9854-561490a4ca57"]}],"mendeley":{"formattedCitation":"(Saeed Al-Sobhi &amp; Preece, 2018)","plainTextFormattedCitation":"(Saeed Al-Sobhi &amp; Preece, 2018)","previouslyFormattedCitation":"(Saeed Al-Sobhi &amp; Preece, 2018)"},"properties":{"noteIndex":0},"schema":"https://github.com/citation-style-language/schema/raw/master/csl-citation.json"}</w:instrText>
      </w:r>
      <w:r w:rsidRPr="007A547C">
        <w:rPr>
          <w:rFonts w:ascii="Times New Roman" w:eastAsia="Times New Roman" w:hAnsi="Times New Roman"/>
          <w:spacing w:val="3"/>
          <w:sz w:val="24"/>
          <w:szCs w:val="24"/>
        </w:rPr>
        <w:fldChar w:fldCharType="separate"/>
      </w:r>
      <w:r w:rsidRPr="002024C4">
        <w:rPr>
          <w:rFonts w:ascii="Times New Roman" w:eastAsia="Times New Roman" w:hAnsi="Times New Roman"/>
          <w:noProof/>
          <w:spacing w:val="3"/>
          <w:sz w:val="24"/>
          <w:szCs w:val="24"/>
        </w:rPr>
        <w:t>(Saeed Al-Sobhi &amp; Preece, 2018)</w:t>
      </w:r>
      <w:r w:rsidRPr="007A547C">
        <w:rPr>
          <w:rFonts w:ascii="Times New Roman" w:eastAsia="Times New Roman" w:hAnsi="Times New Roman"/>
          <w:spacing w:val="3"/>
          <w:sz w:val="24"/>
          <w:szCs w:val="24"/>
        </w:rPr>
        <w:fldChar w:fldCharType="end"/>
      </w:r>
      <w:r w:rsidRPr="007A547C">
        <w:rPr>
          <w:rFonts w:ascii="Times New Roman" w:eastAsia="Times New Roman" w:hAnsi="Times New Roman"/>
          <w:spacing w:val="3"/>
          <w:sz w:val="24"/>
          <w:szCs w:val="24"/>
        </w:rPr>
        <w:t xml:space="preserve">. Speaking abilities are always regarded as the most crucial aspect of language acquisition by English students. Every learner intends to speak fluently even under circumstances </w:t>
      </w:r>
      <w:r w:rsidRPr="007A547C">
        <w:rPr>
          <w:rFonts w:ascii="Times New Roman" w:eastAsia="Times New Roman" w:hAnsi="Times New Roman"/>
          <w:spacing w:val="3"/>
          <w:sz w:val="24"/>
          <w:szCs w:val="24"/>
        </w:rPr>
        <w:fldChar w:fldCharType="begin" w:fldLock="1"/>
      </w:r>
      <w:r>
        <w:rPr>
          <w:rFonts w:ascii="Times New Roman" w:eastAsia="Times New Roman" w:hAnsi="Times New Roman"/>
          <w:spacing w:val="3"/>
          <w:sz w:val="24"/>
          <w:szCs w:val="24"/>
        </w:rPr>
        <w:instrText>ADDIN CSL_CITATION {"citationItems":[{"id":"ITEM-1","itemData":{"DOI":"10.31316/eltics.v5i1.525","ISSN":"2407-0742","abstract":"Regarding language learning today, everyone is increasingly awarded that traditional language teaching is no longer effective in supporting students need. Learning speaking skills in the classroom carry out by the lecturers are still using traditional methods conducting learning in the classroom using whiteboards, markers, and other manual tools. Meanwhile, in the current global era, multimedia based learning is a demand along with the development of technology. Therefore, this article elaborates the mechanism of multimedia used in learning speaking skills. The type of research was Classroom Action Research (CAR) with the subject were the second semester students of The University of Qomaruddin Gresik. This Classroom Action Research process was taken in two cycles with 4 procedure; planning, implementation, observation, and reflection. The result of the cycle one shown that 10 students or 50% of 20 students spoke English too slow and repeated the same sentence many times so the listener could not understand the meaning, so their speaking skill were in poor level. Meanwhile, 50% or 10 the rest of the students got good level. Since the result of the cycle one was below the target, so the researcher continued to conduct the second cycle. After the second cycles were conducted, the result shown that 25% students was in good level, and 75% students were in very good level. After the second cycle was conducted, finally the level of the students’ speaking skill was increasing, so the researcher ended the research.","author":[{"dropping-particle":"","family":"Shofi","given":"Ahmad Thoyyib","non-dropping-particle":"","parse-names":false,"suffix":""}],"container-title":"ELTICS : Journal of English Language Teaching and English Linguistics","id":"ITEM-1","issue":"1","issued":{"date-parts":[["2020"]]},"page":"1-9","title":"Employing Multimedia-Based Learning To Improve English Speaking Skills","type":"article-journal","volume":"5"},"uris":["http://www.mendeley.com/documents/?uuid=2bb6aeef-5cb8-42d7-9740-329b51a9efc7"]}],"mendeley":{"formattedCitation":"(Shofi, 2020)","plainTextFormattedCitation":"(Shofi, 2020)","previouslyFormattedCitation":"(Shofi, 2020)"},"properties":{"noteIndex":0},"schema":"https://github.com/citation-style-language/schema/raw/master/csl-citation.json"}</w:instrText>
      </w:r>
      <w:r w:rsidRPr="007A547C">
        <w:rPr>
          <w:rFonts w:ascii="Times New Roman" w:eastAsia="Times New Roman" w:hAnsi="Times New Roman"/>
          <w:spacing w:val="3"/>
          <w:sz w:val="24"/>
          <w:szCs w:val="24"/>
        </w:rPr>
        <w:fldChar w:fldCharType="separate"/>
      </w:r>
      <w:r w:rsidRPr="002024C4">
        <w:rPr>
          <w:rFonts w:ascii="Times New Roman" w:eastAsia="Times New Roman" w:hAnsi="Times New Roman"/>
          <w:noProof/>
          <w:spacing w:val="3"/>
          <w:sz w:val="24"/>
          <w:szCs w:val="24"/>
        </w:rPr>
        <w:t>(Shofi, 2020)</w:t>
      </w:r>
      <w:r w:rsidRPr="007A547C">
        <w:rPr>
          <w:rFonts w:ascii="Times New Roman" w:eastAsia="Times New Roman" w:hAnsi="Times New Roman"/>
          <w:spacing w:val="3"/>
          <w:sz w:val="24"/>
          <w:szCs w:val="24"/>
        </w:rPr>
        <w:fldChar w:fldCharType="end"/>
      </w:r>
      <w:r w:rsidRPr="007A547C">
        <w:rPr>
          <w:rFonts w:ascii="Times New Roman" w:eastAsia="Times New Roman" w:hAnsi="Times New Roman"/>
          <w:spacing w:val="3"/>
          <w:sz w:val="24"/>
          <w:szCs w:val="24"/>
        </w:rPr>
        <w:t>.</w:t>
      </w:r>
    </w:p>
    <w:p w14:paraId="061B4D51" w14:textId="77777777" w:rsidR="005B6A3F" w:rsidRDefault="005B6A3F" w:rsidP="005B6A3F">
      <w:pPr>
        <w:tabs>
          <w:tab w:val="left" w:pos="709"/>
        </w:tabs>
        <w:ind w:right="-20"/>
        <w:jc w:val="both"/>
        <w:rPr>
          <w:rFonts w:ascii="Times New Roman" w:hAnsi="Times New Roman"/>
          <w:sz w:val="24"/>
          <w:szCs w:val="24"/>
          <w:lang w:val="en-US"/>
        </w:rPr>
      </w:pPr>
      <w:r>
        <w:rPr>
          <w:rFonts w:ascii="Times New Roman" w:hAnsi="Times New Roman"/>
          <w:sz w:val="24"/>
          <w:szCs w:val="24"/>
          <w:lang w:val="en-US"/>
        </w:rPr>
        <w:tab/>
      </w:r>
      <w:r w:rsidR="00612F86" w:rsidRPr="00BC2175">
        <w:rPr>
          <w:rFonts w:ascii="Times New Roman" w:hAnsi="Times New Roman"/>
          <w:sz w:val="24"/>
          <w:szCs w:val="24"/>
        </w:rPr>
        <w:t xml:space="preserve">Speaking involves not only language production skills but also sociolinguistic competence, such as knowing when, why, and how to use language. The linguistics aspect and the non-linguistics aspect are the two requirements for success in speaking. </w:t>
      </w:r>
      <w:r w:rsidR="00612F86">
        <w:rPr>
          <w:rFonts w:ascii="Times New Roman" w:hAnsi="Times New Roman"/>
          <w:sz w:val="24"/>
          <w:szCs w:val="24"/>
          <w:lang w:val="en-US"/>
        </w:rPr>
        <w:fldChar w:fldCharType="begin" w:fldLock="1"/>
      </w:r>
      <w:r w:rsidR="00612F86">
        <w:rPr>
          <w:rFonts w:ascii="Times New Roman" w:hAnsi="Times New Roman"/>
          <w:sz w:val="24"/>
          <w:szCs w:val="24"/>
          <w:lang w:val="en-US"/>
        </w:rPr>
        <w:instrText>ADDIN CSL_CITATION {"citationItems":[{"id":"ITEM-1","itemData":{"ISBN":"9795186973","abstract":"The goal of this study was to integrate previous research conducted on student participation in the college classroom. Numerous studies have been completed on engaging students in classroom discussions, but no study has synthesized this information in the form of an extensive literature review. Here, previous research is pulled together to gain a comprehensive overview of the benefits of participation, logistical issues in participation, student confidence and personality traits in participation, the instructor's influence on and suggestions for increasing participation, the role of sex in participation, and participation in web-based courses. Specifically, academic journal articles that were published over the past 51 years (1958-2009) with student in-class participation as a major variable were included. Details of the selection process, a thorough review of the literature, implications for the classroom, and directions for future research are provided. © 2010 National Communication Association.","author":[{"dropping-particle":"","family":"Utama","given":"I M","non-dropping-particle":"","parse-names":false,"suffix":""},{"dropping-particle":"","family":"Permadi","given":"","non-dropping-particle":"","parse-names":false,"suffix":""},{"dropping-particle":"","family":"Marhaeni","given":"A.A.I.N.","non-dropping-particle":"","parse-names":false,"suffix":""},{"dropping-particle":"","family":"Putra","given":"I Nyoman Adi Jaya","non-dropping-particle":"","parse-names":false,"suffix":""}],"container-title":"e-Journal Program Pascasarjana Universitas Pendidikan Ganesha","id":"ITEM-1","issued":{"date-parts":[["2013"]]},"page":"167","title":"The Effect of Think Pair Share Teaching Strategy to Students Self – Confidence and Speaking Competency of The Secoond Grade students of SMPN 6 Singaraja","type":"article-journal","volume":"1"},"uris":["http://www.mendeley.com/documents/?uuid=0c90aeb4-1f5c-4db6-ac38-ca36d62711b3"]}],"mendeley":{"formattedCitation":"(Utama et al., 2013)","plainTextFormattedCitation":"(Utama et al., 2013)","previouslyFormattedCitation":"(Utama et al., 2013)"},"properties":{"noteIndex":0},"schema":"https://github.com/citation-style-language/schema/raw/master/csl-citation.json"}</w:instrText>
      </w:r>
      <w:r w:rsidR="00612F86">
        <w:rPr>
          <w:rFonts w:ascii="Times New Roman" w:hAnsi="Times New Roman"/>
          <w:sz w:val="24"/>
          <w:szCs w:val="24"/>
          <w:lang w:val="en-US"/>
        </w:rPr>
        <w:fldChar w:fldCharType="separate"/>
      </w:r>
      <w:r w:rsidR="00612F86" w:rsidRPr="002024C4">
        <w:rPr>
          <w:rFonts w:ascii="Times New Roman" w:hAnsi="Times New Roman"/>
          <w:noProof/>
          <w:sz w:val="24"/>
          <w:szCs w:val="24"/>
          <w:lang w:val="en-US"/>
        </w:rPr>
        <w:t>(Utama et al., 2013)</w:t>
      </w:r>
      <w:r w:rsidR="00612F86">
        <w:rPr>
          <w:rFonts w:ascii="Times New Roman" w:hAnsi="Times New Roman"/>
          <w:sz w:val="24"/>
          <w:szCs w:val="24"/>
          <w:lang w:val="en-US"/>
        </w:rPr>
        <w:fldChar w:fldCharType="end"/>
      </w:r>
      <w:r w:rsidR="00612F86" w:rsidRPr="007A547C">
        <w:rPr>
          <w:rFonts w:ascii="Times New Roman" w:hAnsi="Times New Roman"/>
          <w:sz w:val="24"/>
          <w:szCs w:val="24"/>
        </w:rPr>
        <w:t xml:space="preserve">. </w:t>
      </w:r>
      <w:r w:rsidR="00612F86" w:rsidRPr="00BC2175">
        <w:rPr>
          <w:rFonts w:ascii="Times New Roman" w:hAnsi="Times New Roman"/>
          <w:color w:val="000000"/>
          <w:sz w:val="24"/>
          <w:szCs w:val="24"/>
          <w:shd w:val="clear" w:color="auto" w:fill="FFFFFF"/>
        </w:rPr>
        <w:t>Grammar, pronunciation, sentence comprehension, vocabulary, and fluency are linguistics-related concepts. Personality traits including self-esteem, extroversion, motivation, intergroup dynamics, and confidence are included in the non</w:t>
      </w:r>
      <w:r w:rsidR="00612F86">
        <w:rPr>
          <w:rFonts w:ascii="Times New Roman" w:hAnsi="Times New Roman"/>
          <w:color w:val="000000"/>
          <w:sz w:val="24"/>
          <w:szCs w:val="24"/>
          <w:shd w:val="clear" w:color="auto" w:fill="FFFFFF"/>
        </w:rPr>
        <w:t>-linguistic aspects of language</w:t>
      </w:r>
      <w:r w:rsidR="00612F86" w:rsidRPr="007A547C">
        <w:rPr>
          <w:rFonts w:ascii="Times New Roman" w:hAnsi="Times New Roman"/>
          <w:sz w:val="24"/>
          <w:szCs w:val="24"/>
        </w:rPr>
        <w:t>. In short, to be succesfull in doing communication, someone shoulf consider linguistics and non linguistics aspects.</w:t>
      </w:r>
    </w:p>
    <w:p w14:paraId="7F23B622" w14:textId="61B1DBCA" w:rsidR="005B6A3F" w:rsidRDefault="005B6A3F" w:rsidP="005B6A3F">
      <w:pPr>
        <w:tabs>
          <w:tab w:val="left" w:pos="709"/>
        </w:tabs>
        <w:ind w:right="-20"/>
        <w:jc w:val="both"/>
        <w:rPr>
          <w:rFonts w:ascii="Times New Roman" w:hAnsi="Times New Roman"/>
          <w:sz w:val="24"/>
          <w:szCs w:val="24"/>
          <w:lang w:val="en-US"/>
        </w:rPr>
      </w:pPr>
      <w:r>
        <w:rPr>
          <w:rFonts w:ascii="Times New Roman" w:hAnsi="Times New Roman"/>
          <w:sz w:val="24"/>
          <w:szCs w:val="24"/>
          <w:lang w:val="en-US"/>
        </w:rPr>
        <w:tab/>
      </w:r>
      <w:r w:rsidR="00612F86" w:rsidRPr="00BC2175">
        <w:rPr>
          <w:rFonts w:ascii="Times New Roman" w:hAnsi="Times New Roman"/>
          <w:sz w:val="24"/>
          <w:szCs w:val="24"/>
        </w:rPr>
        <w:t>Nonetheless, students still have trouble speaking. Speaking has several issues. These issues are (a) a lack of vocabulary, (b) grammatical err</w:t>
      </w:r>
      <w:r w:rsidR="00612F86">
        <w:rPr>
          <w:rFonts w:ascii="Times New Roman" w:hAnsi="Times New Roman"/>
          <w:sz w:val="24"/>
          <w:szCs w:val="24"/>
        </w:rPr>
        <w:t>ors, and (c) poor pronunciation</w:t>
      </w:r>
      <w:r w:rsidR="00612F86" w:rsidRPr="007A547C">
        <w:rPr>
          <w:rFonts w:ascii="Times New Roman" w:hAnsi="Times New Roman"/>
          <w:sz w:val="24"/>
          <w:szCs w:val="24"/>
        </w:rPr>
        <w:t xml:space="preserve"> </w:t>
      </w:r>
      <w:r w:rsidR="00612F86" w:rsidRPr="007A547C">
        <w:rPr>
          <w:rFonts w:ascii="Times New Roman" w:hAnsi="Times New Roman"/>
          <w:sz w:val="24"/>
          <w:szCs w:val="24"/>
        </w:rPr>
        <w:fldChar w:fldCharType="begin" w:fldLock="1"/>
      </w:r>
      <w:r w:rsidR="00612F86">
        <w:rPr>
          <w:rFonts w:ascii="Times New Roman" w:hAnsi="Times New Roman"/>
          <w:sz w:val="24"/>
          <w:szCs w:val="24"/>
        </w:rPr>
        <w:instrText>ADDIN CSL_CITATION {"citationItems":[{"id":"ITEM-1","itemData":{"abstract":"Speaking English for most Indonesian students is very challenging in terms of bravery to speak the language. Most of them show anxieties when they use it to communicate with others. The aim of this research was to: 1) to explain the psychological problems faced by the year - eleven students in speaking English; 2) to explain the causes of psychological problems faced by the year - eleven students in speaking English; and 3) to explain the effects of psychological problems. A qualitative case study was used in this research. The findings were derived from classroom observation, field notes, questionnaires, and interviews. The findings revealed three results. First, the psychological problems faced by the year-eleven students in MA NurulIttihadDemak in speaking English were: 1) most of the students were afraid of making mistakes because they were afraid if they cannot convey the message clearly and being ridiculed by their friends; 2) most of them were shy because they felt that they did not have good pronunciation and they were also ashamed if their friends laugh off their wrong pronunciation; 3) most of them were anxious because when they spoke English, all of their friends‟ eyes looked at them and gave full attention to them, including their teacher. Consequently, although they had had an idea to be expressed in English, suddenly they lost their idea and they cannot say anything in front of their friends. Most of the students lacked of confidence because they felt that their English was bad and they realized that their interlocutors do not understand them or they do not understand other speakers. They lacked of motivation because they did not like English; English was boring for them; and speaking English was difficult for them. The last, psychological problems had significant effects. They inhibited the students in speaking English. They also made the speaking activity to be passive and the speaking teaching and learning process could not run well. Therefore, teachers must give a great attention to the fact that psychological problems exist in students and students must be aware of the importance of speaking skill. ?","author":[{"dropping-particle":"","family":"Fitriati","given":"S. W.","non-dropping-particle":"","parse-names":false,"suffix":""},{"dropping-particle":"","family":"Jannah","given":"M.","non-dropping-particle":"","parse-names":false,"suffix":""}],"container-title":"English Educational Journal","id":"ITEM-1","issue":"1","issued":{"date-parts":[["2016"]]},"page":"65-78","title":"Psychological problems faced by the year – eleven students of MA Nuhad Demak in speaking english","type":"article-journal","volume":"6"},"uris":["http://www.mendeley.com/documents/?uuid=ae4622e7-2da2-4db9-8ecb-49e2da2e2e6f"]}],"mendeley":{"formattedCitation":"(Fitriati &amp; Jannah, 2016)","plainTextFormattedCitation":"(Fitriati &amp; Jannah, 2016)","previouslyFormattedCitation":"(Fitriati &amp; Jannah, 2016)"},"properties":{"noteIndex":0},"schema":"https://github.com/citation-style-language/schema/raw/master/csl-citation.json"}</w:instrText>
      </w:r>
      <w:r w:rsidR="00612F86" w:rsidRPr="007A547C">
        <w:rPr>
          <w:rFonts w:ascii="Times New Roman" w:hAnsi="Times New Roman"/>
          <w:sz w:val="24"/>
          <w:szCs w:val="24"/>
        </w:rPr>
        <w:fldChar w:fldCharType="separate"/>
      </w:r>
      <w:r w:rsidR="00612F86" w:rsidRPr="002024C4">
        <w:rPr>
          <w:rFonts w:ascii="Times New Roman" w:hAnsi="Times New Roman"/>
          <w:noProof/>
          <w:sz w:val="24"/>
          <w:szCs w:val="24"/>
        </w:rPr>
        <w:t>(Fitriati &amp; Jannah, 2016)</w:t>
      </w:r>
      <w:r w:rsidR="00612F86" w:rsidRPr="007A547C">
        <w:rPr>
          <w:rFonts w:ascii="Times New Roman" w:hAnsi="Times New Roman"/>
          <w:sz w:val="24"/>
          <w:szCs w:val="24"/>
        </w:rPr>
        <w:fldChar w:fldCharType="end"/>
      </w:r>
      <w:r w:rsidR="00612F86" w:rsidRPr="007A547C">
        <w:rPr>
          <w:rFonts w:ascii="Times New Roman" w:hAnsi="Times New Roman"/>
          <w:sz w:val="24"/>
          <w:szCs w:val="24"/>
        </w:rPr>
        <w:t xml:space="preserve">. The students struggled with a variety of issues, including a lack of vocabulary, difficulty pronouncing words, fluency, and difficulty stringing words together into phrases </w:t>
      </w:r>
      <w:r w:rsidR="00612F86" w:rsidRPr="007A547C">
        <w:rPr>
          <w:rFonts w:ascii="Times New Roman" w:hAnsi="Times New Roman"/>
          <w:sz w:val="24"/>
          <w:szCs w:val="24"/>
        </w:rPr>
        <w:fldChar w:fldCharType="begin" w:fldLock="1"/>
      </w:r>
      <w:r w:rsidR="00612F86">
        <w:rPr>
          <w:rFonts w:ascii="Times New Roman" w:hAnsi="Times New Roman"/>
          <w:sz w:val="24"/>
          <w:szCs w:val="24"/>
        </w:rPr>
        <w:instrText>ADDIN CSL_CITATION {"citationItems":[{"id":"ITEM-1","itemData":{"DOI":"10.29408/veles.v2i1.1273","abstract":"This study aimed at finding out the teacher’s efforts to overcome the students’ difficulties in speaking ability at the eleventh grader of high school in the school year 2017-2018. In this research there are two research question formulated as follow: What are the difficulties of the students’ in speaking ability? What are the teacher’s efforts to overcome the students’ difficulties in speaking ability? Since the study concerned on the students’ difficulties of speaking ability for the eleventh grader of high school and the teacher’s efforts to overcome the students’ difficulties in speaking ability, this research was included as a descriptive qualitative research. The subject of the study was 15 students eleventh grader of high school in the school year 2017-2018. The data in this research were collected through observation, interview and questionnaire. The result of the analysis showed that there were three kinds of the students’ difficulties in speaking ability at the eleventh grader of high school in the school year 2017-2018 that was lack of vocabulary, pronouncing the word and fluency. The teacher’s efforts to overcome the students’ difficulties in speaking ability were; asking the students to memorize the vocabulary, making English group, practicing speaking using English, and offering the students’ motivation about the importance of English","author":[{"dropping-particle":"","family":"Ihsan","given":"Hafni Zuraida","non-dropping-particle":"","parse-names":false,"suffix":""},{"dropping-particle":"","family":"Wahidah","given":"Nurul","non-dropping-particle":"","parse-names":false,"suffix":""}],"container-title":"VELES Voices of English Language Education Society","id":"ITEM-1","issue":"1","issued":{"date-parts":[["2019"]]},"page":"62","title":"Teacher’s Efforts to Overcome the Students’ Difficulties in Speaking Ability","type":"article-journal","volume":"2"},"uris":["http://www.mendeley.com/documents/?uuid=ca0c794c-e2c0-4927-93d8-9de714247ec7"]}],"mendeley":{"formattedCitation":"(Ihsan &amp; Wahidah, 2019)","plainTextFormattedCitation":"(Ihsan &amp; Wahidah, 2019)","previouslyFormattedCitation":"(Ihsan &amp; Wahidah, 2019)"},"properties":{"noteIndex":0},"schema":"https://github.com/citation-style-language/schema/raw/master/csl-citation.json"}</w:instrText>
      </w:r>
      <w:r w:rsidR="00612F86" w:rsidRPr="007A547C">
        <w:rPr>
          <w:rFonts w:ascii="Times New Roman" w:hAnsi="Times New Roman"/>
          <w:sz w:val="24"/>
          <w:szCs w:val="24"/>
        </w:rPr>
        <w:fldChar w:fldCharType="separate"/>
      </w:r>
      <w:r w:rsidR="00612F86" w:rsidRPr="002024C4">
        <w:rPr>
          <w:rFonts w:ascii="Times New Roman" w:hAnsi="Times New Roman"/>
          <w:noProof/>
          <w:sz w:val="24"/>
          <w:szCs w:val="24"/>
        </w:rPr>
        <w:t>(Ihsan &amp; Wahidah, 2019)</w:t>
      </w:r>
      <w:r w:rsidR="00612F86" w:rsidRPr="007A547C">
        <w:rPr>
          <w:rFonts w:ascii="Times New Roman" w:hAnsi="Times New Roman"/>
          <w:sz w:val="24"/>
          <w:szCs w:val="24"/>
        </w:rPr>
        <w:fldChar w:fldCharType="end"/>
      </w:r>
      <w:r w:rsidR="00612F86" w:rsidRPr="007A547C">
        <w:rPr>
          <w:rFonts w:ascii="Times New Roman" w:hAnsi="Times New Roman"/>
          <w:sz w:val="24"/>
          <w:szCs w:val="24"/>
        </w:rPr>
        <w:t xml:space="preserve">. The students seemed lack of vocabulary, lack of pronunciation and felt shy when the teacher asked them to speak English in front of the class. In reality, students' language mastery is still limited. Because of their linguistic limitations, students find it challenging to communicate their views </w:t>
      </w:r>
      <w:r w:rsidR="00612F86" w:rsidRPr="007A547C">
        <w:rPr>
          <w:rFonts w:ascii="Times New Roman" w:hAnsi="Times New Roman"/>
          <w:sz w:val="24"/>
          <w:szCs w:val="24"/>
        </w:rPr>
        <w:fldChar w:fldCharType="begin" w:fldLock="1"/>
      </w:r>
      <w:r w:rsidR="00612F86">
        <w:rPr>
          <w:rFonts w:ascii="Times New Roman" w:hAnsi="Times New Roman"/>
          <w:sz w:val="24"/>
          <w:szCs w:val="24"/>
        </w:rPr>
        <w:instrText>ADDIN CSL_CITATION {"citationItems":[{"id":"ITEM-1","itemData":{"DOI":"10.31002/metathesis.v3i1.1237","ISSN":"2580-2712","abstract":"The objectives of this research are to find out the improvement of students’ vocabulary mastery and the student’s activeness in speaking through Engage, Study and Activate Method at the second year students of SMP Negeri 26Makassar. This research used Classroom Action Research that comprises of two cycles. The research population is the second year students of SMP Negeri 26 Makassar, and the sample of this research comprises of 25 students. The researcher obtained the data by using a speaking test and observation sheet.The results of this research show that there is animprovement in students' vocabularybetween the cycle I and Cycle II. The mean scores of students in the diagnostic test are 4.7 became 6.21 in cycle I, and after doing a revision in the cycle II the mean score in cycle II is7.45 then the activeness of students also improve from first meeting 53 % became 92% in the last meeting and achieved the minimal criteria, 65. The research findings indicate that the use of Engage, Study and Activate method can enrich the students’ vocabulary mastery and improve the students’ activeness in speaking.","author":[{"dropping-particle":"","family":"Rahmat","given":"Agus","non-dropping-particle":"","parse-names":false,"suffix":""}],"container-title":"Metathesis: Journal of English Language, Literature, and Teaching","id":"ITEM-1","issue":"1","issued":{"date-parts":[["2019"]]},"page":"92-110","title":"Enriching the Students Vocabulary Mastery in Speaking through Engage, Study, Activate Method","type":"article-journal","volume":"3"},"uris":["http://www.mendeley.com/documents/?uuid=3cf985c2-3ddc-4fc2-a3ef-5e2078bb4f9f"]}],"mendeley":{"formattedCitation":"(Rahmat, 2019)","plainTextFormattedCitation":"(Rahmat, 2019)","previouslyFormattedCitation":"(Rahmat, 2019)"},"properties":{"noteIndex":0},"schema":"https://github.com/citation-style-language/schema/raw/master/csl-citation.json"}</w:instrText>
      </w:r>
      <w:r w:rsidR="00612F86" w:rsidRPr="007A547C">
        <w:rPr>
          <w:rFonts w:ascii="Times New Roman" w:hAnsi="Times New Roman"/>
          <w:sz w:val="24"/>
          <w:szCs w:val="24"/>
        </w:rPr>
        <w:fldChar w:fldCharType="separate"/>
      </w:r>
      <w:r w:rsidR="00612F86" w:rsidRPr="002024C4">
        <w:rPr>
          <w:rFonts w:ascii="Times New Roman" w:hAnsi="Times New Roman"/>
          <w:noProof/>
          <w:sz w:val="24"/>
          <w:szCs w:val="24"/>
        </w:rPr>
        <w:t>(Rahmat, 2019)</w:t>
      </w:r>
      <w:r w:rsidR="00612F86" w:rsidRPr="007A547C">
        <w:rPr>
          <w:rFonts w:ascii="Times New Roman" w:hAnsi="Times New Roman"/>
          <w:sz w:val="24"/>
          <w:szCs w:val="24"/>
        </w:rPr>
        <w:fldChar w:fldCharType="end"/>
      </w:r>
      <w:r w:rsidR="00612F86" w:rsidRPr="007A547C">
        <w:rPr>
          <w:rFonts w:ascii="Times New Roman" w:hAnsi="Times New Roman"/>
          <w:sz w:val="24"/>
          <w:szCs w:val="24"/>
        </w:rPr>
        <w:t xml:space="preserve">. </w:t>
      </w:r>
      <w:r w:rsidR="00612F86">
        <w:rPr>
          <w:rFonts w:ascii="Times New Roman" w:hAnsi="Times New Roman"/>
          <w:sz w:val="24"/>
          <w:szCs w:val="24"/>
          <w:lang w:val="en-US"/>
        </w:rPr>
        <w:t xml:space="preserve">Based on the interview with English teacher of SMA N 6 </w:t>
      </w:r>
      <w:proofErr w:type="spellStart"/>
      <w:r w:rsidR="00612F86">
        <w:rPr>
          <w:rFonts w:ascii="Times New Roman" w:hAnsi="Times New Roman"/>
          <w:sz w:val="24"/>
          <w:szCs w:val="24"/>
          <w:lang w:val="en-US"/>
        </w:rPr>
        <w:t>Ogan</w:t>
      </w:r>
      <w:proofErr w:type="spellEnd"/>
      <w:r w:rsidR="00612F86">
        <w:rPr>
          <w:rFonts w:ascii="Times New Roman" w:hAnsi="Times New Roman"/>
          <w:sz w:val="24"/>
          <w:szCs w:val="24"/>
          <w:lang w:val="en-US"/>
        </w:rPr>
        <w:t xml:space="preserve"> </w:t>
      </w:r>
      <w:proofErr w:type="spellStart"/>
      <w:r w:rsidR="00612F86">
        <w:rPr>
          <w:rFonts w:ascii="Times New Roman" w:hAnsi="Times New Roman"/>
          <w:sz w:val="24"/>
          <w:szCs w:val="24"/>
          <w:lang w:val="en-US"/>
        </w:rPr>
        <w:t>ilir</w:t>
      </w:r>
      <w:proofErr w:type="spellEnd"/>
      <w:r w:rsidR="00612F86">
        <w:rPr>
          <w:rFonts w:ascii="Times New Roman" w:hAnsi="Times New Roman"/>
          <w:sz w:val="24"/>
          <w:szCs w:val="24"/>
          <w:lang w:val="en-US"/>
        </w:rPr>
        <w:t xml:space="preserve">, it was found that </w:t>
      </w:r>
      <w:r>
        <w:rPr>
          <w:rFonts w:ascii="Times New Roman" w:hAnsi="Times New Roman"/>
          <w:sz w:val="24"/>
          <w:szCs w:val="24"/>
          <w:lang w:val="en-US"/>
        </w:rPr>
        <w:t>students</w:t>
      </w:r>
      <w:r w:rsidR="00612F86">
        <w:rPr>
          <w:rFonts w:ascii="Times New Roman" w:hAnsi="Times New Roman"/>
          <w:sz w:val="24"/>
          <w:szCs w:val="24"/>
          <w:lang w:val="en-US"/>
        </w:rPr>
        <w:t xml:space="preserve"> were lack of vocabulary and pronunciation so that they were afraid to practice speaking activities in front of the class.</w:t>
      </w:r>
    </w:p>
    <w:p w14:paraId="33FCB96A" w14:textId="77777777" w:rsidR="005B6A3F" w:rsidRDefault="005B6A3F" w:rsidP="005B6A3F">
      <w:pPr>
        <w:tabs>
          <w:tab w:val="left" w:pos="709"/>
        </w:tabs>
        <w:ind w:right="-20"/>
        <w:jc w:val="both"/>
        <w:rPr>
          <w:rFonts w:ascii="Times New Roman" w:hAnsi="Times New Roman"/>
          <w:sz w:val="24"/>
          <w:szCs w:val="24"/>
          <w:lang w:val="en-US"/>
        </w:rPr>
      </w:pPr>
      <w:r>
        <w:rPr>
          <w:rFonts w:ascii="Times New Roman" w:hAnsi="Times New Roman"/>
          <w:sz w:val="24"/>
          <w:szCs w:val="24"/>
          <w:lang w:val="en-US"/>
        </w:rPr>
        <w:tab/>
      </w:r>
      <w:r w:rsidR="00612F86" w:rsidRPr="007A547C">
        <w:rPr>
          <w:rFonts w:ascii="Times New Roman" w:hAnsi="Times New Roman"/>
          <w:sz w:val="24"/>
          <w:szCs w:val="24"/>
        </w:rPr>
        <w:t xml:space="preserve">Meanwhile, </w:t>
      </w:r>
      <w:r w:rsidR="00612F86" w:rsidRPr="003751AF">
        <w:rPr>
          <w:rFonts w:ascii="Times New Roman" w:hAnsi="Times New Roman"/>
          <w:sz w:val="24"/>
          <w:szCs w:val="24"/>
        </w:rPr>
        <w:t>teachers may run into some speaking-rel</w:t>
      </w:r>
      <w:r w:rsidR="00612F86">
        <w:rPr>
          <w:rFonts w:ascii="Times New Roman" w:hAnsi="Times New Roman"/>
          <w:sz w:val="24"/>
          <w:szCs w:val="24"/>
        </w:rPr>
        <w:t>ated problems</w:t>
      </w:r>
      <w:r w:rsidR="00612F86">
        <w:rPr>
          <w:rFonts w:ascii="Times New Roman" w:hAnsi="Times New Roman"/>
          <w:sz w:val="24"/>
          <w:szCs w:val="24"/>
          <w:lang w:val="en-US"/>
        </w:rPr>
        <w:t xml:space="preserve"> w</w:t>
      </w:r>
      <w:r w:rsidR="00612F86" w:rsidRPr="003751AF">
        <w:rPr>
          <w:rFonts w:ascii="Times New Roman" w:hAnsi="Times New Roman"/>
          <w:sz w:val="24"/>
          <w:szCs w:val="24"/>
        </w:rPr>
        <w:t>hen encour</w:t>
      </w:r>
      <w:r w:rsidR="00612F86">
        <w:rPr>
          <w:rFonts w:ascii="Times New Roman" w:hAnsi="Times New Roman"/>
          <w:sz w:val="24"/>
          <w:szCs w:val="24"/>
        </w:rPr>
        <w:t>aging students to talk in class</w:t>
      </w:r>
      <w:r w:rsidR="00612F86" w:rsidRPr="003751AF">
        <w:rPr>
          <w:rFonts w:ascii="Times New Roman" w:hAnsi="Times New Roman"/>
          <w:sz w:val="24"/>
          <w:szCs w:val="24"/>
        </w:rPr>
        <w:t>.</w:t>
      </w:r>
      <w:r w:rsidR="00612F86">
        <w:rPr>
          <w:rFonts w:ascii="Times New Roman" w:hAnsi="Times New Roman"/>
          <w:sz w:val="24"/>
          <w:szCs w:val="24"/>
          <w:lang w:val="en-US"/>
        </w:rPr>
        <w:t xml:space="preserve"> </w:t>
      </w:r>
      <w:r w:rsidR="00612F86" w:rsidRPr="007A547C">
        <w:rPr>
          <w:rFonts w:ascii="Times New Roman" w:hAnsi="Times New Roman"/>
          <w:sz w:val="24"/>
          <w:szCs w:val="24"/>
        </w:rPr>
        <w:t xml:space="preserve">Students are sometimes hesitant to speak up in class because they are concerned about making mistakes and fearing criticism, as well as being embarrassed by the other students' focus on them </w:t>
      </w:r>
      <w:r w:rsidR="00612F86" w:rsidRPr="007A547C">
        <w:rPr>
          <w:rFonts w:ascii="Times New Roman" w:hAnsi="Times New Roman"/>
          <w:sz w:val="24"/>
          <w:szCs w:val="24"/>
        </w:rPr>
        <w:fldChar w:fldCharType="begin" w:fldLock="1"/>
      </w:r>
      <w:r w:rsidR="00612F86">
        <w:rPr>
          <w:rFonts w:ascii="Times New Roman" w:hAnsi="Times New Roman"/>
          <w:sz w:val="24"/>
          <w:szCs w:val="24"/>
        </w:rPr>
        <w:instrText>ADDIN CSL_CITATION {"citationItems":[{"id":"ITEM-1","itemData":{"abstract":"The present study aimed to investigate Vocabulary Learning Strategies (VLSs) used by undergraduate students (S1) of 6th semester and how they learned or acquired VLSs. In addition, the study compares the use of VLSs between low and high achievers of undergraduate students that consisted of 30 students. An explanatory sequential mixed research method was implemented in this study. The corroboration was used employing a questionnaire adapted from Schmitt’s taxonomy (Classification of VLSs) as the instruments. As for the qualitative approach, the writer conducted interviews to explore how the students acquired VLSs. The research report showed that the mean score indicated the uses of Determination strategies are most frequently used by both of achiever. Likewise, the least frequently used vocabulary learning strategy was Social strategies (Consolidation). There were no great differences found in using vocabulary learning strategies between the low and high achievers and they learn the most frequently used strategy in several situations such as, course, organization, English club, media, and etcetera. Effective vocabulary learning and teaching strategies need to be incorporated into students’ vocabulary learning process. Keywords:Vocabulary","author":[{"dropping-particle":"","family":"Ratnawati","given":"","non-dropping-particle":"","parse-names":false,"suffix":""},{"dropping-particle":"","family":"Sulastri","given":"","non-dropping-particle":"","parse-names":false,"suffix":""}],"container-title":"Inspiring : English Education Journal","id":"ITEM-1","issue":"1","issued":{"date-parts":[["2019"]]},"page":"69-81","title":"THE CORRELATION BETWEEN STUDENTS’ SIMPLE PAST TENSE MASTERY AND THEIR ABILITY IN TRANSLATING NARRATIVE TEXT PROBLEMS FACED BY STUDENTS IN APPLYING GRAMMAR ON SPEAKING SKILL AT ABA UMI STUDENTS 2017/2018","type":"article-journal","volume":"2"},"uris":["http://www.mendeley.com/documents/?uuid=50d973ff-38c3-4674-bf43-b61af5aef5a9"]}],"mendeley":{"formattedCitation":"(Ratnawati &amp; Sulastri, 2019)","plainTextFormattedCitation":"(Ratnawati &amp; Sulastri, 2019)","previouslyFormattedCitation":"(Ratnawati &amp; Sulastri, 2019)"},"properties":{"noteIndex":0},"schema":"https://github.com/citation-style-language/schema/raw/master/csl-citation.json"}</w:instrText>
      </w:r>
      <w:r w:rsidR="00612F86" w:rsidRPr="007A547C">
        <w:rPr>
          <w:rFonts w:ascii="Times New Roman" w:hAnsi="Times New Roman"/>
          <w:sz w:val="24"/>
          <w:szCs w:val="24"/>
        </w:rPr>
        <w:fldChar w:fldCharType="separate"/>
      </w:r>
      <w:r w:rsidR="00612F86" w:rsidRPr="002024C4">
        <w:rPr>
          <w:rFonts w:ascii="Times New Roman" w:hAnsi="Times New Roman"/>
          <w:noProof/>
          <w:sz w:val="24"/>
          <w:szCs w:val="24"/>
        </w:rPr>
        <w:t>(Ratnawati &amp; Sulastri, 2019)</w:t>
      </w:r>
      <w:r w:rsidR="00612F86" w:rsidRPr="007A547C">
        <w:rPr>
          <w:rFonts w:ascii="Times New Roman" w:hAnsi="Times New Roman"/>
          <w:sz w:val="24"/>
          <w:szCs w:val="24"/>
        </w:rPr>
        <w:fldChar w:fldCharType="end"/>
      </w:r>
      <w:r w:rsidR="00612F86" w:rsidRPr="007A547C">
        <w:rPr>
          <w:rFonts w:ascii="Times New Roman" w:hAnsi="Times New Roman"/>
          <w:sz w:val="24"/>
          <w:szCs w:val="24"/>
        </w:rPr>
        <w:t xml:space="preserve">. </w:t>
      </w:r>
      <w:r w:rsidR="00612F86" w:rsidRPr="003751AF">
        <w:rPr>
          <w:rFonts w:ascii="Times New Roman" w:hAnsi="Times New Roman"/>
          <w:sz w:val="24"/>
          <w:szCs w:val="24"/>
        </w:rPr>
        <w:t>The students' reluctance to speak English was influenced by unfavorable feelings and emotions such as shyness, worry, unease, particularly when speaking in front of others, fear of making mistakes and getting laughed at, lack of confidence, and doubt.</w:t>
      </w:r>
      <w:r w:rsidR="00612F86">
        <w:rPr>
          <w:rFonts w:ascii="Times New Roman" w:hAnsi="Times New Roman"/>
          <w:sz w:val="24"/>
          <w:szCs w:val="24"/>
          <w:lang w:val="en-US"/>
        </w:rPr>
        <w:t xml:space="preserve"> </w:t>
      </w:r>
      <w:r w:rsidR="00612F86" w:rsidRPr="007A547C">
        <w:rPr>
          <w:rFonts w:ascii="Times New Roman" w:hAnsi="Times New Roman"/>
          <w:sz w:val="24"/>
          <w:szCs w:val="24"/>
        </w:rPr>
        <w:t xml:space="preserve">When they attempted to speak English, they encountered these feelings and emotions </w:t>
      </w:r>
      <w:r w:rsidR="00612F86" w:rsidRPr="007A547C">
        <w:rPr>
          <w:rFonts w:ascii="Times New Roman" w:hAnsi="Times New Roman"/>
          <w:sz w:val="24"/>
          <w:szCs w:val="24"/>
        </w:rPr>
        <w:fldChar w:fldCharType="begin" w:fldLock="1"/>
      </w:r>
      <w:r w:rsidR="00612F86">
        <w:rPr>
          <w:rFonts w:ascii="Times New Roman" w:hAnsi="Times New Roman"/>
          <w:sz w:val="24"/>
          <w:szCs w:val="24"/>
        </w:rPr>
        <w:instrText>ADDIN CSL_CITATION {"citationItems":[{"id":"ITEM-1","itemData":{"ISSN":"22318534","abstract":"Teachers who did not major in English in Batam face several obstacles to speaking English. The researcher observed less participation from these teachers in daily communication using English in school. This influences the competency in English of students. The purpose of this research was to explore the obstacles to speaking English among these teachers in Sekolah Putera Batam, Kepri. This naturalistic-qualitative method research uses the one-on-one interview as the technique of collecting data. In analysing the data, this research uses the descriptive qualitative method to capture the obstacles. Analysis of the descriptive data analysis show 27 categories of external and internal obstacles to speaking English that the teachers faced. The internal obstacles, which arise from the cognitive, affective and psychomotor domains, are poor English grammar mastery, fear and limited English-speaking skills, while the external are former English teachers, materials, time and facilities.","author":[{"dropping-particle":"","family":"Ambalegin","given":"","non-dropping-particle":"","parse-names":false,"suffix":""},{"dropping-particle":"","family":"Suhardianto","given":"","non-dropping-particle":"","parse-names":false,"suffix":""},{"dropping-particle":"","family":"Kaprawi","given":"N.","non-dropping-particle":"","parse-names":false,"suffix":""}],"container-title":"Pertanika Journal of Social Sciences and Humanities","id":"ITEM-1","issue":"April","issued":{"date-parts":[["2017"]]},"page":"119-127","title":"Obstacles facing learners in speaking english: Non-English Teachers' Perspective, Putra Batam School","type":"article-journal","volume":"25"},"uris":["http://www.mendeley.com/documents/?uuid=b07568b9-ebeb-47d0-b268-de202c280f60"]}],"mendeley":{"formattedCitation":"(Ambalegin et al., 2017)","plainTextFormattedCitation":"(Ambalegin et al., 2017)","previouslyFormattedCitation":"(Ambalegin et al., 2017)"},"properties":{"noteIndex":0},"schema":"https://github.com/citation-style-language/schema/raw/master/csl-citation.json"}</w:instrText>
      </w:r>
      <w:r w:rsidR="00612F86" w:rsidRPr="007A547C">
        <w:rPr>
          <w:rFonts w:ascii="Times New Roman" w:hAnsi="Times New Roman"/>
          <w:sz w:val="24"/>
          <w:szCs w:val="24"/>
        </w:rPr>
        <w:fldChar w:fldCharType="separate"/>
      </w:r>
      <w:r w:rsidR="00612F86" w:rsidRPr="002024C4">
        <w:rPr>
          <w:rFonts w:ascii="Times New Roman" w:hAnsi="Times New Roman"/>
          <w:noProof/>
          <w:sz w:val="24"/>
          <w:szCs w:val="24"/>
        </w:rPr>
        <w:t>(Ambalegin et al., 2017)</w:t>
      </w:r>
      <w:r w:rsidR="00612F86" w:rsidRPr="007A547C">
        <w:rPr>
          <w:rFonts w:ascii="Times New Roman" w:hAnsi="Times New Roman"/>
          <w:sz w:val="24"/>
          <w:szCs w:val="24"/>
        </w:rPr>
        <w:fldChar w:fldCharType="end"/>
      </w:r>
      <w:r w:rsidR="00612F86" w:rsidRPr="007A547C">
        <w:rPr>
          <w:rFonts w:ascii="Times New Roman" w:hAnsi="Times New Roman"/>
          <w:sz w:val="24"/>
          <w:szCs w:val="24"/>
        </w:rPr>
        <w:t xml:space="preserve">. </w:t>
      </w:r>
      <w:r w:rsidR="00612F86" w:rsidRPr="003751AF">
        <w:rPr>
          <w:rFonts w:ascii="Times New Roman" w:hAnsi="Times New Roman"/>
          <w:sz w:val="24"/>
          <w:szCs w:val="24"/>
        </w:rPr>
        <w:t>In addition, Jamila (2014) found some factors that prevent students from engaging in speaking activity, including: lack of structure (10%), lack of training center (5%), lack of technical support from institution (2%), lack of peers to practice with (4%), and experiencing insecurity.</w:t>
      </w:r>
      <w:r w:rsidR="00612F86">
        <w:rPr>
          <w:rFonts w:ascii="Times New Roman" w:hAnsi="Times New Roman"/>
          <w:sz w:val="24"/>
          <w:szCs w:val="24"/>
          <w:lang w:val="en-US"/>
        </w:rPr>
        <w:t xml:space="preserve"> </w:t>
      </w:r>
      <w:r w:rsidR="00612F86" w:rsidRPr="00F97F11">
        <w:rPr>
          <w:rFonts w:ascii="Times New Roman" w:hAnsi="Times New Roman"/>
          <w:sz w:val="24"/>
          <w:szCs w:val="24"/>
        </w:rPr>
        <w:t>In summary, both internal and external barriers might prevent someone from communicating. Internal barriers include psychological and attitudinal issues, whereas external barriers include physiological and physical systems.</w:t>
      </w:r>
    </w:p>
    <w:p w14:paraId="065F9B16" w14:textId="77777777" w:rsidR="005B6A3F" w:rsidRDefault="005B6A3F" w:rsidP="005B6A3F">
      <w:pPr>
        <w:tabs>
          <w:tab w:val="left" w:pos="709"/>
        </w:tabs>
        <w:ind w:right="-20"/>
        <w:jc w:val="both"/>
        <w:rPr>
          <w:rFonts w:ascii="Times New Roman" w:hAnsi="Times New Roman"/>
          <w:sz w:val="24"/>
          <w:szCs w:val="24"/>
          <w:lang w:val="en-US"/>
        </w:rPr>
      </w:pPr>
      <w:r>
        <w:rPr>
          <w:rFonts w:ascii="Times New Roman" w:hAnsi="Times New Roman"/>
          <w:sz w:val="24"/>
          <w:szCs w:val="24"/>
          <w:lang w:val="en-US"/>
        </w:rPr>
        <w:tab/>
      </w:r>
      <w:r w:rsidR="00612F86" w:rsidRPr="00F97F11">
        <w:rPr>
          <w:rFonts w:ascii="Times New Roman" w:hAnsi="Times New Roman"/>
          <w:sz w:val="24"/>
          <w:szCs w:val="24"/>
        </w:rPr>
        <w:t>Due to their general struggles with using foreign languages to express their thoughts clearly, many language learners find it challengin</w:t>
      </w:r>
      <w:r w:rsidR="00612F86">
        <w:rPr>
          <w:rFonts w:ascii="Times New Roman" w:hAnsi="Times New Roman"/>
          <w:sz w:val="24"/>
          <w:szCs w:val="24"/>
        </w:rPr>
        <w:t>g to communicate in spoken form</w:t>
      </w:r>
      <w:r w:rsidR="00612F86">
        <w:rPr>
          <w:rFonts w:ascii="Times New Roman" w:hAnsi="Times New Roman"/>
          <w:sz w:val="24"/>
          <w:szCs w:val="24"/>
          <w:lang w:val="en-US"/>
        </w:rPr>
        <w:t xml:space="preserve"> </w:t>
      </w:r>
      <w:r w:rsidR="00612F86" w:rsidRPr="007A547C">
        <w:rPr>
          <w:rFonts w:ascii="Times New Roman" w:hAnsi="Times New Roman"/>
          <w:sz w:val="24"/>
          <w:szCs w:val="24"/>
        </w:rPr>
        <w:fldChar w:fldCharType="begin" w:fldLock="1"/>
      </w:r>
      <w:r w:rsidR="00612F86">
        <w:rPr>
          <w:rFonts w:ascii="Times New Roman" w:hAnsi="Times New Roman"/>
          <w:sz w:val="24"/>
          <w:szCs w:val="24"/>
        </w:rPr>
        <w:instrText>ADDIN CSL_CITATION {"citationItems":[{"id":"ITEM-1","itemData":{"author":[{"dropping-particle":"","family":"Leong","given":"LM","non-dropping-particle":"","parse-names":false,"suffix":""},{"dropping-particle":"","family":"Ahmadi","given":"SM","non-dropping-particle":"","parse-names":false,"suffix":""}],"container-title":"International Journal of Research in English Education.","id":"ITEM-1","issued":{"date-parts":[["2017"]]},"page":"34-41","title":"An Analysis of Factors Influencing Learners’ English Speaking Skill Lai-Mei","type":"article-journal"},"uris":["http://www.mendeley.com/documents/?uuid=a65b292d-4235-44cc-b4bc-4d00b6336018"]}],"mendeley":{"formattedCitation":"(Leong &amp; Ahmadi, 2017)","plainTextFormattedCitation":"(Leong &amp; Ahmadi, 2017)","previouslyFormattedCitation":"(Leong &amp; Ahmadi, 2017)"},"properties":{"noteIndex":0},"schema":"https://github.com/citation-style-language/schema/raw/master/csl-citation.json"}</w:instrText>
      </w:r>
      <w:r w:rsidR="00612F86" w:rsidRPr="007A547C">
        <w:rPr>
          <w:rFonts w:ascii="Times New Roman" w:hAnsi="Times New Roman"/>
          <w:sz w:val="24"/>
          <w:szCs w:val="24"/>
        </w:rPr>
        <w:fldChar w:fldCharType="separate"/>
      </w:r>
      <w:r w:rsidR="00612F86" w:rsidRPr="002024C4">
        <w:rPr>
          <w:rFonts w:ascii="Times New Roman" w:hAnsi="Times New Roman"/>
          <w:noProof/>
          <w:sz w:val="24"/>
          <w:szCs w:val="24"/>
        </w:rPr>
        <w:t>(Leong &amp; Ahmadi, 2017)</w:t>
      </w:r>
      <w:r w:rsidR="00612F86" w:rsidRPr="007A547C">
        <w:rPr>
          <w:rFonts w:ascii="Times New Roman" w:hAnsi="Times New Roman"/>
          <w:sz w:val="24"/>
          <w:szCs w:val="24"/>
        </w:rPr>
        <w:fldChar w:fldCharType="end"/>
      </w:r>
      <w:r w:rsidR="00612F86" w:rsidRPr="007A547C">
        <w:rPr>
          <w:rFonts w:ascii="Times New Roman" w:hAnsi="Times New Roman"/>
          <w:sz w:val="24"/>
          <w:szCs w:val="24"/>
        </w:rPr>
        <w:t xml:space="preserve">. </w:t>
      </w:r>
      <w:r w:rsidR="00612F86" w:rsidRPr="00F97F11">
        <w:rPr>
          <w:rFonts w:ascii="Times New Roman" w:hAnsi="Times New Roman"/>
          <w:sz w:val="24"/>
          <w:szCs w:val="24"/>
        </w:rPr>
        <w:t>Students are prepared for what they will say in the source language, but when they must convert to the target language (English), they frequently lack the confidence and confusion necessary to combine and apply the accomplish the purpose that is required.</w:t>
      </w:r>
      <w:r w:rsidR="00612F86">
        <w:rPr>
          <w:rFonts w:ascii="Times New Roman" w:hAnsi="Times New Roman"/>
          <w:sz w:val="24"/>
          <w:szCs w:val="24"/>
          <w:lang w:val="en-US"/>
        </w:rPr>
        <w:t xml:space="preserve"> </w:t>
      </w:r>
      <w:r w:rsidR="00612F86" w:rsidRPr="007A547C">
        <w:rPr>
          <w:rFonts w:ascii="Times New Roman" w:hAnsi="Times New Roman"/>
          <w:sz w:val="24"/>
          <w:szCs w:val="24"/>
        </w:rPr>
        <w:t xml:space="preserve">In other words, the problem in speaking can </w:t>
      </w:r>
      <w:r w:rsidR="00612F86" w:rsidRPr="007A547C">
        <w:rPr>
          <w:rFonts w:ascii="Times New Roman" w:hAnsi="Times New Roman"/>
          <w:sz w:val="24"/>
          <w:szCs w:val="24"/>
        </w:rPr>
        <w:lastRenderedPageBreak/>
        <w:t>inhibit the speake</w:t>
      </w:r>
      <w:r w:rsidR="00612F86">
        <w:rPr>
          <w:rFonts w:ascii="Times New Roman" w:hAnsi="Times New Roman"/>
          <w:sz w:val="24"/>
          <w:szCs w:val="24"/>
        </w:rPr>
        <w:t xml:space="preserve">r to express their ideas. </w:t>
      </w:r>
      <w:proofErr w:type="gramStart"/>
      <w:r w:rsidR="00612F86" w:rsidRPr="00F97F11">
        <w:rPr>
          <w:rFonts w:ascii="Times New Roman" w:hAnsi="Times New Roman"/>
          <w:sz w:val="24"/>
          <w:szCs w:val="24"/>
          <w:lang w:val="en-US"/>
        </w:rPr>
        <w:t>It is clear that developing</w:t>
      </w:r>
      <w:proofErr w:type="gramEnd"/>
      <w:r w:rsidR="00612F86" w:rsidRPr="00F97F11">
        <w:rPr>
          <w:rFonts w:ascii="Times New Roman" w:hAnsi="Times New Roman"/>
          <w:sz w:val="24"/>
          <w:szCs w:val="24"/>
          <w:lang w:val="en-US"/>
        </w:rPr>
        <w:t xml:space="preserve"> self-confidence is essential for developing speaking abilities.</w:t>
      </w:r>
    </w:p>
    <w:p w14:paraId="5FEAF4AB" w14:textId="77777777" w:rsidR="005B6A3F" w:rsidRDefault="005B6A3F" w:rsidP="005B6A3F">
      <w:pPr>
        <w:tabs>
          <w:tab w:val="left" w:pos="709"/>
        </w:tabs>
        <w:ind w:right="-20"/>
        <w:jc w:val="both"/>
        <w:rPr>
          <w:rFonts w:ascii="Times New Roman" w:hAnsi="Times New Roman"/>
          <w:sz w:val="24"/>
          <w:szCs w:val="24"/>
          <w:lang w:val="en-US"/>
        </w:rPr>
      </w:pPr>
      <w:r>
        <w:rPr>
          <w:rFonts w:ascii="Times New Roman" w:hAnsi="Times New Roman"/>
          <w:sz w:val="24"/>
          <w:szCs w:val="24"/>
          <w:lang w:val="en-US"/>
        </w:rPr>
        <w:tab/>
      </w:r>
      <w:bookmarkStart w:id="1" w:name="_Hlk131166178"/>
      <w:r w:rsidR="00612F86" w:rsidRPr="007A547C">
        <w:rPr>
          <w:rFonts w:ascii="Times New Roman" w:hAnsi="Times New Roman"/>
          <w:sz w:val="24"/>
          <w:szCs w:val="24"/>
        </w:rPr>
        <w:t xml:space="preserve">Self-confidence </w:t>
      </w:r>
      <w:r w:rsidR="00612F86" w:rsidRPr="007A547C">
        <w:rPr>
          <w:rFonts w:ascii="Times New Roman" w:hAnsi="Times New Roman"/>
          <w:spacing w:val="-3"/>
          <w:sz w:val="24"/>
          <w:szCs w:val="24"/>
        </w:rPr>
        <w:t xml:space="preserve">is </w:t>
      </w:r>
      <w:r w:rsidR="00612F86" w:rsidRPr="007A547C">
        <w:rPr>
          <w:rFonts w:ascii="Times New Roman" w:hAnsi="Times New Roman"/>
          <w:spacing w:val="3"/>
          <w:sz w:val="24"/>
          <w:szCs w:val="24"/>
        </w:rPr>
        <w:t xml:space="preserve">needed </w:t>
      </w:r>
      <w:r w:rsidR="00612F86" w:rsidRPr="007A547C">
        <w:rPr>
          <w:rFonts w:ascii="Times New Roman" w:hAnsi="Times New Roman"/>
          <w:sz w:val="24"/>
          <w:szCs w:val="24"/>
        </w:rPr>
        <w:t xml:space="preserve">to </w:t>
      </w:r>
      <w:r w:rsidR="00612F86" w:rsidRPr="007A547C">
        <w:rPr>
          <w:rFonts w:ascii="Times New Roman" w:hAnsi="Times New Roman"/>
          <w:spacing w:val="3"/>
          <w:sz w:val="24"/>
          <w:szCs w:val="24"/>
        </w:rPr>
        <w:t xml:space="preserve">be </w:t>
      </w:r>
      <w:r w:rsidR="00612F86" w:rsidRPr="007A547C">
        <w:rPr>
          <w:rFonts w:ascii="Times New Roman" w:hAnsi="Times New Roman"/>
          <w:sz w:val="24"/>
          <w:szCs w:val="24"/>
        </w:rPr>
        <w:t>developed effectively. Self-confidence is an individual's positive attitude that allows him to cope with the environment or scenario in which he finds himself</w:t>
      </w:r>
      <w:bookmarkEnd w:id="1"/>
      <w:r w:rsidR="00612F86" w:rsidRPr="007A547C">
        <w:rPr>
          <w:rFonts w:ascii="Times New Roman" w:hAnsi="Times New Roman"/>
          <w:sz w:val="24"/>
          <w:szCs w:val="24"/>
        </w:rPr>
        <w:t xml:space="preserve"> </w:t>
      </w:r>
      <w:r w:rsidR="00612F86" w:rsidRPr="007A547C">
        <w:rPr>
          <w:rFonts w:ascii="Times New Roman" w:hAnsi="Times New Roman"/>
          <w:sz w:val="24"/>
          <w:szCs w:val="24"/>
        </w:rPr>
        <w:fldChar w:fldCharType="begin" w:fldLock="1"/>
      </w:r>
      <w:r w:rsidR="00612F86">
        <w:rPr>
          <w:rFonts w:ascii="Times New Roman" w:hAnsi="Times New Roman"/>
          <w:sz w:val="24"/>
          <w:szCs w:val="24"/>
        </w:rPr>
        <w:instrText>ADDIN CSL_CITATION {"citationItems":[{"id":"ITEM-1","itemData":{"abstract":"This study aims to describe and analyze the students' self-confidence in public speaking at Advanced Speaking Class of English Education Department at Walisongo State Islamic University in the Academic year of 2018/2019. This study deals with Lauster theory, that tells about self-confidence is convincing in the ability and self-assessment of the task and it has an effective approach. This study applied a descriptive qualitative method. The data were collected through a questionnaire with 15 questions for 30 students, observation of the students' performance in public speaking with 10 checklists and interview with 6 students in order to gain the students' self-confidence. The technique of data analysis involved data reduction, data display, and conclusion drawing/verification by using Creswell. The result shows that the students' confidence level at an advanced speaking class was at the adequate level. From the result of a questionnaire, it shows that the mean score of students' self-confidence was 3,2 while from the result of observation, it shows that students did several lacks of performances, such as no eye contact, speaking with vibration, making repetition, giving many movements, and also giving many pauses. The influencing factors which lead to students' self-confidence were such as having a negative mindset, lack of motivation, lack of practice, lack of vocabulary, lack of ability, and lack of preparation.","author":[{"dropping-particle":"","family":"Nadiah","given":"","non-dropping-particle":"","parse-names":false,"suffix":""},{"dropping-particle":"","family":"Arina","given":"","non-dropping-particle":"","parse-names":false,"suffix":""},{"dropping-particle":"","family":"Ikhrom","given":"","non-dropping-particle":"","parse-names":false,"suffix":""}],"container-title":"ELITE Journal","id":"ITEM-1","issue":"1","issued":{"date-parts":[["2019"]]},"page":"1-11","title":"The Students' Self-Confidence in Public Speaking","type":"article-journal","volume":"1"},"uris":["http://www.mendeley.com/documents/?uuid=cfb9f016-b91c-46b8-b16d-4f8b5e03a78c"]}],"mendeley":{"formattedCitation":"(Nadiah et al., 2019)","plainTextFormattedCitation":"(Nadiah et al., 2019)","previouslyFormattedCitation":"(Nadiah et al., 2019)"},"properties":{"noteIndex":0},"schema":"https://github.com/citation-style-language/schema/raw/master/csl-citation.json"}</w:instrText>
      </w:r>
      <w:r w:rsidR="00612F86" w:rsidRPr="007A547C">
        <w:rPr>
          <w:rFonts w:ascii="Times New Roman" w:hAnsi="Times New Roman"/>
          <w:sz w:val="24"/>
          <w:szCs w:val="24"/>
        </w:rPr>
        <w:fldChar w:fldCharType="separate"/>
      </w:r>
      <w:r w:rsidR="00612F86" w:rsidRPr="002024C4">
        <w:rPr>
          <w:rFonts w:ascii="Times New Roman" w:hAnsi="Times New Roman"/>
          <w:noProof/>
          <w:sz w:val="24"/>
          <w:szCs w:val="24"/>
        </w:rPr>
        <w:t>(Nadiah et al., 2019)</w:t>
      </w:r>
      <w:r w:rsidR="00612F86" w:rsidRPr="007A547C">
        <w:rPr>
          <w:rFonts w:ascii="Times New Roman" w:hAnsi="Times New Roman"/>
          <w:sz w:val="24"/>
          <w:szCs w:val="24"/>
        </w:rPr>
        <w:fldChar w:fldCharType="end"/>
      </w:r>
      <w:r w:rsidR="00612F86" w:rsidRPr="007A547C">
        <w:rPr>
          <w:rFonts w:ascii="Times New Roman" w:hAnsi="Times New Roman"/>
          <w:sz w:val="24"/>
          <w:szCs w:val="24"/>
        </w:rPr>
        <w:t xml:space="preserve">. </w:t>
      </w:r>
      <w:r w:rsidR="00612F86" w:rsidRPr="00F97F11">
        <w:rPr>
          <w:rFonts w:ascii="Times New Roman" w:hAnsi="Times New Roman"/>
          <w:sz w:val="24"/>
          <w:szCs w:val="24"/>
        </w:rPr>
        <w:t>Self-efficacy, self-esteem, and self-compassion are the three characteristics that might affect a person's level of self-confidence. Self-confidence is associated to success, academic success, conciliation, and a person's well-being, among other thin</w:t>
      </w:r>
      <w:r w:rsidR="00612F86">
        <w:rPr>
          <w:rFonts w:ascii="Times New Roman" w:hAnsi="Times New Roman"/>
          <w:sz w:val="24"/>
          <w:szCs w:val="24"/>
        </w:rPr>
        <w:t>gs</w:t>
      </w:r>
      <w:r w:rsidR="00612F86" w:rsidRPr="007A547C">
        <w:rPr>
          <w:rFonts w:ascii="Times New Roman" w:hAnsi="Times New Roman"/>
          <w:sz w:val="24"/>
          <w:szCs w:val="24"/>
        </w:rPr>
        <w:t xml:space="preserve"> </w:t>
      </w:r>
      <w:r w:rsidR="00612F86" w:rsidRPr="007A547C">
        <w:rPr>
          <w:rFonts w:ascii="Times New Roman" w:hAnsi="Times New Roman"/>
          <w:sz w:val="24"/>
          <w:szCs w:val="24"/>
        </w:rPr>
        <w:fldChar w:fldCharType="begin" w:fldLock="1"/>
      </w:r>
      <w:r w:rsidR="00612F86">
        <w:rPr>
          <w:rFonts w:ascii="Times New Roman" w:hAnsi="Times New Roman"/>
          <w:sz w:val="24"/>
          <w:szCs w:val="24"/>
        </w:rPr>
        <w:instrText>ADDIN CSL_CITATION {"citationItems":[{"id":"ITEM-1","itemData":{"author":[{"dropping-particle":"","family":"Perkins","given":"Kelsey Evelyn","non-dropping-particle":"","parse-names":false,"suffix":""}],"id":"ITEM-1","issued":{"date-parts":[["2018"]]},"page":"1-232","title":"The Integrated Model of Self-Confidence: Defining and Operationalizing Self-Confidence in Organizational Settings","type":"article"},"uris":["http://www.mendeley.com/documents/?uuid=94e77c4b-7910-4b97-a25d-48fe178ff45d"]}],"mendeley":{"formattedCitation":"(Perkins, 2018)","plainTextFormattedCitation":"(Perkins, 2018)","previouslyFormattedCitation":"(Perkins, 2018)"},"properties":{"noteIndex":0},"schema":"https://github.com/citation-style-language/schema/raw/master/csl-citation.json"}</w:instrText>
      </w:r>
      <w:r w:rsidR="00612F86" w:rsidRPr="007A547C">
        <w:rPr>
          <w:rFonts w:ascii="Times New Roman" w:hAnsi="Times New Roman"/>
          <w:sz w:val="24"/>
          <w:szCs w:val="24"/>
        </w:rPr>
        <w:fldChar w:fldCharType="separate"/>
      </w:r>
      <w:r w:rsidR="00612F86" w:rsidRPr="002024C4">
        <w:rPr>
          <w:rFonts w:ascii="Times New Roman" w:hAnsi="Times New Roman"/>
          <w:noProof/>
          <w:sz w:val="24"/>
          <w:szCs w:val="24"/>
        </w:rPr>
        <w:t>(Perkins, 2018)</w:t>
      </w:r>
      <w:r w:rsidR="00612F86" w:rsidRPr="007A547C">
        <w:rPr>
          <w:rFonts w:ascii="Times New Roman" w:hAnsi="Times New Roman"/>
          <w:sz w:val="24"/>
          <w:szCs w:val="24"/>
        </w:rPr>
        <w:fldChar w:fldCharType="end"/>
      </w:r>
      <w:r w:rsidR="00612F86" w:rsidRPr="007A547C">
        <w:rPr>
          <w:rFonts w:ascii="Times New Roman" w:hAnsi="Times New Roman"/>
          <w:sz w:val="24"/>
          <w:szCs w:val="24"/>
        </w:rPr>
        <w:t xml:space="preserve">. </w:t>
      </w:r>
      <w:r w:rsidR="00612F86" w:rsidRPr="0092323D">
        <w:rPr>
          <w:rFonts w:ascii="Times New Roman" w:hAnsi="Times New Roman"/>
          <w:sz w:val="24"/>
          <w:szCs w:val="24"/>
        </w:rPr>
        <w:t>An individual quality that helps with language le</w:t>
      </w:r>
      <w:r w:rsidR="00612F86">
        <w:rPr>
          <w:rFonts w:ascii="Times New Roman" w:hAnsi="Times New Roman"/>
          <w:sz w:val="24"/>
          <w:szCs w:val="24"/>
        </w:rPr>
        <w:t>arning success is self-</w:t>
      </w:r>
      <w:r w:rsidR="00612F86">
        <w:rPr>
          <w:rFonts w:ascii="Times New Roman" w:hAnsi="Times New Roman"/>
          <w:sz w:val="24"/>
          <w:szCs w:val="24"/>
          <w:lang w:val="en-US"/>
        </w:rPr>
        <w:t>confidence</w:t>
      </w:r>
      <w:r w:rsidR="00612F86" w:rsidRPr="0092323D">
        <w:rPr>
          <w:rFonts w:ascii="Times New Roman" w:hAnsi="Times New Roman"/>
          <w:sz w:val="24"/>
          <w:szCs w:val="24"/>
        </w:rPr>
        <w:t>. It is a way of thinking that enables us to have a positive and realistic perspective on who we</w:t>
      </w:r>
      <w:r w:rsidR="00612F86">
        <w:rPr>
          <w:rFonts w:ascii="Times New Roman" w:hAnsi="Times New Roman"/>
          <w:sz w:val="24"/>
          <w:szCs w:val="24"/>
        </w:rPr>
        <w:t xml:space="preserve"> are and what we are capable of</w:t>
      </w:r>
      <w:r w:rsidR="00612F86">
        <w:rPr>
          <w:rFonts w:ascii="Times New Roman" w:hAnsi="Times New Roman"/>
          <w:sz w:val="24"/>
          <w:szCs w:val="24"/>
          <w:lang w:val="en-US"/>
        </w:rPr>
        <w:t xml:space="preserve"> </w:t>
      </w:r>
      <w:r w:rsidR="00612F86" w:rsidRPr="007A547C">
        <w:rPr>
          <w:rFonts w:ascii="Times New Roman" w:hAnsi="Times New Roman"/>
          <w:sz w:val="24"/>
          <w:szCs w:val="24"/>
        </w:rPr>
        <w:fldChar w:fldCharType="begin" w:fldLock="1"/>
      </w:r>
      <w:r w:rsidR="00612F86">
        <w:rPr>
          <w:rFonts w:ascii="Times New Roman" w:hAnsi="Times New Roman"/>
          <w:sz w:val="24"/>
          <w:szCs w:val="24"/>
        </w:rPr>
        <w:instrText>ADDIN CSL_CITATION {"citationItems":[{"id":"ITEM-1","itemData":{"ISBN":"9780333227794","abstract":"Seiring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Kata","author":[{"dropping-particle":"","family":"Audina","given":"Mauly Rizkie","non-dropping-particle":"","parse-names":false,"suffix":""},{"dropping-particle":"","family":"Hasanah","given":"Amalia","non-dropping-particle":"","parse-names":false,"suffix":""},{"dropping-particle":"","family":"Desvitasari","given":"Deta","non-dropping-particle":"","parse-names":false,"suffix":""}],"container-title":"Journal of Development and Innovation","id":"ITEM-1","issue":"4","issued":{"date-parts":[["2021"]]},"page":"518-533","title":"The Correlation between Self-Confidence of the Undergraduate EFL Students and Their Speaking Achievement","type":"article-journal","volume":"1"},"uris":["http://www.mendeley.com/documents/?uuid=c29d4675-25f0-43d6-a19f-84cc4a4e3452"]}],"mendeley":{"formattedCitation":"(Audina et al., 2021)","plainTextFormattedCitation":"(Audina et al., 2021)","previouslyFormattedCitation":"(Audina et al., 2021)"},"properties":{"noteIndex":0},"schema":"https://github.com/citation-style-language/schema/raw/master/csl-citation.json"}</w:instrText>
      </w:r>
      <w:r w:rsidR="00612F86" w:rsidRPr="007A547C">
        <w:rPr>
          <w:rFonts w:ascii="Times New Roman" w:hAnsi="Times New Roman"/>
          <w:sz w:val="24"/>
          <w:szCs w:val="24"/>
        </w:rPr>
        <w:fldChar w:fldCharType="separate"/>
      </w:r>
      <w:r w:rsidR="00612F86" w:rsidRPr="002024C4">
        <w:rPr>
          <w:rFonts w:ascii="Times New Roman" w:hAnsi="Times New Roman"/>
          <w:noProof/>
          <w:sz w:val="24"/>
          <w:szCs w:val="24"/>
        </w:rPr>
        <w:t>(Audina et al., 2021)</w:t>
      </w:r>
      <w:r w:rsidR="00612F86" w:rsidRPr="007A547C">
        <w:rPr>
          <w:rFonts w:ascii="Times New Roman" w:hAnsi="Times New Roman"/>
          <w:sz w:val="24"/>
          <w:szCs w:val="24"/>
        </w:rPr>
        <w:fldChar w:fldCharType="end"/>
      </w:r>
      <w:r w:rsidR="00612F86" w:rsidRPr="007A547C">
        <w:rPr>
          <w:rFonts w:ascii="Times New Roman" w:hAnsi="Times New Roman"/>
          <w:sz w:val="24"/>
          <w:szCs w:val="24"/>
        </w:rPr>
        <w:t xml:space="preserve">. </w:t>
      </w:r>
      <w:bookmarkStart w:id="2" w:name="_Hlk131166404"/>
      <w:r w:rsidR="00612F86" w:rsidRPr="0092323D">
        <w:rPr>
          <w:rFonts w:ascii="Times New Roman" w:hAnsi="Times New Roman"/>
          <w:sz w:val="24"/>
          <w:szCs w:val="24"/>
        </w:rPr>
        <w:t>Students should be relaxed and confident while using English, as they are expected to be more bold while sharing their thoughts and speaking in front of big audiences.</w:t>
      </w:r>
      <w:r w:rsidR="00612F86">
        <w:rPr>
          <w:rFonts w:ascii="Times New Roman" w:hAnsi="Times New Roman"/>
          <w:sz w:val="24"/>
          <w:szCs w:val="24"/>
          <w:lang w:val="en-US"/>
        </w:rPr>
        <w:t xml:space="preserve"> </w:t>
      </w:r>
      <w:r w:rsidR="00612F86" w:rsidRPr="0092323D">
        <w:rPr>
          <w:rFonts w:ascii="Times New Roman" w:hAnsi="Times New Roman"/>
          <w:sz w:val="24"/>
          <w:szCs w:val="24"/>
        </w:rPr>
        <w:t>In order to boost their confidence and make language learning easier, learners must understand how their self-confidence affects their ability to learn a language.</w:t>
      </w:r>
      <w:bookmarkEnd w:id="2"/>
    </w:p>
    <w:p w14:paraId="00C19C28" w14:textId="77777777" w:rsidR="005B6A3F" w:rsidRDefault="005B6A3F" w:rsidP="005B6A3F">
      <w:pPr>
        <w:tabs>
          <w:tab w:val="left" w:pos="709"/>
        </w:tabs>
        <w:ind w:right="-20"/>
        <w:jc w:val="both"/>
        <w:rPr>
          <w:rFonts w:ascii="Times New Roman" w:hAnsi="Times New Roman"/>
          <w:sz w:val="24"/>
          <w:szCs w:val="24"/>
          <w:lang w:val="en-US"/>
        </w:rPr>
      </w:pPr>
      <w:r>
        <w:rPr>
          <w:rFonts w:ascii="Times New Roman" w:hAnsi="Times New Roman"/>
          <w:sz w:val="24"/>
          <w:szCs w:val="24"/>
          <w:lang w:val="en-US"/>
        </w:rPr>
        <w:tab/>
      </w:r>
      <w:r w:rsidR="00612F86" w:rsidRPr="007A547C">
        <w:rPr>
          <w:rFonts w:ascii="Times New Roman" w:hAnsi="Times New Roman"/>
          <w:sz w:val="24"/>
          <w:szCs w:val="24"/>
        </w:rPr>
        <w:t xml:space="preserve">In addition, one of the non-linguistic factors that can influence a student's ability to speak is confidence </w:t>
      </w:r>
      <w:r w:rsidR="00612F86" w:rsidRPr="007A547C">
        <w:rPr>
          <w:rFonts w:ascii="Times New Roman" w:hAnsi="Times New Roman"/>
          <w:sz w:val="24"/>
          <w:szCs w:val="24"/>
        </w:rPr>
        <w:fldChar w:fldCharType="begin" w:fldLock="1"/>
      </w:r>
      <w:r w:rsidR="00612F86">
        <w:rPr>
          <w:rFonts w:ascii="Times New Roman" w:hAnsi="Times New Roman"/>
          <w:sz w:val="24"/>
          <w:szCs w:val="24"/>
        </w:rPr>
        <w:instrText>ADDIN CSL_CITATION {"citationItems":[{"id":"ITEM-1","itemData":{"author":[{"dropping-particle":"","family":"Prastyawan","given":"Wahyu","non-dropping-particle":"","parse-names":false,"suffix":""},{"dropping-particle":"","family":"Ashari","given":"Ali","non-dropping-particle":"","parse-names":false,"suffix":""},{"dropping-particle":"","family":"Ismiatun","given":"Febti","non-dropping-particle":"","parse-names":false,"suffix":""}],"container-title":"Jurnal Peneltian, Pendidikan, dan Pembelajaran","id":"ITEM-1","issue":"20","issued":{"date-parts":[["2021"]]},"page":"1-9","title":"STUDENTS’ PERCEPTION OF ENGLISH ONE FOR TWENTY (EOT) PROGRAM TOWARDS THEIR SELF CONFIDENCE IN SPEAKING SKILL Wahyu Prastyawan 1 , Ali Ashari 2 , Febti Ismiatun 3","type":"article-journal","volume":"16"},"uris":["http://www.mendeley.com/documents/?uuid=cf471942-7f88-4588-8f13-01356a6bc85c"]}],"mendeley":{"formattedCitation":"(Prastyawan et al., 2021)","plainTextFormattedCitation":"(Prastyawan et al., 2021)","previouslyFormattedCitation":"(Prastyawan et al., 2021)"},"properties":{"noteIndex":0},"schema":"https://github.com/citation-style-language/schema/raw/master/csl-citation.json"}</w:instrText>
      </w:r>
      <w:r w:rsidR="00612F86" w:rsidRPr="007A547C">
        <w:rPr>
          <w:rFonts w:ascii="Times New Roman" w:hAnsi="Times New Roman"/>
          <w:sz w:val="24"/>
          <w:szCs w:val="24"/>
        </w:rPr>
        <w:fldChar w:fldCharType="separate"/>
      </w:r>
      <w:r w:rsidR="00612F86" w:rsidRPr="002024C4">
        <w:rPr>
          <w:rFonts w:ascii="Times New Roman" w:hAnsi="Times New Roman"/>
          <w:noProof/>
          <w:sz w:val="24"/>
          <w:szCs w:val="24"/>
        </w:rPr>
        <w:t>(Prastyawan et al., 2021)</w:t>
      </w:r>
      <w:r w:rsidR="00612F86" w:rsidRPr="007A547C">
        <w:rPr>
          <w:rFonts w:ascii="Times New Roman" w:hAnsi="Times New Roman"/>
          <w:sz w:val="24"/>
          <w:szCs w:val="24"/>
        </w:rPr>
        <w:fldChar w:fldCharType="end"/>
      </w:r>
      <w:r w:rsidR="00612F86" w:rsidRPr="007A547C">
        <w:rPr>
          <w:rFonts w:ascii="Times New Roman" w:hAnsi="Times New Roman"/>
          <w:sz w:val="24"/>
          <w:szCs w:val="24"/>
        </w:rPr>
        <w:t xml:space="preserve">. </w:t>
      </w:r>
      <w:r w:rsidR="00612F86" w:rsidRPr="0092323D">
        <w:rPr>
          <w:rFonts w:ascii="Times New Roman" w:hAnsi="Times New Roman"/>
          <w:sz w:val="24"/>
          <w:szCs w:val="24"/>
        </w:rPr>
        <w:t>This has a significant supporting role and an enormous effect. Students with self-confidence will work hard to achieve their goals in accordance with their skills, just like they do with their academic performance.</w:t>
      </w:r>
      <w:r w:rsidR="00612F86">
        <w:rPr>
          <w:rFonts w:ascii="Times New Roman" w:hAnsi="Times New Roman"/>
          <w:sz w:val="24"/>
          <w:szCs w:val="24"/>
          <w:lang w:val="en-US"/>
        </w:rPr>
        <w:t xml:space="preserve"> </w:t>
      </w:r>
      <w:r w:rsidR="00612F86" w:rsidRPr="007A547C">
        <w:rPr>
          <w:rFonts w:ascii="Times New Roman" w:hAnsi="Times New Roman"/>
          <w:sz w:val="24"/>
          <w:szCs w:val="24"/>
        </w:rPr>
        <w:t>Moreover,</w:t>
      </w:r>
      <w:r w:rsidR="00612F86" w:rsidRPr="007A547C">
        <w:rPr>
          <w:sz w:val="24"/>
          <w:szCs w:val="24"/>
        </w:rPr>
        <w:t xml:space="preserve"> </w:t>
      </w:r>
      <w:r w:rsidR="00612F86" w:rsidRPr="007A547C">
        <w:rPr>
          <w:rFonts w:ascii="Times New Roman" w:hAnsi="Times New Roman"/>
          <w:sz w:val="24"/>
          <w:szCs w:val="24"/>
        </w:rPr>
        <w:t xml:space="preserve">self-confidence is a personal characteristic that assists to foreign language learning success </w:t>
      </w:r>
      <w:r w:rsidR="00612F86" w:rsidRPr="007A547C">
        <w:rPr>
          <w:rFonts w:ascii="Times New Roman" w:hAnsi="Times New Roman"/>
          <w:sz w:val="24"/>
          <w:szCs w:val="24"/>
        </w:rPr>
        <w:fldChar w:fldCharType="begin" w:fldLock="1"/>
      </w:r>
      <w:r w:rsidR="00612F86">
        <w:rPr>
          <w:rFonts w:ascii="Times New Roman" w:hAnsi="Times New Roman"/>
          <w:sz w:val="24"/>
          <w:szCs w:val="24"/>
        </w:rPr>
        <w:instrText>ADDIN CSL_CITATION {"citationItems":[{"id":"ITEM-1","itemData":{"author":[{"dropping-particle":"","family":"Suliyati","given":"Suliyati","non-dropping-particle":"","parse-names":false,"suffix":""},{"dropping-particle":"","family":"Syahri","given":"Indawan","non-dropping-particle":"","parse-names":false,"suffix":""}],"container-title":"Jurnal Penelitian Guru Indonesia","id":"ITEM-1","issue":"2","issued":{"date-parts":[["2021"]]},"page":"591-597","title":"The correlations among motivation , self-confidence , and speaking ability of the eighth grade students","type":"article-journal","volume":"6"},"uris":["http://www.mendeley.com/documents/?uuid=670af61c-6e58-4f86-99ff-a9ef2e8796e9"]}],"mendeley":{"formattedCitation":"(Suliyati &amp; Syahri, 2021)","plainTextFormattedCitation":"(Suliyati &amp; Syahri, 2021)","previouslyFormattedCitation":"(Suliyati &amp; Syahri, 2021)"},"properties":{"noteIndex":0},"schema":"https://github.com/citation-style-language/schema/raw/master/csl-citation.json"}</w:instrText>
      </w:r>
      <w:r w:rsidR="00612F86" w:rsidRPr="007A547C">
        <w:rPr>
          <w:rFonts w:ascii="Times New Roman" w:hAnsi="Times New Roman"/>
          <w:sz w:val="24"/>
          <w:szCs w:val="24"/>
        </w:rPr>
        <w:fldChar w:fldCharType="separate"/>
      </w:r>
      <w:r w:rsidR="00612F86" w:rsidRPr="002024C4">
        <w:rPr>
          <w:rFonts w:ascii="Times New Roman" w:hAnsi="Times New Roman"/>
          <w:noProof/>
          <w:sz w:val="24"/>
          <w:szCs w:val="24"/>
        </w:rPr>
        <w:t>(Suliyati &amp; Syahri, 2021)</w:t>
      </w:r>
      <w:r w:rsidR="00612F86" w:rsidRPr="007A547C">
        <w:rPr>
          <w:rFonts w:ascii="Times New Roman" w:hAnsi="Times New Roman"/>
          <w:sz w:val="24"/>
          <w:szCs w:val="24"/>
        </w:rPr>
        <w:fldChar w:fldCharType="end"/>
      </w:r>
      <w:r w:rsidR="00612F86" w:rsidRPr="007A547C">
        <w:rPr>
          <w:rFonts w:ascii="Times New Roman" w:hAnsi="Times New Roman"/>
          <w:sz w:val="24"/>
          <w:szCs w:val="24"/>
        </w:rPr>
        <w:t xml:space="preserve">. </w:t>
      </w:r>
      <w:r w:rsidR="00612F86" w:rsidRPr="0092323D">
        <w:rPr>
          <w:rFonts w:ascii="Times New Roman" w:hAnsi="Times New Roman"/>
          <w:sz w:val="24"/>
          <w:szCs w:val="24"/>
        </w:rPr>
        <w:t>In other words, having self-confidence is essential to starting any action, especially speaking.</w:t>
      </w:r>
      <w:r w:rsidR="00612F86">
        <w:rPr>
          <w:rFonts w:ascii="Times New Roman" w:hAnsi="Times New Roman"/>
          <w:sz w:val="24"/>
          <w:szCs w:val="24"/>
          <w:lang w:val="en-US"/>
        </w:rPr>
        <w:t xml:space="preserve"> </w:t>
      </w:r>
      <w:r w:rsidR="00612F86" w:rsidRPr="00C96DD5">
        <w:rPr>
          <w:rFonts w:ascii="Times New Roman" w:hAnsi="Times New Roman"/>
          <w:sz w:val="24"/>
          <w:szCs w:val="24"/>
        </w:rPr>
        <w:t>Consequently, self-confidence is the power to develop one's potential, talents, and</w:t>
      </w:r>
      <w:r w:rsidR="00612F86">
        <w:rPr>
          <w:rFonts w:ascii="Times New Roman" w:hAnsi="Times New Roman"/>
          <w:sz w:val="24"/>
          <w:szCs w:val="24"/>
          <w:lang w:val="en-US"/>
        </w:rPr>
        <w:t xml:space="preserve"> skills</w:t>
      </w:r>
      <w:r w:rsidR="00612F86" w:rsidRPr="00C96DD5">
        <w:rPr>
          <w:rFonts w:ascii="Times New Roman" w:hAnsi="Times New Roman"/>
          <w:sz w:val="24"/>
          <w:szCs w:val="24"/>
        </w:rPr>
        <w:t>.</w:t>
      </w:r>
    </w:p>
    <w:p w14:paraId="3E92BC97" w14:textId="77777777" w:rsidR="005B6A3F" w:rsidRDefault="005B6A3F" w:rsidP="005B6A3F">
      <w:pPr>
        <w:tabs>
          <w:tab w:val="left" w:pos="709"/>
        </w:tabs>
        <w:ind w:right="-20"/>
        <w:jc w:val="both"/>
        <w:rPr>
          <w:rFonts w:ascii="Times New Roman" w:hAnsi="Times New Roman"/>
          <w:sz w:val="24"/>
          <w:szCs w:val="24"/>
          <w:lang w:val="en-US"/>
        </w:rPr>
      </w:pPr>
      <w:r>
        <w:rPr>
          <w:rFonts w:ascii="Times New Roman" w:hAnsi="Times New Roman"/>
          <w:sz w:val="24"/>
          <w:szCs w:val="24"/>
          <w:lang w:val="en-US"/>
        </w:rPr>
        <w:tab/>
      </w:r>
      <w:r w:rsidR="00612F86">
        <w:rPr>
          <w:rFonts w:ascii="Times New Roman" w:hAnsi="Times New Roman"/>
          <w:sz w:val="24"/>
          <w:szCs w:val="24"/>
          <w:lang w:val="en-US"/>
        </w:rPr>
        <w:t xml:space="preserve">Furthermore, </w:t>
      </w:r>
      <w:r w:rsidR="00612F86" w:rsidRPr="00FA5603">
        <w:rPr>
          <w:rFonts w:ascii="Times New Roman" w:hAnsi="Times New Roman"/>
          <w:sz w:val="24"/>
          <w:szCs w:val="24"/>
        </w:rPr>
        <w:t>Self-confidence is crucial for thriving in social situations.</w:t>
      </w:r>
      <w:r w:rsidR="00612F86">
        <w:rPr>
          <w:rFonts w:ascii="Times New Roman" w:hAnsi="Times New Roman"/>
          <w:sz w:val="24"/>
          <w:szCs w:val="24"/>
          <w:lang w:val="en-US"/>
        </w:rPr>
        <w:t xml:space="preserve"> </w:t>
      </w:r>
      <w:r w:rsidR="00612F86" w:rsidRPr="00FA5603">
        <w:rPr>
          <w:rFonts w:ascii="Times New Roman" w:hAnsi="Times New Roman"/>
          <w:sz w:val="24"/>
          <w:szCs w:val="24"/>
        </w:rPr>
        <w:t xml:space="preserve">A person's social life depends greatly on their level of self-confidence; without it, they will face many difficulties. In order to feel good about oneself and improve productivity in all areas of life, one needs to have self-confidence in both their abilities and attractiveness (Suratno &amp; Hutabarat, 2018). </w:t>
      </w:r>
    </w:p>
    <w:p w14:paraId="5570BA39" w14:textId="77777777" w:rsidR="005B6A3F" w:rsidRDefault="005B6A3F" w:rsidP="005B6A3F">
      <w:pPr>
        <w:tabs>
          <w:tab w:val="left" w:pos="709"/>
        </w:tabs>
        <w:ind w:right="-20"/>
        <w:jc w:val="both"/>
        <w:rPr>
          <w:rFonts w:ascii="Times New Roman" w:hAnsi="Times New Roman"/>
          <w:sz w:val="24"/>
          <w:szCs w:val="24"/>
          <w:lang w:val="en-US"/>
        </w:rPr>
      </w:pPr>
      <w:r>
        <w:rPr>
          <w:rFonts w:ascii="Times New Roman" w:hAnsi="Times New Roman"/>
          <w:sz w:val="24"/>
          <w:szCs w:val="24"/>
          <w:lang w:val="en-US"/>
        </w:rPr>
        <w:tab/>
      </w:r>
      <w:r w:rsidR="00612F86" w:rsidRPr="007A547C">
        <w:rPr>
          <w:rFonts w:ascii="Times New Roman" w:hAnsi="Times New Roman"/>
          <w:sz w:val="24"/>
          <w:szCs w:val="24"/>
        </w:rPr>
        <w:t xml:space="preserve">Moreover, there is a relationship between students’ self-confidence and speaking ability. Students that are confident in their talents succeed in school because they never give up and trust in themselves </w:t>
      </w:r>
      <w:r w:rsidR="00612F86" w:rsidRPr="007A547C">
        <w:rPr>
          <w:rFonts w:ascii="Times New Roman" w:hAnsi="Times New Roman"/>
          <w:sz w:val="24"/>
          <w:szCs w:val="24"/>
        </w:rPr>
        <w:fldChar w:fldCharType="begin" w:fldLock="1"/>
      </w:r>
      <w:r w:rsidR="00612F86">
        <w:rPr>
          <w:rFonts w:ascii="Times New Roman" w:hAnsi="Times New Roman"/>
          <w:sz w:val="24"/>
          <w:szCs w:val="24"/>
        </w:rPr>
        <w:instrText>ADDIN CSL_CITATION {"citationItems":[{"id":"ITEM-1","itemData":{"DOI":"10.7575/aiac.ijels.v.6n.4p.35","ISSN":"2202-9478","abstract":"Speaking in a foreign language can be influenced by such psychological aspects as anxiety and self-confidence. The students who have high level of anxiety, worry, fear and low level of self-confidence in foreign language classes may have difficulties in developing their speaking ability. The objective of this research was to find out whether there was a significant correlation between students’ speaking anxiety, self-confidence, and their speaking achievement. The research used correlation design. The data were collected through interviews that were scored by two raters and two questionnaires that were administered to fifth semester students (n = 28) from a Teacher and Training Faculty in Indonesia. The data were analyzed using descriptive and correlational analysis. The results indicated that speaking anxiety has no significant correlation with speaking achievement. Self-confidence has a significant correlation with speech achievement (p = .01). That is, students with self-confidence have higher achievement. So, it is important for teachers and lecturers to encourage students and practice speaking English in front of class, especially to improve the self-confidence when the students are communicating in English.","author":[{"dropping-particle":"","family":"Tridinanti","given":"Gaya","non-dropping-particle":"","parse-names":false,"suffix":""}],"container-title":"International Journal of Education and Literacy Studies","id":"ITEM-1","issue":"4","issued":{"date-parts":[["2018"]]},"page":"35","title":"The Correlation between Speaking Anxiety, Self-Confidence, and Speaking Achievement of Undergraduate EFL Students of Private University in Palembang","type":"article-journal","volume":"6"},"uris":["http://www.mendeley.com/documents/?uuid=d25393fa-c861-44e4-acf9-88789c608101"]}],"mendeley":{"formattedCitation":"(Tridinanti, 2018)","plainTextFormattedCitation":"(Tridinanti, 2018)","previouslyFormattedCitation":"(Tridinanti, 2018)"},"properties":{"noteIndex":0},"schema":"https://github.com/citation-style-language/schema/raw/master/csl-citation.json"}</w:instrText>
      </w:r>
      <w:r w:rsidR="00612F86" w:rsidRPr="007A547C">
        <w:rPr>
          <w:rFonts w:ascii="Times New Roman" w:hAnsi="Times New Roman"/>
          <w:sz w:val="24"/>
          <w:szCs w:val="24"/>
        </w:rPr>
        <w:fldChar w:fldCharType="separate"/>
      </w:r>
      <w:r w:rsidR="00612F86" w:rsidRPr="002024C4">
        <w:rPr>
          <w:rFonts w:ascii="Times New Roman" w:hAnsi="Times New Roman"/>
          <w:noProof/>
          <w:sz w:val="24"/>
          <w:szCs w:val="24"/>
        </w:rPr>
        <w:t>(Tridinanti, 2018)</w:t>
      </w:r>
      <w:r w:rsidR="00612F86" w:rsidRPr="007A547C">
        <w:rPr>
          <w:rFonts w:ascii="Times New Roman" w:hAnsi="Times New Roman"/>
          <w:sz w:val="24"/>
          <w:szCs w:val="24"/>
        </w:rPr>
        <w:fldChar w:fldCharType="end"/>
      </w:r>
      <w:r w:rsidR="00612F86" w:rsidRPr="007A547C">
        <w:rPr>
          <w:rFonts w:ascii="Times New Roman" w:hAnsi="Times New Roman"/>
          <w:sz w:val="24"/>
          <w:szCs w:val="24"/>
        </w:rPr>
        <w:t xml:space="preserve">. </w:t>
      </w:r>
      <w:r w:rsidR="00612F86" w:rsidRPr="0038727E">
        <w:rPr>
          <w:rFonts w:ascii="Times New Roman" w:hAnsi="Times New Roman"/>
          <w:sz w:val="24"/>
          <w:szCs w:val="24"/>
        </w:rPr>
        <w:t>Learners who strongly believe in themselves will find it easier to participate in their tasks and learn new things without encountering any performance barriers.</w:t>
      </w:r>
      <w:r w:rsidR="00612F86">
        <w:rPr>
          <w:rFonts w:ascii="Times New Roman" w:hAnsi="Times New Roman"/>
          <w:sz w:val="24"/>
          <w:szCs w:val="24"/>
          <w:lang w:val="en-US"/>
        </w:rPr>
        <w:t xml:space="preserve"> </w:t>
      </w:r>
      <w:r w:rsidR="00612F86" w:rsidRPr="0038727E">
        <w:rPr>
          <w:rFonts w:ascii="Times New Roman" w:hAnsi="Times New Roman"/>
          <w:sz w:val="24"/>
          <w:szCs w:val="24"/>
        </w:rPr>
        <w:t xml:space="preserve">Speaking skills will be improved in students who have </w:t>
      </w:r>
      <w:r w:rsidR="00612F86">
        <w:rPr>
          <w:rFonts w:ascii="Times New Roman" w:hAnsi="Times New Roman"/>
          <w:sz w:val="24"/>
          <w:szCs w:val="24"/>
        </w:rPr>
        <w:t>a high level of self-confidence</w:t>
      </w:r>
      <w:r w:rsidR="00612F86" w:rsidRPr="007A547C">
        <w:rPr>
          <w:rFonts w:ascii="Times New Roman" w:hAnsi="Times New Roman"/>
          <w:sz w:val="24"/>
          <w:szCs w:val="24"/>
        </w:rPr>
        <w:t xml:space="preserve"> </w:t>
      </w:r>
      <w:r w:rsidR="00612F86" w:rsidRPr="007A547C">
        <w:rPr>
          <w:rFonts w:ascii="Times New Roman" w:hAnsi="Times New Roman"/>
          <w:sz w:val="24"/>
          <w:szCs w:val="24"/>
        </w:rPr>
        <w:fldChar w:fldCharType="begin" w:fldLock="1"/>
      </w:r>
      <w:r w:rsidR="00612F86">
        <w:rPr>
          <w:rFonts w:ascii="Times New Roman" w:hAnsi="Times New Roman"/>
          <w:sz w:val="24"/>
          <w:szCs w:val="24"/>
        </w:rPr>
        <w:instrText>ADDIN CSL_CITATION {"citationItems":[{"id":"ITEM-1","itemData":{"author":[{"dropping-particle":"","family":"Mayangsari","given":"","non-dropping-particle":"","parse-names":false,"suffix":""},{"dropping-particle":"","family":"Simaibang","given":"Baginda","non-dropping-particle":"","parse-names":false,"suffix":""},{"dropping-particle":"","family":"Mulyadi","given":"","non-dropping-particle":"","parse-names":false,"suffix":""}],"container-title":"Jurnal Penelitian Guru Indonesia","id":"ITEM-1","issue":"2","issued":{"date-parts":[["2021"]]},"page":"591-597","title":"The correlations among self-confidence , learning motivation and speaking ability of the eleventh grade students of state vocational high school","type":"article-journal","volume":"6"},"uris":["http://www.mendeley.com/documents/?uuid=aad28cf7-db1c-42bd-ab81-08318241db96"]}],"mendeley":{"formattedCitation":"(Mayangsari et al., 2021)","plainTextFormattedCitation":"(Mayangsari et al., 2021)","previouslyFormattedCitation":"(Mayangsari et al., 2021)"},"properties":{"noteIndex":0},"schema":"https://github.com/citation-style-language/schema/raw/master/csl-citation.json"}</w:instrText>
      </w:r>
      <w:r w:rsidR="00612F86" w:rsidRPr="007A547C">
        <w:rPr>
          <w:rFonts w:ascii="Times New Roman" w:hAnsi="Times New Roman"/>
          <w:sz w:val="24"/>
          <w:szCs w:val="24"/>
        </w:rPr>
        <w:fldChar w:fldCharType="separate"/>
      </w:r>
      <w:r w:rsidR="00612F86" w:rsidRPr="002024C4">
        <w:rPr>
          <w:rFonts w:ascii="Times New Roman" w:hAnsi="Times New Roman"/>
          <w:noProof/>
          <w:sz w:val="24"/>
          <w:szCs w:val="24"/>
        </w:rPr>
        <w:t>(Mayangsari et al., 2021)</w:t>
      </w:r>
      <w:r w:rsidR="00612F86" w:rsidRPr="007A547C">
        <w:rPr>
          <w:rFonts w:ascii="Times New Roman" w:hAnsi="Times New Roman"/>
          <w:sz w:val="24"/>
          <w:szCs w:val="24"/>
        </w:rPr>
        <w:fldChar w:fldCharType="end"/>
      </w:r>
      <w:r w:rsidR="00612F86" w:rsidRPr="007A547C">
        <w:rPr>
          <w:rFonts w:ascii="Times New Roman" w:hAnsi="Times New Roman"/>
          <w:sz w:val="24"/>
          <w:szCs w:val="24"/>
        </w:rPr>
        <w:t xml:space="preserve">. </w:t>
      </w:r>
      <w:r w:rsidR="00612F86" w:rsidRPr="0038727E">
        <w:rPr>
          <w:rFonts w:ascii="Times New Roman" w:hAnsi="Times New Roman"/>
          <w:sz w:val="24"/>
          <w:szCs w:val="24"/>
        </w:rPr>
        <w:t>Thus, a confident individual may handle the circumstance they are in. They can finally accomplish their objective.</w:t>
      </w:r>
    </w:p>
    <w:p w14:paraId="78C059A1" w14:textId="5167A816" w:rsidR="00612F86" w:rsidRPr="005B6A3F" w:rsidRDefault="005B6A3F" w:rsidP="005B6A3F">
      <w:pPr>
        <w:tabs>
          <w:tab w:val="left" w:pos="709"/>
        </w:tabs>
        <w:ind w:right="-20"/>
        <w:jc w:val="both"/>
        <w:rPr>
          <w:rFonts w:ascii="Times New Roman" w:hAnsi="Times New Roman"/>
          <w:sz w:val="24"/>
          <w:szCs w:val="24"/>
          <w:lang w:val="en-US"/>
        </w:rPr>
      </w:pPr>
      <w:r>
        <w:rPr>
          <w:rFonts w:ascii="Times New Roman" w:hAnsi="Times New Roman"/>
          <w:sz w:val="24"/>
          <w:szCs w:val="24"/>
          <w:lang w:val="en-US"/>
        </w:rPr>
        <w:tab/>
      </w:r>
      <w:r w:rsidR="00612F86">
        <w:rPr>
          <w:rFonts w:ascii="Times New Roman" w:hAnsi="Times New Roman"/>
          <w:sz w:val="24"/>
          <w:szCs w:val="24"/>
          <w:lang w:val="en-US"/>
        </w:rPr>
        <w:t>Additionally</w:t>
      </w:r>
      <w:r w:rsidR="00612F86" w:rsidRPr="0038727E">
        <w:rPr>
          <w:rFonts w:ascii="Times New Roman" w:hAnsi="Times New Roman"/>
          <w:sz w:val="24"/>
          <w:szCs w:val="24"/>
        </w:rPr>
        <w:t>, while some students have high self-esteem, some have poor self-esteem. Students who have higher levels of self-confidence than those who have lower levels tend to be more active in class.</w:t>
      </w:r>
      <w:r w:rsidR="00612F86">
        <w:rPr>
          <w:rFonts w:ascii="Times New Roman" w:hAnsi="Times New Roman"/>
          <w:sz w:val="24"/>
          <w:szCs w:val="24"/>
          <w:lang w:val="en-US"/>
        </w:rPr>
        <w:t xml:space="preserve"> </w:t>
      </w:r>
      <w:r w:rsidR="00612F86" w:rsidRPr="007A547C">
        <w:rPr>
          <w:rFonts w:ascii="Times New Roman" w:hAnsi="Times New Roman"/>
          <w:sz w:val="24"/>
          <w:szCs w:val="24"/>
        </w:rPr>
        <w:t xml:space="preserve">They are not frightened to make minor blunders or errors when speaking since they see it as a necessary part of the learning process. They have the bravery and self-confidence to try again and again if they make a mistake </w:t>
      </w:r>
      <w:r w:rsidR="00612F86" w:rsidRPr="007A547C">
        <w:rPr>
          <w:rFonts w:ascii="Times New Roman" w:hAnsi="Times New Roman"/>
          <w:sz w:val="24"/>
          <w:szCs w:val="24"/>
        </w:rPr>
        <w:fldChar w:fldCharType="begin" w:fldLock="1"/>
      </w:r>
      <w:r w:rsidR="00612F86">
        <w:rPr>
          <w:rFonts w:ascii="Times New Roman" w:hAnsi="Times New Roman"/>
          <w:sz w:val="24"/>
          <w:szCs w:val="24"/>
        </w:rPr>
        <w:instrText>ADDIN CSL_CITATION {"citationItems":[{"id":"ITEM-1","itemData":{"ISBN":"9780415475976","abstract":"Differences in incidence of suicide attempts during phases of bipolar I and II disorders With a lifetime risk of a non-fatal suicide attempt ranging from 25% to 56% (1-3), patients with bipolar disorder (BD) are at higher risk for suicide attempts than are patients with any other Axis I disorder (4). While information on risk factors for suicidal behavior is accumulating (5), a major problem for research in this area is the lack of studies relating suicidal behavior to the most pathognomonic feature of the disorder: the recurrent and pleomorphic course. The long-term course of BD is chronic and dominated by depressive symptoms (6-8). In two recent prospective studies, suicidal behavior was related to depressive aspects of the illness (9, 10). Marangell et al. (9) found that history of suicide attempts and percentage of days spent depressed in the year prior to the participantsÕ entry into the Valtonen HM, Suominen K, Haukka J, Mantere O, Leppa¨ma¨kiLeppa¨ma¨Leppa¨ma¨ki S, Arvilommi P, Isometsa¨ETIsometsa¨ET. Differences in incidence of suicide attempts during phases of bipolar I and II disorders. Bipolar Disord 2008: 10: 588-596. ª 2008 The Authors Journal compilation ª 2008 Blackwell Munksgaard Background: Differences in the incidence of suicide attempts during various phases of bipolar disorder (BD), or the relative importance of static versus time-varying risk factors for overall risk for suicide attempts, are unknown.","author":[{"dropping-particle":"","family":"Mubarok","given":"Teten Mohamad Sapril","non-dropping-particle":"","parse-names":false,"suffix":""}],"container-title":"Journal Institut Pendidikan","id":"ITEM-1","issued":{"date-parts":[["2017"]]},"page":"1-12","title":"The Corellation between Students’ Self Confidence and Their Speaking Skill","type":"article-journal"},"uris":["http://www.mendeley.com/documents/?uuid=06e0de1f-eb86-4345-a15c-5aaca4940e60"]}],"mendeley":{"formattedCitation":"(Mubarok, 2017)","plainTextFormattedCitation":"(Mubarok, 2017)","previouslyFormattedCitation":"(Mubarok, 2017)"},"properties":{"noteIndex":0},"schema":"https://github.com/citation-style-language/schema/raw/master/csl-citation.json"}</w:instrText>
      </w:r>
      <w:r w:rsidR="00612F86" w:rsidRPr="007A547C">
        <w:rPr>
          <w:rFonts w:ascii="Times New Roman" w:hAnsi="Times New Roman"/>
          <w:sz w:val="24"/>
          <w:szCs w:val="24"/>
        </w:rPr>
        <w:fldChar w:fldCharType="separate"/>
      </w:r>
      <w:r w:rsidR="00612F86" w:rsidRPr="002024C4">
        <w:rPr>
          <w:rFonts w:ascii="Times New Roman" w:hAnsi="Times New Roman"/>
          <w:noProof/>
          <w:sz w:val="24"/>
          <w:szCs w:val="24"/>
        </w:rPr>
        <w:t>(Mubarok, 2017)</w:t>
      </w:r>
      <w:r w:rsidR="00612F86" w:rsidRPr="007A547C">
        <w:rPr>
          <w:rFonts w:ascii="Times New Roman" w:hAnsi="Times New Roman"/>
          <w:sz w:val="24"/>
          <w:szCs w:val="24"/>
        </w:rPr>
        <w:fldChar w:fldCharType="end"/>
      </w:r>
      <w:r w:rsidR="00612F86" w:rsidRPr="007A547C">
        <w:rPr>
          <w:rFonts w:ascii="Times New Roman" w:hAnsi="Times New Roman"/>
          <w:sz w:val="24"/>
          <w:szCs w:val="24"/>
        </w:rPr>
        <w:t xml:space="preserve">. </w:t>
      </w:r>
      <w:r w:rsidR="00612F86" w:rsidRPr="0038727E">
        <w:rPr>
          <w:rFonts w:ascii="Times New Roman" w:hAnsi="Times New Roman"/>
          <w:sz w:val="24"/>
          <w:szCs w:val="24"/>
        </w:rPr>
        <w:t>Speaking skill and student confidence will both be affected by</w:t>
      </w:r>
      <w:r w:rsidR="00612F86" w:rsidRPr="007A547C">
        <w:rPr>
          <w:rFonts w:ascii="Times New Roman" w:hAnsi="Times New Roman"/>
          <w:sz w:val="24"/>
          <w:szCs w:val="24"/>
        </w:rPr>
        <w:t xml:space="preserve"> </w:t>
      </w:r>
      <w:r w:rsidR="00612F86" w:rsidRPr="007A547C">
        <w:rPr>
          <w:rFonts w:ascii="Times New Roman" w:hAnsi="Times New Roman"/>
          <w:sz w:val="24"/>
          <w:szCs w:val="24"/>
        </w:rPr>
        <w:fldChar w:fldCharType="begin" w:fldLock="1"/>
      </w:r>
      <w:r w:rsidR="00612F86">
        <w:rPr>
          <w:rFonts w:ascii="Times New Roman" w:hAnsi="Times New Roman"/>
          <w:sz w:val="24"/>
          <w:szCs w:val="24"/>
        </w:rPr>
        <w:instrText>ADDIN CSL_CITATION {"citationItems":[{"id":"ITEM-1","itemData":{"abstract":"This research was conducted at SMAN 5 Kabupaten Tangerang. The aim of this research to whether there was the correlation between students' self-confidence and speaking ability. The population of this research was the tenth grade students at SMAN 5 Kabupaten Tangerang. The samples are 40 students of X Social 2. This research used correlational research. The researcher used Questionnaire and speaking test to collect data. Based on test hypotheses, it has been found that the correlation coefficient between students’ self-confidence and speaking ability is 0,460. It shows that the variable has correlation from 40 students which their speaking ability is influenced by their self-confidence. The result of hypotheses is alternative hypotheses (Ha) is accepted and the null hypotheses (Ho) is rejected. In addition, the research was seen if the students’ self-confidence and speaking ability have a significant positive correlation between students’ self-confidence and speaking ability at tenth grade of SMAN 5 Kabupaten Tangerang in Academic Year 2018/2019.","author":[{"dropping-particle":"","family":"Seftiani","given":"Iin","non-dropping-particle":"","parse-names":false,"suffix":""},{"dropping-particle":"","family":"Mulyana","given":"Agus","non-dropping-particle":"","parse-names":false,"suffix":""},{"dropping-particle":"","family":"Ramalia","given":"Tenia","non-dropping-particle":"","parse-names":false,"suffix":""}],"container-title":"Journal JIPIS","id":"ITEM-1","issue":"1","issued":{"date-parts":[["2018"]]},"page":"12-17","title":"The Correlation Between Students ’ Self-Confidence and Speaking Ability At Tenth Grade Students of Sman 5 Kabupaten Tangerang in Academic Year 2018 / 2019","type":"article-journal","volume":"27"},"uris":["http://www.mendeley.com/documents/?uuid=a29efe98-3cc1-48f9-8400-db55d7a140cd"]}],"mendeley":{"formattedCitation":"(Seftiani et al., 2018)","plainTextFormattedCitation":"(Seftiani et al., 2018)","previouslyFormattedCitation":"(Seftiani et al., 2018)"},"properties":{"noteIndex":0},"schema":"https://github.com/citation-style-language/schema/raw/master/csl-citation.json"}</w:instrText>
      </w:r>
      <w:r w:rsidR="00612F86" w:rsidRPr="007A547C">
        <w:rPr>
          <w:rFonts w:ascii="Times New Roman" w:hAnsi="Times New Roman"/>
          <w:sz w:val="24"/>
          <w:szCs w:val="24"/>
        </w:rPr>
        <w:fldChar w:fldCharType="separate"/>
      </w:r>
      <w:r w:rsidR="00612F86" w:rsidRPr="002024C4">
        <w:rPr>
          <w:rFonts w:ascii="Times New Roman" w:hAnsi="Times New Roman"/>
          <w:noProof/>
          <w:sz w:val="24"/>
          <w:szCs w:val="24"/>
        </w:rPr>
        <w:t>(Seftiani et al., 2018)</w:t>
      </w:r>
      <w:r w:rsidR="00612F86" w:rsidRPr="007A547C">
        <w:rPr>
          <w:rFonts w:ascii="Times New Roman" w:hAnsi="Times New Roman"/>
          <w:sz w:val="24"/>
          <w:szCs w:val="24"/>
        </w:rPr>
        <w:fldChar w:fldCharType="end"/>
      </w:r>
      <w:r w:rsidR="00612F86" w:rsidRPr="007A547C">
        <w:rPr>
          <w:rFonts w:ascii="Times New Roman" w:hAnsi="Times New Roman"/>
          <w:sz w:val="24"/>
          <w:szCs w:val="24"/>
        </w:rPr>
        <w:t xml:space="preserve">. When people have poor self-confidence, it is difficult for them to improve </w:t>
      </w:r>
      <w:r w:rsidR="00612F86" w:rsidRPr="007A547C">
        <w:rPr>
          <w:rFonts w:ascii="Times New Roman" w:hAnsi="Times New Roman"/>
          <w:sz w:val="24"/>
          <w:szCs w:val="24"/>
        </w:rPr>
        <w:fldChar w:fldCharType="begin" w:fldLock="1"/>
      </w:r>
      <w:r w:rsidR="00612F86">
        <w:rPr>
          <w:rFonts w:ascii="Times New Roman" w:hAnsi="Times New Roman"/>
          <w:sz w:val="24"/>
          <w:szCs w:val="24"/>
        </w:rPr>
        <w:instrText>ADDIN CSL_CITATION {"citationItems":[{"id":"ITEM-1","itemData":{"DOI":"10.30734/jpe.v7i2","abstract":"Instagram is one of social media applications used in daily life now. It is used to uploading any picture, video, and live event. This research aims to describe the use of Instagram to improve English literature students’ self confidence in mastering speaking skill. This research was qualitative research. 28 students of the first semester in English Literature Department, Faculty of Culture Sciences, Mulawarman University were taken as respondents of this research. Technique of collecting data used was (1) interview, (2) observation, (3) questionnaire, and (4) documentation. Meanwhile, technique of analyzing data used was miles and Huberman’s model. Based on the research findings, it shows that (1) most of students strongly agree about the use of Instagram in mastering speaking skill and (2) students’ self-confidence in speaking skill can be improved. From those explanations, it can be concluded that Instagram can improve students’ speaking skill from inside to outside. Moreover, speaking through Instagram is more comfortable for passive students in the classroom. Besides that, students are more confidence to speak English than before through Instagram","author":[{"dropping-particle":"","family":"Aries","given":"Utomo","non-dropping-particle":"","parse-names":false,"suffix":""},{"dropping-particle":"","family":"Islamiah","given":"Bastiar","non-dropping-particle":"","parse-names":false,"suffix":""}],"container-title":"JPE (Jurnal Pendidikan Edutama)","id":"ITEM-1","issue":"2","issued":{"date-parts":[["2020"]]},"page":"81-92","title":"the Use of Instagram To Improve English Literature Students’ Self-Confidence in Mastering Speaking Skill","type":"article-journal","volume":"7"},"uris":["http://www.mendeley.com/documents/?uuid=91668fcf-57b2-43c2-8e7a-134cd76c6b00"]}],"mendeley":{"formattedCitation":"(Aries &amp; Islamiah, 2020)","plainTextFormattedCitation":"(Aries &amp; Islamiah, 2020)","previouslyFormattedCitation":"(Aries &amp; Islamiah, 2020)"},"properties":{"noteIndex":0},"schema":"https://github.com/citation-style-language/schema/raw/master/csl-citation.json"}</w:instrText>
      </w:r>
      <w:r w:rsidR="00612F86" w:rsidRPr="007A547C">
        <w:rPr>
          <w:rFonts w:ascii="Times New Roman" w:hAnsi="Times New Roman"/>
          <w:sz w:val="24"/>
          <w:szCs w:val="24"/>
        </w:rPr>
        <w:fldChar w:fldCharType="separate"/>
      </w:r>
      <w:r w:rsidR="00612F86" w:rsidRPr="002024C4">
        <w:rPr>
          <w:rFonts w:ascii="Times New Roman" w:hAnsi="Times New Roman"/>
          <w:noProof/>
          <w:sz w:val="24"/>
          <w:szCs w:val="24"/>
        </w:rPr>
        <w:t>(Aries &amp; Islamiah, 2020)</w:t>
      </w:r>
      <w:r w:rsidR="00612F86" w:rsidRPr="007A547C">
        <w:rPr>
          <w:rFonts w:ascii="Times New Roman" w:hAnsi="Times New Roman"/>
          <w:sz w:val="24"/>
          <w:szCs w:val="24"/>
        </w:rPr>
        <w:fldChar w:fldCharType="end"/>
      </w:r>
      <w:r w:rsidR="00612F86" w:rsidRPr="007A547C">
        <w:rPr>
          <w:rFonts w:ascii="Times New Roman" w:hAnsi="Times New Roman"/>
          <w:sz w:val="24"/>
          <w:szCs w:val="24"/>
        </w:rPr>
        <w:t xml:space="preserve">. </w:t>
      </w:r>
      <w:r w:rsidR="00612F86" w:rsidRPr="0038727E">
        <w:rPr>
          <w:rFonts w:ascii="Times New Roman" w:hAnsi="Times New Roman"/>
          <w:sz w:val="24"/>
          <w:szCs w:val="24"/>
        </w:rPr>
        <w:t>That implies that the pupils' self-confidence affects how well they talk. Low self-confidence among pupils also results in lower speaking skills. This conclusion shows that a student's speaking abilities will improve with increased self-confidence.</w:t>
      </w:r>
      <w:r w:rsidR="00612F86" w:rsidRPr="007A547C">
        <w:rPr>
          <w:rFonts w:ascii="Times New Roman" w:hAnsi="Times New Roman"/>
          <w:sz w:val="24"/>
          <w:szCs w:val="24"/>
        </w:rPr>
        <w:t xml:space="preserve"> So that, </w:t>
      </w:r>
      <w:r w:rsidR="00612F86">
        <w:rPr>
          <w:rFonts w:ascii="Times New Roman" w:hAnsi="Times New Roman"/>
          <w:sz w:val="24"/>
          <w:szCs w:val="24"/>
          <w:lang w:val="en-US"/>
        </w:rPr>
        <w:t>t</w:t>
      </w:r>
      <w:r w:rsidR="00612F86" w:rsidRPr="0038727E">
        <w:rPr>
          <w:rFonts w:ascii="Times New Roman" w:hAnsi="Times New Roman"/>
          <w:sz w:val="24"/>
          <w:szCs w:val="24"/>
        </w:rPr>
        <w:t xml:space="preserve">he study's goal was to determine whether there was a </w:t>
      </w:r>
      <w:r w:rsidR="00612F86" w:rsidRPr="0038727E">
        <w:rPr>
          <w:rFonts w:ascii="Times New Roman" w:hAnsi="Times New Roman"/>
          <w:sz w:val="24"/>
          <w:szCs w:val="24"/>
        </w:rPr>
        <w:lastRenderedPageBreak/>
        <w:t>relationship between speaking proficienc</w:t>
      </w:r>
      <w:r w:rsidR="00612F86">
        <w:rPr>
          <w:rFonts w:ascii="Times New Roman" w:hAnsi="Times New Roman"/>
          <w:sz w:val="24"/>
          <w:szCs w:val="24"/>
        </w:rPr>
        <w:t xml:space="preserve">y and student self-confidence </w:t>
      </w:r>
      <w:r w:rsidR="00612F86">
        <w:rPr>
          <w:rFonts w:ascii="Times New Roman" w:hAnsi="Times New Roman"/>
          <w:sz w:val="24"/>
          <w:szCs w:val="24"/>
          <w:lang w:val="en-US"/>
        </w:rPr>
        <w:t>at</w:t>
      </w:r>
      <w:r w:rsidR="00612F86" w:rsidRPr="0038727E">
        <w:rPr>
          <w:rFonts w:ascii="Times New Roman" w:hAnsi="Times New Roman"/>
          <w:sz w:val="24"/>
          <w:szCs w:val="24"/>
        </w:rPr>
        <w:t xml:space="preserve"> the tenth grade at UPT SMA</w:t>
      </w:r>
      <w:r w:rsidR="00FB2157">
        <w:rPr>
          <w:rFonts w:ascii="Times New Roman" w:hAnsi="Times New Roman"/>
          <w:sz w:val="24"/>
          <w:szCs w:val="24"/>
          <w:lang w:val="en-US"/>
        </w:rPr>
        <w:t xml:space="preserve"> Negeri</w:t>
      </w:r>
      <w:r w:rsidR="00612F86" w:rsidRPr="0038727E">
        <w:rPr>
          <w:rFonts w:ascii="Times New Roman" w:hAnsi="Times New Roman"/>
          <w:sz w:val="24"/>
          <w:szCs w:val="24"/>
        </w:rPr>
        <w:t xml:space="preserve"> 06 Ogan Ilir.</w:t>
      </w:r>
    </w:p>
    <w:p w14:paraId="38EC34A3" w14:textId="77777777" w:rsidR="00FB2157" w:rsidRDefault="00FB2157" w:rsidP="005E1B2B">
      <w:pPr>
        <w:spacing w:line="360" w:lineRule="auto"/>
        <w:jc w:val="both"/>
        <w:rPr>
          <w:rFonts w:ascii="Times New Roman" w:hAnsi="Times New Roman"/>
          <w:b/>
          <w:color w:val="000000" w:themeColor="text1"/>
          <w:sz w:val="24"/>
          <w:szCs w:val="24"/>
        </w:rPr>
      </w:pPr>
    </w:p>
    <w:p w14:paraId="4D457B32" w14:textId="03D5B778" w:rsidR="00362B06" w:rsidRDefault="00362B06" w:rsidP="005E1B2B">
      <w:pPr>
        <w:spacing w:line="360" w:lineRule="auto"/>
        <w:jc w:val="both"/>
        <w:rPr>
          <w:rFonts w:ascii="Times New Roman" w:hAnsi="Times New Roman"/>
          <w:b/>
          <w:color w:val="000000" w:themeColor="text1"/>
          <w:sz w:val="24"/>
          <w:szCs w:val="24"/>
          <w:lang w:val="en-US"/>
        </w:rPr>
      </w:pPr>
      <w:r w:rsidRPr="00F44D81">
        <w:rPr>
          <w:rFonts w:ascii="Times New Roman" w:hAnsi="Times New Roman"/>
          <w:b/>
          <w:color w:val="000000" w:themeColor="text1"/>
          <w:sz w:val="24"/>
          <w:szCs w:val="24"/>
        </w:rPr>
        <w:t>METHODOLOGY</w:t>
      </w:r>
    </w:p>
    <w:p w14:paraId="5C79DAA0" w14:textId="7500B56E" w:rsidR="00612F86" w:rsidRPr="00612F86" w:rsidRDefault="00612F86" w:rsidP="00A0226B">
      <w:pPr>
        <w:pStyle w:val="E-JOURNALBody"/>
        <w:numPr>
          <w:ilvl w:val="0"/>
          <w:numId w:val="3"/>
        </w:numPr>
        <w:ind w:left="284" w:hanging="284"/>
        <w:contextualSpacing/>
        <w:rPr>
          <w:sz w:val="24"/>
        </w:rPr>
      </w:pPr>
      <w:r>
        <w:rPr>
          <w:sz w:val="24"/>
          <w:lang w:val="en-US"/>
        </w:rPr>
        <w:t>Method</w:t>
      </w:r>
    </w:p>
    <w:p w14:paraId="0A3276FD" w14:textId="59B95296" w:rsidR="00612F86" w:rsidRDefault="00612F86" w:rsidP="005B6A3F">
      <w:pPr>
        <w:pStyle w:val="E-JOURNALBody"/>
        <w:ind w:firstLine="426"/>
        <w:contextualSpacing/>
        <w:rPr>
          <w:sz w:val="24"/>
          <w:lang w:val="en-US"/>
        </w:rPr>
      </w:pPr>
      <w:r w:rsidRPr="00E1718A">
        <w:rPr>
          <w:sz w:val="24"/>
        </w:rPr>
        <w:t>This study used a correlational research strategy to identify the relationships between variables before interpreting and explaining any potential findings</w:t>
      </w:r>
      <w:r>
        <w:rPr>
          <w:sz w:val="24"/>
          <w:lang w:val="en-US"/>
        </w:rPr>
        <w:t>.</w:t>
      </w:r>
    </w:p>
    <w:p w14:paraId="44FD83B6" w14:textId="77777777" w:rsidR="005B6A3F" w:rsidRPr="00612F86" w:rsidRDefault="005B6A3F" w:rsidP="00A0226B">
      <w:pPr>
        <w:pStyle w:val="E-JOURNALBody"/>
        <w:ind w:left="284" w:firstLine="0"/>
        <w:contextualSpacing/>
        <w:rPr>
          <w:sz w:val="24"/>
          <w:lang w:val="en-US"/>
        </w:rPr>
      </w:pPr>
    </w:p>
    <w:p w14:paraId="1E0B7E29" w14:textId="188CE255" w:rsidR="00A0226B" w:rsidRPr="00A0226B" w:rsidRDefault="00A0226B" w:rsidP="00A0226B">
      <w:pPr>
        <w:pStyle w:val="E-JOURNALBody"/>
        <w:numPr>
          <w:ilvl w:val="0"/>
          <w:numId w:val="3"/>
        </w:numPr>
        <w:ind w:left="284" w:hanging="284"/>
        <w:contextualSpacing/>
        <w:rPr>
          <w:sz w:val="24"/>
        </w:rPr>
      </w:pPr>
      <w:r>
        <w:rPr>
          <w:sz w:val="24"/>
          <w:lang w:val="en-US"/>
        </w:rPr>
        <w:t>Population and Samples</w:t>
      </w:r>
    </w:p>
    <w:p w14:paraId="03A0AA0F" w14:textId="45A8A15E" w:rsidR="00A0226B" w:rsidRDefault="00A0226B" w:rsidP="005B6A3F">
      <w:pPr>
        <w:pStyle w:val="E-JOURNALBody"/>
        <w:ind w:firstLine="720"/>
        <w:contextualSpacing/>
        <w:rPr>
          <w:sz w:val="24"/>
        </w:rPr>
      </w:pPr>
      <w:r w:rsidRPr="00EF1B23">
        <w:rPr>
          <w:sz w:val="24"/>
        </w:rPr>
        <w:t>The population of this study was all</w:t>
      </w:r>
      <w:r>
        <w:rPr>
          <w:sz w:val="24"/>
        </w:rPr>
        <w:t xml:space="preserve"> the tenth grade</w:t>
      </w:r>
      <w:r w:rsidRPr="00EF1B23">
        <w:rPr>
          <w:sz w:val="24"/>
        </w:rPr>
        <w:t xml:space="preserve"> students of </w:t>
      </w:r>
      <w:r>
        <w:rPr>
          <w:sz w:val="24"/>
        </w:rPr>
        <w:t xml:space="preserve">UPT </w:t>
      </w:r>
      <w:r>
        <w:rPr>
          <w:spacing w:val="3"/>
          <w:sz w:val="24"/>
        </w:rPr>
        <w:t>SMA</w:t>
      </w:r>
      <w:r w:rsidRPr="00EF1B23">
        <w:rPr>
          <w:spacing w:val="3"/>
          <w:sz w:val="24"/>
        </w:rPr>
        <w:t>N 06 Ogan Ilir</w:t>
      </w:r>
      <w:r>
        <w:rPr>
          <w:spacing w:val="3"/>
          <w:sz w:val="24"/>
        </w:rPr>
        <w:t xml:space="preserve">. </w:t>
      </w:r>
      <w:r w:rsidRPr="00E1718A">
        <w:rPr>
          <w:sz w:val="24"/>
        </w:rPr>
        <w:t xml:space="preserve"> Using a total sampling technique, the sample for this investigation was collected. 124 students made up the sample </w:t>
      </w:r>
      <w:r>
        <w:rPr>
          <w:sz w:val="24"/>
        </w:rPr>
        <w:t>as a whole.</w:t>
      </w:r>
    </w:p>
    <w:p w14:paraId="00D3B327" w14:textId="77777777" w:rsidR="005B6A3F" w:rsidRPr="00A0226B" w:rsidRDefault="005B6A3F" w:rsidP="00A0226B">
      <w:pPr>
        <w:pStyle w:val="E-JOURNALBody"/>
        <w:ind w:left="284" w:firstLine="0"/>
        <w:contextualSpacing/>
        <w:rPr>
          <w:sz w:val="24"/>
        </w:rPr>
      </w:pPr>
    </w:p>
    <w:p w14:paraId="21B8208E" w14:textId="77777777" w:rsidR="00A0226B" w:rsidRPr="00A0226B" w:rsidRDefault="00612F86" w:rsidP="00A0226B">
      <w:pPr>
        <w:pStyle w:val="E-JOURNALBody"/>
        <w:numPr>
          <w:ilvl w:val="0"/>
          <w:numId w:val="3"/>
        </w:numPr>
        <w:ind w:left="284" w:hanging="284"/>
        <w:contextualSpacing/>
        <w:rPr>
          <w:sz w:val="24"/>
        </w:rPr>
      </w:pPr>
      <w:r>
        <w:rPr>
          <w:sz w:val="24"/>
        </w:rPr>
        <w:t>Techniques in Collecting the Data</w:t>
      </w:r>
    </w:p>
    <w:p w14:paraId="288996C5" w14:textId="77777777" w:rsidR="005B6A3F" w:rsidRDefault="00A0226B" w:rsidP="005B6A3F">
      <w:pPr>
        <w:pStyle w:val="E-JOURNALBody"/>
        <w:ind w:firstLine="720"/>
        <w:contextualSpacing/>
        <w:rPr>
          <w:sz w:val="24"/>
        </w:rPr>
      </w:pPr>
      <w:r w:rsidRPr="00A0226B">
        <w:rPr>
          <w:sz w:val="24"/>
        </w:rPr>
        <w:t>Speaking exam and questionnaire served as the instruments.</w:t>
      </w:r>
      <w:r>
        <w:rPr>
          <w:sz w:val="24"/>
          <w:lang w:val="en-ID"/>
        </w:rPr>
        <w:t xml:space="preserve"> </w:t>
      </w:r>
      <w:r w:rsidRPr="00E1718A">
        <w:rPr>
          <w:sz w:val="24"/>
        </w:rPr>
        <w:t xml:space="preserve">In this study, an oral test that took the form of a narrative text and had five subjects was utilized to measure the students' speaking proficiency. </w:t>
      </w:r>
      <w:r w:rsidRPr="00A0226B">
        <w:rPr>
          <w:sz w:val="24"/>
        </w:rPr>
        <w:t>Mustafa's self-confidence questionnaire was used for gathering information regarding pupils' levels of self-assurance (Mustafa, 2015). Twenty items make up the questionnaires. The Likert scale was used to score the questionnaire, and there were five possible responses: strongly agree (5 out of 5), agree (4 out of 5), disagree (3 out of 3), disagree (2 out of 2), and strongly disagree (1 out of 1).</w:t>
      </w:r>
    </w:p>
    <w:p w14:paraId="0FE7CF70" w14:textId="77777777" w:rsidR="005B6A3F" w:rsidRDefault="005B6A3F" w:rsidP="005B6A3F">
      <w:pPr>
        <w:pStyle w:val="E-JOURNALBody"/>
        <w:ind w:firstLine="0"/>
        <w:contextualSpacing/>
        <w:rPr>
          <w:i/>
        </w:rPr>
      </w:pPr>
    </w:p>
    <w:p w14:paraId="1AC82B62" w14:textId="4169B8EA" w:rsidR="00A0226B" w:rsidRPr="005B6A3F" w:rsidRDefault="00A0226B" w:rsidP="005B6A3F">
      <w:pPr>
        <w:pStyle w:val="E-JOURNALBody"/>
        <w:ind w:firstLine="0"/>
        <w:contextualSpacing/>
        <w:rPr>
          <w:sz w:val="24"/>
        </w:rPr>
      </w:pPr>
      <w:r w:rsidRPr="008E3C03">
        <w:rPr>
          <w:i/>
        </w:rPr>
        <w:t>Table 1</w:t>
      </w:r>
      <w:r w:rsidR="008E3C03" w:rsidRPr="008E3C03">
        <w:rPr>
          <w:i/>
        </w:rPr>
        <w:t>.</w:t>
      </w:r>
      <w:r w:rsidR="008E3C03">
        <w:t xml:space="preserve"> </w:t>
      </w:r>
      <w:r w:rsidRPr="008E3C03">
        <w:t>Questionnaire of Self-Confidence</w:t>
      </w:r>
    </w:p>
    <w:tbl>
      <w:tblPr>
        <w:tblpPr w:leftFromText="180" w:rightFromText="180" w:vertAnchor="text" w:horzAnchor="margin" w:tblpY="60"/>
        <w:tblW w:w="0" w:type="auto"/>
        <w:tblLook w:val="04A0" w:firstRow="1" w:lastRow="0" w:firstColumn="1" w:lastColumn="0" w:noHBand="0" w:noVBand="1"/>
      </w:tblPr>
      <w:tblGrid>
        <w:gridCol w:w="563"/>
        <w:gridCol w:w="4662"/>
        <w:gridCol w:w="696"/>
        <w:gridCol w:w="683"/>
        <w:gridCol w:w="683"/>
        <w:gridCol w:w="683"/>
        <w:gridCol w:w="750"/>
      </w:tblGrid>
      <w:tr w:rsidR="00A0226B" w:rsidRPr="005B6A3F" w14:paraId="3894369F" w14:textId="77777777" w:rsidTr="005B6A3F">
        <w:trPr>
          <w:trHeight w:val="20"/>
        </w:trPr>
        <w:tc>
          <w:tcPr>
            <w:tcW w:w="570" w:type="dxa"/>
            <w:tcBorders>
              <w:top w:val="single" w:sz="4" w:space="0" w:color="auto"/>
              <w:bottom w:val="single" w:sz="4" w:space="0" w:color="auto"/>
            </w:tcBorders>
            <w:vAlign w:val="center"/>
          </w:tcPr>
          <w:p w14:paraId="0C350125"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No.</w:t>
            </w:r>
          </w:p>
        </w:tc>
        <w:tc>
          <w:tcPr>
            <w:tcW w:w="5076" w:type="dxa"/>
            <w:tcBorders>
              <w:top w:val="single" w:sz="4" w:space="0" w:color="auto"/>
              <w:bottom w:val="single" w:sz="4" w:space="0" w:color="auto"/>
            </w:tcBorders>
            <w:vAlign w:val="center"/>
          </w:tcPr>
          <w:p w14:paraId="68799C8D"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Statement</w:t>
            </w:r>
          </w:p>
        </w:tc>
        <w:tc>
          <w:tcPr>
            <w:tcW w:w="707" w:type="dxa"/>
            <w:tcBorders>
              <w:top w:val="single" w:sz="4" w:space="0" w:color="auto"/>
              <w:bottom w:val="single" w:sz="4" w:space="0" w:color="auto"/>
            </w:tcBorders>
            <w:vAlign w:val="center"/>
          </w:tcPr>
          <w:p w14:paraId="1C77C6F2"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1</w:t>
            </w:r>
          </w:p>
          <w:p w14:paraId="3A17FB7F"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(SD)</w:t>
            </w:r>
          </w:p>
        </w:tc>
        <w:tc>
          <w:tcPr>
            <w:tcW w:w="707" w:type="dxa"/>
            <w:tcBorders>
              <w:top w:val="single" w:sz="4" w:space="0" w:color="auto"/>
              <w:bottom w:val="single" w:sz="4" w:space="0" w:color="auto"/>
            </w:tcBorders>
            <w:vAlign w:val="center"/>
          </w:tcPr>
          <w:p w14:paraId="4517F8D9"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2</w:t>
            </w:r>
          </w:p>
          <w:p w14:paraId="43B28223"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(D)</w:t>
            </w:r>
          </w:p>
        </w:tc>
        <w:tc>
          <w:tcPr>
            <w:tcW w:w="707" w:type="dxa"/>
            <w:tcBorders>
              <w:top w:val="single" w:sz="4" w:space="0" w:color="auto"/>
              <w:bottom w:val="single" w:sz="4" w:space="0" w:color="auto"/>
            </w:tcBorders>
            <w:vAlign w:val="center"/>
          </w:tcPr>
          <w:p w14:paraId="3237425F"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3</w:t>
            </w:r>
          </w:p>
          <w:p w14:paraId="0CF9FF32"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(U)</w:t>
            </w:r>
          </w:p>
        </w:tc>
        <w:tc>
          <w:tcPr>
            <w:tcW w:w="707" w:type="dxa"/>
            <w:tcBorders>
              <w:top w:val="single" w:sz="4" w:space="0" w:color="auto"/>
              <w:bottom w:val="single" w:sz="4" w:space="0" w:color="auto"/>
            </w:tcBorders>
            <w:vAlign w:val="center"/>
          </w:tcPr>
          <w:p w14:paraId="6DBFDBFB"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4</w:t>
            </w:r>
          </w:p>
          <w:p w14:paraId="74671C93"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(A)</w:t>
            </w:r>
          </w:p>
        </w:tc>
        <w:tc>
          <w:tcPr>
            <w:tcW w:w="768" w:type="dxa"/>
            <w:tcBorders>
              <w:top w:val="single" w:sz="4" w:space="0" w:color="auto"/>
              <w:bottom w:val="single" w:sz="4" w:space="0" w:color="auto"/>
            </w:tcBorders>
            <w:vAlign w:val="center"/>
          </w:tcPr>
          <w:p w14:paraId="32C01EED"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5</w:t>
            </w:r>
          </w:p>
          <w:p w14:paraId="0F6F36C1"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(SA)</w:t>
            </w:r>
          </w:p>
        </w:tc>
      </w:tr>
      <w:tr w:rsidR="00A0226B" w:rsidRPr="00C6517A" w14:paraId="6FFC8431" w14:textId="77777777" w:rsidTr="005B6A3F">
        <w:trPr>
          <w:trHeight w:val="20"/>
        </w:trPr>
        <w:tc>
          <w:tcPr>
            <w:tcW w:w="570" w:type="dxa"/>
            <w:tcBorders>
              <w:top w:val="single" w:sz="4" w:space="0" w:color="auto"/>
            </w:tcBorders>
            <w:vAlign w:val="center"/>
          </w:tcPr>
          <w:p w14:paraId="2900478E"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1.</w:t>
            </w:r>
          </w:p>
        </w:tc>
        <w:tc>
          <w:tcPr>
            <w:tcW w:w="5076" w:type="dxa"/>
            <w:tcBorders>
              <w:top w:val="single" w:sz="4" w:space="0" w:color="auto"/>
            </w:tcBorders>
            <w:vAlign w:val="center"/>
          </w:tcPr>
          <w:p w14:paraId="0AC5EB9B" w14:textId="77777777" w:rsidR="00A0226B" w:rsidRPr="005B6A3F" w:rsidRDefault="00A0226B" w:rsidP="005B6A3F">
            <w:pPr>
              <w:jc w:val="both"/>
              <w:rPr>
                <w:rFonts w:ascii="Times New Roman" w:hAnsi="Times New Roman"/>
                <w:sz w:val="20"/>
                <w:szCs w:val="20"/>
              </w:rPr>
            </w:pPr>
            <w:r w:rsidRPr="005B6A3F">
              <w:rPr>
                <w:rFonts w:ascii="Times New Roman" w:hAnsi="Times New Roman"/>
                <w:sz w:val="20"/>
                <w:szCs w:val="20"/>
              </w:rPr>
              <w:t>When I say a simple sentence, I can pronounce almost any word correctly.</w:t>
            </w:r>
          </w:p>
        </w:tc>
        <w:tc>
          <w:tcPr>
            <w:tcW w:w="707" w:type="dxa"/>
            <w:tcBorders>
              <w:top w:val="single" w:sz="4" w:space="0" w:color="auto"/>
            </w:tcBorders>
          </w:tcPr>
          <w:p w14:paraId="65EC44B1" w14:textId="77777777" w:rsidR="00A0226B" w:rsidRPr="005B6A3F" w:rsidRDefault="00A0226B" w:rsidP="005B6A3F">
            <w:pPr>
              <w:rPr>
                <w:rFonts w:ascii="Times New Roman" w:hAnsi="Times New Roman"/>
                <w:sz w:val="20"/>
                <w:szCs w:val="20"/>
              </w:rPr>
            </w:pPr>
          </w:p>
        </w:tc>
        <w:tc>
          <w:tcPr>
            <w:tcW w:w="707" w:type="dxa"/>
            <w:tcBorders>
              <w:top w:val="single" w:sz="4" w:space="0" w:color="auto"/>
            </w:tcBorders>
          </w:tcPr>
          <w:p w14:paraId="34141AA9" w14:textId="77777777" w:rsidR="00A0226B" w:rsidRPr="005B6A3F" w:rsidRDefault="00A0226B" w:rsidP="005B6A3F">
            <w:pPr>
              <w:rPr>
                <w:rFonts w:ascii="Times New Roman" w:hAnsi="Times New Roman"/>
                <w:sz w:val="20"/>
                <w:szCs w:val="20"/>
              </w:rPr>
            </w:pPr>
          </w:p>
        </w:tc>
        <w:tc>
          <w:tcPr>
            <w:tcW w:w="707" w:type="dxa"/>
            <w:tcBorders>
              <w:top w:val="single" w:sz="4" w:space="0" w:color="auto"/>
            </w:tcBorders>
          </w:tcPr>
          <w:p w14:paraId="024F8F81" w14:textId="77777777" w:rsidR="00A0226B" w:rsidRPr="00C6517A" w:rsidRDefault="00A0226B" w:rsidP="005B6A3F">
            <w:pPr>
              <w:rPr>
                <w:rFonts w:ascii="Times New Roman" w:hAnsi="Times New Roman"/>
                <w:sz w:val="24"/>
                <w:szCs w:val="24"/>
              </w:rPr>
            </w:pPr>
          </w:p>
        </w:tc>
        <w:tc>
          <w:tcPr>
            <w:tcW w:w="707" w:type="dxa"/>
            <w:tcBorders>
              <w:top w:val="single" w:sz="4" w:space="0" w:color="auto"/>
            </w:tcBorders>
          </w:tcPr>
          <w:p w14:paraId="4140EDA1" w14:textId="77777777" w:rsidR="00A0226B" w:rsidRPr="00C6517A" w:rsidRDefault="00A0226B" w:rsidP="005B6A3F">
            <w:pPr>
              <w:rPr>
                <w:rFonts w:ascii="Times New Roman" w:hAnsi="Times New Roman"/>
                <w:sz w:val="24"/>
                <w:szCs w:val="24"/>
              </w:rPr>
            </w:pPr>
          </w:p>
        </w:tc>
        <w:tc>
          <w:tcPr>
            <w:tcW w:w="768" w:type="dxa"/>
            <w:tcBorders>
              <w:top w:val="single" w:sz="4" w:space="0" w:color="auto"/>
            </w:tcBorders>
          </w:tcPr>
          <w:p w14:paraId="72E901F2" w14:textId="77777777" w:rsidR="00A0226B" w:rsidRPr="00C6517A" w:rsidRDefault="00A0226B" w:rsidP="005B6A3F">
            <w:pPr>
              <w:rPr>
                <w:rFonts w:ascii="Times New Roman" w:hAnsi="Times New Roman"/>
                <w:sz w:val="24"/>
                <w:szCs w:val="24"/>
              </w:rPr>
            </w:pPr>
          </w:p>
        </w:tc>
      </w:tr>
      <w:tr w:rsidR="00A0226B" w:rsidRPr="00C6517A" w14:paraId="335D5769" w14:textId="77777777" w:rsidTr="005B6A3F">
        <w:trPr>
          <w:trHeight w:val="20"/>
        </w:trPr>
        <w:tc>
          <w:tcPr>
            <w:tcW w:w="570" w:type="dxa"/>
            <w:vAlign w:val="center"/>
          </w:tcPr>
          <w:p w14:paraId="45683F91"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2.</w:t>
            </w:r>
          </w:p>
        </w:tc>
        <w:tc>
          <w:tcPr>
            <w:tcW w:w="5076" w:type="dxa"/>
            <w:vAlign w:val="center"/>
          </w:tcPr>
          <w:p w14:paraId="4B5B6994" w14:textId="77777777" w:rsidR="00A0226B" w:rsidRPr="005B6A3F" w:rsidRDefault="00A0226B" w:rsidP="005B6A3F">
            <w:pPr>
              <w:jc w:val="both"/>
              <w:rPr>
                <w:rFonts w:ascii="Times New Roman" w:hAnsi="Times New Roman"/>
                <w:sz w:val="20"/>
                <w:szCs w:val="20"/>
              </w:rPr>
            </w:pPr>
            <w:r w:rsidRPr="005B6A3F">
              <w:rPr>
                <w:rFonts w:ascii="Times New Roman" w:hAnsi="Times New Roman"/>
                <w:sz w:val="20"/>
                <w:szCs w:val="20"/>
              </w:rPr>
              <w:t>When I say a simple sentence, I can pronounce all the words fluently.</w:t>
            </w:r>
          </w:p>
        </w:tc>
        <w:tc>
          <w:tcPr>
            <w:tcW w:w="707" w:type="dxa"/>
          </w:tcPr>
          <w:p w14:paraId="0CEE2CAF" w14:textId="77777777" w:rsidR="00A0226B" w:rsidRPr="005B6A3F" w:rsidRDefault="00A0226B" w:rsidP="005B6A3F">
            <w:pPr>
              <w:rPr>
                <w:rFonts w:ascii="Times New Roman" w:hAnsi="Times New Roman"/>
                <w:sz w:val="20"/>
                <w:szCs w:val="20"/>
              </w:rPr>
            </w:pPr>
          </w:p>
        </w:tc>
        <w:tc>
          <w:tcPr>
            <w:tcW w:w="707" w:type="dxa"/>
          </w:tcPr>
          <w:p w14:paraId="2834E7DA" w14:textId="77777777" w:rsidR="00A0226B" w:rsidRPr="005B6A3F" w:rsidRDefault="00A0226B" w:rsidP="005B6A3F">
            <w:pPr>
              <w:rPr>
                <w:rFonts w:ascii="Times New Roman" w:hAnsi="Times New Roman"/>
                <w:sz w:val="20"/>
                <w:szCs w:val="20"/>
              </w:rPr>
            </w:pPr>
          </w:p>
        </w:tc>
        <w:tc>
          <w:tcPr>
            <w:tcW w:w="707" w:type="dxa"/>
          </w:tcPr>
          <w:p w14:paraId="10AF6B78" w14:textId="77777777" w:rsidR="00A0226B" w:rsidRPr="00C6517A" w:rsidRDefault="00A0226B" w:rsidP="005B6A3F">
            <w:pPr>
              <w:rPr>
                <w:rFonts w:ascii="Times New Roman" w:hAnsi="Times New Roman"/>
                <w:sz w:val="24"/>
                <w:szCs w:val="24"/>
              </w:rPr>
            </w:pPr>
          </w:p>
        </w:tc>
        <w:tc>
          <w:tcPr>
            <w:tcW w:w="707" w:type="dxa"/>
          </w:tcPr>
          <w:p w14:paraId="34BA82D5" w14:textId="77777777" w:rsidR="00A0226B" w:rsidRPr="00C6517A" w:rsidRDefault="00A0226B" w:rsidP="005B6A3F">
            <w:pPr>
              <w:rPr>
                <w:rFonts w:ascii="Times New Roman" w:hAnsi="Times New Roman"/>
                <w:sz w:val="24"/>
                <w:szCs w:val="24"/>
              </w:rPr>
            </w:pPr>
          </w:p>
        </w:tc>
        <w:tc>
          <w:tcPr>
            <w:tcW w:w="768" w:type="dxa"/>
          </w:tcPr>
          <w:p w14:paraId="7239ED9B" w14:textId="77777777" w:rsidR="00A0226B" w:rsidRPr="00C6517A" w:rsidRDefault="00A0226B" w:rsidP="005B6A3F">
            <w:pPr>
              <w:rPr>
                <w:rFonts w:ascii="Times New Roman" w:hAnsi="Times New Roman"/>
                <w:sz w:val="24"/>
                <w:szCs w:val="24"/>
              </w:rPr>
            </w:pPr>
          </w:p>
        </w:tc>
      </w:tr>
      <w:tr w:rsidR="00A0226B" w:rsidRPr="00C6517A" w14:paraId="0BF2961E" w14:textId="77777777" w:rsidTr="005B6A3F">
        <w:trPr>
          <w:trHeight w:val="20"/>
        </w:trPr>
        <w:tc>
          <w:tcPr>
            <w:tcW w:w="570" w:type="dxa"/>
            <w:vAlign w:val="center"/>
          </w:tcPr>
          <w:p w14:paraId="1EEF139D"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3.</w:t>
            </w:r>
          </w:p>
        </w:tc>
        <w:tc>
          <w:tcPr>
            <w:tcW w:w="5076" w:type="dxa"/>
            <w:vAlign w:val="center"/>
          </w:tcPr>
          <w:p w14:paraId="54D037EA" w14:textId="77777777" w:rsidR="00A0226B" w:rsidRPr="005B6A3F" w:rsidRDefault="00A0226B" w:rsidP="005B6A3F">
            <w:pPr>
              <w:jc w:val="both"/>
              <w:rPr>
                <w:rFonts w:ascii="Times New Roman" w:hAnsi="Times New Roman"/>
                <w:sz w:val="20"/>
                <w:szCs w:val="20"/>
              </w:rPr>
            </w:pPr>
            <w:r w:rsidRPr="005B6A3F">
              <w:rPr>
                <w:rFonts w:ascii="Times New Roman" w:hAnsi="Times New Roman"/>
                <w:sz w:val="20"/>
                <w:szCs w:val="20"/>
              </w:rPr>
              <w:t>I'm sure I will get a good grade in the speaking category.</w:t>
            </w:r>
          </w:p>
        </w:tc>
        <w:tc>
          <w:tcPr>
            <w:tcW w:w="707" w:type="dxa"/>
          </w:tcPr>
          <w:p w14:paraId="52FDE998" w14:textId="77777777" w:rsidR="00A0226B" w:rsidRPr="005B6A3F" w:rsidRDefault="00A0226B" w:rsidP="005B6A3F">
            <w:pPr>
              <w:rPr>
                <w:rFonts w:ascii="Times New Roman" w:hAnsi="Times New Roman"/>
                <w:sz w:val="20"/>
                <w:szCs w:val="20"/>
              </w:rPr>
            </w:pPr>
          </w:p>
        </w:tc>
        <w:tc>
          <w:tcPr>
            <w:tcW w:w="707" w:type="dxa"/>
          </w:tcPr>
          <w:p w14:paraId="71F74109" w14:textId="77777777" w:rsidR="00A0226B" w:rsidRPr="005B6A3F" w:rsidRDefault="00A0226B" w:rsidP="005B6A3F">
            <w:pPr>
              <w:rPr>
                <w:rFonts w:ascii="Times New Roman" w:hAnsi="Times New Roman"/>
                <w:sz w:val="20"/>
                <w:szCs w:val="20"/>
              </w:rPr>
            </w:pPr>
          </w:p>
        </w:tc>
        <w:tc>
          <w:tcPr>
            <w:tcW w:w="707" w:type="dxa"/>
          </w:tcPr>
          <w:p w14:paraId="3586E7C9" w14:textId="77777777" w:rsidR="00A0226B" w:rsidRPr="00C6517A" w:rsidRDefault="00A0226B" w:rsidP="005B6A3F">
            <w:pPr>
              <w:rPr>
                <w:rFonts w:ascii="Times New Roman" w:hAnsi="Times New Roman"/>
                <w:sz w:val="24"/>
                <w:szCs w:val="24"/>
              </w:rPr>
            </w:pPr>
          </w:p>
        </w:tc>
        <w:tc>
          <w:tcPr>
            <w:tcW w:w="707" w:type="dxa"/>
          </w:tcPr>
          <w:p w14:paraId="1376EB0E" w14:textId="77777777" w:rsidR="00A0226B" w:rsidRPr="00C6517A" w:rsidRDefault="00A0226B" w:rsidP="005B6A3F">
            <w:pPr>
              <w:rPr>
                <w:rFonts w:ascii="Times New Roman" w:hAnsi="Times New Roman"/>
                <w:sz w:val="24"/>
                <w:szCs w:val="24"/>
              </w:rPr>
            </w:pPr>
          </w:p>
        </w:tc>
        <w:tc>
          <w:tcPr>
            <w:tcW w:w="768" w:type="dxa"/>
          </w:tcPr>
          <w:p w14:paraId="5424342D" w14:textId="77777777" w:rsidR="00A0226B" w:rsidRPr="00C6517A" w:rsidRDefault="00A0226B" w:rsidP="005B6A3F">
            <w:pPr>
              <w:rPr>
                <w:rFonts w:ascii="Times New Roman" w:hAnsi="Times New Roman"/>
                <w:sz w:val="24"/>
                <w:szCs w:val="24"/>
              </w:rPr>
            </w:pPr>
          </w:p>
        </w:tc>
      </w:tr>
      <w:tr w:rsidR="00A0226B" w:rsidRPr="00C6517A" w14:paraId="3CF837A4" w14:textId="77777777" w:rsidTr="005B6A3F">
        <w:trPr>
          <w:trHeight w:val="20"/>
        </w:trPr>
        <w:tc>
          <w:tcPr>
            <w:tcW w:w="570" w:type="dxa"/>
            <w:vAlign w:val="center"/>
          </w:tcPr>
          <w:p w14:paraId="7475A25C"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4.</w:t>
            </w:r>
          </w:p>
        </w:tc>
        <w:tc>
          <w:tcPr>
            <w:tcW w:w="5076" w:type="dxa"/>
            <w:vAlign w:val="center"/>
          </w:tcPr>
          <w:p w14:paraId="5FE29CBB" w14:textId="77777777" w:rsidR="00A0226B" w:rsidRPr="005B6A3F" w:rsidRDefault="00A0226B" w:rsidP="005B6A3F">
            <w:pPr>
              <w:jc w:val="both"/>
              <w:rPr>
                <w:rFonts w:ascii="Times New Roman" w:hAnsi="Times New Roman"/>
                <w:sz w:val="20"/>
                <w:szCs w:val="20"/>
              </w:rPr>
            </w:pPr>
            <w:r w:rsidRPr="005B6A3F">
              <w:rPr>
                <w:rFonts w:ascii="Times New Roman" w:hAnsi="Times New Roman"/>
                <w:sz w:val="20"/>
                <w:szCs w:val="20"/>
              </w:rPr>
              <w:t>I master almost all the vocabulary given by the teacher.</w:t>
            </w:r>
          </w:p>
        </w:tc>
        <w:tc>
          <w:tcPr>
            <w:tcW w:w="707" w:type="dxa"/>
          </w:tcPr>
          <w:p w14:paraId="13A38EC6" w14:textId="77777777" w:rsidR="00A0226B" w:rsidRPr="005B6A3F" w:rsidRDefault="00A0226B" w:rsidP="005B6A3F">
            <w:pPr>
              <w:rPr>
                <w:rFonts w:ascii="Times New Roman" w:hAnsi="Times New Roman"/>
                <w:sz w:val="20"/>
                <w:szCs w:val="20"/>
              </w:rPr>
            </w:pPr>
          </w:p>
        </w:tc>
        <w:tc>
          <w:tcPr>
            <w:tcW w:w="707" w:type="dxa"/>
          </w:tcPr>
          <w:p w14:paraId="04A8F76F" w14:textId="77777777" w:rsidR="00A0226B" w:rsidRPr="005B6A3F" w:rsidRDefault="00A0226B" w:rsidP="005B6A3F">
            <w:pPr>
              <w:rPr>
                <w:rFonts w:ascii="Times New Roman" w:hAnsi="Times New Roman"/>
                <w:sz w:val="20"/>
                <w:szCs w:val="20"/>
              </w:rPr>
            </w:pPr>
          </w:p>
        </w:tc>
        <w:tc>
          <w:tcPr>
            <w:tcW w:w="707" w:type="dxa"/>
          </w:tcPr>
          <w:p w14:paraId="612904F6" w14:textId="77777777" w:rsidR="00A0226B" w:rsidRPr="00C6517A" w:rsidRDefault="00A0226B" w:rsidP="005B6A3F">
            <w:pPr>
              <w:rPr>
                <w:rFonts w:ascii="Times New Roman" w:hAnsi="Times New Roman"/>
                <w:sz w:val="24"/>
                <w:szCs w:val="24"/>
              </w:rPr>
            </w:pPr>
          </w:p>
        </w:tc>
        <w:tc>
          <w:tcPr>
            <w:tcW w:w="707" w:type="dxa"/>
          </w:tcPr>
          <w:p w14:paraId="7DB02E93" w14:textId="77777777" w:rsidR="00A0226B" w:rsidRPr="00C6517A" w:rsidRDefault="00A0226B" w:rsidP="005B6A3F">
            <w:pPr>
              <w:rPr>
                <w:rFonts w:ascii="Times New Roman" w:hAnsi="Times New Roman"/>
                <w:sz w:val="24"/>
                <w:szCs w:val="24"/>
              </w:rPr>
            </w:pPr>
          </w:p>
        </w:tc>
        <w:tc>
          <w:tcPr>
            <w:tcW w:w="768" w:type="dxa"/>
          </w:tcPr>
          <w:p w14:paraId="6AF7BC1B" w14:textId="77777777" w:rsidR="00A0226B" w:rsidRPr="00C6517A" w:rsidRDefault="00A0226B" w:rsidP="005B6A3F">
            <w:pPr>
              <w:rPr>
                <w:rFonts w:ascii="Times New Roman" w:hAnsi="Times New Roman"/>
                <w:sz w:val="24"/>
                <w:szCs w:val="24"/>
              </w:rPr>
            </w:pPr>
          </w:p>
        </w:tc>
      </w:tr>
      <w:tr w:rsidR="00A0226B" w:rsidRPr="00C6517A" w14:paraId="6319F476" w14:textId="77777777" w:rsidTr="005B6A3F">
        <w:trPr>
          <w:trHeight w:val="20"/>
        </w:trPr>
        <w:tc>
          <w:tcPr>
            <w:tcW w:w="570" w:type="dxa"/>
            <w:vAlign w:val="center"/>
          </w:tcPr>
          <w:p w14:paraId="197B74B5"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5.</w:t>
            </w:r>
          </w:p>
        </w:tc>
        <w:tc>
          <w:tcPr>
            <w:tcW w:w="5076" w:type="dxa"/>
            <w:vAlign w:val="center"/>
          </w:tcPr>
          <w:p w14:paraId="30390D56" w14:textId="77777777" w:rsidR="00A0226B" w:rsidRPr="005B6A3F" w:rsidRDefault="00A0226B" w:rsidP="005B6A3F">
            <w:pPr>
              <w:jc w:val="both"/>
              <w:rPr>
                <w:rFonts w:ascii="Times New Roman" w:hAnsi="Times New Roman"/>
                <w:sz w:val="20"/>
                <w:szCs w:val="20"/>
              </w:rPr>
            </w:pPr>
            <w:r w:rsidRPr="005B6A3F">
              <w:rPr>
                <w:rFonts w:ascii="Times New Roman" w:hAnsi="Times New Roman"/>
                <w:sz w:val="20"/>
                <w:szCs w:val="20"/>
              </w:rPr>
              <w:t>I can pronounce a sentence grammatically correct.</w:t>
            </w:r>
          </w:p>
        </w:tc>
        <w:tc>
          <w:tcPr>
            <w:tcW w:w="707" w:type="dxa"/>
          </w:tcPr>
          <w:p w14:paraId="17C15DF5" w14:textId="77777777" w:rsidR="00A0226B" w:rsidRPr="005B6A3F" w:rsidRDefault="00A0226B" w:rsidP="005B6A3F">
            <w:pPr>
              <w:rPr>
                <w:rFonts w:ascii="Times New Roman" w:hAnsi="Times New Roman"/>
                <w:sz w:val="20"/>
                <w:szCs w:val="20"/>
              </w:rPr>
            </w:pPr>
          </w:p>
        </w:tc>
        <w:tc>
          <w:tcPr>
            <w:tcW w:w="707" w:type="dxa"/>
          </w:tcPr>
          <w:p w14:paraId="703E3EF1" w14:textId="77777777" w:rsidR="00A0226B" w:rsidRPr="005B6A3F" w:rsidRDefault="00A0226B" w:rsidP="005B6A3F">
            <w:pPr>
              <w:rPr>
                <w:rFonts w:ascii="Times New Roman" w:hAnsi="Times New Roman"/>
                <w:sz w:val="20"/>
                <w:szCs w:val="20"/>
              </w:rPr>
            </w:pPr>
          </w:p>
        </w:tc>
        <w:tc>
          <w:tcPr>
            <w:tcW w:w="707" w:type="dxa"/>
          </w:tcPr>
          <w:p w14:paraId="1F019392" w14:textId="77777777" w:rsidR="00A0226B" w:rsidRPr="00C6517A" w:rsidRDefault="00A0226B" w:rsidP="005B6A3F">
            <w:pPr>
              <w:rPr>
                <w:rFonts w:ascii="Times New Roman" w:hAnsi="Times New Roman"/>
                <w:sz w:val="24"/>
                <w:szCs w:val="24"/>
              </w:rPr>
            </w:pPr>
          </w:p>
        </w:tc>
        <w:tc>
          <w:tcPr>
            <w:tcW w:w="707" w:type="dxa"/>
          </w:tcPr>
          <w:p w14:paraId="1A8710CC" w14:textId="77777777" w:rsidR="00A0226B" w:rsidRPr="00C6517A" w:rsidRDefault="00A0226B" w:rsidP="005B6A3F">
            <w:pPr>
              <w:rPr>
                <w:rFonts w:ascii="Times New Roman" w:hAnsi="Times New Roman"/>
                <w:sz w:val="24"/>
                <w:szCs w:val="24"/>
              </w:rPr>
            </w:pPr>
          </w:p>
        </w:tc>
        <w:tc>
          <w:tcPr>
            <w:tcW w:w="768" w:type="dxa"/>
          </w:tcPr>
          <w:p w14:paraId="4A9C23E5" w14:textId="77777777" w:rsidR="00A0226B" w:rsidRPr="00C6517A" w:rsidRDefault="00A0226B" w:rsidP="005B6A3F">
            <w:pPr>
              <w:rPr>
                <w:rFonts w:ascii="Times New Roman" w:hAnsi="Times New Roman"/>
                <w:sz w:val="24"/>
                <w:szCs w:val="24"/>
              </w:rPr>
            </w:pPr>
          </w:p>
        </w:tc>
      </w:tr>
      <w:tr w:rsidR="00A0226B" w:rsidRPr="00C6517A" w14:paraId="567BC0B4" w14:textId="77777777" w:rsidTr="005B6A3F">
        <w:trPr>
          <w:trHeight w:val="20"/>
        </w:trPr>
        <w:tc>
          <w:tcPr>
            <w:tcW w:w="570" w:type="dxa"/>
            <w:vAlign w:val="center"/>
          </w:tcPr>
          <w:p w14:paraId="75C43EC3"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6.</w:t>
            </w:r>
          </w:p>
        </w:tc>
        <w:tc>
          <w:tcPr>
            <w:tcW w:w="5076" w:type="dxa"/>
            <w:vAlign w:val="center"/>
          </w:tcPr>
          <w:p w14:paraId="04A8AE43" w14:textId="77777777" w:rsidR="00A0226B" w:rsidRPr="005B6A3F" w:rsidRDefault="00A0226B" w:rsidP="005B6A3F">
            <w:pPr>
              <w:jc w:val="both"/>
              <w:rPr>
                <w:rFonts w:ascii="Times New Roman" w:hAnsi="Times New Roman"/>
                <w:sz w:val="20"/>
                <w:szCs w:val="20"/>
              </w:rPr>
            </w:pPr>
            <w:r w:rsidRPr="005B6A3F">
              <w:rPr>
                <w:rFonts w:ascii="Times New Roman" w:hAnsi="Times New Roman"/>
                <w:sz w:val="20"/>
                <w:szCs w:val="20"/>
              </w:rPr>
              <w:t>I'm not afraid of making mistakes in speaking English.</w:t>
            </w:r>
          </w:p>
        </w:tc>
        <w:tc>
          <w:tcPr>
            <w:tcW w:w="707" w:type="dxa"/>
          </w:tcPr>
          <w:p w14:paraId="5631F7B6" w14:textId="77777777" w:rsidR="00A0226B" w:rsidRPr="005B6A3F" w:rsidRDefault="00A0226B" w:rsidP="005B6A3F">
            <w:pPr>
              <w:rPr>
                <w:rFonts w:ascii="Times New Roman" w:hAnsi="Times New Roman"/>
                <w:sz w:val="20"/>
                <w:szCs w:val="20"/>
              </w:rPr>
            </w:pPr>
          </w:p>
        </w:tc>
        <w:tc>
          <w:tcPr>
            <w:tcW w:w="707" w:type="dxa"/>
          </w:tcPr>
          <w:p w14:paraId="55F8E3DF" w14:textId="77777777" w:rsidR="00A0226B" w:rsidRPr="005B6A3F" w:rsidRDefault="00A0226B" w:rsidP="005B6A3F">
            <w:pPr>
              <w:rPr>
                <w:rFonts w:ascii="Times New Roman" w:hAnsi="Times New Roman"/>
                <w:sz w:val="20"/>
                <w:szCs w:val="20"/>
              </w:rPr>
            </w:pPr>
          </w:p>
        </w:tc>
        <w:tc>
          <w:tcPr>
            <w:tcW w:w="707" w:type="dxa"/>
          </w:tcPr>
          <w:p w14:paraId="484ACB49" w14:textId="77777777" w:rsidR="00A0226B" w:rsidRPr="00C6517A" w:rsidRDefault="00A0226B" w:rsidP="005B6A3F">
            <w:pPr>
              <w:rPr>
                <w:rFonts w:ascii="Times New Roman" w:hAnsi="Times New Roman"/>
                <w:sz w:val="24"/>
                <w:szCs w:val="24"/>
              </w:rPr>
            </w:pPr>
          </w:p>
        </w:tc>
        <w:tc>
          <w:tcPr>
            <w:tcW w:w="707" w:type="dxa"/>
          </w:tcPr>
          <w:p w14:paraId="78659139" w14:textId="77777777" w:rsidR="00A0226B" w:rsidRPr="00C6517A" w:rsidRDefault="00A0226B" w:rsidP="005B6A3F">
            <w:pPr>
              <w:rPr>
                <w:rFonts w:ascii="Times New Roman" w:hAnsi="Times New Roman"/>
                <w:sz w:val="24"/>
                <w:szCs w:val="24"/>
              </w:rPr>
            </w:pPr>
          </w:p>
        </w:tc>
        <w:tc>
          <w:tcPr>
            <w:tcW w:w="768" w:type="dxa"/>
          </w:tcPr>
          <w:p w14:paraId="6B813283" w14:textId="77777777" w:rsidR="00A0226B" w:rsidRPr="00C6517A" w:rsidRDefault="00A0226B" w:rsidP="005B6A3F">
            <w:pPr>
              <w:rPr>
                <w:rFonts w:ascii="Times New Roman" w:hAnsi="Times New Roman"/>
                <w:sz w:val="24"/>
                <w:szCs w:val="24"/>
              </w:rPr>
            </w:pPr>
          </w:p>
        </w:tc>
      </w:tr>
      <w:tr w:rsidR="00A0226B" w:rsidRPr="00C6517A" w14:paraId="69C70A02" w14:textId="77777777" w:rsidTr="005B6A3F">
        <w:trPr>
          <w:trHeight w:val="20"/>
        </w:trPr>
        <w:tc>
          <w:tcPr>
            <w:tcW w:w="570" w:type="dxa"/>
            <w:vAlign w:val="center"/>
          </w:tcPr>
          <w:p w14:paraId="649C8FA2"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7.</w:t>
            </w:r>
          </w:p>
        </w:tc>
        <w:tc>
          <w:tcPr>
            <w:tcW w:w="5076" w:type="dxa"/>
            <w:vAlign w:val="center"/>
          </w:tcPr>
          <w:p w14:paraId="653F1650" w14:textId="77777777" w:rsidR="00A0226B" w:rsidRPr="005B6A3F" w:rsidRDefault="00A0226B" w:rsidP="005B6A3F">
            <w:pPr>
              <w:jc w:val="both"/>
              <w:rPr>
                <w:rFonts w:ascii="Times New Roman" w:hAnsi="Times New Roman"/>
                <w:sz w:val="20"/>
                <w:szCs w:val="20"/>
              </w:rPr>
            </w:pPr>
            <w:r w:rsidRPr="005B6A3F">
              <w:rPr>
                <w:rFonts w:ascii="Times New Roman" w:hAnsi="Times New Roman"/>
                <w:sz w:val="20"/>
                <w:szCs w:val="20"/>
              </w:rPr>
              <w:t>I'm sure I can have a conversation (conversation) in front of my classmates.</w:t>
            </w:r>
          </w:p>
        </w:tc>
        <w:tc>
          <w:tcPr>
            <w:tcW w:w="707" w:type="dxa"/>
          </w:tcPr>
          <w:p w14:paraId="4047DA72" w14:textId="77777777" w:rsidR="00A0226B" w:rsidRPr="005B6A3F" w:rsidRDefault="00A0226B" w:rsidP="005B6A3F">
            <w:pPr>
              <w:rPr>
                <w:rFonts w:ascii="Times New Roman" w:hAnsi="Times New Roman"/>
                <w:sz w:val="20"/>
                <w:szCs w:val="20"/>
              </w:rPr>
            </w:pPr>
          </w:p>
        </w:tc>
        <w:tc>
          <w:tcPr>
            <w:tcW w:w="707" w:type="dxa"/>
          </w:tcPr>
          <w:p w14:paraId="1F942A06" w14:textId="77777777" w:rsidR="00A0226B" w:rsidRPr="005B6A3F" w:rsidRDefault="00A0226B" w:rsidP="005B6A3F">
            <w:pPr>
              <w:rPr>
                <w:rFonts w:ascii="Times New Roman" w:hAnsi="Times New Roman"/>
                <w:sz w:val="20"/>
                <w:szCs w:val="20"/>
              </w:rPr>
            </w:pPr>
          </w:p>
        </w:tc>
        <w:tc>
          <w:tcPr>
            <w:tcW w:w="707" w:type="dxa"/>
          </w:tcPr>
          <w:p w14:paraId="121CDD28" w14:textId="77777777" w:rsidR="00A0226B" w:rsidRPr="00C6517A" w:rsidRDefault="00A0226B" w:rsidP="005B6A3F">
            <w:pPr>
              <w:rPr>
                <w:rFonts w:ascii="Times New Roman" w:hAnsi="Times New Roman"/>
                <w:sz w:val="24"/>
                <w:szCs w:val="24"/>
              </w:rPr>
            </w:pPr>
          </w:p>
        </w:tc>
        <w:tc>
          <w:tcPr>
            <w:tcW w:w="707" w:type="dxa"/>
          </w:tcPr>
          <w:p w14:paraId="785D0B1D" w14:textId="77777777" w:rsidR="00A0226B" w:rsidRPr="00C6517A" w:rsidRDefault="00A0226B" w:rsidP="005B6A3F">
            <w:pPr>
              <w:rPr>
                <w:rFonts w:ascii="Times New Roman" w:hAnsi="Times New Roman"/>
                <w:sz w:val="24"/>
                <w:szCs w:val="24"/>
              </w:rPr>
            </w:pPr>
          </w:p>
        </w:tc>
        <w:tc>
          <w:tcPr>
            <w:tcW w:w="768" w:type="dxa"/>
          </w:tcPr>
          <w:p w14:paraId="24805198" w14:textId="77777777" w:rsidR="00A0226B" w:rsidRPr="00C6517A" w:rsidRDefault="00A0226B" w:rsidP="005B6A3F">
            <w:pPr>
              <w:rPr>
                <w:rFonts w:ascii="Times New Roman" w:hAnsi="Times New Roman"/>
                <w:sz w:val="24"/>
                <w:szCs w:val="24"/>
              </w:rPr>
            </w:pPr>
          </w:p>
        </w:tc>
      </w:tr>
      <w:tr w:rsidR="00A0226B" w:rsidRPr="00C6517A" w14:paraId="3726C736" w14:textId="77777777" w:rsidTr="005B6A3F">
        <w:trPr>
          <w:trHeight w:val="20"/>
        </w:trPr>
        <w:tc>
          <w:tcPr>
            <w:tcW w:w="570" w:type="dxa"/>
            <w:vAlign w:val="center"/>
          </w:tcPr>
          <w:p w14:paraId="13D7EE1C"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8.</w:t>
            </w:r>
          </w:p>
        </w:tc>
        <w:tc>
          <w:tcPr>
            <w:tcW w:w="5076" w:type="dxa"/>
            <w:vAlign w:val="center"/>
          </w:tcPr>
          <w:p w14:paraId="5DD6538E" w14:textId="77777777" w:rsidR="00A0226B" w:rsidRPr="005B6A3F" w:rsidRDefault="00A0226B" w:rsidP="005B6A3F">
            <w:pPr>
              <w:jc w:val="both"/>
              <w:rPr>
                <w:rFonts w:ascii="Times New Roman" w:hAnsi="Times New Roman"/>
                <w:sz w:val="20"/>
                <w:szCs w:val="20"/>
              </w:rPr>
            </w:pPr>
            <w:r w:rsidRPr="005B6A3F">
              <w:rPr>
                <w:rFonts w:ascii="Times New Roman" w:hAnsi="Times New Roman"/>
                <w:sz w:val="20"/>
                <w:szCs w:val="20"/>
              </w:rPr>
              <w:t>I can easily pronounce any vocabulary given by the teacher.</w:t>
            </w:r>
          </w:p>
        </w:tc>
        <w:tc>
          <w:tcPr>
            <w:tcW w:w="707" w:type="dxa"/>
          </w:tcPr>
          <w:p w14:paraId="02504EF3" w14:textId="77777777" w:rsidR="00A0226B" w:rsidRPr="005B6A3F" w:rsidRDefault="00A0226B" w:rsidP="005B6A3F">
            <w:pPr>
              <w:rPr>
                <w:rFonts w:ascii="Times New Roman" w:hAnsi="Times New Roman"/>
                <w:sz w:val="20"/>
                <w:szCs w:val="20"/>
              </w:rPr>
            </w:pPr>
          </w:p>
        </w:tc>
        <w:tc>
          <w:tcPr>
            <w:tcW w:w="707" w:type="dxa"/>
          </w:tcPr>
          <w:p w14:paraId="5DF16404" w14:textId="77777777" w:rsidR="00A0226B" w:rsidRPr="005B6A3F" w:rsidRDefault="00A0226B" w:rsidP="005B6A3F">
            <w:pPr>
              <w:rPr>
                <w:rFonts w:ascii="Times New Roman" w:hAnsi="Times New Roman"/>
                <w:sz w:val="20"/>
                <w:szCs w:val="20"/>
              </w:rPr>
            </w:pPr>
          </w:p>
        </w:tc>
        <w:tc>
          <w:tcPr>
            <w:tcW w:w="707" w:type="dxa"/>
          </w:tcPr>
          <w:p w14:paraId="1096DFF3" w14:textId="77777777" w:rsidR="00A0226B" w:rsidRPr="00C6517A" w:rsidRDefault="00A0226B" w:rsidP="005B6A3F">
            <w:pPr>
              <w:rPr>
                <w:rFonts w:ascii="Times New Roman" w:hAnsi="Times New Roman"/>
                <w:sz w:val="24"/>
                <w:szCs w:val="24"/>
              </w:rPr>
            </w:pPr>
          </w:p>
        </w:tc>
        <w:tc>
          <w:tcPr>
            <w:tcW w:w="707" w:type="dxa"/>
          </w:tcPr>
          <w:p w14:paraId="071A2660" w14:textId="77777777" w:rsidR="00A0226B" w:rsidRPr="00C6517A" w:rsidRDefault="00A0226B" w:rsidP="005B6A3F">
            <w:pPr>
              <w:rPr>
                <w:rFonts w:ascii="Times New Roman" w:hAnsi="Times New Roman"/>
                <w:sz w:val="24"/>
                <w:szCs w:val="24"/>
              </w:rPr>
            </w:pPr>
          </w:p>
        </w:tc>
        <w:tc>
          <w:tcPr>
            <w:tcW w:w="768" w:type="dxa"/>
          </w:tcPr>
          <w:p w14:paraId="113EF417" w14:textId="77777777" w:rsidR="00A0226B" w:rsidRPr="00C6517A" w:rsidRDefault="00A0226B" w:rsidP="005B6A3F">
            <w:pPr>
              <w:rPr>
                <w:rFonts w:ascii="Times New Roman" w:hAnsi="Times New Roman"/>
                <w:sz w:val="24"/>
                <w:szCs w:val="24"/>
              </w:rPr>
            </w:pPr>
          </w:p>
        </w:tc>
      </w:tr>
      <w:tr w:rsidR="00A0226B" w:rsidRPr="00C6517A" w14:paraId="7FB5D7D3" w14:textId="77777777" w:rsidTr="005B6A3F">
        <w:trPr>
          <w:trHeight w:val="20"/>
        </w:trPr>
        <w:tc>
          <w:tcPr>
            <w:tcW w:w="570" w:type="dxa"/>
            <w:vAlign w:val="center"/>
          </w:tcPr>
          <w:p w14:paraId="65B52693"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9.</w:t>
            </w:r>
          </w:p>
        </w:tc>
        <w:tc>
          <w:tcPr>
            <w:tcW w:w="5076" w:type="dxa"/>
            <w:vAlign w:val="center"/>
          </w:tcPr>
          <w:p w14:paraId="7195CBF0" w14:textId="77777777" w:rsidR="00A0226B" w:rsidRPr="005B6A3F" w:rsidRDefault="00A0226B" w:rsidP="005B6A3F">
            <w:pPr>
              <w:jc w:val="both"/>
              <w:rPr>
                <w:rFonts w:ascii="Times New Roman" w:hAnsi="Times New Roman"/>
                <w:sz w:val="20"/>
                <w:szCs w:val="20"/>
              </w:rPr>
            </w:pPr>
            <w:r w:rsidRPr="005B6A3F">
              <w:rPr>
                <w:rFonts w:ascii="Times New Roman" w:hAnsi="Times New Roman"/>
                <w:sz w:val="20"/>
                <w:szCs w:val="20"/>
              </w:rPr>
              <w:t>When I say a simple sentence, I can distinguish between verbs, nouns, adjectives, etc.</w:t>
            </w:r>
          </w:p>
        </w:tc>
        <w:tc>
          <w:tcPr>
            <w:tcW w:w="707" w:type="dxa"/>
          </w:tcPr>
          <w:p w14:paraId="1ABD9DAB" w14:textId="77777777" w:rsidR="00A0226B" w:rsidRPr="005B6A3F" w:rsidRDefault="00A0226B" w:rsidP="005B6A3F">
            <w:pPr>
              <w:rPr>
                <w:rFonts w:ascii="Times New Roman" w:hAnsi="Times New Roman"/>
                <w:sz w:val="20"/>
                <w:szCs w:val="20"/>
              </w:rPr>
            </w:pPr>
          </w:p>
        </w:tc>
        <w:tc>
          <w:tcPr>
            <w:tcW w:w="707" w:type="dxa"/>
          </w:tcPr>
          <w:p w14:paraId="775656C0" w14:textId="77777777" w:rsidR="00A0226B" w:rsidRPr="005B6A3F" w:rsidRDefault="00A0226B" w:rsidP="005B6A3F">
            <w:pPr>
              <w:rPr>
                <w:rFonts w:ascii="Times New Roman" w:hAnsi="Times New Roman"/>
                <w:sz w:val="20"/>
                <w:szCs w:val="20"/>
              </w:rPr>
            </w:pPr>
          </w:p>
        </w:tc>
        <w:tc>
          <w:tcPr>
            <w:tcW w:w="707" w:type="dxa"/>
          </w:tcPr>
          <w:p w14:paraId="464AF557" w14:textId="77777777" w:rsidR="00A0226B" w:rsidRPr="00C6517A" w:rsidRDefault="00A0226B" w:rsidP="005B6A3F">
            <w:pPr>
              <w:rPr>
                <w:rFonts w:ascii="Times New Roman" w:hAnsi="Times New Roman"/>
                <w:sz w:val="24"/>
                <w:szCs w:val="24"/>
              </w:rPr>
            </w:pPr>
          </w:p>
        </w:tc>
        <w:tc>
          <w:tcPr>
            <w:tcW w:w="707" w:type="dxa"/>
          </w:tcPr>
          <w:p w14:paraId="44B2F288" w14:textId="77777777" w:rsidR="00A0226B" w:rsidRPr="00C6517A" w:rsidRDefault="00A0226B" w:rsidP="005B6A3F">
            <w:pPr>
              <w:rPr>
                <w:rFonts w:ascii="Times New Roman" w:hAnsi="Times New Roman"/>
                <w:sz w:val="24"/>
                <w:szCs w:val="24"/>
              </w:rPr>
            </w:pPr>
          </w:p>
        </w:tc>
        <w:tc>
          <w:tcPr>
            <w:tcW w:w="768" w:type="dxa"/>
          </w:tcPr>
          <w:p w14:paraId="200F22C6" w14:textId="77777777" w:rsidR="00A0226B" w:rsidRPr="00C6517A" w:rsidRDefault="00A0226B" w:rsidP="005B6A3F">
            <w:pPr>
              <w:rPr>
                <w:rFonts w:ascii="Times New Roman" w:hAnsi="Times New Roman"/>
                <w:sz w:val="24"/>
                <w:szCs w:val="24"/>
              </w:rPr>
            </w:pPr>
          </w:p>
        </w:tc>
      </w:tr>
      <w:tr w:rsidR="00A0226B" w:rsidRPr="00C6517A" w14:paraId="0CA6D3A9" w14:textId="77777777" w:rsidTr="005B6A3F">
        <w:trPr>
          <w:trHeight w:val="20"/>
        </w:trPr>
        <w:tc>
          <w:tcPr>
            <w:tcW w:w="570" w:type="dxa"/>
            <w:vAlign w:val="center"/>
          </w:tcPr>
          <w:p w14:paraId="7E25A7F1"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10.</w:t>
            </w:r>
          </w:p>
        </w:tc>
        <w:tc>
          <w:tcPr>
            <w:tcW w:w="5076" w:type="dxa"/>
            <w:vAlign w:val="center"/>
          </w:tcPr>
          <w:p w14:paraId="05A8D725" w14:textId="77777777" w:rsidR="00A0226B" w:rsidRPr="005B6A3F" w:rsidRDefault="00A0226B" w:rsidP="005B6A3F">
            <w:pPr>
              <w:jc w:val="both"/>
              <w:rPr>
                <w:rFonts w:ascii="Times New Roman" w:hAnsi="Times New Roman"/>
                <w:sz w:val="20"/>
                <w:szCs w:val="20"/>
              </w:rPr>
            </w:pPr>
            <w:r w:rsidRPr="005B6A3F">
              <w:rPr>
                <w:rFonts w:ascii="Times New Roman" w:hAnsi="Times New Roman"/>
                <w:sz w:val="20"/>
                <w:szCs w:val="20"/>
              </w:rPr>
              <w:t>When the teacher uses colloquial sentences to ask questions, I can answer them</w:t>
            </w:r>
          </w:p>
        </w:tc>
        <w:tc>
          <w:tcPr>
            <w:tcW w:w="707" w:type="dxa"/>
          </w:tcPr>
          <w:p w14:paraId="39524D08" w14:textId="77777777" w:rsidR="00A0226B" w:rsidRPr="005B6A3F" w:rsidRDefault="00A0226B" w:rsidP="005B6A3F">
            <w:pPr>
              <w:rPr>
                <w:rFonts w:ascii="Times New Roman" w:hAnsi="Times New Roman"/>
                <w:sz w:val="20"/>
                <w:szCs w:val="20"/>
              </w:rPr>
            </w:pPr>
          </w:p>
        </w:tc>
        <w:tc>
          <w:tcPr>
            <w:tcW w:w="707" w:type="dxa"/>
          </w:tcPr>
          <w:p w14:paraId="2561F44A" w14:textId="77777777" w:rsidR="00A0226B" w:rsidRPr="005B6A3F" w:rsidRDefault="00A0226B" w:rsidP="005B6A3F">
            <w:pPr>
              <w:rPr>
                <w:rFonts w:ascii="Times New Roman" w:hAnsi="Times New Roman"/>
                <w:sz w:val="20"/>
                <w:szCs w:val="20"/>
              </w:rPr>
            </w:pPr>
          </w:p>
        </w:tc>
        <w:tc>
          <w:tcPr>
            <w:tcW w:w="707" w:type="dxa"/>
          </w:tcPr>
          <w:p w14:paraId="39E58031" w14:textId="77777777" w:rsidR="00A0226B" w:rsidRPr="00C6517A" w:rsidRDefault="00A0226B" w:rsidP="005B6A3F">
            <w:pPr>
              <w:rPr>
                <w:rFonts w:ascii="Times New Roman" w:hAnsi="Times New Roman"/>
                <w:sz w:val="24"/>
                <w:szCs w:val="24"/>
              </w:rPr>
            </w:pPr>
          </w:p>
        </w:tc>
        <w:tc>
          <w:tcPr>
            <w:tcW w:w="707" w:type="dxa"/>
          </w:tcPr>
          <w:p w14:paraId="3473B251" w14:textId="77777777" w:rsidR="00A0226B" w:rsidRPr="00C6517A" w:rsidRDefault="00A0226B" w:rsidP="005B6A3F">
            <w:pPr>
              <w:rPr>
                <w:rFonts w:ascii="Times New Roman" w:hAnsi="Times New Roman"/>
                <w:sz w:val="24"/>
                <w:szCs w:val="24"/>
              </w:rPr>
            </w:pPr>
          </w:p>
        </w:tc>
        <w:tc>
          <w:tcPr>
            <w:tcW w:w="768" w:type="dxa"/>
          </w:tcPr>
          <w:p w14:paraId="558C9116" w14:textId="77777777" w:rsidR="00A0226B" w:rsidRPr="00C6517A" w:rsidRDefault="00A0226B" w:rsidP="005B6A3F">
            <w:pPr>
              <w:rPr>
                <w:rFonts w:ascii="Times New Roman" w:hAnsi="Times New Roman"/>
                <w:sz w:val="24"/>
                <w:szCs w:val="24"/>
              </w:rPr>
            </w:pPr>
          </w:p>
        </w:tc>
      </w:tr>
      <w:tr w:rsidR="00A0226B" w:rsidRPr="00C6517A" w14:paraId="47E3F429" w14:textId="77777777" w:rsidTr="005B6A3F">
        <w:trPr>
          <w:trHeight w:val="20"/>
        </w:trPr>
        <w:tc>
          <w:tcPr>
            <w:tcW w:w="570" w:type="dxa"/>
            <w:vAlign w:val="center"/>
          </w:tcPr>
          <w:p w14:paraId="7712A5A0"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11.</w:t>
            </w:r>
          </w:p>
        </w:tc>
        <w:tc>
          <w:tcPr>
            <w:tcW w:w="5076" w:type="dxa"/>
            <w:vAlign w:val="center"/>
          </w:tcPr>
          <w:p w14:paraId="2168E3E9" w14:textId="77777777" w:rsidR="00A0226B" w:rsidRPr="005B6A3F" w:rsidRDefault="00A0226B" w:rsidP="005B6A3F">
            <w:pPr>
              <w:jc w:val="both"/>
              <w:rPr>
                <w:rFonts w:ascii="Times New Roman" w:hAnsi="Times New Roman"/>
                <w:sz w:val="20"/>
                <w:szCs w:val="20"/>
              </w:rPr>
            </w:pPr>
            <w:r w:rsidRPr="005B6A3F">
              <w:rPr>
                <w:rFonts w:ascii="Times New Roman" w:hAnsi="Times New Roman"/>
                <w:sz w:val="20"/>
                <w:szCs w:val="20"/>
              </w:rPr>
              <w:t>When the teacher orders random students to compose a sentence, I am the first to do it.</w:t>
            </w:r>
          </w:p>
        </w:tc>
        <w:tc>
          <w:tcPr>
            <w:tcW w:w="707" w:type="dxa"/>
          </w:tcPr>
          <w:p w14:paraId="4FFC33FD" w14:textId="77777777" w:rsidR="00A0226B" w:rsidRPr="005B6A3F" w:rsidRDefault="00A0226B" w:rsidP="005B6A3F">
            <w:pPr>
              <w:rPr>
                <w:rFonts w:ascii="Times New Roman" w:hAnsi="Times New Roman"/>
                <w:sz w:val="20"/>
                <w:szCs w:val="20"/>
              </w:rPr>
            </w:pPr>
          </w:p>
        </w:tc>
        <w:tc>
          <w:tcPr>
            <w:tcW w:w="707" w:type="dxa"/>
          </w:tcPr>
          <w:p w14:paraId="196362A7" w14:textId="77777777" w:rsidR="00A0226B" w:rsidRPr="005B6A3F" w:rsidRDefault="00A0226B" w:rsidP="005B6A3F">
            <w:pPr>
              <w:rPr>
                <w:rFonts w:ascii="Times New Roman" w:hAnsi="Times New Roman"/>
                <w:sz w:val="20"/>
                <w:szCs w:val="20"/>
              </w:rPr>
            </w:pPr>
          </w:p>
        </w:tc>
        <w:tc>
          <w:tcPr>
            <w:tcW w:w="707" w:type="dxa"/>
          </w:tcPr>
          <w:p w14:paraId="14CC702B" w14:textId="77777777" w:rsidR="00A0226B" w:rsidRPr="00C6517A" w:rsidRDefault="00A0226B" w:rsidP="005B6A3F">
            <w:pPr>
              <w:rPr>
                <w:rFonts w:ascii="Times New Roman" w:hAnsi="Times New Roman"/>
                <w:sz w:val="24"/>
                <w:szCs w:val="24"/>
              </w:rPr>
            </w:pPr>
          </w:p>
        </w:tc>
        <w:tc>
          <w:tcPr>
            <w:tcW w:w="707" w:type="dxa"/>
          </w:tcPr>
          <w:p w14:paraId="01F7F0C0" w14:textId="77777777" w:rsidR="00A0226B" w:rsidRPr="00C6517A" w:rsidRDefault="00A0226B" w:rsidP="005B6A3F">
            <w:pPr>
              <w:rPr>
                <w:rFonts w:ascii="Times New Roman" w:hAnsi="Times New Roman"/>
                <w:sz w:val="24"/>
                <w:szCs w:val="24"/>
              </w:rPr>
            </w:pPr>
          </w:p>
        </w:tc>
        <w:tc>
          <w:tcPr>
            <w:tcW w:w="768" w:type="dxa"/>
          </w:tcPr>
          <w:p w14:paraId="1FDBA209" w14:textId="77777777" w:rsidR="00A0226B" w:rsidRPr="00C6517A" w:rsidRDefault="00A0226B" w:rsidP="005B6A3F">
            <w:pPr>
              <w:rPr>
                <w:rFonts w:ascii="Times New Roman" w:hAnsi="Times New Roman"/>
                <w:sz w:val="24"/>
                <w:szCs w:val="24"/>
              </w:rPr>
            </w:pPr>
          </w:p>
        </w:tc>
      </w:tr>
      <w:tr w:rsidR="00A0226B" w:rsidRPr="00C6517A" w14:paraId="588467F3" w14:textId="77777777" w:rsidTr="005B6A3F">
        <w:trPr>
          <w:trHeight w:val="20"/>
        </w:trPr>
        <w:tc>
          <w:tcPr>
            <w:tcW w:w="570" w:type="dxa"/>
            <w:vAlign w:val="center"/>
          </w:tcPr>
          <w:p w14:paraId="0F1A9EEA"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12.</w:t>
            </w:r>
          </w:p>
        </w:tc>
        <w:tc>
          <w:tcPr>
            <w:tcW w:w="5076" w:type="dxa"/>
            <w:vAlign w:val="center"/>
          </w:tcPr>
          <w:p w14:paraId="0B4F3E91" w14:textId="77777777" w:rsidR="00A0226B" w:rsidRPr="005B6A3F" w:rsidRDefault="00A0226B" w:rsidP="005B6A3F">
            <w:pPr>
              <w:jc w:val="both"/>
              <w:rPr>
                <w:rFonts w:ascii="Times New Roman" w:hAnsi="Times New Roman"/>
                <w:sz w:val="20"/>
                <w:szCs w:val="20"/>
              </w:rPr>
            </w:pPr>
            <w:r w:rsidRPr="005B6A3F">
              <w:rPr>
                <w:rFonts w:ascii="Times New Roman" w:hAnsi="Times New Roman"/>
                <w:sz w:val="20"/>
                <w:szCs w:val="20"/>
              </w:rPr>
              <w:t>In my opinion, pronouncing a sentence in English is not difficult.</w:t>
            </w:r>
          </w:p>
        </w:tc>
        <w:tc>
          <w:tcPr>
            <w:tcW w:w="707" w:type="dxa"/>
          </w:tcPr>
          <w:p w14:paraId="7A20060E" w14:textId="77777777" w:rsidR="00A0226B" w:rsidRPr="005B6A3F" w:rsidRDefault="00A0226B" w:rsidP="005B6A3F">
            <w:pPr>
              <w:rPr>
                <w:rFonts w:ascii="Times New Roman" w:hAnsi="Times New Roman"/>
                <w:sz w:val="20"/>
                <w:szCs w:val="20"/>
              </w:rPr>
            </w:pPr>
          </w:p>
        </w:tc>
        <w:tc>
          <w:tcPr>
            <w:tcW w:w="707" w:type="dxa"/>
          </w:tcPr>
          <w:p w14:paraId="39954EEF" w14:textId="77777777" w:rsidR="00A0226B" w:rsidRPr="005B6A3F" w:rsidRDefault="00A0226B" w:rsidP="005B6A3F">
            <w:pPr>
              <w:rPr>
                <w:rFonts w:ascii="Times New Roman" w:hAnsi="Times New Roman"/>
                <w:sz w:val="20"/>
                <w:szCs w:val="20"/>
              </w:rPr>
            </w:pPr>
          </w:p>
        </w:tc>
        <w:tc>
          <w:tcPr>
            <w:tcW w:w="707" w:type="dxa"/>
          </w:tcPr>
          <w:p w14:paraId="3001E671" w14:textId="77777777" w:rsidR="00A0226B" w:rsidRPr="00C6517A" w:rsidRDefault="00A0226B" w:rsidP="005B6A3F">
            <w:pPr>
              <w:rPr>
                <w:rFonts w:ascii="Times New Roman" w:hAnsi="Times New Roman"/>
                <w:sz w:val="24"/>
                <w:szCs w:val="24"/>
              </w:rPr>
            </w:pPr>
          </w:p>
        </w:tc>
        <w:tc>
          <w:tcPr>
            <w:tcW w:w="707" w:type="dxa"/>
          </w:tcPr>
          <w:p w14:paraId="53F238B1" w14:textId="77777777" w:rsidR="00A0226B" w:rsidRPr="00C6517A" w:rsidRDefault="00A0226B" w:rsidP="005B6A3F">
            <w:pPr>
              <w:rPr>
                <w:rFonts w:ascii="Times New Roman" w:hAnsi="Times New Roman"/>
                <w:sz w:val="24"/>
                <w:szCs w:val="24"/>
              </w:rPr>
            </w:pPr>
          </w:p>
        </w:tc>
        <w:tc>
          <w:tcPr>
            <w:tcW w:w="768" w:type="dxa"/>
          </w:tcPr>
          <w:p w14:paraId="0E75CE9F" w14:textId="77777777" w:rsidR="00A0226B" w:rsidRPr="00C6517A" w:rsidRDefault="00A0226B" w:rsidP="005B6A3F">
            <w:pPr>
              <w:rPr>
                <w:rFonts w:ascii="Times New Roman" w:hAnsi="Times New Roman"/>
                <w:sz w:val="24"/>
                <w:szCs w:val="24"/>
              </w:rPr>
            </w:pPr>
          </w:p>
        </w:tc>
      </w:tr>
      <w:tr w:rsidR="00A0226B" w:rsidRPr="00C6517A" w14:paraId="310E3CE1" w14:textId="77777777" w:rsidTr="005B6A3F">
        <w:trPr>
          <w:trHeight w:val="20"/>
        </w:trPr>
        <w:tc>
          <w:tcPr>
            <w:tcW w:w="570" w:type="dxa"/>
            <w:vAlign w:val="center"/>
          </w:tcPr>
          <w:p w14:paraId="6A94CC56"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13.</w:t>
            </w:r>
          </w:p>
        </w:tc>
        <w:tc>
          <w:tcPr>
            <w:tcW w:w="5076" w:type="dxa"/>
            <w:vAlign w:val="center"/>
          </w:tcPr>
          <w:p w14:paraId="696FF122" w14:textId="77777777" w:rsidR="00A0226B" w:rsidRPr="005B6A3F" w:rsidRDefault="00A0226B" w:rsidP="005B6A3F">
            <w:pPr>
              <w:jc w:val="both"/>
              <w:rPr>
                <w:rFonts w:ascii="Times New Roman" w:hAnsi="Times New Roman"/>
                <w:sz w:val="20"/>
                <w:szCs w:val="20"/>
              </w:rPr>
            </w:pPr>
            <w:r w:rsidRPr="005B6A3F">
              <w:rPr>
                <w:rFonts w:ascii="Times New Roman" w:hAnsi="Times New Roman"/>
                <w:sz w:val="20"/>
                <w:szCs w:val="20"/>
              </w:rPr>
              <w:t>I feel confident in my ability to learn English.</w:t>
            </w:r>
          </w:p>
        </w:tc>
        <w:tc>
          <w:tcPr>
            <w:tcW w:w="707" w:type="dxa"/>
          </w:tcPr>
          <w:p w14:paraId="068282CA" w14:textId="77777777" w:rsidR="00A0226B" w:rsidRPr="005B6A3F" w:rsidRDefault="00A0226B" w:rsidP="005B6A3F">
            <w:pPr>
              <w:rPr>
                <w:rFonts w:ascii="Times New Roman" w:hAnsi="Times New Roman"/>
                <w:sz w:val="20"/>
                <w:szCs w:val="20"/>
              </w:rPr>
            </w:pPr>
          </w:p>
        </w:tc>
        <w:tc>
          <w:tcPr>
            <w:tcW w:w="707" w:type="dxa"/>
          </w:tcPr>
          <w:p w14:paraId="57E04644" w14:textId="77777777" w:rsidR="00A0226B" w:rsidRPr="005B6A3F" w:rsidRDefault="00A0226B" w:rsidP="005B6A3F">
            <w:pPr>
              <w:rPr>
                <w:rFonts w:ascii="Times New Roman" w:hAnsi="Times New Roman"/>
                <w:sz w:val="20"/>
                <w:szCs w:val="20"/>
              </w:rPr>
            </w:pPr>
          </w:p>
        </w:tc>
        <w:tc>
          <w:tcPr>
            <w:tcW w:w="707" w:type="dxa"/>
          </w:tcPr>
          <w:p w14:paraId="51F47219" w14:textId="77777777" w:rsidR="00A0226B" w:rsidRPr="00C6517A" w:rsidRDefault="00A0226B" w:rsidP="005B6A3F">
            <w:pPr>
              <w:rPr>
                <w:rFonts w:ascii="Times New Roman" w:hAnsi="Times New Roman"/>
                <w:sz w:val="24"/>
                <w:szCs w:val="24"/>
              </w:rPr>
            </w:pPr>
          </w:p>
        </w:tc>
        <w:tc>
          <w:tcPr>
            <w:tcW w:w="707" w:type="dxa"/>
          </w:tcPr>
          <w:p w14:paraId="29CA094B" w14:textId="77777777" w:rsidR="00A0226B" w:rsidRPr="00C6517A" w:rsidRDefault="00A0226B" w:rsidP="005B6A3F">
            <w:pPr>
              <w:rPr>
                <w:rFonts w:ascii="Times New Roman" w:hAnsi="Times New Roman"/>
                <w:sz w:val="24"/>
                <w:szCs w:val="24"/>
              </w:rPr>
            </w:pPr>
          </w:p>
        </w:tc>
        <w:tc>
          <w:tcPr>
            <w:tcW w:w="768" w:type="dxa"/>
          </w:tcPr>
          <w:p w14:paraId="46D33E6A" w14:textId="77777777" w:rsidR="00A0226B" w:rsidRPr="00C6517A" w:rsidRDefault="00A0226B" w:rsidP="005B6A3F">
            <w:pPr>
              <w:rPr>
                <w:rFonts w:ascii="Times New Roman" w:hAnsi="Times New Roman"/>
                <w:sz w:val="24"/>
                <w:szCs w:val="24"/>
              </w:rPr>
            </w:pPr>
          </w:p>
        </w:tc>
      </w:tr>
      <w:tr w:rsidR="00A0226B" w:rsidRPr="00C6517A" w14:paraId="35710F28" w14:textId="77777777" w:rsidTr="005B6A3F">
        <w:trPr>
          <w:trHeight w:val="20"/>
        </w:trPr>
        <w:tc>
          <w:tcPr>
            <w:tcW w:w="570" w:type="dxa"/>
            <w:vAlign w:val="center"/>
          </w:tcPr>
          <w:p w14:paraId="0A424B73"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14.</w:t>
            </w:r>
          </w:p>
        </w:tc>
        <w:tc>
          <w:tcPr>
            <w:tcW w:w="5076" w:type="dxa"/>
            <w:vAlign w:val="center"/>
          </w:tcPr>
          <w:p w14:paraId="2C5527BC" w14:textId="77777777" w:rsidR="00A0226B" w:rsidRPr="005B6A3F" w:rsidRDefault="00A0226B" w:rsidP="005B6A3F">
            <w:pPr>
              <w:jc w:val="both"/>
              <w:rPr>
                <w:rFonts w:ascii="Times New Roman" w:hAnsi="Times New Roman"/>
                <w:sz w:val="20"/>
                <w:szCs w:val="20"/>
              </w:rPr>
            </w:pPr>
            <w:r w:rsidRPr="005B6A3F">
              <w:rPr>
                <w:rFonts w:ascii="Times New Roman" w:hAnsi="Times New Roman"/>
                <w:sz w:val="20"/>
                <w:szCs w:val="20"/>
              </w:rPr>
              <w:t>In my opinion, memorizing vocabulary is difficult, but I believe I can do it.</w:t>
            </w:r>
          </w:p>
        </w:tc>
        <w:tc>
          <w:tcPr>
            <w:tcW w:w="707" w:type="dxa"/>
          </w:tcPr>
          <w:p w14:paraId="59E23089" w14:textId="77777777" w:rsidR="00A0226B" w:rsidRPr="005B6A3F" w:rsidRDefault="00A0226B" w:rsidP="005B6A3F">
            <w:pPr>
              <w:rPr>
                <w:rFonts w:ascii="Times New Roman" w:hAnsi="Times New Roman"/>
                <w:sz w:val="20"/>
                <w:szCs w:val="20"/>
              </w:rPr>
            </w:pPr>
          </w:p>
        </w:tc>
        <w:tc>
          <w:tcPr>
            <w:tcW w:w="707" w:type="dxa"/>
          </w:tcPr>
          <w:p w14:paraId="556CDE6C" w14:textId="77777777" w:rsidR="00A0226B" w:rsidRPr="005B6A3F" w:rsidRDefault="00A0226B" w:rsidP="005B6A3F">
            <w:pPr>
              <w:rPr>
                <w:rFonts w:ascii="Times New Roman" w:hAnsi="Times New Roman"/>
                <w:sz w:val="20"/>
                <w:szCs w:val="20"/>
              </w:rPr>
            </w:pPr>
          </w:p>
        </w:tc>
        <w:tc>
          <w:tcPr>
            <w:tcW w:w="707" w:type="dxa"/>
          </w:tcPr>
          <w:p w14:paraId="4C9DA93B" w14:textId="77777777" w:rsidR="00A0226B" w:rsidRPr="00C6517A" w:rsidRDefault="00A0226B" w:rsidP="005B6A3F">
            <w:pPr>
              <w:rPr>
                <w:rFonts w:ascii="Times New Roman" w:hAnsi="Times New Roman"/>
                <w:sz w:val="24"/>
                <w:szCs w:val="24"/>
              </w:rPr>
            </w:pPr>
          </w:p>
        </w:tc>
        <w:tc>
          <w:tcPr>
            <w:tcW w:w="707" w:type="dxa"/>
          </w:tcPr>
          <w:p w14:paraId="577207A9" w14:textId="77777777" w:rsidR="00A0226B" w:rsidRPr="00C6517A" w:rsidRDefault="00A0226B" w:rsidP="005B6A3F">
            <w:pPr>
              <w:rPr>
                <w:rFonts w:ascii="Times New Roman" w:hAnsi="Times New Roman"/>
                <w:sz w:val="24"/>
                <w:szCs w:val="24"/>
              </w:rPr>
            </w:pPr>
          </w:p>
        </w:tc>
        <w:tc>
          <w:tcPr>
            <w:tcW w:w="768" w:type="dxa"/>
          </w:tcPr>
          <w:p w14:paraId="4C9CC652" w14:textId="77777777" w:rsidR="00A0226B" w:rsidRPr="00C6517A" w:rsidRDefault="00A0226B" w:rsidP="005B6A3F">
            <w:pPr>
              <w:rPr>
                <w:rFonts w:ascii="Times New Roman" w:hAnsi="Times New Roman"/>
                <w:sz w:val="24"/>
                <w:szCs w:val="24"/>
              </w:rPr>
            </w:pPr>
          </w:p>
        </w:tc>
      </w:tr>
      <w:tr w:rsidR="00A0226B" w:rsidRPr="00C6517A" w14:paraId="6EBDDF8F" w14:textId="77777777" w:rsidTr="005B6A3F">
        <w:trPr>
          <w:trHeight w:val="20"/>
        </w:trPr>
        <w:tc>
          <w:tcPr>
            <w:tcW w:w="570" w:type="dxa"/>
            <w:vAlign w:val="center"/>
          </w:tcPr>
          <w:p w14:paraId="4D5F436D"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15.</w:t>
            </w:r>
          </w:p>
        </w:tc>
        <w:tc>
          <w:tcPr>
            <w:tcW w:w="5076" w:type="dxa"/>
            <w:vAlign w:val="center"/>
          </w:tcPr>
          <w:p w14:paraId="5AAA9AE4" w14:textId="77777777" w:rsidR="00A0226B" w:rsidRPr="005B6A3F" w:rsidRDefault="00A0226B" w:rsidP="005B6A3F">
            <w:pPr>
              <w:jc w:val="both"/>
              <w:rPr>
                <w:rFonts w:ascii="Times New Roman" w:hAnsi="Times New Roman"/>
                <w:sz w:val="20"/>
                <w:szCs w:val="20"/>
              </w:rPr>
            </w:pPr>
            <w:r w:rsidRPr="005B6A3F">
              <w:rPr>
                <w:rFonts w:ascii="Times New Roman" w:hAnsi="Times New Roman"/>
                <w:sz w:val="20"/>
                <w:szCs w:val="20"/>
              </w:rPr>
              <w:t xml:space="preserve">I am not confident when pronouncing vocabulary in </w:t>
            </w:r>
            <w:r w:rsidRPr="005B6A3F">
              <w:rPr>
                <w:rFonts w:ascii="Times New Roman" w:hAnsi="Times New Roman"/>
                <w:sz w:val="20"/>
                <w:szCs w:val="20"/>
              </w:rPr>
              <w:lastRenderedPageBreak/>
              <w:t>English.</w:t>
            </w:r>
          </w:p>
        </w:tc>
        <w:tc>
          <w:tcPr>
            <w:tcW w:w="707" w:type="dxa"/>
          </w:tcPr>
          <w:p w14:paraId="5E05050D" w14:textId="77777777" w:rsidR="00A0226B" w:rsidRPr="005B6A3F" w:rsidRDefault="00A0226B" w:rsidP="005B6A3F">
            <w:pPr>
              <w:rPr>
                <w:rFonts w:ascii="Times New Roman" w:hAnsi="Times New Roman"/>
                <w:sz w:val="20"/>
                <w:szCs w:val="20"/>
              </w:rPr>
            </w:pPr>
          </w:p>
        </w:tc>
        <w:tc>
          <w:tcPr>
            <w:tcW w:w="707" w:type="dxa"/>
          </w:tcPr>
          <w:p w14:paraId="019FB6F7" w14:textId="77777777" w:rsidR="00A0226B" w:rsidRPr="005B6A3F" w:rsidRDefault="00A0226B" w:rsidP="005B6A3F">
            <w:pPr>
              <w:rPr>
                <w:rFonts w:ascii="Times New Roman" w:hAnsi="Times New Roman"/>
                <w:sz w:val="20"/>
                <w:szCs w:val="20"/>
              </w:rPr>
            </w:pPr>
          </w:p>
        </w:tc>
        <w:tc>
          <w:tcPr>
            <w:tcW w:w="707" w:type="dxa"/>
          </w:tcPr>
          <w:p w14:paraId="673AE324" w14:textId="77777777" w:rsidR="00A0226B" w:rsidRPr="00C6517A" w:rsidRDefault="00A0226B" w:rsidP="005B6A3F">
            <w:pPr>
              <w:rPr>
                <w:rFonts w:ascii="Times New Roman" w:hAnsi="Times New Roman"/>
                <w:sz w:val="24"/>
                <w:szCs w:val="24"/>
              </w:rPr>
            </w:pPr>
          </w:p>
        </w:tc>
        <w:tc>
          <w:tcPr>
            <w:tcW w:w="707" w:type="dxa"/>
          </w:tcPr>
          <w:p w14:paraId="5928CBDF" w14:textId="77777777" w:rsidR="00A0226B" w:rsidRPr="00C6517A" w:rsidRDefault="00A0226B" w:rsidP="005B6A3F">
            <w:pPr>
              <w:rPr>
                <w:rFonts w:ascii="Times New Roman" w:hAnsi="Times New Roman"/>
                <w:sz w:val="24"/>
                <w:szCs w:val="24"/>
              </w:rPr>
            </w:pPr>
          </w:p>
        </w:tc>
        <w:tc>
          <w:tcPr>
            <w:tcW w:w="768" w:type="dxa"/>
          </w:tcPr>
          <w:p w14:paraId="0D220F9E" w14:textId="77777777" w:rsidR="00A0226B" w:rsidRPr="00C6517A" w:rsidRDefault="00A0226B" w:rsidP="005B6A3F">
            <w:pPr>
              <w:rPr>
                <w:rFonts w:ascii="Times New Roman" w:hAnsi="Times New Roman"/>
                <w:sz w:val="24"/>
                <w:szCs w:val="24"/>
              </w:rPr>
            </w:pPr>
          </w:p>
        </w:tc>
      </w:tr>
      <w:tr w:rsidR="00A0226B" w:rsidRPr="00C6517A" w14:paraId="5923DD45" w14:textId="77777777" w:rsidTr="005B6A3F">
        <w:trPr>
          <w:trHeight w:val="20"/>
        </w:trPr>
        <w:tc>
          <w:tcPr>
            <w:tcW w:w="570" w:type="dxa"/>
            <w:vAlign w:val="center"/>
          </w:tcPr>
          <w:p w14:paraId="053675E0"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16.</w:t>
            </w:r>
          </w:p>
        </w:tc>
        <w:tc>
          <w:tcPr>
            <w:tcW w:w="5076" w:type="dxa"/>
            <w:vAlign w:val="center"/>
          </w:tcPr>
          <w:p w14:paraId="1554CED8" w14:textId="77777777" w:rsidR="00A0226B" w:rsidRPr="005B6A3F" w:rsidRDefault="00A0226B" w:rsidP="005B6A3F">
            <w:pPr>
              <w:jc w:val="both"/>
              <w:rPr>
                <w:rFonts w:ascii="Times New Roman" w:hAnsi="Times New Roman"/>
                <w:sz w:val="20"/>
                <w:szCs w:val="20"/>
              </w:rPr>
            </w:pPr>
            <w:r w:rsidRPr="005B6A3F">
              <w:rPr>
                <w:rFonts w:ascii="Times New Roman" w:hAnsi="Times New Roman"/>
                <w:sz w:val="20"/>
                <w:szCs w:val="20"/>
              </w:rPr>
              <w:t>I feel confident when answering questions from teachers in class.</w:t>
            </w:r>
          </w:p>
        </w:tc>
        <w:tc>
          <w:tcPr>
            <w:tcW w:w="707" w:type="dxa"/>
          </w:tcPr>
          <w:p w14:paraId="718FFE58" w14:textId="77777777" w:rsidR="00A0226B" w:rsidRPr="005B6A3F" w:rsidRDefault="00A0226B" w:rsidP="005B6A3F">
            <w:pPr>
              <w:rPr>
                <w:rFonts w:ascii="Times New Roman" w:hAnsi="Times New Roman"/>
                <w:sz w:val="20"/>
                <w:szCs w:val="20"/>
              </w:rPr>
            </w:pPr>
          </w:p>
        </w:tc>
        <w:tc>
          <w:tcPr>
            <w:tcW w:w="707" w:type="dxa"/>
          </w:tcPr>
          <w:p w14:paraId="3C1D79EB" w14:textId="77777777" w:rsidR="00A0226B" w:rsidRPr="005B6A3F" w:rsidRDefault="00A0226B" w:rsidP="005B6A3F">
            <w:pPr>
              <w:rPr>
                <w:rFonts w:ascii="Times New Roman" w:hAnsi="Times New Roman"/>
                <w:sz w:val="20"/>
                <w:szCs w:val="20"/>
              </w:rPr>
            </w:pPr>
          </w:p>
        </w:tc>
        <w:tc>
          <w:tcPr>
            <w:tcW w:w="707" w:type="dxa"/>
          </w:tcPr>
          <w:p w14:paraId="51DB0144" w14:textId="77777777" w:rsidR="00A0226B" w:rsidRPr="00C6517A" w:rsidRDefault="00A0226B" w:rsidP="005B6A3F">
            <w:pPr>
              <w:rPr>
                <w:rFonts w:ascii="Times New Roman" w:hAnsi="Times New Roman"/>
                <w:sz w:val="24"/>
                <w:szCs w:val="24"/>
              </w:rPr>
            </w:pPr>
          </w:p>
        </w:tc>
        <w:tc>
          <w:tcPr>
            <w:tcW w:w="707" w:type="dxa"/>
          </w:tcPr>
          <w:p w14:paraId="59CC5FD3" w14:textId="77777777" w:rsidR="00A0226B" w:rsidRPr="00C6517A" w:rsidRDefault="00A0226B" w:rsidP="005B6A3F">
            <w:pPr>
              <w:rPr>
                <w:rFonts w:ascii="Times New Roman" w:hAnsi="Times New Roman"/>
                <w:sz w:val="24"/>
                <w:szCs w:val="24"/>
              </w:rPr>
            </w:pPr>
          </w:p>
        </w:tc>
        <w:tc>
          <w:tcPr>
            <w:tcW w:w="768" w:type="dxa"/>
          </w:tcPr>
          <w:p w14:paraId="1084FE7E" w14:textId="77777777" w:rsidR="00A0226B" w:rsidRPr="00C6517A" w:rsidRDefault="00A0226B" w:rsidP="005B6A3F">
            <w:pPr>
              <w:rPr>
                <w:rFonts w:ascii="Times New Roman" w:hAnsi="Times New Roman"/>
                <w:sz w:val="24"/>
                <w:szCs w:val="24"/>
              </w:rPr>
            </w:pPr>
          </w:p>
        </w:tc>
      </w:tr>
      <w:tr w:rsidR="00A0226B" w:rsidRPr="00C6517A" w14:paraId="49A1E437" w14:textId="77777777" w:rsidTr="005B6A3F">
        <w:trPr>
          <w:trHeight w:val="20"/>
        </w:trPr>
        <w:tc>
          <w:tcPr>
            <w:tcW w:w="570" w:type="dxa"/>
            <w:vAlign w:val="center"/>
          </w:tcPr>
          <w:p w14:paraId="4FEC946E"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17.</w:t>
            </w:r>
          </w:p>
        </w:tc>
        <w:tc>
          <w:tcPr>
            <w:tcW w:w="5076" w:type="dxa"/>
            <w:vAlign w:val="center"/>
          </w:tcPr>
          <w:p w14:paraId="42071D2C" w14:textId="77777777" w:rsidR="00A0226B" w:rsidRPr="005B6A3F" w:rsidRDefault="00A0226B" w:rsidP="005B6A3F">
            <w:pPr>
              <w:jc w:val="both"/>
              <w:rPr>
                <w:rFonts w:ascii="Times New Roman" w:hAnsi="Times New Roman"/>
                <w:sz w:val="20"/>
                <w:szCs w:val="20"/>
              </w:rPr>
            </w:pPr>
            <w:r w:rsidRPr="005B6A3F">
              <w:rPr>
                <w:rFonts w:ascii="Times New Roman" w:hAnsi="Times New Roman"/>
                <w:sz w:val="20"/>
                <w:szCs w:val="20"/>
              </w:rPr>
              <w:t>With the shortcomings I have, I am pessimistic about doing the work of the teacher.</w:t>
            </w:r>
          </w:p>
        </w:tc>
        <w:tc>
          <w:tcPr>
            <w:tcW w:w="707" w:type="dxa"/>
          </w:tcPr>
          <w:p w14:paraId="25F6F954" w14:textId="77777777" w:rsidR="00A0226B" w:rsidRPr="005B6A3F" w:rsidRDefault="00A0226B" w:rsidP="005B6A3F">
            <w:pPr>
              <w:rPr>
                <w:rFonts w:ascii="Times New Roman" w:hAnsi="Times New Roman"/>
                <w:sz w:val="20"/>
                <w:szCs w:val="20"/>
              </w:rPr>
            </w:pPr>
          </w:p>
        </w:tc>
        <w:tc>
          <w:tcPr>
            <w:tcW w:w="707" w:type="dxa"/>
          </w:tcPr>
          <w:p w14:paraId="0EC7C4EA" w14:textId="77777777" w:rsidR="00A0226B" w:rsidRPr="005B6A3F" w:rsidRDefault="00A0226B" w:rsidP="005B6A3F">
            <w:pPr>
              <w:rPr>
                <w:rFonts w:ascii="Times New Roman" w:hAnsi="Times New Roman"/>
                <w:sz w:val="20"/>
                <w:szCs w:val="20"/>
              </w:rPr>
            </w:pPr>
          </w:p>
        </w:tc>
        <w:tc>
          <w:tcPr>
            <w:tcW w:w="707" w:type="dxa"/>
          </w:tcPr>
          <w:p w14:paraId="20D9FDBB" w14:textId="77777777" w:rsidR="00A0226B" w:rsidRPr="00C6517A" w:rsidRDefault="00A0226B" w:rsidP="005B6A3F">
            <w:pPr>
              <w:rPr>
                <w:rFonts w:ascii="Times New Roman" w:hAnsi="Times New Roman"/>
                <w:sz w:val="24"/>
                <w:szCs w:val="24"/>
              </w:rPr>
            </w:pPr>
          </w:p>
        </w:tc>
        <w:tc>
          <w:tcPr>
            <w:tcW w:w="707" w:type="dxa"/>
          </w:tcPr>
          <w:p w14:paraId="65E7B5AA" w14:textId="77777777" w:rsidR="00A0226B" w:rsidRPr="00C6517A" w:rsidRDefault="00A0226B" w:rsidP="005B6A3F">
            <w:pPr>
              <w:rPr>
                <w:rFonts w:ascii="Times New Roman" w:hAnsi="Times New Roman"/>
                <w:sz w:val="24"/>
                <w:szCs w:val="24"/>
              </w:rPr>
            </w:pPr>
          </w:p>
        </w:tc>
        <w:tc>
          <w:tcPr>
            <w:tcW w:w="768" w:type="dxa"/>
          </w:tcPr>
          <w:p w14:paraId="05312695" w14:textId="77777777" w:rsidR="00A0226B" w:rsidRPr="00C6517A" w:rsidRDefault="00A0226B" w:rsidP="005B6A3F">
            <w:pPr>
              <w:rPr>
                <w:rFonts w:ascii="Times New Roman" w:hAnsi="Times New Roman"/>
                <w:sz w:val="24"/>
                <w:szCs w:val="24"/>
              </w:rPr>
            </w:pPr>
          </w:p>
        </w:tc>
      </w:tr>
      <w:tr w:rsidR="00A0226B" w:rsidRPr="00C6517A" w14:paraId="4DF9575F" w14:textId="77777777" w:rsidTr="005B6A3F">
        <w:trPr>
          <w:trHeight w:val="20"/>
        </w:trPr>
        <w:tc>
          <w:tcPr>
            <w:tcW w:w="570" w:type="dxa"/>
            <w:vAlign w:val="center"/>
          </w:tcPr>
          <w:p w14:paraId="62BCF3C3"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18.</w:t>
            </w:r>
          </w:p>
        </w:tc>
        <w:tc>
          <w:tcPr>
            <w:tcW w:w="5076" w:type="dxa"/>
            <w:vAlign w:val="center"/>
          </w:tcPr>
          <w:p w14:paraId="05E05B42" w14:textId="77777777" w:rsidR="00A0226B" w:rsidRPr="005B6A3F" w:rsidRDefault="00A0226B" w:rsidP="005B6A3F">
            <w:pPr>
              <w:jc w:val="both"/>
              <w:rPr>
                <w:rFonts w:ascii="Times New Roman" w:hAnsi="Times New Roman"/>
                <w:sz w:val="20"/>
                <w:szCs w:val="20"/>
              </w:rPr>
            </w:pPr>
            <w:r w:rsidRPr="005B6A3F">
              <w:rPr>
                <w:rFonts w:ascii="Times New Roman" w:hAnsi="Times New Roman"/>
                <w:sz w:val="20"/>
                <w:szCs w:val="20"/>
              </w:rPr>
              <w:t>Compared to other students, I am a student who is weak in English lessons, especially speaking.</w:t>
            </w:r>
          </w:p>
        </w:tc>
        <w:tc>
          <w:tcPr>
            <w:tcW w:w="707" w:type="dxa"/>
          </w:tcPr>
          <w:p w14:paraId="0B19972C" w14:textId="77777777" w:rsidR="00A0226B" w:rsidRPr="005B6A3F" w:rsidRDefault="00A0226B" w:rsidP="005B6A3F">
            <w:pPr>
              <w:rPr>
                <w:rFonts w:ascii="Times New Roman" w:hAnsi="Times New Roman"/>
                <w:sz w:val="20"/>
                <w:szCs w:val="20"/>
              </w:rPr>
            </w:pPr>
          </w:p>
        </w:tc>
        <w:tc>
          <w:tcPr>
            <w:tcW w:w="707" w:type="dxa"/>
          </w:tcPr>
          <w:p w14:paraId="6FC91C31" w14:textId="77777777" w:rsidR="00A0226B" w:rsidRPr="005B6A3F" w:rsidRDefault="00A0226B" w:rsidP="005B6A3F">
            <w:pPr>
              <w:rPr>
                <w:rFonts w:ascii="Times New Roman" w:hAnsi="Times New Roman"/>
                <w:sz w:val="20"/>
                <w:szCs w:val="20"/>
              </w:rPr>
            </w:pPr>
          </w:p>
        </w:tc>
        <w:tc>
          <w:tcPr>
            <w:tcW w:w="707" w:type="dxa"/>
          </w:tcPr>
          <w:p w14:paraId="114B8043" w14:textId="77777777" w:rsidR="00A0226B" w:rsidRPr="00C6517A" w:rsidRDefault="00A0226B" w:rsidP="005B6A3F">
            <w:pPr>
              <w:rPr>
                <w:rFonts w:ascii="Times New Roman" w:hAnsi="Times New Roman"/>
                <w:sz w:val="24"/>
                <w:szCs w:val="24"/>
              </w:rPr>
            </w:pPr>
          </w:p>
        </w:tc>
        <w:tc>
          <w:tcPr>
            <w:tcW w:w="707" w:type="dxa"/>
          </w:tcPr>
          <w:p w14:paraId="18843294" w14:textId="77777777" w:rsidR="00A0226B" w:rsidRPr="00C6517A" w:rsidRDefault="00A0226B" w:rsidP="005B6A3F">
            <w:pPr>
              <w:rPr>
                <w:rFonts w:ascii="Times New Roman" w:hAnsi="Times New Roman"/>
                <w:sz w:val="24"/>
                <w:szCs w:val="24"/>
              </w:rPr>
            </w:pPr>
          </w:p>
        </w:tc>
        <w:tc>
          <w:tcPr>
            <w:tcW w:w="768" w:type="dxa"/>
          </w:tcPr>
          <w:p w14:paraId="22952000" w14:textId="77777777" w:rsidR="00A0226B" w:rsidRPr="00C6517A" w:rsidRDefault="00A0226B" w:rsidP="005B6A3F">
            <w:pPr>
              <w:rPr>
                <w:rFonts w:ascii="Times New Roman" w:hAnsi="Times New Roman"/>
                <w:sz w:val="24"/>
                <w:szCs w:val="24"/>
              </w:rPr>
            </w:pPr>
          </w:p>
        </w:tc>
      </w:tr>
      <w:tr w:rsidR="00A0226B" w:rsidRPr="00C6517A" w14:paraId="5CF63028" w14:textId="77777777" w:rsidTr="005B6A3F">
        <w:trPr>
          <w:trHeight w:val="20"/>
        </w:trPr>
        <w:tc>
          <w:tcPr>
            <w:tcW w:w="570" w:type="dxa"/>
            <w:vAlign w:val="center"/>
          </w:tcPr>
          <w:p w14:paraId="7199BA44"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19.</w:t>
            </w:r>
          </w:p>
        </w:tc>
        <w:tc>
          <w:tcPr>
            <w:tcW w:w="5076" w:type="dxa"/>
            <w:vAlign w:val="center"/>
          </w:tcPr>
          <w:p w14:paraId="318BABFB" w14:textId="77777777" w:rsidR="00A0226B" w:rsidRPr="005B6A3F" w:rsidRDefault="00A0226B" w:rsidP="005B6A3F">
            <w:pPr>
              <w:jc w:val="both"/>
              <w:rPr>
                <w:rFonts w:ascii="Times New Roman" w:hAnsi="Times New Roman"/>
                <w:sz w:val="20"/>
                <w:szCs w:val="20"/>
              </w:rPr>
            </w:pPr>
            <w:r w:rsidRPr="005B6A3F">
              <w:rPr>
                <w:rFonts w:ascii="Times New Roman" w:hAnsi="Times New Roman"/>
                <w:sz w:val="20"/>
                <w:szCs w:val="20"/>
              </w:rPr>
              <w:t>I'm not afraid to ask the teacher if there is something I don't understand or know.</w:t>
            </w:r>
          </w:p>
        </w:tc>
        <w:tc>
          <w:tcPr>
            <w:tcW w:w="707" w:type="dxa"/>
          </w:tcPr>
          <w:p w14:paraId="5651779A" w14:textId="77777777" w:rsidR="00A0226B" w:rsidRPr="005B6A3F" w:rsidRDefault="00A0226B" w:rsidP="005B6A3F">
            <w:pPr>
              <w:rPr>
                <w:rFonts w:ascii="Times New Roman" w:hAnsi="Times New Roman"/>
                <w:sz w:val="20"/>
                <w:szCs w:val="20"/>
              </w:rPr>
            </w:pPr>
          </w:p>
        </w:tc>
        <w:tc>
          <w:tcPr>
            <w:tcW w:w="707" w:type="dxa"/>
          </w:tcPr>
          <w:p w14:paraId="0E662A5C" w14:textId="77777777" w:rsidR="00A0226B" w:rsidRPr="005B6A3F" w:rsidRDefault="00A0226B" w:rsidP="005B6A3F">
            <w:pPr>
              <w:rPr>
                <w:rFonts w:ascii="Times New Roman" w:hAnsi="Times New Roman"/>
                <w:sz w:val="20"/>
                <w:szCs w:val="20"/>
              </w:rPr>
            </w:pPr>
          </w:p>
        </w:tc>
        <w:tc>
          <w:tcPr>
            <w:tcW w:w="707" w:type="dxa"/>
          </w:tcPr>
          <w:p w14:paraId="0073D5FB" w14:textId="77777777" w:rsidR="00A0226B" w:rsidRPr="00C6517A" w:rsidRDefault="00A0226B" w:rsidP="005B6A3F">
            <w:pPr>
              <w:rPr>
                <w:rFonts w:ascii="Times New Roman" w:hAnsi="Times New Roman"/>
                <w:sz w:val="24"/>
                <w:szCs w:val="24"/>
              </w:rPr>
            </w:pPr>
          </w:p>
        </w:tc>
        <w:tc>
          <w:tcPr>
            <w:tcW w:w="707" w:type="dxa"/>
          </w:tcPr>
          <w:p w14:paraId="76E4A764" w14:textId="77777777" w:rsidR="00A0226B" w:rsidRPr="00C6517A" w:rsidRDefault="00A0226B" w:rsidP="005B6A3F">
            <w:pPr>
              <w:rPr>
                <w:rFonts w:ascii="Times New Roman" w:hAnsi="Times New Roman"/>
                <w:sz w:val="24"/>
                <w:szCs w:val="24"/>
              </w:rPr>
            </w:pPr>
          </w:p>
        </w:tc>
        <w:tc>
          <w:tcPr>
            <w:tcW w:w="768" w:type="dxa"/>
          </w:tcPr>
          <w:p w14:paraId="3CF6A3C9" w14:textId="77777777" w:rsidR="00A0226B" w:rsidRPr="00C6517A" w:rsidRDefault="00A0226B" w:rsidP="005B6A3F">
            <w:pPr>
              <w:rPr>
                <w:rFonts w:ascii="Times New Roman" w:hAnsi="Times New Roman"/>
                <w:sz w:val="24"/>
                <w:szCs w:val="24"/>
              </w:rPr>
            </w:pPr>
          </w:p>
        </w:tc>
      </w:tr>
      <w:tr w:rsidR="00A0226B" w:rsidRPr="00C6517A" w14:paraId="0E9657E2" w14:textId="77777777" w:rsidTr="005B6A3F">
        <w:trPr>
          <w:trHeight w:val="20"/>
        </w:trPr>
        <w:tc>
          <w:tcPr>
            <w:tcW w:w="570" w:type="dxa"/>
            <w:tcBorders>
              <w:bottom w:val="single" w:sz="4" w:space="0" w:color="auto"/>
            </w:tcBorders>
            <w:vAlign w:val="center"/>
          </w:tcPr>
          <w:p w14:paraId="6BA25C13" w14:textId="77777777" w:rsidR="00A0226B" w:rsidRPr="005B6A3F" w:rsidRDefault="00A0226B" w:rsidP="005B6A3F">
            <w:pPr>
              <w:jc w:val="center"/>
              <w:rPr>
                <w:rFonts w:ascii="Times New Roman" w:hAnsi="Times New Roman"/>
                <w:sz w:val="20"/>
                <w:szCs w:val="20"/>
              </w:rPr>
            </w:pPr>
            <w:r w:rsidRPr="005B6A3F">
              <w:rPr>
                <w:rFonts w:ascii="Times New Roman" w:hAnsi="Times New Roman"/>
                <w:sz w:val="20"/>
                <w:szCs w:val="20"/>
              </w:rPr>
              <w:t>20.</w:t>
            </w:r>
          </w:p>
        </w:tc>
        <w:tc>
          <w:tcPr>
            <w:tcW w:w="5076" w:type="dxa"/>
            <w:tcBorders>
              <w:bottom w:val="single" w:sz="4" w:space="0" w:color="auto"/>
            </w:tcBorders>
            <w:vAlign w:val="center"/>
          </w:tcPr>
          <w:p w14:paraId="4EB3342C" w14:textId="77777777" w:rsidR="00A0226B" w:rsidRPr="005B6A3F" w:rsidRDefault="00A0226B" w:rsidP="005B6A3F">
            <w:pPr>
              <w:jc w:val="both"/>
              <w:rPr>
                <w:rFonts w:ascii="Times New Roman" w:hAnsi="Times New Roman"/>
                <w:sz w:val="20"/>
                <w:szCs w:val="20"/>
              </w:rPr>
            </w:pPr>
            <w:r w:rsidRPr="005B6A3F">
              <w:rPr>
                <w:rFonts w:ascii="Times New Roman" w:hAnsi="Times New Roman"/>
                <w:sz w:val="20"/>
                <w:szCs w:val="20"/>
              </w:rPr>
              <w:t>However I tried, I wasn't sure I could speak English.</w:t>
            </w:r>
          </w:p>
        </w:tc>
        <w:tc>
          <w:tcPr>
            <w:tcW w:w="707" w:type="dxa"/>
            <w:tcBorders>
              <w:bottom w:val="single" w:sz="4" w:space="0" w:color="auto"/>
            </w:tcBorders>
          </w:tcPr>
          <w:p w14:paraId="4BE54BC8" w14:textId="77777777" w:rsidR="00A0226B" w:rsidRPr="005B6A3F" w:rsidRDefault="00A0226B" w:rsidP="005B6A3F">
            <w:pPr>
              <w:rPr>
                <w:rFonts w:ascii="Times New Roman" w:hAnsi="Times New Roman"/>
                <w:sz w:val="20"/>
                <w:szCs w:val="20"/>
              </w:rPr>
            </w:pPr>
          </w:p>
        </w:tc>
        <w:tc>
          <w:tcPr>
            <w:tcW w:w="707" w:type="dxa"/>
            <w:tcBorders>
              <w:bottom w:val="single" w:sz="4" w:space="0" w:color="auto"/>
            </w:tcBorders>
          </w:tcPr>
          <w:p w14:paraId="369922A8" w14:textId="77777777" w:rsidR="00A0226B" w:rsidRPr="005B6A3F" w:rsidRDefault="00A0226B" w:rsidP="005B6A3F">
            <w:pPr>
              <w:rPr>
                <w:rFonts w:ascii="Times New Roman" w:hAnsi="Times New Roman"/>
                <w:sz w:val="20"/>
                <w:szCs w:val="20"/>
              </w:rPr>
            </w:pPr>
          </w:p>
        </w:tc>
        <w:tc>
          <w:tcPr>
            <w:tcW w:w="707" w:type="dxa"/>
            <w:tcBorders>
              <w:bottom w:val="single" w:sz="4" w:space="0" w:color="auto"/>
            </w:tcBorders>
          </w:tcPr>
          <w:p w14:paraId="2BD34932" w14:textId="77777777" w:rsidR="00A0226B" w:rsidRPr="00C6517A" w:rsidRDefault="00A0226B" w:rsidP="005B6A3F">
            <w:pPr>
              <w:rPr>
                <w:rFonts w:ascii="Times New Roman" w:hAnsi="Times New Roman"/>
                <w:sz w:val="24"/>
                <w:szCs w:val="24"/>
              </w:rPr>
            </w:pPr>
          </w:p>
        </w:tc>
        <w:tc>
          <w:tcPr>
            <w:tcW w:w="707" w:type="dxa"/>
            <w:tcBorders>
              <w:bottom w:val="single" w:sz="4" w:space="0" w:color="auto"/>
            </w:tcBorders>
          </w:tcPr>
          <w:p w14:paraId="63ABC58C" w14:textId="77777777" w:rsidR="00A0226B" w:rsidRPr="00C6517A" w:rsidRDefault="00A0226B" w:rsidP="005B6A3F">
            <w:pPr>
              <w:rPr>
                <w:rFonts w:ascii="Times New Roman" w:hAnsi="Times New Roman"/>
                <w:sz w:val="24"/>
                <w:szCs w:val="24"/>
              </w:rPr>
            </w:pPr>
          </w:p>
        </w:tc>
        <w:tc>
          <w:tcPr>
            <w:tcW w:w="768" w:type="dxa"/>
            <w:tcBorders>
              <w:bottom w:val="single" w:sz="4" w:space="0" w:color="auto"/>
            </w:tcBorders>
          </w:tcPr>
          <w:p w14:paraId="4FC68983" w14:textId="77777777" w:rsidR="00A0226B" w:rsidRPr="00C6517A" w:rsidRDefault="00A0226B" w:rsidP="005B6A3F">
            <w:pPr>
              <w:rPr>
                <w:rFonts w:ascii="Times New Roman" w:hAnsi="Times New Roman"/>
                <w:sz w:val="24"/>
                <w:szCs w:val="24"/>
              </w:rPr>
            </w:pPr>
          </w:p>
        </w:tc>
      </w:tr>
    </w:tbl>
    <w:p w14:paraId="69FFCBE0" w14:textId="77777777" w:rsidR="00A0226B" w:rsidRPr="00A0226B" w:rsidRDefault="00A0226B" w:rsidP="00A0226B">
      <w:pPr>
        <w:pStyle w:val="E-JOURNALBody"/>
        <w:ind w:firstLine="0"/>
        <w:contextualSpacing/>
        <w:rPr>
          <w:sz w:val="24"/>
          <w:lang w:val="en-US"/>
        </w:rPr>
      </w:pPr>
    </w:p>
    <w:p w14:paraId="67ACA50B" w14:textId="77777777" w:rsidR="00A0226B" w:rsidRPr="00A0226B" w:rsidRDefault="00612F86" w:rsidP="00A0226B">
      <w:pPr>
        <w:pStyle w:val="E-JOURNALBody"/>
        <w:numPr>
          <w:ilvl w:val="0"/>
          <w:numId w:val="3"/>
        </w:numPr>
        <w:ind w:left="284" w:hanging="284"/>
        <w:contextualSpacing/>
        <w:rPr>
          <w:sz w:val="24"/>
        </w:rPr>
      </w:pPr>
      <w:r>
        <w:rPr>
          <w:sz w:val="24"/>
          <w:lang w:val="en-US"/>
        </w:rPr>
        <w:t>Techniques in Analyzing the Data</w:t>
      </w:r>
    </w:p>
    <w:p w14:paraId="3C561581" w14:textId="654493AD" w:rsidR="00A0226B" w:rsidRDefault="00A0226B" w:rsidP="005B6A3F">
      <w:pPr>
        <w:pStyle w:val="E-JOURNALBody"/>
        <w:ind w:firstLine="426"/>
        <w:contextualSpacing/>
        <w:rPr>
          <w:sz w:val="24"/>
          <w:lang w:val="en-US"/>
        </w:rPr>
      </w:pPr>
      <w:r w:rsidRPr="00A0226B">
        <w:rPr>
          <w:sz w:val="24"/>
        </w:rPr>
        <w:t>The Pearson - Product Moment Correlation Coefficient was used to determine the relationship between students' overall self-confidence (X) and their speaking proficiency (Y).</w:t>
      </w:r>
    </w:p>
    <w:p w14:paraId="7681B9FD" w14:textId="77777777" w:rsidR="00A0226B" w:rsidRPr="00A0226B" w:rsidRDefault="00A0226B" w:rsidP="00A0226B">
      <w:pPr>
        <w:pStyle w:val="E-JOURNALBody"/>
        <w:ind w:left="284" w:firstLine="0"/>
        <w:contextualSpacing/>
        <w:rPr>
          <w:sz w:val="24"/>
          <w:lang w:val="en-US"/>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27B0C0F1" w14:textId="77777777" w:rsidR="00A0226B" w:rsidRDefault="005E1B2B" w:rsidP="00A0226B">
      <w:pPr>
        <w:pStyle w:val="BodyText"/>
        <w:tabs>
          <w:tab w:val="left" w:pos="7797"/>
        </w:tabs>
        <w:spacing w:line="240" w:lineRule="auto"/>
        <w:ind w:right="-1" w:firstLine="709"/>
        <w:rPr>
          <w:rFonts w:ascii="Times New Roman" w:hAnsi="Times New Roman"/>
          <w:szCs w:val="24"/>
        </w:rPr>
      </w:pPr>
      <w:r>
        <w:rPr>
          <w:b/>
        </w:rPr>
        <w:t xml:space="preserve">  </w:t>
      </w:r>
      <w:r w:rsidR="00A0226B" w:rsidRPr="00A0226B">
        <w:rPr>
          <w:rFonts w:ascii="Times New Roman" w:hAnsi="Times New Roman"/>
          <w:noProof/>
          <w:szCs w:val="24"/>
        </w:rPr>
        <mc:AlternateContent>
          <mc:Choice Requires="wpi">
            <w:drawing>
              <wp:anchor distT="0" distB="0" distL="114300" distR="114300" simplePos="0" relativeHeight="251667968" behindDoc="0" locked="0" layoutInCell="1" allowOverlap="1" wp14:anchorId="1F58DBB8" wp14:editId="2EF1E68E">
                <wp:simplePos x="0" y="0"/>
                <wp:positionH relativeFrom="column">
                  <wp:posOffset>8070065</wp:posOffset>
                </wp:positionH>
                <wp:positionV relativeFrom="paragraph">
                  <wp:posOffset>240665</wp:posOffset>
                </wp:positionV>
                <wp:extent cx="360" cy="360"/>
                <wp:effectExtent l="0" t="0" r="0" b="0"/>
                <wp:wrapNone/>
                <wp:docPr id="14" name="Ink 14"/>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type w14:anchorId="679C7D9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629.8pt;margin-top:7.6pt;width:11.4pt;height:22.75pt;z-index:25166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">
                <v:imagedata r:id="rId12" o:title=""/>
              </v:shape>
            </w:pict>
          </mc:Fallback>
        </mc:AlternateContent>
      </w:r>
      <w:r w:rsidR="00A0226B" w:rsidRPr="00A0226B">
        <w:rPr>
          <w:rFonts w:ascii="Times New Roman" w:hAnsi="Times New Roman"/>
          <w:noProof/>
          <w:szCs w:val="24"/>
        </w:rPr>
        <mc:AlternateContent>
          <mc:Choice Requires="wpi">
            <w:drawing>
              <wp:anchor distT="0" distB="0" distL="114300" distR="114300" simplePos="0" relativeHeight="251666944" behindDoc="0" locked="0" layoutInCell="1" allowOverlap="1" wp14:anchorId="11269EB8" wp14:editId="11A3B71D">
                <wp:simplePos x="0" y="0"/>
                <wp:positionH relativeFrom="column">
                  <wp:posOffset>6330185</wp:posOffset>
                </wp:positionH>
                <wp:positionV relativeFrom="paragraph">
                  <wp:posOffset>818465</wp:posOffset>
                </wp:positionV>
                <wp:extent cx="360" cy="360"/>
                <wp:effectExtent l="0" t="0" r="0" b="0"/>
                <wp:wrapNone/>
                <wp:docPr id="2" name="Ink 2"/>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3D6B6351" id="Ink 2" o:spid="_x0000_s1026" type="#_x0000_t75" style="position:absolute;margin-left:492.8pt;margin-top:53.1pt;width:11.4pt;height:22.75pt;z-index:25166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&#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">
                <v:imagedata r:id="rId12" o:title=""/>
              </v:shape>
            </w:pict>
          </mc:Fallback>
        </mc:AlternateContent>
      </w:r>
      <w:r w:rsidR="00A0226B" w:rsidRPr="00A0226B">
        <w:rPr>
          <w:rFonts w:ascii="Times New Roman" w:hAnsi="Times New Roman"/>
          <w:szCs w:val="24"/>
        </w:rPr>
        <w:t>The data collected in this study were interpreted based on the result of the questionnaire given information into correlation between students’ self-</w:t>
      </w:r>
      <w:r w:rsidR="00A0226B" w:rsidRPr="00A0226B">
        <w:rPr>
          <w:rFonts w:ascii="Times New Roman" w:hAnsi="Times New Roman"/>
          <w:szCs w:val="24"/>
          <w:lang w:val="id-ID"/>
        </w:rPr>
        <w:t>confidence</w:t>
      </w:r>
      <w:r w:rsidR="00A0226B" w:rsidRPr="00A0226B">
        <w:rPr>
          <w:rFonts w:ascii="Times New Roman" w:hAnsi="Times New Roman"/>
          <w:szCs w:val="24"/>
        </w:rPr>
        <w:t xml:space="preserve"> and </w:t>
      </w:r>
      <w:r w:rsidR="00A0226B" w:rsidRPr="00A0226B">
        <w:rPr>
          <w:rFonts w:ascii="Times New Roman" w:hAnsi="Times New Roman"/>
          <w:szCs w:val="24"/>
          <w:lang w:val="id-ID"/>
        </w:rPr>
        <w:t xml:space="preserve">speaking achievement </w:t>
      </w:r>
      <w:r w:rsidR="00A0226B" w:rsidRPr="00A0226B">
        <w:rPr>
          <w:rFonts w:ascii="Times New Roman" w:hAnsi="Times New Roman"/>
          <w:szCs w:val="24"/>
        </w:rPr>
        <w:t>at</w:t>
      </w:r>
      <w:r w:rsidR="00A0226B" w:rsidRPr="00A0226B">
        <w:rPr>
          <w:rFonts w:ascii="Times New Roman" w:hAnsi="Times New Roman"/>
          <w:szCs w:val="24"/>
          <w:lang w:val="id-ID"/>
        </w:rPr>
        <w:t xml:space="preserve"> UPT SMAN 6 Ogan Ilir. </w:t>
      </w:r>
      <w:r w:rsidR="00A0226B" w:rsidRPr="00A0226B">
        <w:rPr>
          <w:rFonts w:ascii="Times New Roman" w:hAnsi="Times New Roman"/>
          <w:szCs w:val="24"/>
        </w:rPr>
        <w:t xml:space="preserve">There </w:t>
      </w:r>
      <w:r w:rsidR="00A0226B" w:rsidRPr="00A0226B">
        <w:rPr>
          <w:rFonts w:ascii="Times New Roman" w:hAnsi="Times New Roman"/>
          <w:szCs w:val="24"/>
          <w:lang w:val="id-ID"/>
        </w:rPr>
        <w:t>were</w:t>
      </w:r>
      <w:r w:rsidR="00A0226B" w:rsidRPr="00A0226B">
        <w:rPr>
          <w:rFonts w:ascii="Times New Roman" w:hAnsi="Times New Roman"/>
          <w:szCs w:val="24"/>
        </w:rPr>
        <w:t xml:space="preserve"> 20 items of the statement given to 1</w:t>
      </w:r>
      <w:r w:rsidR="00A0226B" w:rsidRPr="00A0226B">
        <w:rPr>
          <w:rFonts w:ascii="Times New Roman" w:hAnsi="Times New Roman"/>
          <w:szCs w:val="24"/>
          <w:lang w:val="id-ID"/>
        </w:rPr>
        <w:t>24</w:t>
      </w:r>
      <w:r w:rsidR="00A0226B" w:rsidRPr="00A0226B">
        <w:rPr>
          <w:rFonts w:ascii="Times New Roman" w:hAnsi="Times New Roman"/>
          <w:szCs w:val="24"/>
        </w:rPr>
        <w:t xml:space="preserve"> samples of the </w:t>
      </w:r>
      <w:r w:rsidR="00A0226B" w:rsidRPr="00A0226B">
        <w:rPr>
          <w:rFonts w:ascii="Times New Roman" w:hAnsi="Times New Roman"/>
          <w:szCs w:val="24"/>
          <w:lang w:val="id-ID"/>
        </w:rPr>
        <w:t xml:space="preserve">tenth </w:t>
      </w:r>
      <w:r w:rsidR="00A0226B" w:rsidRPr="00A0226B">
        <w:rPr>
          <w:rFonts w:ascii="Times New Roman" w:hAnsi="Times New Roman"/>
          <w:szCs w:val="24"/>
        </w:rPr>
        <w:t>grade students of</w:t>
      </w:r>
      <w:r w:rsidR="00A0226B" w:rsidRPr="00A0226B">
        <w:rPr>
          <w:rFonts w:ascii="Times New Roman" w:hAnsi="Times New Roman"/>
          <w:szCs w:val="24"/>
          <w:lang w:val="id-ID"/>
        </w:rPr>
        <w:t xml:space="preserve"> UPT SMAN 6 Ogan Ilir</w:t>
      </w:r>
      <w:r w:rsidR="00A0226B" w:rsidRPr="00A0226B">
        <w:rPr>
          <w:rFonts w:ascii="Times New Roman" w:hAnsi="Times New Roman"/>
          <w:szCs w:val="24"/>
        </w:rPr>
        <w:t>. All of the statements were about self-</w:t>
      </w:r>
      <w:r w:rsidR="00A0226B" w:rsidRPr="00A0226B">
        <w:rPr>
          <w:rFonts w:ascii="Times New Roman" w:hAnsi="Times New Roman"/>
          <w:szCs w:val="24"/>
          <w:lang w:val="id-ID"/>
        </w:rPr>
        <w:t>confidence</w:t>
      </w:r>
      <w:r w:rsidR="00A0226B" w:rsidRPr="00A0226B">
        <w:rPr>
          <w:rFonts w:ascii="Times New Roman" w:hAnsi="Times New Roman"/>
          <w:szCs w:val="24"/>
        </w:rPr>
        <w:t xml:space="preserve"> in</w:t>
      </w:r>
      <w:r w:rsidR="00A0226B" w:rsidRPr="00A0226B">
        <w:rPr>
          <w:rFonts w:ascii="Times New Roman" w:hAnsi="Times New Roman"/>
          <w:szCs w:val="24"/>
          <w:lang w:val="id-ID"/>
        </w:rPr>
        <w:t xml:space="preserve"> speaking</w:t>
      </w:r>
      <w:r w:rsidR="00A0226B" w:rsidRPr="00A0226B">
        <w:rPr>
          <w:rFonts w:ascii="Times New Roman" w:hAnsi="Times New Roman"/>
          <w:szCs w:val="24"/>
        </w:rPr>
        <w:t>.</w:t>
      </w:r>
    </w:p>
    <w:p w14:paraId="4832951B" w14:textId="1C13DF15" w:rsidR="00A0226B" w:rsidRDefault="00A0226B" w:rsidP="00A0226B">
      <w:pPr>
        <w:pStyle w:val="BodyText"/>
        <w:tabs>
          <w:tab w:val="left" w:pos="7797"/>
        </w:tabs>
        <w:spacing w:line="240" w:lineRule="auto"/>
        <w:ind w:right="-1" w:firstLine="709"/>
        <w:rPr>
          <w:rFonts w:ascii="Times New Roman" w:hAnsi="Times New Roman"/>
          <w:w w:val="105"/>
          <w:szCs w:val="24"/>
        </w:rPr>
      </w:pPr>
      <w:r w:rsidRPr="00A0226B">
        <w:rPr>
          <w:rFonts w:ascii="Times New Roman" w:hAnsi="Times New Roman"/>
          <w:szCs w:val="24"/>
        </w:rPr>
        <w:t xml:space="preserve">From the questionnaire, it was found that most </w:t>
      </w:r>
      <w:proofErr w:type="gramStart"/>
      <w:r w:rsidRPr="00A0226B">
        <w:rPr>
          <w:rFonts w:ascii="Times New Roman" w:hAnsi="Times New Roman"/>
          <w:szCs w:val="24"/>
          <w:lang w:val="id-ID"/>
        </w:rPr>
        <w:t xml:space="preserve">tenth </w:t>
      </w:r>
      <w:r w:rsidRPr="00A0226B">
        <w:rPr>
          <w:rFonts w:ascii="Times New Roman" w:hAnsi="Times New Roman"/>
          <w:szCs w:val="24"/>
        </w:rPr>
        <w:t>grade</w:t>
      </w:r>
      <w:proofErr w:type="gramEnd"/>
      <w:r w:rsidRPr="00A0226B">
        <w:rPr>
          <w:rFonts w:ascii="Times New Roman" w:hAnsi="Times New Roman"/>
          <w:szCs w:val="24"/>
        </w:rPr>
        <w:t xml:space="preserve"> students </w:t>
      </w:r>
      <w:r w:rsidR="00FB2157" w:rsidRPr="00A0226B">
        <w:rPr>
          <w:rFonts w:ascii="Times New Roman" w:hAnsi="Times New Roman"/>
          <w:szCs w:val="24"/>
        </w:rPr>
        <w:t xml:space="preserve">of </w:t>
      </w:r>
      <w:r w:rsidR="00FB2157" w:rsidRPr="00A0226B">
        <w:rPr>
          <w:rFonts w:ascii="Times New Roman" w:hAnsi="Times New Roman"/>
          <w:szCs w:val="24"/>
          <w:lang w:val="id-ID"/>
        </w:rPr>
        <w:t>UPT</w:t>
      </w:r>
      <w:r w:rsidRPr="00A0226B">
        <w:rPr>
          <w:rFonts w:ascii="Times New Roman" w:hAnsi="Times New Roman"/>
          <w:szCs w:val="24"/>
          <w:lang w:val="id-ID"/>
        </w:rPr>
        <w:t xml:space="preserve"> SMAN 6 Ogan Ilir</w:t>
      </w:r>
      <w:r w:rsidRPr="00A0226B">
        <w:rPr>
          <w:rFonts w:ascii="Times New Roman" w:hAnsi="Times New Roman"/>
          <w:szCs w:val="24"/>
        </w:rPr>
        <w:t xml:space="preserve"> </w:t>
      </w:r>
      <w:r w:rsidRPr="00A0226B">
        <w:rPr>
          <w:rFonts w:ascii="Times New Roman" w:hAnsi="Times New Roman"/>
          <w:szCs w:val="24"/>
          <w:lang w:val="id-ID"/>
        </w:rPr>
        <w:t xml:space="preserve">had good </w:t>
      </w:r>
      <w:r w:rsidRPr="00A0226B">
        <w:rPr>
          <w:rFonts w:ascii="Times New Roman" w:hAnsi="Times New Roman"/>
          <w:szCs w:val="24"/>
        </w:rPr>
        <w:t>self-</w:t>
      </w:r>
      <w:r w:rsidRPr="00A0226B">
        <w:rPr>
          <w:rFonts w:ascii="Times New Roman" w:hAnsi="Times New Roman"/>
          <w:szCs w:val="24"/>
          <w:lang w:val="id-ID"/>
        </w:rPr>
        <w:t>confidence</w:t>
      </w:r>
      <w:r w:rsidRPr="00A0226B">
        <w:rPr>
          <w:rFonts w:ascii="Times New Roman" w:hAnsi="Times New Roman"/>
          <w:szCs w:val="24"/>
        </w:rPr>
        <w:t>. It could be seen from a total of 1</w:t>
      </w:r>
      <w:r w:rsidRPr="00A0226B">
        <w:rPr>
          <w:rFonts w:ascii="Times New Roman" w:hAnsi="Times New Roman"/>
          <w:szCs w:val="24"/>
          <w:lang w:val="id-ID"/>
        </w:rPr>
        <w:t>24</w:t>
      </w:r>
      <w:r w:rsidRPr="00A0226B">
        <w:rPr>
          <w:rFonts w:ascii="Times New Roman" w:hAnsi="Times New Roman"/>
          <w:szCs w:val="24"/>
        </w:rPr>
        <w:t xml:space="preserve"> students there were </w:t>
      </w:r>
      <w:r w:rsidRPr="00A0226B">
        <w:rPr>
          <w:rFonts w:ascii="Times New Roman" w:hAnsi="Times New Roman"/>
          <w:szCs w:val="24"/>
          <w:lang w:val="id-ID"/>
        </w:rPr>
        <w:t>34</w:t>
      </w:r>
      <w:r w:rsidRPr="00A0226B">
        <w:rPr>
          <w:rFonts w:ascii="Times New Roman" w:hAnsi="Times New Roman"/>
          <w:szCs w:val="24"/>
        </w:rPr>
        <w:t xml:space="preserve"> students (</w:t>
      </w:r>
      <w:r w:rsidRPr="00A0226B">
        <w:rPr>
          <w:rFonts w:ascii="Times New Roman" w:hAnsi="Times New Roman"/>
          <w:szCs w:val="24"/>
          <w:lang w:val="id-ID"/>
        </w:rPr>
        <w:t>27.4%</w:t>
      </w:r>
      <w:r w:rsidRPr="00A0226B">
        <w:rPr>
          <w:rFonts w:ascii="Times New Roman" w:hAnsi="Times New Roman"/>
          <w:szCs w:val="24"/>
        </w:rPr>
        <w:t>)</w:t>
      </w:r>
      <w:r w:rsidRPr="00A0226B">
        <w:rPr>
          <w:rFonts w:ascii="Times New Roman" w:hAnsi="Times New Roman"/>
          <w:szCs w:val="24"/>
          <w:lang w:val="id-ID"/>
        </w:rPr>
        <w:t xml:space="preserve"> </w:t>
      </w:r>
      <w:r w:rsidRPr="00A0226B">
        <w:rPr>
          <w:rFonts w:ascii="Times New Roman" w:hAnsi="Times New Roman"/>
          <w:szCs w:val="24"/>
        </w:rPr>
        <w:t xml:space="preserve">had high </w:t>
      </w:r>
      <w:r w:rsidRPr="00A0226B">
        <w:rPr>
          <w:rFonts w:ascii="Times New Roman" w:hAnsi="Times New Roman"/>
          <w:szCs w:val="24"/>
          <w:lang w:val="id-ID"/>
        </w:rPr>
        <w:t xml:space="preserve">confidence category and 90 students (72.6%) had average category. </w:t>
      </w:r>
      <w:r w:rsidRPr="00A0226B">
        <w:rPr>
          <w:rFonts w:ascii="Times New Roman" w:hAnsi="Times New Roman"/>
          <w:w w:val="105"/>
          <w:szCs w:val="24"/>
        </w:rPr>
        <w:t>Students who</w:t>
      </w:r>
      <w:r w:rsidRPr="00A0226B">
        <w:rPr>
          <w:rFonts w:ascii="Times New Roman" w:hAnsi="Times New Roman"/>
          <w:spacing w:val="-34"/>
          <w:w w:val="105"/>
          <w:szCs w:val="24"/>
        </w:rPr>
        <w:t xml:space="preserve"> </w:t>
      </w:r>
      <w:r w:rsidRPr="00A0226B">
        <w:rPr>
          <w:rFonts w:ascii="Times New Roman" w:hAnsi="Times New Roman"/>
          <w:w w:val="105"/>
          <w:szCs w:val="24"/>
        </w:rPr>
        <w:t>were indicated have high self-confidence would have be</w:t>
      </w:r>
      <w:r w:rsidR="00E260E1">
        <w:rPr>
          <w:rFonts w:ascii="Times New Roman" w:hAnsi="Times New Roman"/>
          <w:w w:val="105"/>
          <w:szCs w:val="24"/>
        </w:rPr>
        <w:t>l</w:t>
      </w:r>
      <w:r w:rsidRPr="00A0226B">
        <w:rPr>
          <w:rFonts w:ascii="Times New Roman" w:hAnsi="Times New Roman"/>
          <w:w w:val="105"/>
          <w:szCs w:val="24"/>
        </w:rPr>
        <w:t xml:space="preserve">ief in their self to perform their ability. It is supported by </w:t>
      </w:r>
      <w:proofErr w:type="spellStart"/>
      <w:r w:rsidRPr="00A0226B">
        <w:rPr>
          <w:rFonts w:ascii="Times New Roman" w:hAnsi="Times New Roman"/>
          <w:w w:val="105"/>
          <w:szCs w:val="24"/>
        </w:rPr>
        <w:t>Sovianti</w:t>
      </w:r>
      <w:proofErr w:type="spellEnd"/>
      <w:r w:rsidRPr="00A0226B">
        <w:rPr>
          <w:rFonts w:ascii="Times New Roman" w:hAnsi="Times New Roman"/>
          <w:w w:val="105"/>
          <w:szCs w:val="24"/>
        </w:rPr>
        <w:t xml:space="preserve"> (2020) that clarified that students' self-confidence will appear to inspire them in achieving and finishing the assignments if they perceive that they can perform the activities. In addition, </w:t>
      </w:r>
      <w:r w:rsidRPr="00A0226B">
        <w:rPr>
          <w:rFonts w:ascii="Times New Roman" w:hAnsi="Times New Roman"/>
          <w:w w:val="105"/>
          <w:szCs w:val="24"/>
          <w:lang w:val="id-ID"/>
        </w:rPr>
        <w:t xml:space="preserve">students who had </w:t>
      </w:r>
      <w:r w:rsidRPr="00A0226B">
        <w:rPr>
          <w:rFonts w:ascii="Times New Roman" w:hAnsi="Times New Roman"/>
          <w:w w:val="105"/>
          <w:szCs w:val="24"/>
        </w:rPr>
        <w:t>high self-confidence</w:t>
      </w:r>
      <w:r w:rsidRPr="00A0226B">
        <w:rPr>
          <w:rFonts w:ascii="Times New Roman" w:hAnsi="Times New Roman"/>
          <w:w w:val="105"/>
          <w:szCs w:val="24"/>
          <w:lang w:val="id-ID"/>
        </w:rPr>
        <w:t xml:space="preserve"> </w:t>
      </w:r>
      <w:r w:rsidRPr="00A0226B">
        <w:rPr>
          <w:rFonts w:ascii="Times New Roman" w:hAnsi="Times New Roman"/>
          <w:w w:val="105"/>
          <w:szCs w:val="24"/>
        </w:rPr>
        <w:t xml:space="preserve">were enjoyable, unashamed, motivated and believe </w:t>
      </w:r>
      <w:r w:rsidRPr="00A0226B">
        <w:rPr>
          <w:rFonts w:ascii="Times New Roman" w:hAnsi="Times New Roman"/>
          <w:spacing w:val="3"/>
          <w:w w:val="105"/>
          <w:szCs w:val="24"/>
        </w:rPr>
        <w:t xml:space="preserve">on </w:t>
      </w:r>
      <w:r w:rsidRPr="00A0226B">
        <w:rPr>
          <w:rFonts w:ascii="Times New Roman" w:hAnsi="Times New Roman"/>
          <w:w w:val="105"/>
          <w:szCs w:val="24"/>
        </w:rPr>
        <w:t>their ability. In</w:t>
      </w:r>
      <w:r w:rsidRPr="00A0226B">
        <w:rPr>
          <w:rFonts w:ascii="Times New Roman" w:hAnsi="Times New Roman"/>
          <w:w w:val="105"/>
          <w:szCs w:val="24"/>
          <w:lang w:val="id-ID"/>
        </w:rPr>
        <w:t xml:space="preserve"> the</w:t>
      </w:r>
      <w:r w:rsidRPr="00A0226B">
        <w:rPr>
          <w:rFonts w:ascii="Times New Roman" w:hAnsi="Times New Roman"/>
          <w:w w:val="105"/>
          <w:szCs w:val="24"/>
        </w:rPr>
        <w:t xml:space="preserve"> process </w:t>
      </w:r>
      <w:r w:rsidRPr="00A0226B">
        <w:rPr>
          <w:rFonts w:ascii="Times New Roman" w:hAnsi="Times New Roman"/>
          <w:spacing w:val="3"/>
          <w:w w:val="105"/>
          <w:szCs w:val="24"/>
        </w:rPr>
        <w:t xml:space="preserve">of </w:t>
      </w:r>
      <w:r w:rsidRPr="00A0226B">
        <w:rPr>
          <w:rFonts w:ascii="Times New Roman" w:hAnsi="Times New Roman"/>
          <w:w w:val="105"/>
          <w:szCs w:val="24"/>
        </w:rPr>
        <w:t>teaching and learning,</w:t>
      </w:r>
      <w:r w:rsidRPr="00A0226B">
        <w:rPr>
          <w:rFonts w:ascii="Times New Roman" w:hAnsi="Times New Roman"/>
          <w:spacing w:val="-16"/>
          <w:w w:val="105"/>
          <w:szCs w:val="24"/>
        </w:rPr>
        <w:t xml:space="preserve"> </w:t>
      </w:r>
      <w:r w:rsidRPr="00A0226B">
        <w:rPr>
          <w:rFonts w:ascii="Times New Roman" w:hAnsi="Times New Roman"/>
          <w:spacing w:val="-13"/>
          <w:w w:val="105"/>
          <w:szCs w:val="24"/>
          <w:lang w:val="id-ID"/>
        </w:rPr>
        <w:t xml:space="preserve">students who had high self confidence </w:t>
      </w:r>
      <w:r w:rsidRPr="00A0226B">
        <w:rPr>
          <w:rFonts w:ascii="Times New Roman" w:hAnsi="Times New Roman"/>
          <w:w w:val="105"/>
          <w:szCs w:val="24"/>
        </w:rPr>
        <w:t>prefer</w:t>
      </w:r>
      <w:r w:rsidRPr="00A0226B">
        <w:rPr>
          <w:rFonts w:ascii="Times New Roman" w:hAnsi="Times New Roman"/>
          <w:spacing w:val="-14"/>
          <w:w w:val="105"/>
          <w:szCs w:val="24"/>
        </w:rPr>
        <w:t xml:space="preserve"> </w:t>
      </w:r>
      <w:r w:rsidRPr="00A0226B">
        <w:rPr>
          <w:rFonts w:ascii="Times New Roman" w:hAnsi="Times New Roman"/>
          <w:w w:val="105"/>
          <w:szCs w:val="24"/>
        </w:rPr>
        <w:t>to</w:t>
      </w:r>
      <w:r w:rsidRPr="00A0226B">
        <w:rPr>
          <w:rFonts w:ascii="Times New Roman" w:hAnsi="Times New Roman"/>
          <w:spacing w:val="-11"/>
          <w:w w:val="105"/>
          <w:szCs w:val="24"/>
        </w:rPr>
        <w:t xml:space="preserve"> </w:t>
      </w:r>
      <w:r w:rsidRPr="00A0226B">
        <w:rPr>
          <w:rFonts w:ascii="Times New Roman" w:hAnsi="Times New Roman"/>
          <w:w w:val="105"/>
          <w:szCs w:val="24"/>
        </w:rPr>
        <w:t>work</w:t>
      </w:r>
      <w:r w:rsidRPr="00A0226B">
        <w:rPr>
          <w:rFonts w:ascii="Times New Roman" w:hAnsi="Times New Roman"/>
          <w:spacing w:val="-14"/>
          <w:w w:val="105"/>
          <w:szCs w:val="24"/>
        </w:rPr>
        <w:t xml:space="preserve"> </w:t>
      </w:r>
      <w:r w:rsidRPr="00A0226B">
        <w:rPr>
          <w:rFonts w:ascii="Times New Roman" w:hAnsi="Times New Roman"/>
          <w:w w:val="105"/>
          <w:szCs w:val="24"/>
        </w:rPr>
        <w:t>individually</w:t>
      </w:r>
      <w:r w:rsidRPr="00A0226B">
        <w:rPr>
          <w:rFonts w:ascii="Times New Roman" w:hAnsi="Times New Roman"/>
          <w:spacing w:val="-22"/>
          <w:w w:val="105"/>
          <w:szCs w:val="24"/>
        </w:rPr>
        <w:t xml:space="preserve"> </w:t>
      </w:r>
      <w:r w:rsidRPr="00A0226B">
        <w:rPr>
          <w:rFonts w:ascii="Times New Roman" w:hAnsi="Times New Roman"/>
          <w:w w:val="105"/>
          <w:szCs w:val="24"/>
        </w:rPr>
        <w:t>and</w:t>
      </w:r>
      <w:r w:rsidRPr="00A0226B">
        <w:rPr>
          <w:rFonts w:ascii="Times New Roman" w:hAnsi="Times New Roman"/>
          <w:spacing w:val="-7"/>
          <w:w w:val="105"/>
          <w:szCs w:val="24"/>
        </w:rPr>
        <w:t xml:space="preserve"> </w:t>
      </w:r>
      <w:r w:rsidRPr="00A0226B">
        <w:rPr>
          <w:rFonts w:ascii="Times New Roman" w:hAnsi="Times New Roman"/>
          <w:w w:val="105"/>
          <w:szCs w:val="24"/>
        </w:rPr>
        <w:t>independently.</w:t>
      </w:r>
    </w:p>
    <w:p w14:paraId="77741F99" w14:textId="77777777" w:rsidR="00A0226B" w:rsidRDefault="00A0226B" w:rsidP="00A0226B">
      <w:pPr>
        <w:pStyle w:val="BodyText"/>
        <w:tabs>
          <w:tab w:val="left" w:pos="7797"/>
        </w:tabs>
        <w:spacing w:line="240" w:lineRule="auto"/>
        <w:ind w:right="-1" w:firstLine="709"/>
        <w:rPr>
          <w:rFonts w:ascii="Times New Roman" w:hAnsi="Times New Roman"/>
          <w:w w:val="105"/>
          <w:szCs w:val="24"/>
        </w:rPr>
      </w:pPr>
    </w:p>
    <w:p w14:paraId="14ECBD48" w14:textId="598A6C28" w:rsidR="00A0226B" w:rsidRPr="00E260E1" w:rsidRDefault="00A0226B" w:rsidP="00E260E1">
      <w:pPr>
        <w:pStyle w:val="Heading1"/>
        <w:ind w:right="1386"/>
        <w:contextualSpacing/>
        <w:jc w:val="left"/>
        <w:rPr>
          <w:rFonts w:ascii="Times New Roman" w:hAnsi="Times New Roman"/>
          <w:b w:val="0"/>
          <w:i/>
          <w:sz w:val="22"/>
          <w:szCs w:val="22"/>
          <w:lang w:val="en-ID"/>
        </w:rPr>
      </w:pPr>
      <w:r w:rsidRPr="00E260E1">
        <w:rPr>
          <w:rFonts w:ascii="Times New Roman" w:hAnsi="Times New Roman"/>
          <w:b w:val="0"/>
          <w:i/>
          <w:sz w:val="22"/>
          <w:szCs w:val="22"/>
          <w:lang w:val="en-ID"/>
        </w:rPr>
        <w:t>Table 2.</w:t>
      </w:r>
      <w:r w:rsidR="00CB07E1" w:rsidRPr="00E260E1">
        <w:rPr>
          <w:rFonts w:ascii="Times New Roman" w:hAnsi="Times New Roman"/>
          <w:b w:val="0"/>
          <w:i/>
          <w:sz w:val="22"/>
          <w:szCs w:val="22"/>
          <w:lang w:val="en-ID"/>
        </w:rPr>
        <w:t xml:space="preserve"> </w:t>
      </w:r>
      <w:r w:rsidRPr="00E260E1">
        <w:rPr>
          <w:rFonts w:ascii="Times New Roman" w:hAnsi="Times New Roman"/>
          <w:b w:val="0"/>
          <w:sz w:val="22"/>
          <w:szCs w:val="22"/>
          <w:lang w:val="en-ID"/>
        </w:rPr>
        <w:t>Distribution of</w:t>
      </w:r>
      <w:r w:rsidRPr="00E260E1">
        <w:rPr>
          <w:rFonts w:ascii="Times New Roman" w:hAnsi="Times New Roman"/>
          <w:b w:val="0"/>
          <w:sz w:val="22"/>
          <w:szCs w:val="22"/>
          <w:lang w:val="id-ID"/>
        </w:rPr>
        <w:t xml:space="preserve"> </w:t>
      </w:r>
      <w:r w:rsidRPr="00E260E1">
        <w:rPr>
          <w:rFonts w:ascii="Times New Roman" w:hAnsi="Times New Roman"/>
          <w:b w:val="0"/>
          <w:sz w:val="22"/>
          <w:szCs w:val="22"/>
          <w:lang w:val="en-ID"/>
        </w:rPr>
        <w:t>Students’</w:t>
      </w:r>
      <w:r w:rsidRPr="00E260E1">
        <w:rPr>
          <w:rFonts w:ascii="Times New Roman" w:hAnsi="Times New Roman"/>
          <w:b w:val="0"/>
          <w:sz w:val="22"/>
          <w:szCs w:val="22"/>
          <w:lang w:val="id-ID"/>
        </w:rPr>
        <w:t xml:space="preserve"> </w:t>
      </w:r>
      <w:r w:rsidRPr="00E260E1">
        <w:rPr>
          <w:rFonts w:ascii="Times New Roman" w:hAnsi="Times New Roman"/>
          <w:b w:val="0"/>
          <w:sz w:val="22"/>
          <w:szCs w:val="22"/>
          <w:lang w:val="en-ID"/>
        </w:rPr>
        <w:t>Self</w:t>
      </w:r>
      <w:r w:rsidRPr="00E260E1">
        <w:rPr>
          <w:rFonts w:ascii="Times New Roman" w:hAnsi="Times New Roman"/>
          <w:b w:val="0"/>
          <w:sz w:val="22"/>
          <w:szCs w:val="22"/>
          <w:lang w:val="id-ID"/>
        </w:rPr>
        <w:t xml:space="preserve"> </w:t>
      </w:r>
      <w:r w:rsidRPr="00E260E1">
        <w:rPr>
          <w:rFonts w:ascii="Times New Roman" w:hAnsi="Times New Roman"/>
          <w:b w:val="0"/>
          <w:sz w:val="22"/>
          <w:szCs w:val="22"/>
          <w:lang w:val="en-ID"/>
        </w:rPr>
        <w:t>Confidence</w:t>
      </w:r>
    </w:p>
    <w:tbl>
      <w:tblPr>
        <w:tblStyle w:val="LightShading"/>
        <w:tblpPr w:leftFromText="180" w:rightFromText="180" w:vertAnchor="text" w:horzAnchor="margin" w:tblpY="140"/>
        <w:tblW w:w="6629" w:type="dxa"/>
        <w:tblLayout w:type="fixed"/>
        <w:tblLook w:val="0600" w:firstRow="0" w:lastRow="0" w:firstColumn="0" w:lastColumn="0" w:noHBand="1" w:noVBand="1"/>
      </w:tblPr>
      <w:tblGrid>
        <w:gridCol w:w="534"/>
        <w:gridCol w:w="1689"/>
        <w:gridCol w:w="1571"/>
        <w:gridCol w:w="1417"/>
        <w:gridCol w:w="1418"/>
      </w:tblGrid>
      <w:tr w:rsidR="00A0226B" w:rsidRPr="00E260E1" w14:paraId="1D453D62" w14:textId="77777777" w:rsidTr="00E260E1">
        <w:trPr>
          <w:trHeight w:val="50"/>
        </w:trPr>
        <w:tc>
          <w:tcPr>
            <w:tcW w:w="534" w:type="dxa"/>
            <w:tcBorders>
              <w:top w:val="single" w:sz="8" w:space="0" w:color="000000" w:themeColor="text1"/>
              <w:bottom w:val="single" w:sz="4" w:space="0" w:color="auto"/>
            </w:tcBorders>
          </w:tcPr>
          <w:p w14:paraId="55C0FBF2" w14:textId="77777777" w:rsidR="00A0226B" w:rsidRPr="00E260E1" w:rsidRDefault="00A0226B" w:rsidP="00E260E1">
            <w:pPr>
              <w:pStyle w:val="Default"/>
              <w:contextualSpacing/>
              <w:rPr>
                <w:rFonts w:ascii="Times New Roman" w:hAnsi="Times New Roman" w:cs="Times New Roman"/>
                <w:sz w:val="20"/>
                <w:szCs w:val="20"/>
              </w:rPr>
            </w:pPr>
            <w:r w:rsidRPr="00E260E1">
              <w:rPr>
                <w:rFonts w:ascii="Times New Roman" w:hAnsi="Times New Roman" w:cs="Times New Roman"/>
                <w:bCs/>
                <w:sz w:val="20"/>
                <w:szCs w:val="20"/>
              </w:rPr>
              <w:t xml:space="preserve">No </w:t>
            </w:r>
          </w:p>
        </w:tc>
        <w:tc>
          <w:tcPr>
            <w:tcW w:w="1689" w:type="dxa"/>
            <w:tcBorders>
              <w:top w:val="single" w:sz="8" w:space="0" w:color="000000" w:themeColor="text1"/>
              <w:bottom w:val="single" w:sz="4" w:space="0" w:color="auto"/>
            </w:tcBorders>
          </w:tcPr>
          <w:p w14:paraId="678E446F" w14:textId="77777777" w:rsidR="00A0226B" w:rsidRPr="00E260E1" w:rsidRDefault="00A0226B" w:rsidP="00E260E1">
            <w:pPr>
              <w:pStyle w:val="Default"/>
              <w:contextualSpacing/>
              <w:rPr>
                <w:rFonts w:ascii="Times New Roman" w:hAnsi="Times New Roman" w:cs="Times New Roman"/>
                <w:sz w:val="20"/>
                <w:szCs w:val="20"/>
              </w:rPr>
            </w:pPr>
            <w:r w:rsidRPr="00E260E1">
              <w:rPr>
                <w:rFonts w:ascii="Times New Roman" w:hAnsi="Times New Roman" w:cs="Times New Roman"/>
                <w:bCs/>
                <w:sz w:val="20"/>
                <w:szCs w:val="20"/>
              </w:rPr>
              <w:t>Score Interval</w:t>
            </w:r>
          </w:p>
        </w:tc>
        <w:tc>
          <w:tcPr>
            <w:tcW w:w="1571" w:type="dxa"/>
            <w:tcBorders>
              <w:top w:val="single" w:sz="8" w:space="0" w:color="000000" w:themeColor="text1"/>
              <w:bottom w:val="single" w:sz="4" w:space="0" w:color="auto"/>
            </w:tcBorders>
          </w:tcPr>
          <w:p w14:paraId="57E44824" w14:textId="77777777" w:rsidR="00A0226B" w:rsidRPr="00E260E1" w:rsidRDefault="00A0226B" w:rsidP="00E260E1">
            <w:pPr>
              <w:pStyle w:val="Default"/>
              <w:contextualSpacing/>
              <w:rPr>
                <w:rFonts w:ascii="Times New Roman" w:hAnsi="Times New Roman" w:cs="Times New Roman"/>
                <w:sz w:val="20"/>
                <w:szCs w:val="20"/>
              </w:rPr>
            </w:pPr>
            <w:r w:rsidRPr="00E260E1">
              <w:rPr>
                <w:rFonts w:ascii="Times New Roman" w:hAnsi="Times New Roman" w:cs="Times New Roman"/>
                <w:bCs/>
                <w:sz w:val="20"/>
                <w:szCs w:val="20"/>
              </w:rPr>
              <w:t>Category</w:t>
            </w:r>
          </w:p>
        </w:tc>
        <w:tc>
          <w:tcPr>
            <w:tcW w:w="1417" w:type="dxa"/>
            <w:tcBorders>
              <w:top w:val="single" w:sz="8" w:space="0" w:color="000000" w:themeColor="text1"/>
              <w:bottom w:val="single" w:sz="4" w:space="0" w:color="auto"/>
            </w:tcBorders>
          </w:tcPr>
          <w:p w14:paraId="6BB0638B" w14:textId="77777777" w:rsidR="00A0226B" w:rsidRPr="00E260E1" w:rsidRDefault="00A0226B" w:rsidP="00E260E1">
            <w:pPr>
              <w:pStyle w:val="Default"/>
              <w:contextualSpacing/>
              <w:rPr>
                <w:rFonts w:ascii="Times New Roman" w:hAnsi="Times New Roman" w:cs="Times New Roman"/>
                <w:sz w:val="20"/>
                <w:szCs w:val="20"/>
              </w:rPr>
            </w:pPr>
            <w:r w:rsidRPr="00E260E1">
              <w:rPr>
                <w:rFonts w:ascii="Times New Roman" w:hAnsi="Times New Roman" w:cs="Times New Roman"/>
                <w:bCs/>
                <w:sz w:val="20"/>
                <w:szCs w:val="20"/>
              </w:rPr>
              <w:t>Frequency</w:t>
            </w:r>
          </w:p>
        </w:tc>
        <w:tc>
          <w:tcPr>
            <w:tcW w:w="1418" w:type="dxa"/>
            <w:tcBorders>
              <w:top w:val="single" w:sz="8" w:space="0" w:color="000000" w:themeColor="text1"/>
              <w:bottom w:val="single" w:sz="4" w:space="0" w:color="auto"/>
            </w:tcBorders>
          </w:tcPr>
          <w:p w14:paraId="68E7BCDC" w14:textId="77777777" w:rsidR="00A0226B" w:rsidRPr="00E260E1" w:rsidRDefault="00A0226B" w:rsidP="00E260E1">
            <w:pPr>
              <w:pStyle w:val="Default"/>
              <w:contextualSpacing/>
              <w:rPr>
                <w:rFonts w:ascii="Times New Roman" w:hAnsi="Times New Roman" w:cs="Times New Roman"/>
                <w:sz w:val="20"/>
                <w:szCs w:val="20"/>
              </w:rPr>
            </w:pPr>
            <w:r w:rsidRPr="00E260E1">
              <w:rPr>
                <w:rFonts w:ascii="Times New Roman" w:hAnsi="Times New Roman" w:cs="Times New Roman"/>
                <w:bCs/>
                <w:sz w:val="20"/>
                <w:szCs w:val="20"/>
              </w:rPr>
              <w:t>Percentage</w:t>
            </w:r>
          </w:p>
        </w:tc>
      </w:tr>
      <w:tr w:rsidR="00A0226B" w:rsidRPr="00E260E1" w14:paraId="6E453878" w14:textId="77777777" w:rsidTr="00E260E1">
        <w:trPr>
          <w:trHeight w:val="51"/>
        </w:trPr>
        <w:tc>
          <w:tcPr>
            <w:tcW w:w="534" w:type="dxa"/>
            <w:tcBorders>
              <w:top w:val="single" w:sz="4" w:space="0" w:color="auto"/>
            </w:tcBorders>
          </w:tcPr>
          <w:p w14:paraId="04509CF1" w14:textId="77777777" w:rsidR="00A0226B" w:rsidRPr="00E260E1" w:rsidRDefault="00A0226B" w:rsidP="00A0226B">
            <w:pPr>
              <w:pStyle w:val="Default"/>
              <w:rPr>
                <w:rFonts w:ascii="Times New Roman" w:hAnsi="Times New Roman" w:cs="Times New Roman"/>
                <w:sz w:val="20"/>
                <w:szCs w:val="20"/>
              </w:rPr>
            </w:pPr>
            <w:r w:rsidRPr="00E260E1">
              <w:rPr>
                <w:rFonts w:ascii="Times New Roman" w:hAnsi="Times New Roman" w:cs="Times New Roman"/>
                <w:sz w:val="20"/>
                <w:szCs w:val="20"/>
              </w:rPr>
              <w:t xml:space="preserve">1 </w:t>
            </w:r>
          </w:p>
        </w:tc>
        <w:tc>
          <w:tcPr>
            <w:tcW w:w="1689" w:type="dxa"/>
            <w:tcBorders>
              <w:top w:val="single" w:sz="4" w:space="0" w:color="auto"/>
            </w:tcBorders>
          </w:tcPr>
          <w:p w14:paraId="23A16FD7" w14:textId="77777777" w:rsidR="00A0226B" w:rsidRPr="00E260E1" w:rsidRDefault="00A0226B" w:rsidP="00A0226B">
            <w:pPr>
              <w:pStyle w:val="Default"/>
              <w:jc w:val="center"/>
              <w:rPr>
                <w:rFonts w:ascii="Times New Roman" w:hAnsi="Times New Roman" w:cs="Times New Roman"/>
                <w:sz w:val="20"/>
                <w:szCs w:val="20"/>
              </w:rPr>
            </w:pPr>
            <w:r w:rsidRPr="00E260E1">
              <w:rPr>
                <w:rFonts w:ascii="Times New Roman" w:hAnsi="Times New Roman" w:cs="Times New Roman"/>
                <w:sz w:val="20"/>
                <w:szCs w:val="20"/>
              </w:rPr>
              <w:t>67 – 100</w:t>
            </w:r>
          </w:p>
        </w:tc>
        <w:tc>
          <w:tcPr>
            <w:tcW w:w="1571" w:type="dxa"/>
            <w:tcBorders>
              <w:top w:val="single" w:sz="4" w:space="0" w:color="auto"/>
            </w:tcBorders>
          </w:tcPr>
          <w:p w14:paraId="034C5DFB" w14:textId="77777777" w:rsidR="00A0226B" w:rsidRPr="00E260E1" w:rsidRDefault="00A0226B" w:rsidP="00A0226B">
            <w:pPr>
              <w:pStyle w:val="Default"/>
              <w:jc w:val="center"/>
              <w:rPr>
                <w:rFonts w:ascii="Times New Roman" w:hAnsi="Times New Roman" w:cs="Times New Roman"/>
                <w:sz w:val="20"/>
                <w:szCs w:val="20"/>
              </w:rPr>
            </w:pPr>
            <w:r w:rsidRPr="00E260E1">
              <w:rPr>
                <w:rFonts w:ascii="Times New Roman" w:hAnsi="Times New Roman" w:cs="Times New Roman"/>
                <w:sz w:val="20"/>
                <w:szCs w:val="20"/>
              </w:rPr>
              <w:t>High Confidence</w:t>
            </w:r>
          </w:p>
        </w:tc>
        <w:tc>
          <w:tcPr>
            <w:tcW w:w="1417" w:type="dxa"/>
            <w:tcBorders>
              <w:top w:val="single" w:sz="4" w:space="0" w:color="auto"/>
            </w:tcBorders>
          </w:tcPr>
          <w:p w14:paraId="23BE159E" w14:textId="77777777" w:rsidR="00A0226B" w:rsidRPr="00E260E1" w:rsidRDefault="00A0226B" w:rsidP="00A0226B">
            <w:pPr>
              <w:pStyle w:val="Default"/>
              <w:jc w:val="center"/>
              <w:rPr>
                <w:rFonts w:ascii="Times New Roman" w:hAnsi="Times New Roman" w:cs="Times New Roman"/>
                <w:sz w:val="20"/>
                <w:szCs w:val="20"/>
              </w:rPr>
            </w:pPr>
            <w:r w:rsidRPr="00E260E1">
              <w:rPr>
                <w:rFonts w:ascii="Times New Roman" w:hAnsi="Times New Roman" w:cs="Times New Roman"/>
                <w:sz w:val="20"/>
                <w:szCs w:val="20"/>
              </w:rPr>
              <w:t>34</w:t>
            </w:r>
          </w:p>
        </w:tc>
        <w:tc>
          <w:tcPr>
            <w:tcW w:w="1418" w:type="dxa"/>
            <w:tcBorders>
              <w:top w:val="single" w:sz="4" w:space="0" w:color="auto"/>
            </w:tcBorders>
          </w:tcPr>
          <w:p w14:paraId="4E50010D" w14:textId="77777777" w:rsidR="00A0226B" w:rsidRPr="00E260E1" w:rsidRDefault="00A0226B" w:rsidP="00A0226B">
            <w:pPr>
              <w:pStyle w:val="Default"/>
              <w:jc w:val="center"/>
              <w:rPr>
                <w:rFonts w:ascii="Times New Roman" w:hAnsi="Times New Roman" w:cs="Times New Roman"/>
                <w:sz w:val="20"/>
                <w:szCs w:val="20"/>
              </w:rPr>
            </w:pPr>
            <w:r w:rsidRPr="00E260E1">
              <w:rPr>
                <w:rFonts w:ascii="Times New Roman" w:hAnsi="Times New Roman" w:cs="Times New Roman"/>
                <w:sz w:val="20"/>
                <w:szCs w:val="20"/>
              </w:rPr>
              <w:t>27.4%</w:t>
            </w:r>
          </w:p>
        </w:tc>
      </w:tr>
      <w:tr w:rsidR="00A0226B" w:rsidRPr="00E260E1" w14:paraId="31379D9E" w14:textId="77777777" w:rsidTr="00CB07E1">
        <w:trPr>
          <w:trHeight w:val="51"/>
        </w:trPr>
        <w:tc>
          <w:tcPr>
            <w:tcW w:w="534" w:type="dxa"/>
          </w:tcPr>
          <w:p w14:paraId="7094513F" w14:textId="77777777" w:rsidR="00A0226B" w:rsidRPr="00E260E1" w:rsidRDefault="00A0226B" w:rsidP="00A0226B">
            <w:pPr>
              <w:pStyle w:val="Default"/>
              <w:rPr>
                <w:rFonts w:ascii="Times New Roman" w:hAnsi="Times New Roman" w:cs="Times New Roman"/>
                <w:sz w:val="20"/>
                <w:szCs w:val="20"/>
              </w:rPr>
            </w:pPr>
            <w:r w:rsidRPr="00E260E1">
              <w:rPr>
                <w:rFonts w:ascii="Times New Roman" w:hAnsi="Times New Roman" w:cs="Times New Roman"/>
                <w:sz w:val="20"/>
                <w:szCs w:val="20"/>
              </w:rPr>
              <w:t xml:space="preserve">2 </w:t>
            </w:r>
          </w:p>
        </w:tc>
        <w:tc>
          <w:tcPr>
            <w:tcW w:w="1689" w:type="dxa"/>
          </w:tcPr>
          <w:p w14:paraId="04FDCF42" w14:textId="77777777" w:rsidR="00A0226B" w:rsidRPr="00E260E1" w:rsidRDefault="00A0226B" w:rsidP="00A0226B">
            <w:pPr>
              <w:pStyle w:val="Default"/>
              <w:jc w:val="center"/>
              <w:rPr>
                <w:rFonts w:ascii="Times New Roman" w:hAnsi="Times New Roman" w:cs="Times New Roman"/>
                <w:sz w:val="20"/>
                <w:szCs w:val="20"/>
              </w:rPr>
            </w:pPr>
            <w:r w:rsidRPr="00E260E1">
              <w:rPr>
                <w:rFonts w:ascii="Times New Roman" w:hAnsi="Times New Roman" w:cs="Times New Roman"/>
                <w:sz w:val="20"/>
                <w:szCs w:val="20"/>
              </w:rPr>
              <w:t>33 – 66</w:t>
            </w:r>
          </w:p>
        </w:tc>
        <w:tc>
          <w:tcPr>
            <w:tcW w:w="1571" w:type="dxa"/>
          </w:tcPr>
          <w:p w14:paraId="1804C3B6" w14:textId="77777777" w:rsidR="00A0226B" w:rsidRPr="00E260E1" w:rsidRDefault="00A0226B" w:rsidP="00A0226B">
            <w:pPr>
              <w:pStyle w:val="Default"/>
              <w:jc w:val="center"/>
              <w:rPr>
                <w:rFonts w:ascii="Times New Roman" w:hAnsi="Times New Roman" w:cs="Times New Roman"/>
                <w:sz w:val="20"/>
                <w:szCs w:val="20"/>
              </w:rPr>
            </w:pPr>
            <w:r w:rsidRPr="00E260E1">
              <w:rPr>
                <w:rFonts w:ascii="Times New Roman" w:hAnsi="Times New Roman" w:cs="Times New Roman"/>
                <w:sz w:val="20"/>
                <w:szCs w:val="20"/>
              </w:rPr>
              <w:t>Average</w:t>
            </w:r>
          </w:p>
        </w:tc>
        <w:tc>
          <w:tcPr>
            <w:tcW w:w="1417" w:type="dxa"/>
          </w:tcPr>
          <w:p w14:paraId="09D4E175" w14:textId="77777777" w:rsidR="00A0226B" w:rsidRPr="00E260E1" w:rsidRDefault="00A0226B" w:rsidP="00A0226B">
            <w:pPr>
              <w:pStyle w:val="Default"/>
              <w:jc w:val="center"/>
              <w:rPr>
                <w:rFonts w:ascii="Times New Roman" w:hAnsi="Times New Roman" w:cs="Times New Roman"/>
                <w:sz w:val="20"/>
                <w:szCs w:val="20"/>
              </w:rPr>
            </w:pPr>
            <w:r w:rsidRPr="00E260E1">
              <w:rPr>
                <w:rFonts w:ascii="Times New Roman" w:hAnsi="Times New Roman" w:cs="Times New Roman"/>
                <w:sz w:val="20"/>
                <w:szCs w:val="20"/>
              </w:rPr>
              <w:t>90</w:t>
            </w:r>
          </w:p>
        </w:tc>
        <w:tc>
          <w:tcPr>
            <w:tcW w:w="1418" w:type="dxa"/>
          </w:tcPr>
          <w:p w14:paraId="46D9EBCB" w14:textId="77777777" w:rsidR="00A0226B" w:rsidRPr="00E260E1" w:rsidRDefault="00A0226B" w:rsidP="00A0226B">
            <w:pPr>
              <w:pStyle w:val="Default"/>
              <w:jc w:val="center"/>
              <w:rPr>
                <w:rFonts w:ascii="Times New Roman" w:hAnsi="Times New Roman" w:cs="Times New Roman"/>
                <w:sz w:val="20"/>
                <w:szCs w:val="20"/>
              </w:rPr>
            </w:pPr>
            <w:r w:rsidRPr="00E260E1">
              <w:rPr>
                <w:rFonts w:ascii="Times New Roman" w:hAnsi="Times New Roman" w:cs="Times New Roman"/>
                <w:sz w:val="20"/>
                <w:szCs w:val="20"/>
              </w:rPr>
              <w:t>72.6 %</w:t>
            </w:r>
          </w:p>
        </w:tc>
      </w:tr>
      <w:tr w:rsidR="00A0226B" w:rsidRPr="00E260E1" w14:paraId="03602C89" w14:textId="77777777" w:rsidTr="00CB07E1">
        <w:trPr>
          <w:trHeight w:val="51"/>
        </w:trPr>
        <w:tc>
          <w:tcPr>
            <w:tcW w:w="534" w:type="dxa"/>
          </w:tcPr>
          <w:p w14:paraId="3DA68C31" w14:textId="77777777" w:rsidR="00A0226B" w:rsidRPr="00E260E1" w:rsidRDefault="00A0226B" w:rsidP="00A0226B">
            <w:pPr>
              <w:pStyle w:val="Default"/>
              <w:rPr>
                <w:rFonts w:ascii="Times New Roman" w:hAnsi="Times New Roman" w:cs="Times New Roman"/>
                <w:sz w:val="20"/>
                <w:szCs w:val="20"/>
              </w:rPr>
            </w:pPr>
            <w:r w:rsidRPr="00E260E1">
              <w:rPr>
                <w:rFonts w:ascii="Times New Roman" w:hAnsi="Times New Roman" w:cs="Times New Roman"/>
                <w:sz w:val="20"/>
                <w:szCs w:val="20"/>
              </w:rPr>
              <w:t xml:space="preserve">3 </w:t>
            </w:r>
          </w:p>
        </w:tc>
        <w:tc>
          <w:tcPr>
            <w:tcW w:w="1689" w:type="dxa"/>
          </w:tcPr>
          <w:p w14:paraId="395D0CD1" w14:textId="77777777" w:rsidR="00A0226B" w:rsidRPr="00E260E1" w:rsidRDefault="00A0226B" w:rsidP="00A0226B">
            <w:pPr>
              <w:pStyle w:val="Default"/>
              <w:jc w:val="center"/>
              <w:rPr>
                <w:rFonts w:ascii="Times New Roman" w:hAnsi="Times New Roman" w:cs="Times New Roman"/>
                <w:sz w:val="20"/>
                <w:szCs w:val="20"/>
              </w:rPr>
            </w:pPr>
            <w:r w:rsidRPr="00E260E1">
              <w:rPr>
                <w:rFonts w:ascii="Times New Roman" w:hAnsi="Times New Roman" w:cs="Times New Roman"/>
                <w:sz w:val="20"/>
                <w:szCs w:val="20"/>
              </w:rPr>
              <w:t>0 – 32</w:t>
            </w:r>
          </w:p>
        </w:tc>
        <w:tc>
          <w:tcPr>
            <w:tcW w:w="1571" w:type="dxa"/>
          </w:tcPr>
          <w:p w14:paraId="41C17FAC" w14:textId="77777777" w:rsidR="00A0226B" w:rsidRPr="00E260E1" w:rsidRDefault="00A0226B" w:rsidP="00A0226B">
            <w:pPr>
              <w:pStyle w:val="Default"/>
              <w:jc w:val="center"/>
              <w:rPr>
                <w:rFonts w:ascii="Times New Roman" w:hAnsi="Times New Roman" w:cs="Times New Roman"/>
                <w:sz w:val="20"/>
                <w:szCs w:val="20"/>
              </w:rPr>
            </w:pPr>
            <w:r w:rsidRPr="00E260E1">
              <w:rPr>
                <w:rFonts w:ascii="Times New Roman" w:hAnsi="Times New Roman" w:cs="Times New Roman"/>
                <w:sz w:val="20"/>
                <w:szCs w:val="20"/>
              </w:rPr>
              <w:t>Low Confidence</w:t>
            </w:r>
          </w:p>
        </w:tc>
        <w:tc>
          <w:tcPr>
            <w:tcW w:w="1417" w:type="dxa"/>
          </w:tcPr>
          <w:p w14:paraId="374BC9D8" w14:textId="77777777" w:rsidR="00A0226B" w:rsidRPr="00E260E1" w:rsidRDefault="00A0226B" w:rsidP="00A0226B">
            <w:pPr>
              <w:pStyle w:val="Default"/>
              <w:jc w:val="center"/>
              <w:rPr>
                <w:rFonts w:ascii="Times New Roman" w:hAnsi="Times New Roman" w:cs="Times New Roman"/>
                <w:sz w:val="20"/>
                <w:szCs w:val="20"/>
              </w:rPr>
            </w:pPr>
            <w:r w:rsidRPr="00E260E1">
              <w:rPr>
                <w:rFonts w:ascii="Times New Roman" w:hAnsi="Times New Roman" w:cs="Times New Roman"/>
                <w:sz w:val="20"/>
                <w:szCs w:val="20"/>
              </w:rPr>
              <w:t>0</w:t>
            </w:r>
          </w:p>
        </w:tc>
        <w:tc>
          <w:tcPr>
            <w:tcW w:w="1418" w:type="dxa"/>
          </w:tcPr>
          <w:p w14:paraId="718B2D92" w14:textId="77777777" w:rsidR="00A0226B" w:rsidRPr="00E260E1" w:rsidRDefault="00A0226B" w:rsidP="00A0226B">
            <w:pPr>
              <w:pStyle w:val="Default"/>
              <w:jc w:val="center"/>
              <w:rPr>
                <w:rFonts w:ascii="Times New Roman" w:hAnsi="Times New Roman" w:cs="Times New Roman"/>
                <w:sz w:val="20"/>
                <w:szCs w:val="20"/>
              </w:rPr>
            </w:pPr>
            <w:r w:rsidRPr="00E260E1">
              <w:rPr>
                <w:rFonts w:ascii="Times New Roman" w:hAnsi="Times New Roman" w:cs="Times New Roman"/>
                <w:sz w:val="20"/>
                <w:szCs w:val="20"/>
              </w:rPr>
              <w:t>0 %</w:t>
            </w:r>
          </w:p>
        </w:tc>
      </w:tr>
      <w:tr w:rsidR="00A0226B" w:rsidRPr="00E260E1" w14:paraId="5DEBBC08" w14:textId="77777777" w:rsidTr="00CB07E1">
        <w:trPr>
          <w:trHeight w:val="51"/>
        </w:trPr>
        <w:tc>
          <w:tcPr>
            <w:tcW w:w="534" w:type="dxa"/>
          </w:tcPr>
          <w:p w14:paraId="1B9925DD" w14:textId="77777777" w:rsidR="00A0226B" w:rsidRPr="00E260E1" w:rsidRDefault="00A0226B" w:rsidP="00A0226B">
            <w:pPr>
              <w:pStyle w:val="Default"/>
              <w:rPr>
                <w:rFonts w:ascii="Times New Roman" w:hAnsi="Times New Roman" w:cs="Times New Roman"/>
                <w:sz w:val="20"/>
                <w:szCs w:val="20"/>
              </w:rPr>
            </w:pPr>
          </w:p>
        </w:tc>
        <w:tc>
          <w:tcPr>
            <w:tcW w:w="1689" w:type="dxa"/>
          </w:tcPr>
          <w:p w14:paraId="5D4E5B90" w14:textId="77777777" w:rsidR="00A0226B" w:rsidRPr="00E260E1" w:rsidRDefault="00A0226B" w:rsidP="00A0226B">
            <w:pPr>
              <w:pStyle w:val="Default"/>
              <w:jc w:val="center"/>
              <w:rPr>
                <w:rFonts w:ascii="Times New Roman" w:hAnsi="Times New Roman" w:cs="Times New Roman"/>
                <w:sz w:val="20"/>
                <w:szCs w:val="20"/>
              </w:rPr>
            </w:pPr>
            <w:r w:rsidRPr="00E260E1">
              <w:rPr>
                <w:rFonts w:ascii="Times New Roman" w:hAnsi="Times New Roman" w:cs="Times New Roman"/>
                <w:sz w:val="20"/>
                <w:szCs w:val="20"/>
              </w:rPr>
              <w:t>Total</w:t>
            </w:r>
          </w:p>
        </w:tc>
        <w:tc>
          <w:tcPr>
            <w:tcW w:w="1571" w:type="dxa"/>
          </w:tcPr>
          <w:p w14:paraId="221B79B5" w14:textId="77777777" w:rsidR="00A0226B" w:rsidRPr="00E260E1" w:rsidRDefault="00A0226B" w:rsidP="00A0226B">
            <w:pPr>
              <w:pStyle w:val="Default"/>
              <w:jc w:val="center"/>
              <w:rPr>
                <w:rFonts w:ascii="Times New Roman" w:hAnsi="Times New Roman" w:cs="Times New Roman"/>
                <w:sz w:val="20"/>
                <w:szCs w:val="20"/>
              </w:rPr>
            </w:pPr>
          </w:p>
        </w:tc>
        <w:tc>
          <w:tcPr>
            <w:tcW w:w="1417" w:type="dxa"/>
          </w:tcPr>
          <w:p w14:paraId="1318D8CB" w14:textId="77777777" w:rsidR="00A0226B" w:rsidRPr="00E260E1" w:rsidRDefault="00A0226B" w:rsidP="00A0226B">
            <w:pPr>
              <w:pStyle w:val="Default"/>
              <w:jc w:val="center"/>
              <w:rPr>
                <w:rFonts w:ascii="Times New Roman" w:hAnsi="Times New Roman" w:cs="Times New Roman"/>
                <w:sz w:val="20"/>
                <w:szCs w:val="20"/>
              </w:rPr>
            </w:pPr>
            <w:r w:rsidRPr="00E260E1">
              <w:rPr>
                <w:rFonts w:ascii="Times New Roman" w:hAnsi="Times New Roman" w:cs="Times New Roman"/>
                <w:sz w:val="20"/>
                <w:szCs w:val="20"/>
              </w:rPr>
              <w:t>124</w:t>
            </w:r>
          </w:p>
        </w:tc>
        <w:tc>
          <w:tcPr>
            <w:tcW w:w="1418" w:type="dxa"/>
          </w:tcPr>
          <w:p w14:paraId="3B419486" w14:textId="77777777" w:rsidR="00A0226B" w:rsidRPr="00E260E1" w:rsidRDefault="00A0226B" w:rsidP="00A0226B">
            <w:pPr>
              <w:pStyle w:val="Default"/>
              <w:jc w:val="center"/>
              <w:rPr>
                <w:rFonts w:ascii="Times New Roman" w:hAnsi="Times New Roman" w:cs="Times New Roman"/>
                <w:sz w:val="20"/>
                <w:szCs w:val="20"/>
              </w:rPr>
            </w:pPr>
            <w:r w:rsidRPr="00E260E1">
              <w:rPr>
                <w:rFonts w:ascii="Times New Roman" w:hAnsi="Times New Roman" w:cs="Times New Roman"/>
                <w:sz w:val="20"/>
                <w:szCs w:val="20"/>
              </w:rPr>
              <w:t>100 %</w:t>
            </w:r>
          </w:p>
        </w:tc>
      </w:tr>
    </w:tbl>
    <w:p w14:paraId="4479E683" w14:textId="257A1EC4" w:rsidR="00A0226B" w:rsidRDefault="00A0226B" w:rsidP="00A0226B">
      <w:pPr>
        <w:pStyle w:val="BodyText"/>
        <w:tabs>
          <w:tab w:val="left" w:pos="7797"/>
        </w:tabs>
        <w:ind w:right="-1"/>
        <w:rPr>
          <w:w w:val="105"/>
          <w:szCs w:val="24"/>
        </w:rPr>
      </w:pPr>
    </w:p>
    <w:p w14:paraId="58FB10F4" w14:textId="77777777" w:rsidR="00CB07E1" w:rsidRDefault="00CB07E1" w:rsidP="00A0226B">
      <w:pPr>
        <w:pStyle w:val="BodyText"/>
        <w:tabs>
          <w:tab w:val="left" w:pos="7797"/>
        </w:tabs>
        <w:ind w:right="-1"/>
        <w:rPr>
          <w:w w:val="105"/>
          <w:szCs w:val="24"/>
        </w:rPr>
      </w:pPr>
    </w:p>
    <w:p w14:paraId="32C652FB" w14:textId="77777777" w:rsidR="00CB07E1" w:rsidRDefault="00CB07E1" w:rsidP="00A0226B">
      <w:pPr>
        <w:pStyle w:val="BodyText"/>
        <w:tabs>
          <w:tab w:val="left" w:pos="7797"/>
        </w:tabs>
        <w:ind w:right="-1"/>
        <w:rPr>
          <w:w w:val="105"/>
          <w:szCs w:val="24"/>
        </w:rPr>
      </w:pPr>
    </w:p>
    <w:p w14:paraId="7D6A4810" w14:textId="77777777" w:rsidR="00CB07E1" w:rsidRDefault="00CB07E1" w:rsidP="00A0226B">
      <w:pPr>
        <w:pStyle w:val="BodyText"/>
        <w:tabs>
          <w:tab w:val="left" w:pos="7797"/>
        </w:tabs>
        <w:ind w:right="-1"/>
        <w:rPr>
          <w:w w:val="105"/>
          <w:szCs w:val="24"/>
        </w:rPr>
      </w:pPr>
    </w:p>
    <w:p w14:paraId="36CA9D9A" w14:textId="6CDC7EBB" w:rsidR="00CB07E1" w:rsidRDefault="00E260E1" w:rsidP="00E260E1">
      <w:pPr>
        <w:pStyle w:val="BodyText"/>
        <w:tabs>
          <w:tab w:val="left" w:pos="709"/>
        </w:tabs>
        <w:spacing w:line="240" w:lineRule="auto"/>
        <w:ind w:right="-1"/>
        <w:rPr>
          <w:rFonts w:ascii="Times New Roman" w:hAnsi="Times New Roman"/>
          <w:szCs w:val="24"/>
        </w:rPr>
      </w:pPr>
      <w:r>
        <w:rPr>
          <w:w w:val="105"/>
          <w:szCs w:val="24"/>
        </w:rPr>
        <w:tab/>
      </w:r>
      <w:r w:rsidR="00CB07E1" w:rsidRPr="00CB07E1">
        <w:rPr>
          <w:rFonts w:ascii="Times New Roman" w:hAnsi="Times New Roman"/>
          <w:szCs w:val="24"/>
        </w:rPr>
        <w:t xml:space="preserve">Based on the finding, it showed that the scores of </w:t>
      </w:r>
      <w:r w:rsidR="00CB07E1" w:rsidRPr="00CB07E1">
        <w:rPr>
          <w:rFonts w:ascii="Times New Roman" w:hAnsi="Times New Roman"/>
          <w:szCs w:val="24"/>
          <w:lang w:val="id-ID"/>
        </w:rPr>
        <w:t xml:space="preserve">speaking </w:t>
      </w:r>
      <w:proofErr w:type="gramStart"/>
      <w:r w:rsidR="00CB07E1" w:rsidRPr="00CB07E1">
        <w:rPr>
          <w:rFonts w:ascii="Times New Roman" w:hAnsi="Times New Roman"/>
          <w:szCs w:val="24"/>
        </w:rPr>
        <w:t>test</w:t>
      </w:r>
      <w:proofErr w:type="gramEnd"/>
      <w:r w:rsidR="00CB07E1" w:rsidRPr="00CB07E1">
        <w:rPr>
          <w:rFonts w:ascii="Times New Roman" w:hAnsi="Times New Roman"/>
          <w:szCs w:val="24"/>
        </w:rPr>
        <w:t xml:space="preserve"> of the</w:t>
      </w:r>
      <w:r w:rsidR="00CB07E1" w:rsidRPr="00CB07E1">
        <w:rPr>
          <w:rFonts w:ascii="Times New Roman" w:hAnsi="Times New Roman"/>
          <w:szCs w:val="24"/>
          <w:lang w:val="id-ID"/>
        </w:rPr>
        <w:t xml:space="preserve"> tenth </w:t>
      </w:r>
      <w:r w:rsidR="00CB07E1" w:rsidRPr="00CB07E1">
        <w:rPr>
          <w:rFonts w:ascii="Times New Roman" w:hAnsi="Times New Roman"/>
          <w:szCs w:val="24"/>
        </w:rPr>
        <w:t xml:space="preserve">grade students at </w:t>
      </w:r>
      <w:r w:rsidR="00CB07E1" w:rsidRPr="00CB07E1">
        <w:rPr>
          <w:rFonts w:ascii="Times New Roman" w:hAnsi="Times New Roman"/>
          <w:szCs w:val="24"/>
          <w:lang w:val="id-ID"/>
        </w:rPr>
        <w:t xml:space="preserve">UPT SMAN 6 Ogan Ilir </w:t>
      </w:r>
      <w:r w:rsidR="00CB07E1" w:rsidRPr="00CB07E1">
        <w:rPr>
          <w:rFonts w:ascii="Times New Roman" w:hAnsi="Times New Roman"/>
          <w:szCs w:val="24"/>
        </w:rPr>
        <w:t xml:space="preserve">were </w:t>
      </w:r>
      <w:r w:rsidR="00CB07E1" w:rsidRPr="00CB07E1">
        <w:rPr>
          <w:rFonts w:ascii="Times New Roman" w:hAnsi="Times New Roman"/>
          <w:szCs w:val="24"/>
          <w:lang w:val="id-ID"/>
        </w:rPr>
        <w:t xml:space="preserve">102 </w:t>
      </w:r>
      <w:r w:rsidR="00CB07E1" w:rsidRPr="00CB07E1">
        <w:rPr>
          <w:rFonts w:ascii="Times New Roman" w:hAnsi="Times New Roman"/>
          <w:szCs w:val="24"/>
        </w:rPr>
        <w:t>students (</w:t>
      </w:r>
      <w:r w:rsidR="00CB07E1" w:rsidRPr="00CB07E1">
        <w:rPr>
          <w:rFonts w:ascii="Times New Roman" w:hAnsi="Times New Roman"/>
          <w:szCs w:val="24"/>
          <w:lang w:val="id-ID"/>
        </w:rPr>
        <w:t>82.2</w:t>
      </w:r>
      <w:r w:rsidR="00CB07E1" w:rsidRPr="00CB07E1">
        <w:rPr>
          <w:rFonts w:ascii="Times New Roman" w:hAnsi="Times New Roman"/>
          <w:szCs w:val="24"/>
        </w:rPr>
        <w:t xml:space="preserve">%) who were in </w:t>
      </w:r>
      <w:r w:rsidR="00CB07E1" w:rsidRPr="00CB07E1">
        <w:rPr>
          <w:rFonts w:ascii="Times New Roman" w:hAnsi="Times New Roman"/>
          <w:szCs w:val="24"/>
          <w:lang w:val="id-ID"/>
        </w:rPr>
        <w:t xml:space="preserve">good </w:t>
      </w:r>
      <w:r w:rsidR="00CB07E1" w:rsidRPr="00CB07E1">
        <w:rPr>
          <w:rFonts w:ascii="Times New Roman" w:hAnsi="Times New Roman"/>
          <w:szCs w:val="24"/>
        </w:rPr>
        <w:t>category</w:t>
      </w:r>
      <w:r w:rsidR="00CB07E1" w:rsidRPr="00CB07E1">
        <w:rPr>
          <w:rFonts w:ascii="Times New Roman" w:hAnsi="Times New Roman"/>
          <w:szCs w:val="24"/>
          <w:lang w:val="id-ID"/>
        </w:rPr>
        <w:t>. It was happened because most students could say simple sentence</w:t>
      </w:r>
      <w:r w:rsidR="00CB07E1" w:rsidRPr="00CB07E1">
        <w:rPr>
          <w:rFonts w:ascii="Times New Roman" w:hAnsi="Times New Roman"/>
          <w:szCs w:val="24"/>
        </w:rPr>
        <w:t>s</w:t>
      </w:r>
      <w:r w:rsidR="00CB07E1" w:rsidRPr="00CB07E1">
        <w:rPr>
          <w:rFonts w:ascii="Times New Roman" w:hAnsi="Times New Roman"/>
          <w:szCs w:val="24"/>
          <w:lang w:val="id-ID"/>
        </w:rPr>
        <w:t xml:space="preserve"> and understood with a certain accent easily. Then the students also knew the vocabulary so they could speak fluently and could say the word correctly. It could be seen from the questionnaire number 8, 66 (53.2%) students agree</w:t>
      </w:r>
      <w:r w:rsidR="00CB07E1" w:rsidRPr="00CB07E1">
        <w:rPr>
          <w:rFonts w:ascii="Times New Roman" w:hAnsi="Times New Roman"/>
          <w:szCs w:val="24"/>
        </w:rPr>
        <w:t xml:space="preserve"> that</w:t>
      </w:r>
      <w:r w:rsidR="00CB07E1" w:rsidRPr="00CB07E1">
        <w:rPr>
          <w:rFonts w:ascii="Times New Roman" w:hAnsi="Times New Roman"/>
          <w:szCs w:val="24"/>
          <w:lang w:val="id-ID"/>
        </w:rPr>
        <w:t xml:space="preserve"> they</w:t>
      </w:r>
      <w:r w:rsidR="00CB07E1" w:rsidRPr="00CB07E1">
        <w:rPr>
          <w:rFonts w:ascii="Times New Roman" w:hAnsi="Times New Roman"/>
          <w:szCs w:val="24"/>
        </w:rPr>
        <w:t xml:space="preserve"> c</w:t>
      </w:r>
      <w:r w:rsidR="00CB07E1" w:rsidRPr="00CB07E1">
        <w:rPr>
          <w:rFonts w:ascii="Times New Roman" w:hAnsi="Times New Roman"/>
          <w:szCs w:val="24"/>
          <w:lang w:val="id-ID"/>
        </w:rPr>
        <w:t>ould</w:t>
      </w:r>
      <w:r w:rsidR="00CB07E1" w:rsidRPr="00CB07E1">
        <w:rPr>
          <w:rFonts w:ascii="Times New Roman" w:hAnsi="Times New Roman"/>
          <w:szCs w:val="24"/>
        </w:rPr>
        <w:t xml:space="preserve"> easily pronounce any vocabulary given by the teacher. </w:t>
      </w:r>
    </w:p>
    <w:p w14:paraId="242810A2" w14:textId="77777777" w:rsidR="00CB07E1" w:rsidRDefault="00CB07E1" w:rsidP="00CB07E1">
      <w:pPr>
        <w:pStyle w:val="BodyText"/>
        <w:tabs>
          <w:tab w:val="left" w:pos="7797"/>
        </w:tabs>
        <w:spacing w:line="240" w:lineRule="auto"/>
        <w:ind w:right="-1"/>
        <w:rPr>
          <w:rFonts w:ascii="Times New Roman" w:hAnsi="Times New Roman"/>
          <w:szCs w:val="24"/>
        </w:rPr>
      </w:pPr>
    </w:p>
    <w:p w14:paraId="3C618AA8" w14:textId="77777777" w:rsidR="00CB07E1" w:rsidRPr="00E260E1" w:rsidRDefault="00CB07E1" w:rsidP="00CB07E1">
      <w:pPr>
        <w:pStyle w:val="Heading1"/>
        <w:ind w:left="720" w:right="1386" w:hanging="720"/>
        <w:rPr>
          <w:rFonts w:ascii="Times New Roman" w:hAnsi="Times New Roman"/>
          <w:b w:val="0"/>
          <w:sz w:val="22"/>
          <w:szCs w:val="22"/>
          <w:lang w:val="en-ID"/>
        </w:rPr>
      </w:pPr>
      <w:r w:rsidRPr="00E260E1">
        <w:rPr>
          <w:rFonts w:ascii="Times New Roman" w:hAnsi="Times New Roman"/>
          <w:b w:val="0"/>
          <w:bCs/>
          <w:i/>
          <w:sz w:val="22"/>
          <w:szCs w:val="22"/>
          <w:lang w:val="en-ID"/>
        </w:rPr>
        <w:lastRenderedPageBreak/>
        <w:t>Table 3</w:t>
      </w:r>
      <w:r w:rsidRPr="00E260E1">
        <w:rPr>
          <w:rFonts w:ascii="Times New Roman" w:hAnsi="Times New Roman"/>
          <w:b w:val="0"/>
          <w:bCs/>
          <w:sz w:val="22"/>
          <w:szCs w:val="22"/>
          <w:lang w:val="en-ID"/>
        </w:rPr>
        <w:t xml:space="preserve">. </w:t>
      </w:r>
      <w:r w:rsidRPr="00E260E1">
        <w:rPr>
          <w:rFonts w:ascii="Times New Roman" w:hAnsi="Times New Roman"/>
          <w:b w:val="0"/>
          <w:sz w:val="22"/>
          <w:szCs w:val="22"/>
          <w:lang w:val="en-ID"/>
        </w:rPr>
        <w:t>Distribution of Students’ Speaking</w:t>
      </w:r>
      <w:r w:rsidRPr="00E260E1">
        <w:rPr>
          <w:rFonts w:ascii="Times New Roman" w:hAnsi="Times New Roman"/>
          <w:b w:val="0"/>
          <w:sz w:val="22"/>
          <w:szCs w:val="22"/>
          <w:lang w:val="id-ID"/>
        </w:rPr>
        <w:t xml:space="preserve"> </w:t>
      </w:r>
      <w:r w:rsidRPr="00E260E1">
        <w:rPr>
          <w:rFonts w:ascii="Times New Roman" w:hAnsi="Times New Roman"/>
          <w:b w:val="0"/>
          <w:sz w:val="22"/>
          <w:szCs w:val="22"/>
          <w:lang w:val="en-ID"/>
        </w:rPr>
        <w:t>Achievement</w:t>
      </w:r>
    </w:p>
    <w:tbl>
      <w:tblPr>
        <w:tblStyle w:val="LightShading"/>
        <w:tblW w:w="7371" w:type="dxa"/>
        <w:tblLayout w:type="fixed"/>
        <w:tblLook w:val="07E0" w:firstRow="1" w:lastRow="1" w:firstColumn="1" w:lastColumn="1" w:noHBand="1" w:noVBand="1"/>
      </w:tblPr>
      <w:tblGrid>
        <w:gridCol w:w="755"/>
        <w:gridCol w:w="1611"/>
        <w:gridCol w:w="1603"/>
        <w:gridCol w:w="1701"/>
        <w:gridCol w:w="1701"/>
      </w:tblGrid>
      <w:tr w:rsidR="00CB07E1" w:rsidRPr="002024C4" w14:paraId="27A8FF0A" w14:textId="77777777" w:rsidTr="00E260E1">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55" w:type="dxa"/>
            <w:vAlign w:val="center"/>
          </w:tcPr>
          <w:p w14:paraId="6A219876" w14:textId="77777777" w:rsidR="00CB07E1" w:rsidRPr="00E260E1" w:rsidRDefault="00CB07E1" w:rsidP="00E260E1">
            <w:pPr>
              <w:pStyle w:val="TableParagraph"/>
              <w:spacing w:before="0"/>
              <w:ind w:left="83" w:right="72"/>
              <w:rPr>
                <w:b w:val="0"/>
                <w:sz w:val="20"/>
                <w:szCs w:val="20"/>
              </w:rPr>
            </w:pPr>
            <w:r w:rsidRPr="00E260E1">
              <w:rPr>
                <w:b w:val="0"/>
                <w:sz w:val="20"/>
                <w:szCs w:val="20"/>
              </w:rPr>
              <w:t>No</w:t>
            </w:r>
          </w:p>
        </w:tc>
        <w:tc>
          <w:tcPr>
            <w:tcW w:w="1611" w:type="dxa"/>
            <w:vAlign w:val="center"/>
          </w:tcPr>
          <w:p w14:paraId="25E2D790" w14:textId="77777777" w:rsidR="00CB07E1" w:rsidRPr="00E260E1" w:rsidRDefault="00CB07E1" w:rsidP="00E260E1">
            <w:pPr>
              <w:pStyle w:val="TableParagraph"/>
              <w:spacing w:before="0"/>
              <w:ind w:right="477"/>
              <w:cnfStyle w:val="100000000000" w:firstRow="1" w:lastRow="0" w:firstColumn="0" w:lastColumn="0" w:oddVBand="0" w:evenVBand="0" w:oddHBand="0" w:evenHBand="0" w:firstRowFirstColumn="0" w:firstRowLastColumn="0" w:lastRowFirstColumn="0" w:lastRowLastColumn="0"/>
              <w:rPr>
                <w:b w:val="0"/>
                <w:sz w:val="20"/>
                <w:szCs w:val="20"/>
              </w:rPr>
            </w:pPr>
            <w:r w:rsidRPr="00E260E1">
              <w:rPr>
                <w:b w:val="0"/>
                <w:sz w:val="20"/>
                <w:szCs w:val="20"/>
              </w:rPr>
              <w:t>Score Interval</w:t>
            </w:r>
          </w:p>
        </w:tc>
        <w:tc>
          <w:tcPr>
            <w:tcW w:w="1603" w:type="dxa"/>
            <w:vAlign w:val="center"/>
          </w:tcPr>
          <w:p w14:paraId="0A7469FC" w14:textId="77777777" w:rsidR="00CB07E1" w:rsidRPr="00E260E1" w:rsidRDefault="00CB07E1" w:rsidP="00E260E1">
            <w:pPr>
              <w:pStyle w:val="TableParagraph"/>
              <w:spacing w:before="0"/>
              <w:cnfStyle w:val="100000000000" w:firstRow="1" w:lastRow="0" w:firstColumn="0" w:lastColumn="0" w:oddVBand="0" w:evenVBand="0" w:oddHBand="0" w:evenHBand="0" w:firstRowFirstColumn="0" w:firstRowLastColumn="0" w:lastRowFirstColumn="0" w:lastRowLastColumn="0"/>
              <w:rPr>
                <w:b w:val="0"/>
                <w:sz w:val="20"/>
                <w:szCs w:val="20"/>
              </w:rPr>
            </w:pPr>
            <w:r w:rsidRPr="00E260E1">
              <w:rPr>
                <w:b w:val="0"/>
                <w:sz w:val="20"/>
                <w:szCs w:val="20"/>
              </w:rPr>
              <w:t>Number of</w:t>
            </w:r>
          </w:p>
          <w:p w14:paraId="2F12A4A4" w14:textId="77777777" w:rsidR="00CB07E1" w:rsidRPr="00E260E1" w:rsidRDefault="00CB07E1" w:rsidP="00E260E1">
            <w:pPr>
              <w:pStyle w:val="TableParagraph"/>
              <w:spacing w:before="0"/>
              <w:cnfStyle w:val="100000000000" w:firstRow="1" w:lastRow="0" w:firstColumn="0" w:lastColumn="0" w:oddVBand="0" w:evenVBand="0" w:oddHBand="0" w:evenHBand="0" w:firstRowFirstColumn="0" w:firstRowLastColumn="0" w:lastRowFirstColumn="0" w:lastRowLastColumn="0"/>
              <w:rPr>
                <w:b w:val="0"/>
                <w:sz w:val="20"/>
                <w:szCs w:val="20"/>
              </w:rPr>
            </w:pPr>
            <w:r w:rsidRPr="00E260E1">
              <w:rPr>
                <w:b w:val="0"/>
                <w:sz w:val="20"/>
                <w:szCs w:val="20"/>
              </w:rPr>
              <w:t>Students</w:t>
            </w:r>
          </w:p>
        </w:tc>
        <w:tc>
          <w:tcPr>
            <w:tcW w:w="1701" w:type="dxa"/>
            <w:vAlign w:val="center"/>
          </w:tcPr>
          <w:p w14:paraId="7942F4FA" w14:textId="77777777" w:rsidR="00CB07E1" w:rsidRPr="00E260E1" w:rsidRDefault="00CB07E1" w:rsidP="00E260E1">
            <w:pPr>
              <w:pStyle w:val="TableParagraph"/>
              <w:spacing w:before="0"/>
              <w:ind w:left="173" w:right="158"/>
              <w:cnfStyle w:val="100000000000" w:firstRow="1" w:lastRow="0" w:firstColumn="0" w:lastColumn="0" w:oddVBand="0" w:evenVBand="0" w:oddHBand="0" w:evenHBand="0" w:firstRowFirstColumn="0" w:firstRowLastColumn="0" w:lastRowFirstColumn="0" w:lastRowLastColumn="0"/>
              <w:rPr>
                <w:b w:val="0"/>
                <w:sz w:val="20"/>
                <w:szCs w:val="20"/>
              </w:rPr>
            </w:pPr>
            <w:r w:rsidRPr="00E260E1">
              <w:rPr>
                <w:b w:val="0"/>
                <w:sz w:val="20"/>
                <w:szCs w:val="20"/>
              </w:rPr>
              <w:t>Category</w:t>
            </w:r>
          </w:p>
        </w:tc>
        <w:tc>
          <w:tcPr>
            <w:cnfStyle w:val="000100000000" w:firstRow="0" w:lastRow="0" w:firstColumn="0" w:lastColumn="1" w:oddVBand="0" w:evenVBand="0" w:oddHBand="0" w:evenHBand="0" w:firstRowFirstColumn="0" w:firstRowLastColumn="0" w:lastRowFirstColumn="0" w:lastRowLastColumn="0"/>
            <w:tcW w:w="1701" w:type="dxa"/>
            <w:vAlign w:val="center"/>
          </w:tcPr>
          <w:p w14:paraId="18BD0D04" w14:textId="77777777" w:rsidR="00CB07E1" w:rsidRPr="00E260E1" w:rsidRDefault="00CB07E1" w:rsidP="00E260E1">
            <w:pPr>
              <w:pStyle w:val="TableParagraph"/>
              <w:spacing w:before="0"/>
              <w:ind w:left="128" w:right="112"/>
              <w:rPr>
                <w:b w:val="0"/>
                <w:sz w:val="20"/>
                <w:szCs w:val="20"/>
              </w:rPr>
            </w:pPr>
            <w:r w:rsidRPr="00E260E1">
              <w:rPr>
                <w:b w:val="0"/>
                <w:sz w:val="20"/>
                <w:szCs w:val="20"/>
              </w:rPr>
              <w:t>Percentage</w:t>
            </w:r>
          </w:p>
        </w:tc>
      </w:tr>
      <w:tr w:rsidR="00CB07E1" w:rsidRPr="002024C4" w14:paraId="6156EE47" w14:textId="77777777" w:rsidTr="00E260E1">
        <w:trPr>
          <w:trHeight w:val="20"/>
        </w:trPr>
        <w:tc>
          <w:tcPr>
            <w:cnfStyle w:val="001000000000" w:firstRow="0" w:lastRow="0" w:firstColumn="1" w:lastColumn="0" w:oddVBand="0" w:evenVBand="0" w:oddHBand="0" w:evenHBand="0" w:firstRowFirstColumn="0" w:firstRowLastColumn="0" w:lastRowFirstColumn="0" w:lastRowLastColumn="0"/>
            <w:tcW w:w="755" w:type="dxa"/>
            <w:vAlign w:val="center"/>
          </w:tcPr>
          <w:p w14:paraId="194CD909" w14:textId="77777777" w:rsidR="00CB07E1" w:rsidRPr="00E260E1" w:rsidRDefault="00CB07E1" w:rsidP="00E260E1">
            <w:pPr>
              <w:pStyle w:val="TableParagraph"/>
              <w:spacing w:before="0"/>
              <w:ind w:left="11"/>
              <w:rPr>
                <w:b w:val="0"/>
                <w:sz w:val="20"/>
                <w:szCs w:val="20"/>
              </w:rPr>
            </w:pPr>
            <w:r w:rsidRPr="00E260E1">
              <w:rPr>
                <w:b w:val="0"/>
                <w:w w:val="102"/>
                <w:sz w:val="20"/>
                <w:szCs w:val="20"/>
              </w:rPr>
              <w:t>1</w:t>
            </w:r>
          </w:p>
        </w:tc>
        <w:tc>
          <w:tcPr>
            <w:tcW w:w="1611" w:type="dxa"/>
            <w:vAlign w:val="center"/>
          </w:tcPr>
          <w:p w14:paraId="342EDCCD" w14:textId="77777777" w:rsidR="00CB07E1" w:rsidRPr="00E260E1" w:rsidRDefault="00CB07E1" w:rsidP="00E260E1">
            <w:pPr>
              <w:pStyle w:val="TableParagraph"/>
              <w:spacing w:before="0"/>
              <w:ind w:right="-46"/>
              <w:cnfStyle w:val="000000000000" w:firstRow="0" w:lastRow="0" w:firstColumn="0" w:lastColumn="0" w:oddVBand="0" w:evenVBand="0" w:oddHBand="0" w:evenHBand="0" w:firstRowFirstColumn="0" w:firstRowLastColumn="0" w:lastRowFirstColumn="0" w:lastRowLastColumn="0"/>
              <w:rPr>
                <w:sz w:val="20"/>
                <w:szCs w:val="20"/>
                <w:lang w:val="id-ID"/>
              </w:rPr>
            </w:pPr>
            <w:r w:rsidRPr="00E260E1">
              <w:rPr>
                <w:sz w:val="20"/>
                <w:szCs w:val="20"/>
                <w:lang w:val="id-ID"/>
              </w:rPr>
              <w:t>67</w:t>
            </w:r>
            <w:r w:rsidRPr="00E260E1">
              <w:rPr>
                <w:sz w:val="20"/>
                <w:szCs w:val="20"/>
              </w:rPr>
              <w:t xml:space="preserve"> – </w:t>
            </w:r>
            <w:r w:rsidRPr="00E260E1">
              <w:rPr>
                <w:sz w:val="20"/>
                <w:szCs w:val="20"/>
                <w:lang w:val="id-ID"/>
              </w:rPr>
              <w:t>100</w:t>
            </w:r>
          </w:p>
        </w:tc>
        <w:tc>
          <w:tcPr>
            <w:tcW w:w="1603" w:type="dxa"/>
            <w:vAlign w:val="center"/>
          </w:tcPr>
          <w:p w14:paraId="04D97699" w14:textId="77777777" w:rsidR="00CB07E1" w:rsidRPr="00E260E1" w:rsidRDefault="00CB07E1" w:rsidP="00E260E1">
            <w:pPr>
              <w:pStyle w:val="TableParagraph"/>
              <w:spacing w:before="0"/>
              <w:ind w:right="917"/>
              <w:cnfStyle w:val="000000000000" w:firstRow="0" w:lastRow="0" w:firstColumn="0" w:lastColumn="0" w:oddVBand="0" w:evenVBand="0" w:oddHBand="0" w:evenHBand="0" w:firstRowFirstColumn="0" w:firstRowLastColumn="0" w:lastRowFirstColumn="0" w:lastRowLastColumn="0"/>
              <w:rPr>
                <w:sz w:val="20"/>
                <w:szCs w:val="20"/>
                <w:lang w:val="en-ID"/>
              </w:rPr>
            </w:pPr>
            <w:r w:rsidRPr="00E260E1">
              <w:rPr>
                <w:sz w:val="20"/>
                <w:szCs w:val="20"/>
                <w:lang w:val="en-ID"/>
              </w:rPr>
              <w:t>0</w:t>
            </w:r>
          </w:p>
        </w:tc>
        <w:tc>
          <w:tcPr>
            <w:tcW w:w="1701" w:type="dxa"/>
            <w:vAlign w:val="center"/>
          </w:tcPr>
          <w:p w14:paraId="25A7820F" w14:textId="77777777" w:rsidR="00CB07E1" w:rsidRPr="00E260E1" w:rsidRDefault="00CB07E1" w:rsidP="00E260E1">
            <w:pPr>
              <w:pStyle w:val="TableParagraph"/>
              <w:spacing w:before="0"/>
              <w:ind w:left="173" w:right="167"/>
              <w:cnfStyle w:val="000000000000" w:firstRow="0" w:lastRow="0" w:firstColumn="0" w:lastColumn="0" w:oddVBand="0" w:evenVBand="0" w:oddHBand="0" w:evenHBand="0" w:firstRowFirstColumn="0" w:firstRowLastColumn="0" w:lastRowFirstColumn="0" w:lastRowLastColumn="0"/>
              <w:rPr>
                <w:sz w:val="20"/>
                <w:szCs w:val="20"/>
                <w:lang w:val="id-ID"/>
              </w:rPr>
            </w:pPr>
            <w:r w:rsidRPr="00E260E1">
              <w:rPr>
                <w:sz w:val="20"/>
                <w:szCs w:val="20"/>
              </w:rPr>
              <w:t xml:space="preserve">Very </w:t>
            </w:r>
            <w:r w:rsidRPr="00E260E1">
              <w:rPr>
                <w:sz w:val="20"/>
                <w:szCs w:val="20"/>
                <w:lang w:val="id-ID"/>
              </w:rPr>
              <w:t>G</w:t>
            </w:r>
            <w:proofErr w:type="spellStart"/>
            <w:r w:rsidRPr="00E260E1">
              <w:rPr>
                <w:sz w:val="20"/>
                <w:szCs w:val="20"/>
              </w:rPr>
              <w:t>ood</w:t>
            </w:r>
            <w:proofErr w:type="spellEnd"/>
          </w:p>
        </w:tc>
        <w:tc>
          <w:tcPr>
            <w:cnfStyle w:val="000100000000" w:firstRow="0" w:lastRow="0" w:firstColumn="0" w:lastColumn="1" w:oddVBand="0" w:evenVBand="0" w:oddHBand="0" w:evenHBand="0" w:firstRowFirstColumn="0" w:firstRowLastColumn="0" w:lastRowFirstColumn="0" w:lastRowLastColumn="0"/>
            <w:tcW w:w="1701" w:type="dxa"/>
            <w:vAlign w:val="center"/>
          </w:tcPr>
          <w:p w14:paraId="26352EF3" w14:textId="77777777" w:rsidR="00CB07E1" w:rsidRPr="00E260E1" w:rsidRDefault="00CB07E1" w:rsidP="00E260E1">
            <w:pPr>
              <w:pStyle w:val="TableParagraph"/>
              <w:spacing w:before="0"/>
              <w:ind w:left="125" w:right="112"/>
              <w:rPr>
                <w:b w:val="0"/>
                <w:sz w:val="20"/>
                <w:szCs w:val="20"/>
                <w:lang w:val="id-ID"/>
              </w:rPr>
            </w:pPr>
            <w:r w:rsidRPr="00E260E1">
              <w:rPr>
                <w:b w:val="0"/>
                <w:sz w:val="20"/>
                <w:szCs w:val="20"/>
                <w:lang w:val="id-ID"/>
              </w:rPr>
              <w:t>0</w:t>
            </w:r>
          </w:p>
        </w:tc>
      </w:tr>
      <w:tr w:rsidR="00CB07E1" w:rsidRPr="002024C4" w14:paraId="3B513CC6" w14:textId="77777777" w:rsidTr="00E260E1">
        <w:trPr>
          <w:trHeight w:val="20"/>
        </w:trPr>
        <w:tc>
          <w:tcPr>
            <w:cnfStyle w:val="001000000000" w:firstRow="0" w:lastRow="0" w:firstColumn="1" w:lastColumn="0" w:oddVBand="0" w:evenVBand="0" w:oddHBand="0" w:evenHBand="0" w:firstRowFirstColumn="0" w:firstRowLastColumn="0" w:lastRowFirstColumn="0" w:lastRowLastColumn="0"/>
            <w:tcW w:w="755" w:type="dxa"/>
            <w:vAlign w:val="center"/>
          </w:tcPr>
          <w:p w14:paraId="5EFFF701" w14:textId="77777777" w:rsidR="00CB07E1" w:rsidRPr="00E260E1" w:rsidRDefault="00CB07E1" w:rsidP="00E260E1">
            <w:pPr>
              <w:pStyle w:val="TableParagraph"/>
              <w:spacing w:before="0"/>
              <w:ind w:left="11"/>
              <w:rPr>
                <w:b w:val="0"/>
                <w:sz w:val="20"/>
                <w:szCs w:val="20"/>
              </w:rPr>
            </w:pPr>
            <w:r w:rsidRPr="00E260E1">
              <w:rPr>
                <w:b w:val="0"/>
                <w:w w:val="102"/>
                <w:sz w:val="20"/>
                <w:szCs w:val="20"/>
              </w:rPr>
              <w:t>2</w:t>
            </w:r>
          </w:p>
        </w:tc>
        <w:tc>
          <w:tcPr>
            <w:tcW w:w="1611" w:type="dxa"/>
            <w:vAlign w:val="center"/>
          </w:tcPr>
          <w:p w14:paraId="1CB3B9B5" w14:textId="77777777" w:rsidR="00CB07E1" w:rsidRPr="00E260E1" w:rsidRDefault="00CB07E1" w:rsidP="00E260E1">
            <w:pPr>
              <w:pStyle w:val="TableParagraph"/>
              <w:spacing w:before="0"/>
              <w:ind w:right="-46"/>
              <w:cnfStyle w:val="000000000000" w:firstRow="0" w:lastRow="0" w:firstColumn="0" w:lastColumn="0" w:oddVBand="0" w:evenVBand="0" w:oddHBand="0" w:evenHBand="0" w:firstRowFirstColumn="0" w:firstRowLastColumn="0" w:lastRowFirstColumn="0" w:lastRowLastColumn="0"/>
              <w:rPr>
                <w:sz w:val="20"/>
                <w:szCs w:val="20"/>
                <w:lang w:val="id-ID"/>
              </w:rPr>
            </w:pPr>
            <w:r w:rsidRPr="00E260E1">
              <w:rPr>
                <w:sz w:val="20"/>
                <w:szCs w:val="20"/>
                <w:lang w:val="id-ID"/>
              </w:rPr>
              <w:t>33</w:t>
            </w:r>
            <w:r w:rsidRPr="00E260E1">
              <w:rPr>
                <w:sz w:val="20"/>
                <w:szCs w:val="20"/>
              </w:rPr>
              <w:t xml:space="preserve"> – </w:t>
            </w:r>
            <w:r w:rsidRPr="00E260E1">
              <w:rPr>
                <w:sz w:val="20"/>
                <w:szCs w:val="20"/>
                <w:lang w:val="id-ID"/>
              </w:rPr>
              <w:t>66</w:t>
            </w:r>
          </w:p>
        </w:tc>
        <w:tc>
          <w:tcPr>
            <w:tcW w:w="1603" w:type="dxa"/>
            <w:vAlign w:val="center"/>
          </w:tcPr>
          <w:p w14:paraId="35E80E26" w14:textId="77777777" w:rsidR="00CB07E1" w:rsidRPr="00E260E1" w:rsidRDefault="00CB07E1" w:rsidP="00E260E1">
            <w:pPr>
              <w:pStyle w:val="TableParagraph"/>
              <w:spacing w:before="0"/>
              <w:ind w:right="859"/>
              <w:cnfStyle w:val="000000000000" w:firstRow="0" w:lastRow="0" w:firstColumn="0" w:lastColumn="0" w:oddVBand="0" w:evenVBand="0" w:oddHBand="0" w:evenHBand="0" w:firstRowFirstColumn="0" w:firstRowLastColumn="0" w:lastRowFirstColumn="0" w:lastRowLastColumn="0"/>
              <w:rPr>
                <w:sz w:val="20"/>
                <w:szCs w:val="20"/>
                <w:lang w:val="id-ID"/>
              </w:rPr>
            </w:pPr>
            <w:r w:rsidRPr="00E260E1">
              <w:rPr>
                <w:sz w:val="20"/>
                <w:szCs w:val="20"/>
                <w:lang w:val="id-ID"/>
              </w:rPr>
              <w:t>120</w:t>
            </w:r>
          </w:p>
        </w:tc>
        <w:tc>
          <w:tcPr>
            <w:tcW w:w="1701" w:type="dxa"/>
            <w:vAlign w:val="center"/>
          </w:tcPr>
          <w:p w14:paraId="2273A6E4" w14:textId="77777777" w:rsidR="00CB07E1" w:rsidRPr="00E260E1" w:rsidRDefault="00CB07E1" w:rsidP="00E260E1">
            <w:pPr>
              <w:pStyle w:val="TableParagraph"/>
              <w:spacing w:before="0"/>
              <w:ind w:left="168" w:right="167"/>
              <w:cnfStyle w:val="000000000000" w:firstRow="0" w:lastRow="0" w:firstColumn="0" w:lastColumn="0" w:oddVBand="0" w:evenVBand="0" w:oddHBand="0" w:evenHBand="0" w:firstRowFirstColumn="0" w:firstRowLastColumn="0" w:lastRowFirstColumn="0" w:lastRowLastColumn="0"/>
              <w:rPr>
                <w:sz w:val="20"/>
                <w:szCs w:val="20"/>
                <w:lang w:val="id-ID"/>
              </w:rPr>
            </w:pPr>
            <w:r w:rsidRPr="00E260E1">
              <w:rPr>
                <w:sz w:val="20"/>
                <w:szCs w:val="20"/>
              </w:rPr>
              <w:t>Good</w:t>
            </w:r>
          </w:p>
        </w:tc>
        <w:tc>
          <w:tcPr>
            <w:cnfStyle w:val="000100000000" w:firstRow="0" w:lastRow="0" w:firstColumn="0" w:lastColumn="1" w:oddVBand="0" w:evenVBand="0" w:oddHBand="0" w:evenHBand="0" w:firstRowFirstColumn="0" w:firstRowLastColumn="0" w:lastRowFirstColumn="0" w:lastRowLastColumn="0"/>
            <w:tcW w:w="1701" w:type="dxa"/>
            <w:vAlign w:val="center"/>
          </w:tcPr>
          <w:p w14:paraId="49D63F8F" w14:textId="77777777" w:rsidR="00CB07E1" w:rsidRPr="00E260E1" w:rsidRDefault="00CB07E1" w:rsidP="00E260E1">
            <w:pPr>
              <w:pStyle w:val="TableParagraph"/>
              <w:spacing w:before="0"/>
              <w:ind w:left="128" w:right="110"/>
              <w:rPr>
                <w:b w:val="0"/>
                <w:sz w:val="20"/>
                <w:szCs w:val="20"/>
                <w:lang w:val="id-ID"/>
              </w:rPr>
            </w:pPr>
            <w:r w:rsidRPr="00E260E1">
              <w:rPr>
                <w:b w:val="0"/>
                <w:sz w:val="20"/>
                <w:szCs w:val="20"/>
                <w:lang w:val="id-ID"/>
              </w:rPr>
              <w:t>82.2%</w:t>
            </w:r>
          </w:p>
        </w:tc>
      </w:tr>
      <w:tr w:rsidR="00CB07E1" w:rsidRPr="002024C4" w14:paraId="7FEA7B0A" w14:textId="77777777" w:rsidTr="00E260E1">
        <w:trPr>
          <w:trHeight w:val="20"/>
        </w:trPr>
        <w:tc>
          <w:tcPr>
            <w:cnfStyle w:val="001000000000" w:firstRow="0" w:lastRow="0" w:firstColumn="1" w:lastColumn="0" w:oddVBand="0" w:evenVBand="0" w:oddHBand="0" w:evenHBand="0" w:firstRowFirstColumn="0" w:firstRowLastColumn="0" w:lastRowFirstColumn="0" w:lastRowLastColumn="0"/>
            <w:tcW w:w="755" w:type="dxa"/>
            <w:vAlign w:val="center"/>
          </w:tcPr>
          <w:p w14:paraId="36953A04" w14:textId="77777777" w:rsidR="00CB07E1" w:rsidRPr="00E260E1" w:rsidRDefault="00CB07E1" w:rsidP="00E260E1">
            <w:pPr>
              <w:pStyle w:val="TableParagraph"/>
              <w:spacing w:before="0"/>
              <w:ind w:left="11"/>
              <w:rPr>
                <w:b w:val="0"/>
                <w:sz w:val="20"/>
                <w:szCs w:val="20"/>
              </w:rPr>
            </w:pPr>
            <w:r w:rsidRPr="00E260E1">
              <w:rPr>
                <w:b w:val="0"/>
                <w:w w:val="102"/>
                <w:sz w:val="20"/>
                <w:szCs w:val="20"/>
              </w:rPr>
              <w:t>3</w:t>
            </w:r>
          </w:p>
        </w:tc>
        <w:tc>
          <w:tcPr>
            <w:tcW w:w="1611" w:type="dxa"/>
            <w:vAlign w:val="center"/>
          </w:tcPr>
          <w:p w14:paraId="15DF8D3D" w14:textId="77777777" w:rsidR="00CB07E1" w:rsidRPr="00E260E1" w:rsidRDefault="00CB07E1" w:rsidP="00E260E1">
            <w:pPr>
              <w:pStyle w:val="TableParagraph"/>
              <w:spacing w:before="0"/>
              <w:ind w:right="-46"/>
              <w:cnfStyle w:val="000000000000" w:firstRow="0" w:lastRow="0" w:firstColumn="0" w:lastColumn="0" w:oddVBand="0" w:evenVBand="0" w:oddHBand="0" w:evenHBand="0" w:firstRowFirstColumn="0" w:firstRowLastColumn="0" w:lastRowFirstColumn="0" w:lastRowLastColumn="0"/>
              <w:rPr>
                <w:sz w:val="20"/>
                <w:szCs w:val="20"/>
                <w:lang w:val="id-ID"/>
              </w:rPr>
            </w:pPr>
            <w:r w:rsidRPr="00E260E1">
              <w:rPr>
                <w:sz w:val="20"/>
                <w:szCs w:val="20"/>
                <w:lang w:val="id-ID"/>
              </w:rPr>
              <w:t>0</w:t>
            </w:r>
            <w:r w:rsidRPr="00E260E1">
              <w:rPr>
                <w:sz w:val="20"/>
                <w:szCs w:val="20"/>
              </w:rPr>
              <w:t xml:space="preserve"> – </w:t>
            </w:r>
            <w:r w:rsidRPr="00E260E1">
              <w:rPr>
                <w:sz w:val="20"/>
                <w:szCs w:val="20"/>
                <w:lang w:val="id-ID"/>
              </w:rPr>
              <w:t>32</w:t>
            </w:r>
          </w:p>
        </w:tc>
        <w:tc>
          <w:tcPr>
            <w:tcW w:w="1603" w:type="dxa"/>
            <w:vAlign w:val="center"/>
          </w:tcPr>
          <w:p w14:paraId="3C3A1236" w14:textId="77777777" w:rsidR="00CB07E1" w:rsidRPr="00E260E1" w:rsidRDefault="00CB07E1" w:rsidP="00E260E1">
            <w:pPr>
              <w:pStyle w:val="TableParagraph"/>
              <w:spacing w:before="0"/>
              <w:ind w:right="859"/>
              <w:cnfStyle w:val="000000000000" w:firstRow="0" w:lastRow="0" w:firstColumn="0" w:lastColumn="0" w:oddVBand="0" w:evenVBand="0" w:oddHBand="0" w:evenHBand="0" w:firstRowFirstColumn="0" w:firstRowLastColumn="0" w:lastRowFirstColumn="0" w:lastRowLastColumn="0"/>
              <w:rPr>
                <w:sz w:val="20"/>
                <w:szCs w:val="20"/>
                <w:lang w:val="id-ID"/>
              </w:rPr>
            </w:pPr>
            <w:r w:rsidRPr="00E260E1">
              <w:rPr>
                <w:sz w:val="20"/>
                <w:szCs w:val="20"/>
                <w:lang w:val="id-ID"/>
              </w:rPr>
              <w:t>22</w:t>
            </w:r>
          </w:p>
        </w:tc>
        <w:tc>
          <w:tcPr>
            <w:tcW w:w="1701" w:type="dxa"/>
            <w:vAlign w:val="center"/>
          </w:tcPr>
          <w:p w14:paraId="1AD96C2C" w14:textId="77777777" w:rsidR="00CB07E1" w:rsidRPr="00E260E1" w:rsidRDefault="00CB07E1" w:rsidP="00E260E1">
            <w:pPr>
              <w:pStyle w:val="TableParagraph"/>
              <w:spacing w:before="0"/>
              <w:ind w:left="173" w:right="166"/>
              <w:cnfStyle w:val="000000000000" w:firstRow="0" w:lastRow="0" w:firstColumn="0" w:lastColumn="0" w:oddVBand="0" w:evenVBand="0" w:oddHBand="0" w:evenHBand="0" w:firstRowFirstColumn="0" w:firstRowLastColumn="0" w:lastRowFirstColumn="0" w:lastRowLastColumn="0"/>
              <w:rPr>
                <w:sz w:val="20"/>
                <w:szCs w:val="20"/>
                <w:lang w:val="id-ID"/>
              </w:rPr>
            </w:pPr>
            <w:r w:rsidRPr="00E260E1">
              <w:rPr>
                <w:sz w:val="20"/>
                <w:szCs w:val="20"/>
                <w:lang w:val="id-ID"/>
              </w:rPr>
              <w:t>Poor</w:t>
            </w:r>
          </w:p>
        </w:tc>
        <w:tc>
          <w:tcPr>
            <w:cnfStyle w:val="000100000000" w:firstRow="0" w:lastRow="0" w:firstColumn="0" w:lastColumn="1" w:oddVBand="0" w:evenVBand="0" w:oddHBand="0" w:evenHBand="0" w:firstRowFirstColumn="0" w:firstRowLastColumn="0" w:lastRowFirstColumn="0" w:lastRowLastColumn="0"/>
            <w:tcW w:w="1701" w:type="dxa"/>
            <w:vAlign w:val="center"/>
          </w:tcPr>
          <w:p w14:paraId="2217A38F" w14:textId="77777777" w:rsidR="00CB07E1" w:rsidRPr="00E260E1" w:rsidRDefault="00CB07E1" w:rsidP="00E260E1">
            <w:pPr>
              <w:pStyle w:val="TableParagraph"/>
              <w:spacing w:before="0"/>
              <w:ind w:left="128" w:right="110"/>
              <w:rPr>
                <w:b w:val="0"/>
                <w:sz w:val="20"/>
                <w:szCs w:val="20"/>
                <w:lang w:val="id-ID"/>
              </w:rPr>
            </w:pPr>
            <w:r w:rsidRPr="00E260E1">
              <w:rPr>
                <w:b w:val="0"/>
                <w:sz w:val="20"/>
                <w:szCs w:val="20"/>
                <w:lang w:val="id-ID"/>
              </w:rPr>
              <w:t>17.8%</w:t>
            </w:r>
          </w:p>
        </w:tc>
      </w:tr>
      <w:tr w:rsidR="00CB07E1" w:rsidRPr="002024C4" w14:paraId="03940FBA" w14:textId="77777777" w:rsidTr="00E260E1">
        <w:trPr>
          <w:cnfStyle w:val="010000000000" w:firstRow="0" w:lastRow="1"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2366" w:type="dxa"/>
            <w:gridSpan w:val="2"/>
            <w:vAlign w:val="center"/>
          </w:tcPr>
          <w:p w14:paraId="65828CF1" w14:textId="77777777" w:rsidR="00CB07E1" w:rsidRPr="00E260E1" w:rsidRDefault="00CB07E1" w:rsidP="00E260E1">
            <w:pPr>
              <w:pStyle w:val="TableParagraph"/>
              <w:spacing w:before="0"/>
              <w:ind w:right="477"/>
              <w:rPr>
                <w:b w:val="0"/>
                <w:sz w:val="20"/>
                <w:szCs w:val="20"/>
                <w:lang w:val="id-ID"/>
              </w:rPr>
            </w:pPr>
            <w:r w:rsidRPr="00E260E1">
              <w:rPr>
                <w:b w:val="0"/>
                <w:sz w:val="20"/>
                <w:szCs w:val="20"/>
                <w:lang w:val="id-ID"/>
              </w:rPr>
              <w:t>Total</w:t>
            </w:r>
          </w:p>
        </w:tc>
        <w:tc>
          <w:tcPr>
            <w:tcW w:w="1603" w:type="dxa"/>
            <w:vAlign w:val="center"/>
          </w:tcPr>
          <w:p w14:paraId="4A9F0729" w14:textId="3975C0F0" w:rsidR="00CB07E1" w:rsidRPr="00E260E1" w:rsidRDefault="00CB07E1" w:rsidP="00E260E1">
            <w:pPr>
              <w:pStyle w:val="TableParagraph"/>
              <w:spacing w:before="0"/>
              <w:cnfStyle w:val="010000000000" w:firstRow="0" w:lastRow="1" w:firstColumn="0" w:lastColumn="0" w:oddVBand="0" w:evenVBand="0" w:oddHBand="0" w:evenHBand="0" w:firstRowFirstColumn="0" w:firstRowLastColumn="0" w:lastRowFirstColumn="0" w:lastRowLastColumn="0"/>
              <w:rPr>
                <w:b w:val="0"/>
                <w:w w:val="102"/>
                <w:sz w:val="20"/>
                <w:szCs w:val="20"/>
              </w:rPr>
            </w:pPr>
            <w:r w:rsidRPr="00E260E1">
              <w:rPr>
                <w:b w:val="0"/>
                <w:w w:val="102"/>
                <w:sz w:val="20"/>
                <w:szCs w:val="20"/>
                <w:lang w:val="id-ID"/>
              </w:rPr>
              <w:t>124</w:t>
            </w:r>
          </w:p>
        </w:tc>
        <w:tc>
          <w:tcPr>
            <w:tcW w:w="1701" w:type="dxa"/>
            <w:vAlign w:val="center"/>
          </w:tcPr>
          <w:p w14:paraId="51E29CB1" w14:textId="77777777" w:rsidR="00CB07E1" w:rsidRPr="00E260E1" w:rsidRDefault="00CB07E1" w:rsidP="00E260E1">
            <w:pPr>
              <w:pStyle w:val="TableParagraph"/>
              <w:spacing w:before="0"/>
              <w:ind w:left="173" w:right="162"/>
              <w:cnfStyle w:val="010000000000" w:firstRow="0" w:lastRow="1" w:firstColumn="0" w:lastColumn="0" w:oddVBand="0" w:evenVBand="0" w:oddHBand="0" w:evenHBand="0" w:firstRowFirstColumn="0" w:firstRowLastColumn="0" w:lastRowFirstColumn="0" w:lastRowLastColumn="0"/>
              <w:rPr>
                <w:b w:val="0"/>
                <w:sz w:val="20"/>
                <w:szCs w:val="20"/>
              </w:rPr>
            </w:pPr>
          </w:p>
        </w:tc>
        <w:tc>
          <w:tcPr>
            <w:cnfStyle w:val="000100000000" w:firstRow="0" w:lastRow="0" w:firstColumn="0" w:lastColumn="1" w:oddVBand="0" w:evenVBand="0" w:oddHBand="0" w:evenHBand="0" w:firstRowFirstColumn="0" w:firstRowLastColumn="0" w:lastRowFirstColumn="0" w:lastRowLastColumn="0"/>
            <w:tcW w:w="1701" w:type="dxa"/>
            <w:vAlign w:val="center"/>
          </w:tcPr>
          <w:p w14:paraId="4B3D23D2" w14:textId="77777777" w:rsidR="00CB07E1" w:rsidRPr="00E260E1" w:rsidRDefault="00CB07E1" w:rsidP="00E260E1">
            <w:pPr>
              <w:pStyle w:val="TableParagraph"/>
              <w:spacing w:before="0"/>
              <w:rPr>
                <w:b w:val="0"/>
                <w:w w:val="102"/>
                <w:sz w:val="20"/>
                <w:szCs w:val="20"/>
                <w:lang w:val="id-ID"/>
              </w:rPr>
            </w:pPr>
            <w:r w:rsidRPr="00E260E1">
              <w:rPr>
                <w:b w:val="0"/>
                <w:w w:val="102"/>
                <w:sz w:val="20"/>
                <w:szCs w:val="20"/>
                <w:lang w:val="id-ID"/>
              </w:rPr>
              <w:t>100%</w:t>
            </w:r>
          </w:p>
        </w:tc>
      </w:tr>
    </w:tbl>
    <w:p w14:paraId="6C54F82D" w14:textId="77777777" w:rsidR="00CB07E1" w:rsidRPr="00CB07E1" w:rsidRDefault="00CB07E1" w:rsidP="00CB07E1">
      <w:pPr>
        <w:pStyle w:val="BodyText"/>
        <w:tabs>
          <w:tab w:val="left" w:pos="7797"/>
        </w:tabs>
        <w:spacing w:line="240" w:lineRule="auto"/>
        <w:ind w:right="-1"/>
        <w:rPr>
          <w:rFonts w:ascii="Times New Roman" w:hAnsi="Times New Roman"/>
          <w:i/>
          <w:szCs w:val="24"/>
        </w:rPr>
      </w:pPr>
    </w:p>
    <w:p w14:paraId="55FB504C" w14:textId="160CF5AA" w:rsidR="00CB07E1" w:rsidRDefault="00CB07E1" w:rsidP="00CB07E1">
      <w:pPr>
        <w:pStyle w:val="BodyText"/>
        <w:tabs>
          <w:tab w:val="left" w:pos="7797"/>
        </w:tabs>
        <w:spacing w:line="240" w:lineRule="auto"/>
        <w:ind w:right="-1" w:firstLine="567"/>
        <w:rPr>
          <w:rFonts w:ascii="Times New Roman" w:hAnsi="Times New Roman"/>
          <w:szCs w:val="24"/>
          <w:lang w:val="en-ID"/>
        </w:rPr>
      </w:pPr>
      <w:r w:rsidRPr="00CB07E1">
        <w:rPr>
          <w:rFonts w:ascii="Times New Roman" w:hAnsi="Times New Roman"/>
          <w:szCs w:val="24"/>
        </w:rPr>
        <w:t xml:space="preserve">Furthermore, based on the result of the Pearson Product-Moment Correlation, it was found that there was </w:t>
      </w:r>
      <w:r w:rsidRPr="00CB07E1">
        <w:rPr>
          <w:rFonts w:ascii="Times New Roman" w:hAnsi="Times New Roman"/>
          <w:szCs w:val="24"/>
          <w:lang w:val="id-ID"/>
        </w:rPr>
        <w:t>a</w:t>
      </w:r>
      <w:r w:rsidRPr="00CB07E1">
        <w:rPr>
          <w:rFonts w:ascii="Times New Roman" w:hAnsi="Times New Roman"/>
          <w:szCs w:val="24"/>
        </w:rPr>
        <w:t xml:space="preserve"> significant correlation between students’ self-confidence and speaking achievement </w:t>
      </w:r>
      <w:r w:rsidRPr="00CB07E1">
        <w:rPr>
          <w:rFonts w:ascii="Times New Roman" w:hAnsi="Times New Roman"/>
          <w:spacing w:val="3"/>
          <w:szCs w:val="24"/>
        </w:rPr>
        <w:t xml:space="preserve">at the tenth grade of UPT SMAN 06 </w:t>
      </w:r>
      <w:proofErr w:type="spellStart"/>
      <w:r w:rsidRPr="00CB07E1">
        <w:rPr>
          <w:rFonts w:ascii="Times New Roman" w:hAnsi="Times New Roman"/>
          <w:spacing w:val="3"/>
          <w:szCs w:val="24"/>
        </w:rPr>
        <w:t>Ogan</w:t>
      </w:r>
      <w:proofErr w:type="spellEnd"/>
      <w:r w:rsidRPr="00CB07E1">
        <w:rPr>
          <w:rFonts w:ascii="Times New Roman" w:hAnsi="Times New Roman"/>
          <w:spacing w:val="3"/>
          <w:szCs w:val="24"/>
        </w:rPr>
        <w:t xml:space="preserve"> </w:t>
      </w:r>
      <w:proofErr w:type="spellStart"/>
      <w:r w:rsidRPr="00CB07E1">
        <w:rPr>
          <w:rFonts w:ascii="Times New Roman" w:hAnsi="Times New Roman"/>
          <w:spacing w:val="3"/>
          <w:szCs w:val="24"/>
        </w:rPr>
        <w:t>Ilir</w:t>
      </w:r>
      <w:proofErr w:type="spellEnd"/>
      <w:r w:rsidRPr="00CB07E1">
        <w:rPr>
          <w:rFonts w:ascii="Times New Roman" w:hAnsi="Times New Roman"/>
          <w:spacing w:val="3"/>
          <w:szCs w:val="24"/>
          <w:lang w:val="id-ID"/>
        </w:rPr>
        <w:t>.</w:t>
      </w:r>
      <w:r w:rsidRPr="00CB07E1">
        <w:rPr>
          <w:rFonts w:ascii="Times New Roman" w:hAnsi="Times New Roman"/>
          <w:szCs w:val="24"/>
          <w:lang w:val="id-ID"/>
        </w:rPr>
        <w:t xml:space="preserve"> Based on table </w:t>
      </w:r>
      <w:r w:rsidRPr="00CB07E1">
        <w:rPr>
          <w:rFonts w:ascii="Times New Roman" w:hAnsi="Times New Roman"/>
          <w:szCs w:val="24"/>
          <w:lang w:val="en-ID"/>
        </w:rPr>
        <w:t>of index correlation</w:t>
      </w:r>
      <w:r w:rsidRPr="00CB07E1">
        <w:rPr>
          <w:rFonts w:ascii="Times New Roman" w:hAnsi="Times New Roman"/>
          <w:szCs w:val="24"/>
          <w:lang w:val="id-ID"/>
        </w:rPr>
        <w:t xml:space="preserve">, it could be seen that the correlation coefficient was in between the </w:t>
      </w:r>
      <w:r w:rsidRPr="00CB07E1">
        <w:rPr>
          <w:rFonts w:ascii="Times New Roman" w:hAnsi="Times New Roman"/>
          <w:i/>
          <w:szCs w:val="24"/>
          <w:lang w:val="id-ID"/>
        </w:rPr>
        <w:t>r</w:t>
      </w:r>
      <w:r w:rsidRPr="00CB07E1">
        <w:rPr>
          <w:rFonts w:ascii="Times New Roman" w:hAnsi="Times New Roman"/>
          <w:szCs w:val="24"/>
          <w:lang w:val="id-ID"/>
        </w:rPr>
        <w:t xml:space="preserve"> score interval: </w:t>
      </w:r>
      <w:r w:rsidRPr="00CB07E1">
        <w:rPr>
          <w:rFonts w:ascii="Times New Roman" w:hAnsi="Times New Roman"/>
          <w:szCs w:val="24"/>
        </w:rPr>
        <w:t>0.20- 0.399</w:t>
      </w:r>
      <w:r w:rsidRPr="00CB07E1">
        <w:rPr>
          <w:rFonts w:ascii="Times New Roman" w:hAnsi="Times New Roman"/>
          <w:szCs w:val="24"/>
          <w:lang w:val="id-ID"/>
        </w:rPr>
        <w:t>. It inferred that the correlation was categorized into l</w:t>
      </w:r>
      <w:r w:rsidRPr="00CB07E1">
        <w:rPr>
          <w:rFonts w:ascii="Times New Roman" w:hAnsi="Times New Roman"/>
          <w:szCs w:val="24"/>
        </w:rPr>
        <w:t>ow</w:t>
      </w:r>
      <w:r w:rsidRPr="00CB07E1">
        <w:rPr>
          <w:rFonts w:ascii="Times New Roman" w:hAnsi="Times New Roman"/>
          <w:szCs w:val="24"/>
          <w:lang w:val="id-ID"/>
        </w:rPr>
        <w:t xml:space="preserve"> correlation. However, the correlation was still found between students’ self-confidence and speaking achievement at the tenth grade stduents of UPT SMAN 06 Ogan Ilir.</w:t>
      </w:r>
      <w:r w:rsidRPr="00CB07E1">
        <w:rPr>
          <w:rFonts w:ascii="Times New Roman" w:hAnsi="Times New Roman"/>
          <w:szCs w:val="24"/>
          <w:lang w:val="en-ID"/>
        </w:rPr>
        <w:t xml:space="preserve"> </w:t>
      </w:r>
    </w:p>
    <w:tbl>
      <w:tblPr>
        <w:tblW w:w="0" w:type="auto"/>
        <w:tblCellMar>
          <w:left w:w="0" w:type="dxa"/>
          <w:right w:w="0" w:type="dxa"/>
        </w:tblCellMar>
        <w:tblLook w:val="0000" w:firstRow="0" w:lastRow="0" w:firstColumn="0" w:lastColumn="0" w:noHBand="0" w:noVBand="0"/>
      </w:tblPr>
      <w:tblGrid>
        <w:gridCol w:w="2011"/>
        <w:gridCol w:w="2436"/>
        <w:gridCol w:w="2024"/>
        <w:gridCol w:w="1243"/>
      </w:tblGrid>
      <w:tr w:rsidR="008E3C03" w:rsidRPr="002024C4" w14:paraId="55918634" w14:textId="77777777" w:rsidTr="00FB2157">
        <w:trPr>
          <w:cantSplit/>
          <w:trHeight w:val="20"/>
        </w:trPr>
        <w:tc>
          <w:tcPr>
            <w:tcW w:w="0" w:type="auto"/>
            <w:gridSpan w:val="4"/>
            <w:tcBorders>
              <w:top w:val="nil"/>
              <w:left w:val="nil"/>
              <w:bottom w:val="single" w:sz="4" w:space="0" w:color="auto"/>
              <w:right w:val="nil"/>
            </w:tcBorders>
            <w:shd w:val="clear" w:color="auto" w:fill="FFFFFF"/>
            <w:vAlign w:val="center"/>
          </w:tcPr>
          <w:p w14:paraId="1FA69FD6" w14:textId="77777777" w:rsidR="008E3C03" w:rsidRPr="00E260E1" w:rsidRDefault="008E3C03" w:rsidP="00CF5CAA">
            <w:pPr>
              <w:pStyle w:val="Default"/>
              <w:rPr>
                <w:rFonts w:ascii="Times New Roman" w:hAnsi="Times New Roman" w:cs="Times New Roman"/>
                <w:b/>
                <w:bCs/>
                <w:sz w:val="22"/>
                <w:szCs w:val="22"/>
                <w:lang w:val="en-US"/>
              </w:rPr>
            </w:pPr>
          </w:p>
          <w:p w14:paraId="1EAFB3CD" w14:textId="48CAE8AE" w:rsidR="008E3C03" w:rsidRPr="00E260E1" w:rsidRDefault="008E3C03" w:rsidP="00E260E1">
            <w:pPr>
              <w:pStyle w:val="Default"/>
              <w:rPr>
                <w:rFonts w:ascii="Times New Roman" w:hAnsi="Times New Roman" w:cs="Times New Roman"/>
                <w:bCs/>
                <w:sz w:val="22"/>
                <w:szCs w:val="22"/>
                <w:lang w:val="en-ID"/>
              </w:rPr>
            </w:pPr>
            <w:r w:rsidRPr="00E260E1">
              <w:rPr>
                <w:rFonts w:ascii="Times New Roman" w:hAnsi="Times New Roman" w:cs="Times New Roman"/>
                <w:bCs/>
                <w:i/>
                <w:sz w:val="22"/>
                <w:szCs w:val="22"/>
              </w:rPr>
              <w:t xml:space="preserve">Table </w:t>
            </w:r>
            <w:r w:rsidRPr="00E260E1">
              <w:rPr>
                <w:rFonts w:ascii="Times New Roman" w:hAnsi="Times New Roman" w:cs="Times New Roman"/>
                <w:bCs/>
                <w:i/>
                <w:sz w:val="22"/>
                <w:szCs w:val="22"/>
                <w:lang w:val="en-ID"/>
              </w:rPr>
              <w:t>4</w:t>
            </w:r>
            <w:r w:rsidRPr="00E260E1">
              <w:rPr>
                <w:rFonts w:ascii="Times New Roman" w:hAnsi="Times New Roman" w:cs="Times New Roman"/>
                <w:bCs/>
                <w:sz w:val="22"/>
                <w:szCs w:val="22"/>
                <w:lang w:val="en-ID"/>
              </w:rPr>
              <w:t xml:space="preserve">. </w:t>
            </w:r>
            <w:r w:rsidRPr="00E260E1">
              <w:rPr>
                <w:rFonts w:ascii="Times New Roman" w:hAnsi="Times New Roman" w:cs="Times New Roman"/>
                <w:bCs/>
                <w:sz w:val="22"/>
                <w:szCs w:val="22"/>
              </w:rPr>
              <w:t>Correlation between the Students' Self-Confidence and Speaking Achievement</w:t>
            </w:r>
          </w:p>
        </w:tc>
      </w:tr>
      <w:tr w:rsidR="008E3C03" w:rsidRPr="002024C4" w14:paraId="48AB21EB" w14:textId="77777777" w:rsidTr="00FB2157">
        <w:trPr>
          <w:cantSplit/>
          <w:trHeight w:val="20"/>
        </w:trPr>
        <w:tc>
          <w:tcPr>
            <w:tcW w:w="0" w:type="auto"/>
            <w:gridSpan w:val="2"/>
            <w:tcBorders>
              <w:top w:val="single" w:sz="4" w:space="0" w:color="auto"/>
              <w:left w:val="nil"/>
              <w:bottom w:val="single" w:sz="4" w:space="0" w:color="auto"/>
              <w:right w:val="nil"/>
            </w:tcBorders>
            <w:shd w:val="clear" w:color="auto" w:fill="FFFFFF"/>
            <w:vAlign w:val="bottom"/>
          </w:tcPr>
          <w:p w14:paraId="4AD664B6" w14:textId="77777777" w:rsidR="008E3C03" w:rsidRPr="00E260E1" w:rsidRDefault="008E3C03" w:rsidP="00E260E1">
            <w:pPr>
              <w:autoSpaceDE w:val="0"/>
              <w:autoSpaceDN w:val="0"/>
              <w:adjustRightInd w:val="0"/>
              <w:jc w:val="center"/>
              <w:rPr>
                <w:rFonts w:ascii="Times New Roman" w:hAnsi="Times New Roman"/>
                <w:sz w:val="20"/>
                <w:szCs w:val="20"/>
              </w:rPr>
            </w:pPr>
          </w:p>
        </w:tc>
        <w:tc>
          <w:tcPr>
            <w:tcW w:w="0" w:type="auto"/>
            <w:tcBorders>
              <w:top w:val="single" w:sz="4" w:space="0" w:color="auto"/>
              <w:left w:val="nil"/>
              <w:bottom w:val="single" w:sz="4" w:space="0" w:color="auto"/>
              <w:right w:val="single" w:sz="8" w:space="0" w:color="E0E0E0"/>
            </w:tcBorders>
            <w:shd w:val="clear" w:color="auto" w:fill="FFFFFF"/>
            <w:vAlign w:val="bottom"/>
          </w:tcPr>
          <w:p w14:paraId="1DE28292" w14:textId="77777777" w:rsidR="008E3C03" w:rsidRPr="00E260E1" w:rsidRDefault="008E3C03" w:rsidP="00E260E1">
            <w:pPr>
              <w:autoSpaceDE w:val="0"/>
              <w:autoSpaceDN w:val="0"/>
              <w:adjustRightInd w:val="0"/>
              <w:ind w:left="60" w:right="60"/>
              <w:jc w:val="center"/>
              <w:rPr>
                <w:rFonts w:ascii="Times New Roman" w:hAnsi="Times New Roman"/>
                <w:sz w:val="20"/>
                <w:szCs w:val="20"/>
              </w:rPr>
            </w:pPr>
            <w:r w:rsidRPr="00E260E1">
              <w:rPr>
                <w:rFonts w:ascii="Times New Roman" w:hAnsi="Times New Roman"/>
                <w:sz w:val="20"/>
                <w:szCs w:val="20"/>
              </w:rPr>
              <w:t>Self Confidence</w:t>
            </w:r>
          </w:p>
        </w:tc>
        <w:tc>
          <w:tcPr>
            <w:tcW w:w="0" w:type="auto"/>
            <w:tcBorders>
              <w:top w:val="single" w:sz="4" w:space="0" w:color="auto"/>
              <w:left w:val="single" w:sz="8" w:space="0" w:color="E0E0E0"/>
              <w:bottom w:val="single" w:sz="4" w:space="0" w:color="auto"/>
              <w:right w:val="nil"/>
            </w:tcBorders>
            <w:shd w:val="clear" w:color="auto" w:fill="FFFFFF"/>
            <w:vAlign w:val="bottom"/>
          </w:tcPr>
          <w:p w14:paraId="15B7D676" w14:textId="77777777" w:rsidR="008E3C03" w:rsidRPr="00E260E1" w:rsidRDefault="008E3C03" w:rsidP="00E260E1">
            <w:pPr>
              <w:autoSpaceDE w:val="0"/>
              <w:autoSpaceDN w:val="0"/>
              <w:adjustRightInd w:val="0"/>
              <w:ind w:left="60" w:right="60"/>
              <w:jc w:val="center"/>
              <w:rPr>
                <w:rFonts w:ascii="Times New Roman" w:hAnsi="Times New Roman"/>
                <w:sz w:val="20"/>
                <w:szCs w:val="20"/>
              </w:rPr>
            </w:pPr>
            <w:r w:rsidRPr="00E260E1">
              <w:rPr>
                <w:rFonts w:ascii="Times New Roman" w:hAnsi="Times New Roman"/>
                <w:sz w:val="20"/>
                <w:szCs w:val="20"/>
              </w:rPr>
              <w:t>Speaking</w:t>
            </w:r>
          </w:p>
        </w:tc>
      </w:tr>
      <w:tr w:rsidR="008E3C03" w:rsidRPr="002024C4" w14:paraId="13BD0383" w14:textId="77777777" w:rsidTr="00FB2157">
        <w:trPr>
          <w:cantSplit/>
          <w:trHeight w:val="20"/>
        </w:trPr>
        <w:tc>
          <w:tcPr>
            <w:tcW w:w="0" w:type="auto"/>
            <w:vMerge w:val="restart"/>
            <w:tcBorders>
              <w:top w:val="single" w:sz="4" w:space="0" w:color="auto"/>
              <w:left w:val="nil"/>
            </w:tcBorders>
            <w:shd w:val="clear" w:color="auto" w:fill="FFFFFF" w:themeFill="background1"/>
          </w:tcPr>
          <w:p w14:paraId="6840FEEC" w14:textId="77777777" w:rsidR="008E3C03" w:rsidRPr="00E260E1" w:rsidRDefault="008E3C03" w:rsidP="00E260E1">
            <w:pPr>
              <w:autoSpaceDE w:val="0"/>
              <w:autoSpaceDN w:val="0"/>
              <w:adjustRightInd w:val="0"/>
              <w:ind w:left="60" w:right="60"/>
              <w:jc w:val="center"/>
              <w:rPr>
                <w:rFonts w:ascii="Times New Roman" w:hAnsi="Times New Roman"/>
                <w:sz w:val="20"/>
                <w:szCs w:val="20"/>
              </w:rPr>
            </w:pPr>
            <w:r w:rsidRPr="00E260E1">
              <w:rPr>
                <w:rFonts w:ascii="Times New Roman" w:hAnsi="Times New Roman"/>
                <w:sz w:val="20"/>
                <w:szCs w:val="20"/>
              </w:rPr>
              <w:t>Self Confidence</w:t>
            </w:r>
          </w:p>
        </w:tc>
        <w:tc>
          <w:tcPr>
            <w:tcW w:w="0" w:type="auto"/>
            <w:tcBorders>
              <w:top w:val="single" w:sz="4" w:space="0" w:color="auto"/>
            </w:tcBorders>
            <w:shd w:val="clear" w:color="auto" w:fill="FFFFFF" w:themeFill="background1"/>
          </w:tcPr>
          <w:p w14:paraId="208099AC" w14:textId="77777777" w:rsidR="008E3C03" w:rsidRPr="00E260E1" w:rsidRDefault="008E3C03" w:rsidP="00E260E1">
            <w:pPr>
              <w:autoSpaceDE w:val="0"/>
              <w:autoSpaceDN w:val="0"/>
              <w:adjustRightInd w:val="0"/>
              <w:ind w:left="60" w:right="60"/>
              <w:jc w:val="center"/>
              <w:rPr>
                <w:rFonts w:ascii="Times New Roman" w:hAnsi="Times New Roman"/>
                <w:sz w:val="20"/>
                <w:szCs w:val="20"/>
              </w:rPr>
            </w:pPr>
            <w:r w:rsidRPr="00E260E1">
              <w:rPr>
                <w:rFonts w:ascii="Times New Roman" w:hAnsi="Times New Roman"/>
                <w:sz w:val="20"/>
                <w:szCs w:val="20"/>
              </w:rPr>
              <w:t>Pearson Correlation</w:t>
            </w:r>
          </w:p>
        </w:tc>
        <w:tc>
          <w:tcPr>
            <w:tcW w:w="0" w:type="auto"/>
            <w:tcBorders>
              <w:top w:val="single" w:sz="4" w:space="0" w:color="auto"/>
            </w:tcBorders>
            <w:shd w:val="clear" w:color="auto" w:fill="F9F9FB"/>
          </w:tcPr>
          <w:p w14:paraId="00943195" w14:textId="77777777" w:rsidR="008E3C03" w:rsidRPr="00E260E1" w:rsidRDefault="008E3C03" w:rsidP="00E260E1">
            <w:pPr>
              <w:autoSpaceDE w:val="0"/>
              <w:autoSpaceDN w:val="0"/>
              <w:adjustRightInd w:val="0"/>
              <w:ind w:left="60" w:right="60"/>
              <w:jc w:val="center"/>
              <w:rPr>
                <w:rFonts w:ascii="Times New Roman" w:hAnsi="Times New Roman"/>
                <w:sz w:val="20"/>
                <w:szCs w:val="20"/>
              </w:rPr>
            </w:pPr>
            <w:r w:rsidRPr="00E260E1">
              <w:rPr>
                <w:rFonts w:ascii="Times New Roman" w:hAnsi="Times New Roman"/>
                <w:sz w:val="20"/>
                <w:szCs w:val="20"/>
              </w:rPr>
              <w:t>1</w:t>
            </w:r>
          </w:p>
        </w:tc>
        <w:tc>
          <w:tcPr>
            <w:tcW w:w="0" w:type="auto"/>
            <w:tcBorders>
              <w:top w:val="single" w:sz="4" w:space="0" w:color="auto"/>
              <w:right w:val="nil"/>
            </w:tcBorders>
            <w:shd w:val="clear" w:color="auto" w:fill="F9F9FB"/>
          </w:tcPr>
          <w:p w14:paraId="503EC94A" w14:textId="77777777" w:rsidR="008E3C03" w:rsidRPr="00E260E1" w:rsidRDefault="008E3C03" w:rsidP="00E260E1">
            <w:pPr>
              <w:autoSpaceDE w:val="0"/>
              <w:autoSpaceDN w:val="0"/>
              <w:adjustRightInd w:val="0"/>
              <w:ind w:left="60" w:right="60"/>
              <w:jc w:val="center"/>
              <w:rPr>
                <w:rFonts w:ascii="Times New Roman" w:hAnsi="Times New Roman"/>
                <w:sz w:val="20"/>
                <w:szCs w:val="20"/>
              </w:rPr>
            </w:pPr>
            <w:r w:rsidRPr="00E260E1">
              <w:rPr>
                <w:rFonts w:ascii="Times New Roman" w:hAnsi="Times New Roman"/>
                <w:color w:val="010205"/>
                <w:sz w:val="20"/>
                <w:szCs w:val="20"/>
              </w:rPr>
              <w:t>.274</w:t>
            </w:r>
            <w:r w:rsidRPr="00E260E1">
              <w:rPr>
                <w:rFonts w:ascii="Times New Roman" w:hAnsi="Times New Roman"/>
                <w:color w:val="010205"/>
                <w:sz w:val="20"/>
                <w:szCs w:val="20"/>
                <w:vertAlign w:val="superscript"/>
              </w:rPr>
              <w:t>**</w:t>
            </w:r>
          </w:p>
        </w:tc>
      </w:tr>
      <w:tr w:rsidR="008E3C03" w:rsidRPr="002024C4" w14:paraId="641E1B84" w14:textId="77777777" w:rsidTr="00FB2157">
        <w:trPr>
          <w:cantSplit/>
          <w:trHeight w:val="20"/>
        </w:trPr>
        <w:tc>
          <w:tcPr>
            <w:tcW w:w="0" w:type="auto"/>
            <w:vMerge/>
            <w:tcBorders>
              <w:left w:val="nil"/>
            </w:tcBorders>
            <w:shd w:val="clear" w:color="auto" w:fill="FFFFFF" w:themeFill="background1"/>
          </w:tcPr>
          <w:p w14:paraId="553C7F8C" w14:textId="77777777" w:rsidR="008E3C03" w:rsidRPr="00E260E1" w:rsidRDefault="008E3C03" w:rsidP="00E260E1">
            <w:pPr>
              <w:autoSpaceDE w:val="0"/>
              <w:autoSpaceDN w:val="0"/>
              <w:adjustRightInd w:val="0"/>
              <w:jc w:val="center"/>
              <w:rPr>
                <w:rFonts w:ascii="Times New Roman" w:hAnsi="Times New Roman"/>
                <w:sz w:val="20"/>
                <w:szCs w:val="20"/>
              </w:rPr>
            </w:pPr>
          </w:p>
        </w:tc>
        <w:tc>
          <w:tcPr>
            <w:tcW w:w="0" w:type="auto"/>
            <w:shd w:val="clear" w:color="auto" w:fill="FFFFFF" w:themeFill="background1"/>
          </w:tcPr>
          <w:p w14:paraId="0CF5F83A" w14:textId="77777777" w:rsidR="008E3C03" w:rsidRPr="00E260E1" w:rsidRDefault="008E3C03" w:rsidP="00E260E1">
            <w:pPr>
              <w:autoSpaceDE w:val="0"/>
              <w:autoSpaceDN w:val="0"/>
              <w:adjustRightInd w:val="0"/>
              <w:ind w:left="60" w:right="60"/>
              <w:jc w:val="center"/>
              <w:rPr>
                <w:rFonts w:ascii="Times New Roman" w:hAnsi="Times New Roman"/>
                <w:sz w:val="20"/>
                <w:szCs w:val="20"/>
              </w:rPr>
            </w:pPr>
            <w:r w:rsidRPr="00E260E1">
              <w:rPr>
                <w:rFonts w:ascii="Times New Roman" w:hAnsi="Times New Roman"/>
                <w:sz w:val="20"/>
                <w:szCs w:val="20"/>
              </w:rPr>
              <w:t>Sig. (2-tailed)</w:t>
            </w:r>
          </w:p>
        </w:tc>
        <w:tc>
          <w:tcPr>
            <w:tcW w:w="0" w:type="auto"/>
            <w:shd w:val="clear" w:color="auto" w:fill="F9F9FB"/>
          </w:tcPr>
          <w:p w14:paraId="53407ECB" w14:textId="77777777" w:rsidR="008E3C03" w:rsidRPr="00E260E1" w:rsidRDefault="008E3C03" w:rsidP="00E260E1">
            <w:pPr>
              <w:autoSpaceDE w:val="0"/>
              <w:autoSpaceDN w:val="0"/>
              <w:adjustRightInd w:val="0"/>
              <w:jc w:val="center"/>
              <w:rPr>
                <w:rFonts w:ascii="Times New Roman" w:hAnsi="Times New Roman"/>
                <w:sz w:val="20"/>
                <w:szCs w:val="20"/>
                <w:vertAlign w:val="superscript"/>
              </w:rPr>
            </w:pPr>
          </w:p>
        </w:tc>
        <w:tc>
          <w:tcPr>
            <w:tcW w:w="0" w:type="auto"/>
            <w:tcBorders>
              <w:right w:val="nil"/>
            </w:tcBorders>
            <w:shd w:val="clear" w:color="auto" w:fill="F9F9FB"/>
          </w:tcPr>
          <w:p w14:paraId="6C4D14A6" w14:textId="77777777" w:rsidR="008E3C03" w:rsidRPr="00E260E1" w:rsidRDefault="008E3C03" w:rsidP="00E260E1">
            <w:pPr>
              <w:autoSpaceDE w:val="0"/>
              <w:autoSpaceDN w:val="0"/>
              <w:adjustRightInd w:val="0"/>
              <w:ind w:left="60" w:right="60"/>
              <w:jc w:val="center"/>
              <w:rPr>
                <w:rFonts w:ascii="Times New Roman" w:hAnsi="Times New Roman"/>
                <w:sz w:val="20"/>
                <w:szCs w:val="20"/>
              </w:rPr>
            </w:pPr>
            <w:r w:rsidRPr="00E260E1">
              <w:rPr>
                <w:rFonts w:ascii="Times New Roman" w:hAnsi="Times New Roman"/>
                <w:color w:val="010205"/>
                <w:sz w:val="20"/>
                <w:szCs w:val="20"/>
              </w:rPr>
              <w:t>.002</w:t>
            </w:r>
          </w:p>
        </w:tc>
      </w:tr>
      <w:tr w:rsidR="008E3C03" w:rsidRPr="002024C4" w14:paraId="75AD87BB" w14:textId="77777777" w:rsidTr="00FB2157">
        <w:trPr>
          <w:cantSplit/>
          <w:trHeight w:val="20"/>
        </w:trPr>
        <w:tc>
          <w:tcPr>
            <w:tcW w:w="0" w:type="auto"/>
            <w:vMerge/>
            <w:tcBorders>
              <w:left w:val="nil"/>
            </w:tcBorders>
            <w:shd w:val="clear" w:color="auto" w:fill="FFFFFF" w:themeFill="background1"/>
          </w:tcPr>
          <w:p w14:paraId="7212707D" w14:textId="77777777" w:rsidR="008E3C03" w:rsidRPr="00E260E1" w:rsidRDefault="008E3C03" w:rsidP="00E260E1">
            <w:pPr>
              <w:autoSpaceDE w:val="0"/>
              <w:autoSpaceDN w:val="0"/>
              <w:adjustRightInd w:val="0"/>
              <w:jc w:val="center"/>
              <w:rPr>
                <w:rFonts w:ascii="Times New Roman" w:hAnsi="Times New Roman"/>
                <w:sz w:val="20"/>
                <w:szCs w:val="20"/>
              </w:rPr>
            </w:pPr>
          </w:p>
        </w:tc>
        <w:tc>
          <w:tcPr>
            <w:tcW w:w="0" w:type="auto"/>
            <w:shd w:val="clear" w:color="auto" w:fill="FFFFFF" w:themeFill="background1"/>
          </w:tcPr>
          <w:p w14:paraId="48726DEF" w14:textId="77777777" w:rsidR="008E3C03" w:rsidRPr="00E260E1" w:rsidRDefault="008E3C03" w:rsidP="00E260E1">
            <w:pPr>
              <w:autoSpaceDE w:val="0"/>
              <w:autoSpaceDN w:val="0"/>
              <w:adjustRightInd w:val="0"/>
              <w:ind w:left="60" w:right="60"/>
              <w:jc w:val="center"/>
              <w:rPr>
                <w:rFonts w:ascii="Times New Roman" w:hAnsi="Times New Roman"/>
                <w:sz w:val="20"/>
                <w:szCs w:val="20"/>
              </w:rPr>
            </w:pPr>
            <w:r w:rsidRPr="00E260E1">
              <w:rPr>
                <w:rFonts w:ascii="Times New Roman" w:hAnsi="Times New Roman"/>
                <w:sz w:val="20"/>
                <w:szCs w:val="20"/>
              </w:rPr>
              <w:t>N</w:t>
            </w:r>
          </w:p>
        </w:tc>
        <w:tc>
          <w:tcPr>
            <w:tcW w:w="0" w:type="auto"/>
            <w:shd w:val="clear" w:color="auto" w:fill="F9F9FB"/>
          </w:tcPr>
          <w:p w14:paraId="68F053D8" w14:textId="77777777" w:rsidR="008E3C03" w:rsidRPr="00E260E1" w:rsidRDefault="008E3C03" w:rsidP="00E260E1">
            <w:pPr>
              <w:autoSpaceDE w:val="0"/>
              <w:autoSpaceDN w:val="0"/>
              <w:adjustRightInd w:val="0"/>
              <w:ind w:left="60" w:right="60"/>
              <w:jc w:val="center"/>
              <w:rPr>
                <w:rFonts w:ascii="Times New Roman" w:hAnsi="Times New Roman"/>
                <w:sz w:val="20"/>
                <w:szCs w:val="20"/>
              </w:rPr>
            </w:pPr>
            <w:r w:rsidRPr="00E260E1">
              <w:rPr>
                <w:rFonts w:ascii="Times New Roman" w:hAnsi="Times New Roman"/>
                <w:sz w:val="20"/>
                <w:szCs w:val="20"/>
              </w:rPr>
              <w:t>124</w:t>
            </w:r>
          </w:p>
        </w:tc>
        <w:tc>
          <w:tcPr>
            <w:tcW w:w="0" w:type="auto"/>
            <w:tcBorders>
              <w:right w:val="nil"/>
            </w:tcBorders>
            <w:shd w:val="clear" w:color="auto" w:fill="F9F9FB"/>
          </w:tcPr>
          <w:p w14:paraId="66CD867E" w14:textId="77777777" w:rsidR="008E3C03" w:rsidRPr="00E260E1" w:rsidRDefault="008E3C03" w:rsidP="00E260E1">
            <w:pPr>
              <w:autoSpaceDE w:val="0"/>
              <w:autoSpaceDN w:val="0"/>
              <w:adjustRightInd w:val="0"/>
              <w:ind w:left="60" w:right="60"/>
              <w:jc w:val="center"/>
              <w:rPr>
                <w:rFonts w:ascii="Times New Roman" w:hAnsi="Times New Roman"/>
                <w:sz w:val="20"/>
                <w:szCs w:val="20"/>
              </w:rPr>
            </w:pPr>
            <w:r w:rsidRPr="00E260E1">
              <w:rPr>
                <w:rFonts w:ascii="Times New Roman" w:hAnsi="Times New Roman"/>
                <w:sz w:val="20"/>
                <w:szCs w:val="20"/>
              </w:rPr>
              <w:t>124</w:t>
            </w:r>
          </w:p>
        </w:tc>
      </w:tr>
      <w:tr w:rsidR="008E3C03" w:rsidRPr="002024C4" w14:paraId="7EC117BD" w14:textId="77777777" w:rsidTr="00FB2157">
        <w:trPr>
          <w:cantSplit/>
          <w:trHeight w:val="20"/>
        </w:trPr>
        <w:tc>
          <w:tcPr>
            <w:tcW w:w="0" w:type="auto"/>
            <w:vMerge w:val="restart"/>
            <w:tcBorders>
              <w:left w:val="nil"/>
            </w:tcBorders>
            <w:shd w:val="clear" w:color="auto" w:fill="FFFFFF" w:themeFill="background1"/>
          </w:tcPr>
          <w:p w14:paraId="1D3D09B8" w14:textId="77777777" w:rsidR="008E3C03" w:rsidRPr="00E260E1" w:rsidRDefault="008E3C03" w:rsidP="00E260E1">
            <w:pPr>
              <w:autoSpaceDE w:val="0"/>
              <w:autoSpaceDN w:val="0"/>
              <w:adjustRightInd w:val="0"/>
              <w:ind w:left="60" w:right="60"/>
              <w:jc w:val="center"/>
              <w:rPr>
                <w:rFonts w:ascii="Times New Roman" w:hAnsi="Times New Roman"/>
                <w:sz w:val="20"/>
                <w:szCs w:val="20"/>
              </w:rPr>
            </w:pPr>
            <w:r w:rsidRPr="00E260E1">
              <w:rPr>
                <w:rFonts w:ascii="Times New Roman" w:hAnsi="Times New Roman"/>
                <w:sz w:val="20"/>
                <w:szCs w:val="20"/>
              </w:rPr>
              <w:t>Speaking</w:t>
            </w:r>
          </w:p>
        </w:tc>
        <w:tc>
          <w:tcPr>
            <w:tcW w:w="0" w:type="auto"/>
            <w:shd w:val="clear" w:color="auto" w:fill="FFFFFF" w:themeFill="background1"/>
          </w:tcPr>
          <w:p w14:paraId="49AAAA31" w14:textId="77777777" w:rsidR="008E3C03" w:rsidRPr="00E260E1" w:rsidRDefault="008E3C03" w:rsidP="00E260E1">
            <w:pPr>
              <w:autoSpaceDE w:val="0"/>
              <w:autoSpaceDN w:val="0"/>
              <w:adjustRightInd w:val="0"/>
              <w:ind w:left="60" w:right="60"/>
              <w:jc w:val="center"/>
              <w:rPr>
                <w:rFonts w:ascii="Times New Roman" w:hAnsi="Times New Roman"/>
                <w:sz w:val="20"/>
                <w:szCs w:val="20"/>
              </w:rPr>
            </w:pPr>
            <w:r w:rsidRPr="00E260E1">
              <w:rPr>
                <w:rFonts w:ascii="Times New Roman" w:hAnsi="Times New Roman"/>
                <w:sz w:val="20"/>
                <w:szCs w:val="20"/>
              </w:rPr>
              <w:t>Pearson Correlation</w:t>
            </w:r>
          </w:p>
        </w:tc>
        <w:tc>
          <w:tcPr>
            <w:tcW w:w="0" w:type="auto"/>
            <w:shd w:val="clear" w:color="auto" w:fill="F9F9FB"/>
          </w:tcPr>
          <w:p w14:paraId="334FE52E" w14:textId="77777777" w:rsidR="008E3C03" w:rsidRPr="00E260E1" w:rsidRDefault="008E3C03" w:rsidP="00E260E1">
            <w:pPr>
              <w:autoSpaceDE w:val="0"/>
              <w:autoSpaceDN w:val="0"/>
              <w:adjustRightInd w:val="0"/>
              <w:ind w:left="60" w:right="60"/>
              <w:jc w:val="center"/>
              <w:rPr>
                <w:rFonts w:ascii="Times New Roman" w:hAnsi="Times New Roman"/>
                <w:sz w:val="20"/>
                <w:szCs w:val="20"/>
              </w:rPr>
            </w:pPr>
            <w:r w:rsidRPr="00E260E1">
              <w:rPr>
                <w:rFonts w:ascii="Times New Roman" w:hAnsi="Times New Roman"/>
                <w:color w:val="010205"/>
                <w:sz w:val="20"/>
                <w:szCs w:val="20"/>
              </w:rPr>
              <w:t>.274</w:t>
            </w:r>
            <w:r w:rsidRPr="00E260E1">
              <w:rPr>
                <w:rFonts w:ascii="Times New Roman" w:hAnsi="Times New Roman"/>
                <w:color w:val="010205"/>
                <w:sz w:val="20"/>
                <w:szCs w:val="20"/>
                <w:vertAlign w:val="superscript"/>
              </w:rPr>
              <w:t>**</w:t>
            </w:r>
          </w:p>
        </w:tc>
        <w:tc>
          <w:tcPr>
            <w:tcW w:w="0" w:type="auto"/>
            <w:tcBorders>
              <w:right w:val="nil"/>
            </w:tcBorders>
            <w:shd w:val="clear" w:color="auto" w:fill="F9F9FB"/>
          </w:tcPr>
          <w:p w14:paraId="1B17E536" w14:textId="77777777" w:rsidR="008E3C03" w:rsidRPr="00E260E1" w:rsidRDefault="008E3C03" w:rsidP="00E260E1">
            <w:pPr>
              <w:autoSpaceDE w:val="0"/>
              <w:autoSpaceDN w:val="0"/>
              <w:adjustRightInd w:val="0"/>
              <w:ind w:left="60" w:right="60"/>
              <w:jc w:val="center"/>
              <w:rPr>
                <w:rFonts w:ascii="Times New Roman" w:hAnsi="Times New Roman"/>
                <w:sz w:val="20"/>
                <w:szCs w:val="20"/>
              </w:rPr>
            </w:pPr>
            <w:r w:rsidRPr="00E260E1">
              <w:rPr>
                <w:rFonts w:ascii="Times New Roman" w:hAnsi="Times New Roman"/>
                <w:sz w:val="20"/>
                <w:szCs w:val="20"/>
              </w:rPr>
              <w:t>1</w:t>
            </w:r>
          </w:p>
        </w:tc>
      </w:tr>
      <w:tr w:rsidR="008E3C03" w:rsidRPr="002024C4" w14:paraId="3E29B7E7" w14:textId="77777777" w:rsidTr="00FB2157">
        <w:trPr>
          <w:cantSplit/>
          <w:trHeight w:val="20"/>
        </w:trPr>
        <w:tc>
          <w:tcPr>
            <w:tcW w:w="0" w:type="auto"/>
            <w:vMerge/>
            <w:tcBorders>
              <w:left w:val="nil"/>
            </w:tcBorders>
            <w:shd w:val="clear" w:color="auto" w:fill="FFFFFF" w:themeFill="background1"/>
          </w:tcPr>
          <w:p w14:paraId="50B8A6AB" w14:textId="77777777" w:rsidR="008E3C03" w:rsidRPr="00E260E1" w:rsidRDefault="008E3C03" w:rsidP="00E260E1">
            <w:pPr>
              <w:autoSpaceDE w:val="0"/>
              <w:autoSpaceDN w:val="0"/>
              <w:adjustRightInd w:val="0"/>
              <w:jc w:val="center"/>
              <w:rPr>
                <w:rFonts w:ascii="Times New Roman" w:hAnsi="Times New Roman"/>
                <w:sz w:val="20"/>
                <w:szCs w:val="20"/>
              </w:rPr>
            </w:pPr>
          </w:p>
        </w:tc>
        <w:tc>
          <w:tcPr>
            <w:tcW w:w="0" w:type="auto"/>
            <w:shd w:val="clear" w:color="auto" w:fill="FFFFFF" w:themeFill="background1"/>
          </w:tcPr>
          <w:p w14:paraId="56DED572" w14:textId="77777777" w:rsidR="008E3C03" w:rsidRPr="00E260E1" w:rsidRDefault="008E3C03" w:rsidP="00E260E1">
            <w:pPr>
              <w:autoSpaceDE w:val="0"/>
              <w:autoSpaceDN w:val="0"/>
              <w:adjustRightInd w:val="0"/>
              <w:ind w:left="60" w:right="60"/>
              <w:jc w:val="center"/>
              <w:rPr>
                <w:rFonts w:ascii="Times New Roman" w:hAnsi="Times New Roman"/>
                <w:sz w:val="20"/>
                <w:szCs w:val="20"/>
              </w:rPr>
            </w:pPr>
            <w:r w:rsidRPr="00E260E1">
              <w:rPr>
                <w:rFonts w:ascii="Times New Roman" w:hAnsi="Times New Roman"/>
                <w:sz w:val="20"/>
                <w:szCs w:val="20"/>
              </w:rPr>
              <w:t>Sig. (2-tailed)</w:t>
            </w:r>
          </w:p>
        </w:tc>
        <w:tc>
          <w:tcPr>
            <w:tcW w:w="0" w:type="auto"/>
            <w:shd w:val="clear" w:color="auto" w:fill="F9F9FB"/>
          </w:tcPr>
          <w:p w14:paraId="3DAF62C3" w14:textId="77777777" w:rsidR="008E3C03" w:rsidRPr="00E260E1" w:rsidRDefault="008E3C03" w:rsidP="00E260E1">
            <w:pPr>
              <w:autoSpaceDE w:val="0"/>
              <w:autoSpaceDN w:val="0"/>
              <w:adjustRightInd w:val="0"/>
              <w:ind w:left="60" w:right="60"/>
              <w:jc w:val="center"/>
              <w:rPr>
                <w:rFonts w:ascii="Times New Roman" w:hAnsi="Times New Roman"/>
                <w:sz w:val="20"/>
                <w:szCs w:val="20"/>
              </w:rPr>
            </w:pPr>
            <w:r w:rsidRPr="00E260E1">
              <w:rPr>
                <w:rFonts w:ascii="Times New Roman" w:hAnsi="Times New Roman"/>
                <w:color w:val="010205"/>
                <w:sz w:val="20"/>
                <w:szCs w:val="20"/>
              </w:rPr>
              <w:t>.002</w:t>
            </w:r>
          </w:p>
        </w:tc>
        <w:tc>
          <w:tcPr>
            <w:tcW w:w="0" w:type="auto"/>
            <w:tcBorders>
              <w:right w:val="nil"/>
            </w:tcBorders>
            <w:shd w:val="clear" w:color="auto" w:fill="F9F9FB"/>
          </w:tcPr>
          <w:p w14:paraId="0C6C9F58" w14:textId="77777777" w:rsidR="008E3C03" w:rsidRPr="00E260E1" w:rsidRDefault="008E3C03" w:rsidP="00E260E1">
            <w:pPr>
              <w:autoSpaceDE w:val="0"/>
              <w:autoSpaceDN w:val="0"/>
              <w:adjustRightInd w:val="0"/>
              <w:jc w:val="center"/>
              <w:rPr>
                <w:rFonts w:ascii="Times New Roman" w:hAnsi="Times New Roman"/>
                <w:sz w:val="20"/>
                <w:szCs w:val="20"/>
              </w:rPr>
            </w:pPr>
          </w:p>
        </w:tc>
      </w:tr>
      <w:tr w:rsidR="008E3C03" w:rsidRPr="002024C4" w14:paraId="78B5A9BE" w14:textId="77777777" w:rsidTr="00FB2157">
        <w:trPr>
          <w:cantSplit/>
          <w:trHeight w:val="20"/>
        </w:trPr>
        <w:tc>
          <w:tcPr>
            <w:tcW w:w="0" w:type="auto"/>
            <w:vMerge/>
            <w:tcBorders>
              <w:left w:val="nil"/>
              <w:bottom w:val="single" w:sz="4" w:space="0" w:color="auto"/>
            </w:tcBorders>
            <w:shd w:val="clear" w:color="auto" w:fill="FFFFFF" w:themeFill="background1"/>
          </w:tcPr>
          <w:p w14:paraId="6180F6F4" w14:textId="77777777" w:rsidR="008E3C03" w:rsidRPr="00E260E1" w:rsidRDefault="008E3C03" w:rsidP="00E260E1">
            <w:pPr>
              <w:autoSpaceDE w:val="0"/>
              <w:autoSpaceDN w:val="0"/>
              <w:adjustRightInd w:val="0"/>
              <w:jc w:val="center"/>
              <w:rPr>
                <w:rFonts w:ascii="Times New Roman" w:hAnsi="Times New Roman"/>
                <w:sz w:val="20"/>
                <w:szCs w:val="20"/>
              </w:rPr>
            </w:pPr>
          </w:p>
        </w:tc>
        <w:tc>
          <w:tcPr>
            <w:tcW w:w="0" w:type="auto"/>
            <w:tcBorders>
              <w:bottom w:val="single" w:sz="4" w:space="0" w:color="auto"/>
            </w:tcBorders>
            <w:shd w:val="clear" w:color="auto" w:fill="FFFFFF" w:themeFill="background1"/>
          </w:tcPr>
          <w:p w14:paraId="2B8EC6E8" w14:textId="77777777" w:rsidR="008E3C03" w:rsidRPr="00E260E1" w:rsidRDefault="008E3C03" w:rsidP="00E260E1">
            <w:pPr>
              <w:autoSpaceDE w:val="0"/>
              <w:autoSpaceDN w:val="0"/>
              <w:adjustRightInd w:val="0"/>
              <w:ind w:left="60" w:right="60"/>
              <w:jc w:val="center"/>
              <w:rPr>
                <w:rFonts w:ascii="Times New Roman" w:hAnsi="Times New Roman"/>
                <w:sz w:val="20"/>
                <w:szCs w:val="20"/>
              </w:rPr>
            </w:pPr>
            <w:r w:rsidRPr="00E260E1">
              <w:rPr>
                <w:rFonts w:ascii="Times New Roman" w:hAnsi="Times New Roman"/>
                <w:sz w:val="20"/>
                <w:szCs w:val="20"/>
              </w:rPr>
              <w:t>N</w:t>
            </w:r>
          </w:p>
        </w:tc>
        <w:tc>
          <w:tcPr>
            <w:tcW w:w="0" w:type="auto"/>
            <w:tcBorders>
              <w:bottom w:val="single" w:sz="4" w:space="0" w:color="auto"/>
            </w:tcBorders>
            <w:shd w:val="clear" w:color="auto" w:fill="F9F9FB"/>
          </w:tcPr>
          <w:p w14:paraId="1F718B13" w14:textId="77777777" w:rsidR="008E3C03" w:rsidRPr="00E260E1" w:rsidRDefault="008E3C03" w:rsidP="00E260E1">
            <w:pPr>
              <w:autoSpaceDE w:val="0"/>
              <w:autoSpaceDN w:val="0"/>
              <w:adjustRightInd w:val="0"/>
              <w:ind w:left="60" w:right="60"/>
              <w:jc w:val="center"/>
              <w:rPr>
                <w:rFonts w:ascii="Times New Roman" w:hAnsi="Times New Roman"/>
                <w:sz w:val="20"/>
                <w:szCs w:val="20"/>
              </w:rPr>
            </w:pPr>
            <w:r w:rsidRPr="00E260E1">
              <w:rPr>
                <w:rFonts w:ascii="Times New Roman" w:hAnsi="Times New Roman"/>
                <w:sz w:val="20"/>
                <w:szCs w:val="20"/>
              </w:rPr>
              <w:t>124</w:t>
            </w:r>
          </w:p>
        </w:tc>
        <w:tc>
          <w:tcPr>
            <w:tcW w:w="0" w:type="auto"/>
            <w:tcBorders>
              <w:bottom w:val="single" w:sz="4" w:space="0" w:color="auto"/>
              <w:right w:val="nil"/>
            </w:tcBorders>
            <w:shd w:val="clear" w:color="auto" w:fill="F9F9FB"/>
          </w:tcPr>
          <w:p w14:paraId="61F114BE" w14:textId="77777777" w:rsidR="008E3C03" w:rsidRPr="00E260E1" w:rsidRDefault="008E3C03" w:rsidP="00E260E1">
            <w:pPr>
              <w:autoSpaceDE w:val="0"/>
              <w:autoSpaceDN w:val="0"/>
              <w:adjustRightInd w:val="0"/>
              <w:ind w:left="60" w:right="60"/>
              <w:jc w:val="center"/>
              <w:rPr>
                <w:rFonts w:ascii="Times New Roman" w:hAnsi="Times New Roman"/>
                <w:sz w:val="20"/>
                <w:szCs w:val="20"/>
              </w:rPr>
            </w:pPr>
            <w:r w:rsidRPr="00E260E1">
              <w:rPr>
                <w:rFonts w:ascii="Times New Roman" w:hAnsi="Times New Roman"/>
                <w:sz w:val="20"/>
                <w:szCs w:val="20"/>
              </w:rPr>
              <w:t>124</w:t>
            </w:r>
          </w:p>
        </w:tc>
      </w:tr>
    </w:tbl>
    <w:p w14:paraId="5901D253" w14:textId="77777777" w:rsidR="008E3C03" w:rsidRPr="00E260E1" w:rsidRDefault="008E3C03" w:rsidP="008E3C03">
      <w:pPr>
        <w:pStyle w:val="E-JOURNALBody"/>
        <w:ind w:firstLine="0"/>
        <w:contextualSpacing/>
        <w:rPr>
          <w:sz w:val="20"/>
          <w:szCs w:val="20"/>
          <w:lang w:val="en-US"/>
        </w:rPr>
      </w:pPr>
      <w:r w:rsidRPr="00E260E1">
        <w:rPr>
          <w:sz w:val="20"/>
          <w:szCs w:val="20"/>
        </w:rPr>
        <w:t>**. Correlation is significant at the 0.01 level (2-tailed).</w:t>
      </w:r>
    </w:p>
    <w:p w14:paraId="1C31CEA3" w14:textId="77777777" w:rsidR="008E3C03" w:rsidRDefault="008E3C03" w:rsidP="008E3C03">
      <w:pPr>
        <w:pStyle w:val="E-JOURNALBody"/>
        <w:ind w:firstLine="0"/>
        <w:contextualSpacing/>
        <w:rPr>
          <w:sz w:val="24"/>
          <w:lang w:val="en-US"/>
        </w:rPr>
      </w:pPr>
    </w:p>
    <w:p w14:paraId="22F9FF46" w14:textId="77777777" w:rsidR="008E3C03" w:rsidRPr="008E3C03" w:rsidRDefault="008E3C03" w:rsidP="008E3C03">
      <w:pPr>
        <w:pStyle w:val="BodyText"/>
        <w:tabs>
          <w:tab w:val="left" w:pos="7797"/>
        </w:tabs>
        <w:spacing w:line="240" w:lineRule="auto"/>
        <w:ind w:right="-1" w:firstLine="567"/>
        <w:rPr>
          <w:rFonts w:ascii="Times New Roman" w:hAnsi="Times New Roman"/>
          <w:szCs w:val="24"/>
          <w:lang w:val="en-ID"/>
        </w:rPr>
      </w:pPr>
      <w:r w:rsidRPr="008E3C03">
        <w:rPr>
          <w:rFonts w:ascii="Times New Roman" w:hAnsi="Times New Roman"/>
          <w:szCs w:val="24"/>
          <w:lang w:val="id-ID"/>
        </w:rPr>
        <w:t>Futhermore, t</w:t>
      </w:r>
      <w:r w:rsidRPr="008E3C03">
        <w:rPr>
          <w:rFonts w:ascii="Times New Roman" w:hAnsi="Times New Roman"/>
          <w:szCs w:val="24"/>
        </w:rPr>
        <w:t>he</w:t>
      </w:r>
      <w:r w:rsidRPr="008E3C03">
        <w:rPr>
          <w:rFonts w:ascii="Times New Roman" w:hAnsi="Times New Roman"/>
          <w:szCs w:val="24"/>
          <w:lang w:val="id-ID"/>
        </w:rPr>
        <w:t xml:space="preserve">re was a </w:t>
      </w:r>
      <w:r w:rsidRPr="008E3C03">
        <w:rPr>
          <w:rFonts w:ascii="Times New Roman" w:hAnsi="Times New Roman"/>
          <w:szCs w:val="24"/>
        </w:rPr>
        <w:t>correlation</w:t>
      </w:r>
      <w:r w:rsidRPr="008E3C03">
        <w:rPr>
          <w:rFonts w:ascii="Times New Roman" w:hAnsi="Times New Roman"/>
          <w:szCs w:val="24"/>
          <w:lang w:val="id-ID"/>
        </w:rPr>
        <w:t xml:space="preserve"> because students who had </w:t>
      </w:r>
      <w:r w:rsidRPr="008E3C03">
        <w:rPr>
          <w:rFonts w:ascii="Times New Roman" w:hAnsi="Times New Roman"/>
          <w:spacing w:val="2"/>
          <w:szCs w:val="24"/>
        </w:rPr>
        <w:t xml:space="preserve">the </w:t>
      </w:r>
      <w:r w:rsidRPr="008E3C03">
        <w:rPr>
          <w:rFonts w:ascii="Times New Roman" w:hAnsi="Times New Roman"/>
          <w:szCs w:val="24"/>
        </w:rPr>
        <w:t>higher</w:t>
      </w:r>
      <w:r w:rsidRPr="008E3C03">
        <w:rPr>
          <w:rFonts w:ascii="Times New Roman" w:hAnsi="Times New Roman"/>
          <w:szCs w:val="24"/>
          <w:lang w:val="id-ID"/>
        </w:rPr>
        <w:t xml:space="preserve"> </w:t>
      </w:r>
      <w:r w:rsidRPr="008E3C03">
        <w:rPr>
          <w:rFonts w:ascii="Times New Roman" w:hAnsi="Times New Roman"/>
          <w:szCs w:val="24"/>
        </w:rPr>
        <w:t xml:space="preserve">level </w:t>
      </w:r>
      <w:r w:rsidRPr="008E3C03">
        <w:rPr>
          <w:rFonts w:ascii="Times New Roman" w:hAnsi="Times New Roman"/>
          <w:spacing w:val="3"/>
          <w:szCs w:val="24"/>
        </w:rPr>
        <w:t xml:space="preserve">of </w:t>
      </w:r>
      <w:r w:rsidRPr="008E3C03">
        <w:rPr>
          <w:rFonts w:ascii="Times New Roman" w:hAnsi="Times New Roman"/>
          <w:szCs w:val="24"/>
        </w:rPr>
        <w:t>self-confidence</w:t>
      </w:r>
      <w:r w:rsidRPr="008E3C03">
        <w:rPr>
          <w:rFonts w:ascii="Times New Roman" w:hAnsi="Times New Roman"/>
          <w:szCs w:val="24"/>
          <w:lang w:val="id-ID"/>
        </w:rPr>
        <w:t xml:space="preserve">, they could also had the higher </w:t>
      </w:r>
      <w:r w:rsidRPr="008E3C03">
        <w:rPr>
          <w:rFonts w:ascii="Times New Roman" w:hAnsi="Times New Roman"/>
          <w:szCs w:val="24"/>
        </w:rPr>
        <w:t>oral presentation scores</w:t>
      </w:r>
      <w:r w:rsidRPr="008E3C03">
        <w:rPr>
          <w:rFonts w:ascii="Times New Roman" w:hAnsi="Times New Roman"/>
          <w:szCs w:val="24"/>
          <w:lang w:val="id-ID"/>
        </w:rPr>
        <w:t>. It could be seen from questionnaire number 6, 52 (41.9%) students were agree if they were not afraid of making mistakes in speaking English. From questionnaire number 16, 52 (41.9%) students were agree if they felt confident when they answered questions from the teacher in class. From questionnaire number 9, 74 (59.6%) students were agree if they could also distinguish between verbs, nouns, and adjectives when they said a simple sentence</w:t>
      </w:r>
      <w:r w:rsidRPr="008E3C03">
        <w:rPr>
          <w:rFonts w:ascii="Times New Roman" w:hAnsi="Times New Roman"/>
          <w:szCs w:val="24"/>
        </w:rPr>
        <w:t xml:space="preserve">. </w:t>
      </w:r>
      <w:r w:rsidRPr="008E3C03">
        <w:rPr>
          <w:rFonts w:ascii="Times New Roman" w:hAnsi="Times New Roman"/>
          <w:szCs w:val="24"/>
          <w:lang w:val="id-ID"/>
        </w:rPr>
        <w:t xml:space="preserve">Also from questionnaire number 7, 44 (35.4%) students were agree if they </w:t>
      </w:r>
      <w:r w:rsidRPr="008E3C03">
        <w:rPr>
          <w:rFonts w:ascii="Times New Roman" w:hAnsi="Times New Roman"/>
          <w:szCs w:val="24"/>
        </w:rPr>
        <w:t xml:space="preserve">had a conversation with their friends, they were easily able to pronounce the word with any vocabulary. It </w:t>
      </w:r>
      <w:r w:rsidRPr="008E3C03">
        <w:rPr>
          <w:rFonts w:ascii="Times New Roman" w:hAnsi="Times New Roman"/>
          <w:szCs w:val="24"/>
          <w:lang w:val="id-ID"/>
        </w:rPr>
        <w:t>was</w:t>
      </w:r>
      <w:r w:rsidRPr="008E3C03">
        <w:rPr>
          <w:rFonts w:ascii="Times New Roman" w:hAnsi="Times New Roman"/>
          <w:szCs w:val="24"/>
        </w:rPr>
        <w:t xml:space="preserve"> because they felt confident in their ability to learn English, especially speaking. </w:t>
      </w:r>
      <w:r w:rsidRPr="008E3C03">
        <w:rPr>
          <w:rFonts w:ascii="Times New Roman" w:hAnsi="Times New Roman"/>
          <w:szCs w:val="24"/>
          <w:lang w:val="id-ID"/>
        </w:rPr>
        <w:t>Hence, s</w:t>
      </w:r>
      <w:proofErr w:type="spellStart"/>
      <w:r w:rsidRPr="008E3C03">
        <w:rPr>
          <w:rFonts w:ascii="Times New Roman" w:hAnsi="Times New Roman"/>
          <w:szCs w:val="24"/>
        </w:rPr>
        <w:t>tudent</w:t>
      </w:r>
      <w:proofErr w:type="spellEnd"/>
      <w:r w:rsidRPr="008E3C03">
        <w:rPr>
          <w:rFonts w:ascii="Times New Roman" w:hAnsi="Times New Roman"/>
          <w:szCs w:val="24"/>
          <w:lang w:val="id-ID"/>
        </w:rPr>
        <w:t>s</w:t>
      </w:r>
      <w:r w:rsidRPr="008E3C03">
        <w:rPr>
          <w:rFonts w:ascii="Times New Roman" w:hAnsi="Times New Roman"/>
          <w:szCs w:val="24"/>
        </w:rPr>
        <w:t xml:space="preserve"> who had high confidence c</w:t>
      </w:r>
      <w:r w:rsidRPr="008E3C03">
        <w:rPr>
          <w:rFonts w:ascii="Times New Roman" w:hAnsi="Times New Roman"/>
          <w:szCs w:val="24"/>
          <w:lang w:val="id-ID"/>
        </w:rPr>
        <w:t>ould</w:t>
      </w:r>
      <w:r w:rsidRPr="008E3C03">
        <w:rPr>
          <w:rFonts w:ascii="Times New Roman" w:hAnsi="Times New Roman"/>
          <w:szCs w:val="24"/>
        </w:rPr>
        <w:t xml:space="preserve"> get a better score in speaking.</w:t>
      </w:r>
      <w:r w:rsidRPr="008E3C03">
        <w:rPr>
          <w:rFonts w:ascii="Times New Roman" w:hAnsi="Times New Roman"/>
          <w:szCs w:val="24"/>
          <w:lang w:val="id-ID"/>
        </w:rPr>
        <w:t xml:space="preserve"> It was in line with</w:t>
      </w:r>
      <w:r w:rsidRPr="008E3C03">
        <w:rPr>
          <w:rFonts w:ascii="Times New Roman" w:hAnsi="Times New Roman"/>
          <w:szCs w:val="24"/>
          <w:lang w:val="en-ID"/>
        </w:rPr>
        <w:t xml:space="preserve"> Hasan, Hanafi</w:t>
      </w:r>
      <w:r w:rsidRPr="008E3C03">
        <w:rPr>
          <w:rFonts w:ascii="Times New Roman" w:hAnsi="Times New Roman"/>
          <w:szCs w:val="24"/>
          <w:lang w:val="id-ID"/>
        </w:rPr>
        <w:t>,</w:t>
      </w:r>
      <w:r w:rsidRPr="008E3C03">
        <w:rPr>
          <w:rFonts w:ascii="Times New Roman" w:hAnsi="Times New Roman"/>
          <w:szCs w:val="24"/>
          <w:lang w:val="en-ID"/>
        </w:rPr>
        <w:t xml:space="preserve"> and </w:t>
      </w:r>
      <w:proofErr w:type="spellStart"/>
      <w:r w:rsidRPr="008E3C03">
        <w:rPr>
          <w:rFonts w:ascii="Times New Roman" w:hAnsi="Times New Roman"/>
          <w:szCs w:val="24"/>
          <w:lang w:val="en-ID"/>
        </w:rPr>
        <w:t>Sadapotto</w:t>
      </w:r>
      <w:proofErr w:type="spellEnd"/>
      <w:r w:rsidRPr="008E3C03">
        <w:rPr>
          <w:rFonts w:ascii="Times New Roman" w:hAnsi="Times New Roman"/>
          <w:szCs w:val="24"/>
          <w:lang w:val="en-ID"/>
        </w:rPr>
        <w:t xml:space="preserve"> (2020), </w:t>
      </w:r>
      <w:r w:rsidRPr="008E3C03">
        <w:rPr>
          <w:rFonts w:ascii="Times New Roman" w:hAnsi="Times New Roman"/>
          <w:szCs w:val="24"/>
          <w:lang w:val="id-ID"/>
        </w:rPr>
        <w:t xml:space="preserve"> </w:t>
      </w:r>
      <w:r w:rsidRPr="008E3C03">
        <w:rPr>
          <w:rFonts w:ascii="Times New Roman" w:hAnsi="Times New Roman"/>
          <w:szCs w:val="24"/>
        </w:rPr>
        <w:t xml:space="preserve">the impact </w:t>
      </w:r>
      <w:r w:rsidRPr="008E3C03">
        <w:rPr>
          <w:rFonts w:ascii="Times New Roman" w:hAnsi="Times New Roman"/>
          <w:spacing w:val="3"/>
          <w:szCs w:val="24"/>
        </w:rPr>
        <w:t xml:space="preserve">of </w:t>
      </w:r>
      <w:r w:rsidRPr="008E3C03">
        <w:rPr>
          <w:rFonts w:ascii="Times New Roman" w:hAnsi="Times New Roman"/>
          <w:szCs w:val="24"/>
        </w:rPr>
        <w:t xml:space="preserve">self-confidence </w:t>
      </w:r>
      <w:r w:rsidRPr="008E3C03">
        <w:rPr>
          <w:rFonts w:ascii="Times New Roman" w:hAnsi="Times New Roman"/>
          <w:spacing w:val="3"/>
          <w:szCs w:val="24"/>
        </w:rPr>
        <w:t xml:space="preserve">on </w:t>
      </w:r>
      <w:r w:rsidRPr="008E3C03">
        <w:rPr>
          <w:rFonts w:ascii="Times New Roman" w:hAnsi="Times New Roman"/>
          <w:szCs w:val="24"/>
        </w:rPr>
        <w:t>oral communication</w:t>
      </w:r>
      <w:r w:rsidRPr="008E3C03">
        <w:rPr>
          <w:rFonts w:ascii="Times New Roman" w:hAnsi="Times New Roman"/>
          <w:szCs w:val="24"/>
          <w:lang w:val="id-ID"/>
        </w:rPr>
        <w:t xml:space="preserve"> </w:t>
      </w:r>
      <w:r w:rsidRPr="008E3C03">
        <w:rPr>
          <w:rFonts w:ascii="Times New Roman" w:hAnsi="Times New Roman"/>
          <w:szCs w:val="24"/>
          <w:lang w:val="en-ID"/>
        </w:rPr>
        <w:t>was</w:t>
      </w:r>
      <w:r w:rsidRPr="008E3C03">
        <w:rPr>
          <w:rFonts w:ascii="Times New Roman" w:hAnsi="Times New Roman"/>
          <w:szCs w:val="24"/>
          <w:lang w:val="id-ID"/>
        </w:rPr>
        <w:t xml:space="preserve"> significant</w:t>
      </w:r>
      <w:r w:rsidRPr="008E3C03">
        <w:rPr>
          <w:rFonts w:ascii="Times New Roman" w:hAnsi="Times New Roman"/>
          <w:szCs w:val="24"/>
          <w:lang w:val="en-ID"/>
        </w:rPr>
        <w:t xml:space="preserve"> </w:t>
      </w:r>
      <w:r w:rsidRPr="008E3C03">
        <w:rPr>
          <w:rFonts w:ascii="Times New Roman" w:hAnsi="Times New Roman"/>
          <w:szCs w:val="24"/>
          <w:lang w:val="en-ID"/>
        </w:rPr>
        <w:fldChar w:fldCharType="begin" w:fldLock="1"/>
      </w:r>
      <w:r w:rsidRPr="008E3C03">
        <w:rPr>
          <w:rFonts w:ascii="Times New Roman" w:hAnsi="Times New Roman"/>
          <w:szCs w:val="24"/>
          <w:lang w:val="en-ID"/>
        </w:rPr>
        <w:instrText>ADDIN CSL_CITATION {"citationItems":[{"id":"ITEM-1","itemData":{"DOI":"10.33487/majesty.v2i2.589","abstract":"This article aims to describe whether there is a relationship between students 'self-confidence and students' speaking abilities. This study uses cluster sampling methods and oral tests. The population in this study were VII grade students of SMPN 9 Pinrang. The total population is 104 students. The sample used was class VIIL.1 totaling 28 students. The method used in speech evaluation is an oral test. The results of research using Pearson Product Moment obtained r count value of 0.700 and with the product value of r products when products with N = 28 found 0.478 at 1% significance level and found 0.374 at a significant level of 5%. To find out the level of product moment correlation the coefficient of 0.61-0.80 = substantial. This can be seen in the results of the analysis, namely: 0.700&gt; 0.478 (5%) and 0.700 0.374 (1%) with db: 28. This means that Ho is rejected and Ha is accepted. The conclusion of this research is that there is a significant relationship between students 'self-confidence and the eight-year students' speaking ability in SMPN 9 Pinrang.","author":[{"dropping-particle":"","family":"Hasan","given":"Hasan","non-dropping-particle":"","parse-names":false,"suffix":""},{"dropping-particle":"","family":"Hanafi","given":"Muhammad","non-dropping-particle":"","parse-names":false,"suffix":""},{"dropping-particle":"","family":"Sadapotto","given":"Andi","non-dropping-particle":"","parse-names":false,"suffix":""}],"container-title":"Majesty Journal","id":"ITEM-1","issue":"2","issued":{"date-parts":[["2020"]]},"page":"48-56","title":"Correlation Between EFL Learners Self-Confidence and Speaking Skill","type":"article-journal","volume":"2"},"uris":["http://www.mendeley.com/documents/?uuid=7eae4a3f-9796-4391-bfa9-60ba77daab75"]}],"mendeley":{"formattedCitation":"(Hasan et al., 2020)","plainTextFormattedCitation":"(Hasan et al., 2020)","previouslyFormattedCitation":"(Hasan et al., 2020)"},"properties":{"noteIndex":0},"schema":"https://github.com/citation-style-language/schema/raw/master/csl-citation.json"}</w:instrText>
      </w:r>
      <w:r w:rsidRPr="008E3C03">
        <w:rPr>
          <w:rFonts w:ascii="Times New Roman" w:hAnsi="Times New Roman"/>
          <w:szCs w:val="24"/>
          <w:lang w:val="en-ID"/>
        </w:rPr>
        <w:fldChar w:fldCharType="separate"/>
      </w:r>
      <w:r w:rsidRPr="008E3C03">
        <w:rPr>
          <w:rFonts w:ascii="Times New Roman" w:hAnsi="Times New Roman"/>
          <w:noProof/>
          <w:szCs w:val="24"/>
          <w:lang w:val="en-ID"/>
        </w:rPr>
        <w:t>(Hasan et al., 2020)</w:t>
      </w:r>
      <w:r w:rsidRPr="008E3C03">
        <w:rPr>
          <w:rFonts w:ascii="Times New Roman" w:hAnsi="Times New Roman"/>
          <w:szCs w:val="24"/>
          <w:lang w:val="en-ID"/>
        </w:rPr>
        <w:fldChar w:fldCharType="end"/>
      </w:r>
      <w:r w:rsidRPr="008E3C03">
        <w:rPr>
          <w:rFonts w:ascii="Times New Roman" w:hAnsi="Times New Roman"/>
          <w:szCs w:val="24"/>
          <w:lang w:val="id-ID"/>
        </w:rPr>
        <w:t>.</w:t>
      </w:r>
      <w:r w:rsidRPr="008E3C03">
        <w:rPr>
          <w:rFonts w:ascii="Times New Roman" w:hAnsi="Times New Roman"/>
          <w:szCs w:val="24"/>
          <w:lang w:val="en-ID"/>
        </w:rPr>
        <w:t xml:space="preserve"> </w:t>
      </w:r>
      <w:proofErr w:type="spellStart"/>
      <w:r w:rsidRPr="008E3C03">
        <w:rPr>
          <w:rFonts w:ascii="Times New Roman" w:hAnsi="Times New Roman"/>
          <w:szCs w:val="24"/>
          <w:lang w:val="en-ID"/>
        </w:rPr>
        <w:t>Seftiani</w:t>
      </w:r>
      <w:proofErr w:type="spellEnd"/>
      <w:r w:rsidRPr="008E3C03">
        <w:rPr>
          <w:rFonts w:ascii="Times New Roman" w:hAnsi="Times New Roman"/>
          <w:szCs w:val="24"/>
          <w:lang w:val="en-ID"/>
        </w:rPr>
        <w:t xml:space="preserve">, </w:t>
      </w:r>
      <w:proofErr w:type="spellStart"/>
      <w:r w:rsidRPr="008E3C03">
        <w:rPr>
          <w:rFonts w:ascii="Times New Roman" w:hAnsi="Times New Roman"/>
          <w:szCs w:val="24"/>
          <w:lang w:val="en-ID"/>
        </w:rPr>
        <w:t>Mulyana</w:t>
      </w:r>
      <w:proofErr w:type="spellEnd"/>
      <w:r w:rsidRPr="008E3C03">
        <w:rPr>
          <w:rFonts w:ascii="Times New Roman" w:hAnsi="Times New Roman"/>
          <w:szCs w:val="24"/>
          <w:lang w:val="en-ID"/>
        </w:rPr>
        <w:t xml:space="preserve"> and </w:t>
      </w:r>
      <w:proofErr w:type="spellStart"/>
      <w:r w:rsidRPr="008E3C03">
        <w:rPr>
          <w:rFonts w:ascii="Times New Roman" w:hAnsi="Times New Roman"/>
          <w:szCs w:val="24"/>
          <w:lang w:val="en-ID"/>
        </w:rPr>
        <w:t>Ramalia</w:t>
      </w:r>
      <w:proofErr w:type="spellEnd"/>
      <w:r w:rsidRPr="008E3C03">
        <w:rPr>
          <w:rFonts w:ascii="Times New Roman" w:hAnsi="Times New Roman"/>
          <w:szCs w:val="24"/>
          <w:lang w:val="en-ID"/>
        </w:rPr>
        <w:t xml:space="preserve"> (2018) reported that there was a strong link between pupils' self-confidence and their willingness to communicate </w:t>
      </w:r>
      <w:r w:rsidRPr="008E3C03">
        <w:rPr>
          <w:rFonts w:ascii="Times New Roman" w:hAnsi="Times New Roman"/>
          <w:szCs w:val="24"/>
          <w:lang w:val="en-ID"/>
        </w:rPr>
        <w:fldChar w:fldCharType="begin" w:fldLock="1"/>
      </w:r>
      <w:r w:rsidRPr="008E3C03">
        <w:rPr>
          <w:rFonts w:ascii="Times New Roman" w:hAnsi="Times New Roman"/>
          <w:szCs w:val="24"/>
          <w:lang w:val="en-ID"/>
        </w:rPr>
        <w:instrText>ADDIN CSL_CITATION {"citationItems":[{"id":"ITEM-1","itemData":{"abstract":"This research was conducted at SMAN 5 Kabupaten Tangerang. The aim of this research to whether there was the correlation between students' self-confidence and speaking ability. The population of this research was the tenth grade students at SMAN 5 Kabupaten Tangerang. The samples are 40 students of X Social 2. This research used correlational research. The researcher used Questionnaire and speaking test to collect data. Based on test hypotheses, it has been found that the correlation coefficient between students’ self-confidence and speaking ability is 0,460. It shows that the variable has correlation from 40 students which their speaking ability is influenced by their self-confidence. The result of hypotheses is alternative hypotheses (Ha) is accepted and the null hypotheses (Ho) is rejected. In addition, the research was seen if the students’ self-confidence and speaking ability have a significant positive correlation between students’ self-confidence and speaking ability at tenth grade of SMAN 5 Kabupaten Tangerang in Academic Year 2018/2019.","author":[{"dropping-particle":"","family":"Seftiani","given":"Iin","non-dropping-particle":"","parse-names":false,"suffix":""},{"dropping-particle":"","family":"Mulyana","given":"Agus","non-dropping-particle":"","parse-names":false,"suffix":""},{"dropping-particle":"","family":"Ramalia","given":"Tenia","non-dropping-particle":"","parse-names":false,"suffix":""}],"container-title":"Journal JIPIS","id":"ITEM-1","issue":"1","issued":{"date-parts":[["2018"]]},"page":"12-17","title":"The Correlation Between Students ’ Self-Confidence and Speaking Ability At Tenth Grade Students of Sman 5 Kabupaten Tangerang in Academic Year 2018 / 2019","type":"article-journal","volume":"27"},"uris":["http://www.mendeley.com/documents/?uuid=a29efe98-3cc1-48f9-8400-db55d7a140cd"]}],"mendeley":{"formattedCitation":"(Seftiani et al., 2018)","plainTextFormattedCitation":"(Seftiani et al., 2018)","previouslyFormattedCitation":"(Seftiani et al., 2018)"},"properties":{"noteIndex":0},"schema":"https://github.com/citation-style-language/schema/raw/master/csl-citation.json"}</w:instrText>
      </w:r>
      <w:r w:rsidRPr="008E3C03">
        <w:rPr>
          <w:rFonts w:ascii="Times New Roman" w:hAnsi="Times New Roman"/>
          <w:szCs w:val="24"/>
          <w:lang w:val="en-ID"/>
        </w:rPr>
        <w:fldChar w:fldCharType="separate"/>
      </w:r>
      <w:r w:rsidRPr="008E3C03">
        <w:rPr>
          <w:rFonts w:ascii="Times New Roman" w:hAnsi="Times New Roman"/>
          <w:noProof/>
          <w:szCs w:val="24"/>
          <w:lang w:val="en-ID"/>
        </w:rPr>
        <w:t>(Seftiani et al., 2018)</w:t>
      </w:r>
      <w:r w:rsidRPr="008E3C03">
        <w:rPr>
          <w:rFonts w:ascii="Times New Roman" w:hAnsi="Times New Roman"/>
          <w:szCs w:val="24"/>
          <w:lang w:val="en-ID"/>
        </w:rPr>
        <w:fldChar w:fldCharType="end"/>
      </w:r>
      <w:r w:rsidRPr="008E3C03">
        <w:rPr>
          <w:rFonts w:ascii="Times New Roman" w:hAnsi="Times New Roman"/>
          <w:szCs w:val="24"/>
          <w:lang w:val="en-ID"/>
        </w:rPr>
        <w:t xml:space="preserve">. Beside, </w:t>
      </w:r>
      <w:proofErr w:type="spellStart"/>
      <w:r w:rsidRPr="008E3C03">
        <w:rPr>
          <w:rFonts w:ascii="Times New Roman" w:hAnsi="Times New Roman"/>
          <w:szCs w:val="24"/>
          <w:lang w:val="en-ID"/>
        </w:rPr>
        <w:t>Tridinanti</w:t>
      </w:r>
      <w:proofErr w:type="spellEnd"/>
      <w:r w:rsidRPr="008E3C03">
        <w:rPr>
          <w:rFonts w:ascii="Times New Roman" w:hAnsi="Times New Roman"/>
          <w:szCs w:val="24"/>
          <w:lang w:val="en-ID"/>
        </w:rPr>
        <w:t xml:space="preserve"> (2018) explored that the achievement of speaking has a close correlation to self-confidence. Students that are self-confidence earn better results </w:t>
      </w:r>
      <w:r w:rsidRPr="008E3C03">
        <w:rPr>
          <w:rFonts w:ascii="Times New Roman" w:hAnsi="Times New Roman"/>
          <w:szCs w:val="24"/>
          <w:lang w:val="en-ID"/>
        </w:rPr>
        <w:fldChar w:fldCharType="begin" w:fldLock="1"/>
      </w:r>
      <w:r w:rsidRPr="008E3C03">
        <w:rPr>
          <w:rFonts w:ascii="Times New Roman" w:hAnsi="Times New Roman"/>
          <w:szCs w:val="24"/>
          <w:lang w:val="en-ID"/>
        </w:rPr>
        <w:instrText>ADDIN CSL_CITATION {"citationItems":[{"id":"ITEM-1","itemData":{"DOI":"10.7575/aiac.ijels.v.6n.4p.35","ISSN":"2202-9478","abstract":"Speaking in a foreign language can be influenced by such psychological aspects as anxiety and self-confidence. The students who have high level of anxiety, worry, fear and low level of self-confidence in foreign language classes may have difficulties in developing their speaking ability. The objective of this research was to find out whether there was a significant correlation between students’ speaking anxiety, self-confidence, and their speaking achievement. The research used correlation design. The data were collected through interviews that were scored by two raters and two questionnaires that were administered to fifth semester students (n = 28) from a Teacher and Training Faculty in Indonesia. The data were analyzed using descriptive and correlational analysis. The results indicated that speaking anxiety has no significant correlation with speaking achievement. Self-confidence has a significant correlation with speech achievement (p = .01). That is, students with self-confidence have higher achievement. So, it is important for teachers and lecturers to encourage students and practice speaking English in front of class, especially to improve the self-confidence when the students are communicating in English.","author":[{"dropping-particle":"","family":"Tridinanti","given":"Gaya","non-dropping-particle":"","parse-names":false,"suffix":""}],"container-title":"International Journal of Education and Literacy Studies","id":"ITEM-1","issue":"4","issued":{"date-parts":[["2018"]]},"page":"35","title":"The Correlation between Speaking Anxiety, Self-Confidence, and Speaking Achievement of Undergraduate EFL Students of Private University in Palembang","type":"article-journal","volume":"6"},"uris":["http://www.mendeley.com/documents/?uuid=d25393fa-c861-44e4-acf9-88789c608101"]}],"mendeley":{"formattedCitation":"(Tridinanti, 2018)","plainTextFormattedCitation":"(Tridinanti, 2018)","previouslyFormattedCitation":"(Tridinanti, 2018)"},"properties":{"noteIndex":0},"schema":"https://github.com/citation-style-language/schema/raw/master/csl-citation.json"}</w:instrText>
      </w:r>
      <w:r w:rsidRPr="008E3C03">
        <w:rPr>
          <w:rFonts w:ascii="Times New Roman" w:hAnsi="Times New Roman"/>
          <w:szCs w:val="24"/>
          <w:lang w:val="en-ID"/>
        </w:rPr>
        <w:fldChar w:fldCharType="separate"/>
      </w:r>
      <w:r w:rsidRPr="008E3C03">
        <w:rPr>
          <w:rFonts w:ascii="Times New Roman" w:hAnsi="Times New Roman"/>
          <w:noProof/>
          <w:szCs w:val="24"/>
          <w:lang w:val="en-ID"/>
        </w:rPr>
        <w:t>(Tridinanti, 2018)</w:t>
      </w:r>
      <w:r w:rsidRPr="008E3C03">
        <w:rPr>
          <w:rFonts w:ascii="Times New Roman" w:hAnsi="Times New Roman"/>
          <w:szCs w:val="24"/>
          <w:lang w:val="en-ID"/>
        </w:rPr>
        <w:fldChar w:fldCharType="end"/>
      </w:r>
      <w:r w:rsidRPr="008E3C03">
        <w:rPr>
          <w:rFonts w:ascii="Times New Roman" w:hAnsi="Times New Roman"/>
          <w:szCs w:val="24"/>
          <w:lang w:val="en-ID"/>
        </w:rPr>
        <w:t xml:space="preserve"> .</w:t>
      </w:r>
    </w:p>
    <w:p w14:paraId="6BC2D540" w14:textId="77777777" w:rsidR="008E3C03" w:rsidRPr="008E3C03" w:rsidRDefault="008E3C03" w:rsidP="008E3C03">
      <w:pPr>
        <w:pStyle w:val="BodyText"/>
        <w:tabs>
          <w:tab w:val="left" w:pos="7797"/>
        </w:tabs>
        <w:spacing w:line="240" w:lineRule="auto"/>
        <w:ind w:right="-1" w:firstLine="567"/>
        <w:rPr>
          <w:rFonts w:ascii="Times New Roman" w:hAnsi="Times New Roman"/>
          <w:szCs w:val="24"/>
        </w:rPr>
      </w:pPr>
      <w:r w:rsidRPr="008E3C03">
        <w:rPr>
          <w:rFonts w:ascii="Times New Roman" w:hAnsi="Times New Roman"/>
          <w:szCs w:val="24"/>
          <w:lang w:val="id-ID"/>
        </w:rPr>
        <w:t>The data proved that pupils who performed well academically also performed well in the oral communication test when they had high self-confidence scores on the questionnaire.</w:t>
      </w:r>
      <w:r w:rsidRPr="008E3C03">
        <w:rPr>
          <w:rFonts w:ascii="Times New Roman" w:hAnsi="Times New Roman"/>
          <w:szCs w:val="24"/>
        </w:rPr>
        <w:t xml:space="preserve"> </w:t>
      </w:r>
      <w:r w:rsidRPr="008E3C03">
        <w:rPr>
          <w:rFonts w:ascii="Times New Roman" w:hAnsi="Times New Roman"/>
          <w:szCs w:val="24"/>
          <w:lang w:val="en-ID"/>
        </w:rPr>
        <w:t xml:space="preserve">When the students have a strong level of self-confidence, they will do better in their speaking skills </w:t>
      </w:r>
      <w:r w:rsidRPr="008E3C03">
        <w:rPr>
          <w:rFonts w:ascii="Times New Roman" w:hAnsi="Times New Roman"/>
          <w:szCs w:val="24"/>
          <w:lang w:val="en-ID"/>
        </w:rPr>
        <w:fldChar w:fldCharType="begin" w:fldLock="1"/>
      </w:r>
      <w:r w:rsidRPr="008E3C03">
        <w:rPr>
          <w:rFonts w:ascii="Times New Roman" w:hAnsi="Times New Roman"/>
          <w:szCs w:val="24"/>
          <w:lang w:val="en-ID"/>
        </w:rPr>
        <w:instrText>ADDIN CSL_CITATION {"citationItems":[{"id":"ITEM-1","itemData":{"author":[{"dropping-particle":"","family":"Anggraini","given":"Paramitha","non-dropping-particle":"","parse-names":false,"suffix":""},{"dropping-particle":"","family":"Marzuki","given":"","non-dropping-particle":"","parse-names":false,"suffix":""},{"dropping-particle":"","family":"Dahnilsyah","given":"","non-dropping-particle":"","parse-names":false,"suffix":""}],"container-title":"Jurnal Online Mahasiswa","id":"ITEM-1","issue":"1","issued":{"date-parts":[["2019"]]},"page":"1-8","title":"The Correlation between Self-Confidence and Speaking Ability of the Second Year Students of","type":"article-journal","volume":"6"},"uris":["http://www.mendeley.com/documents/?uuid=94512958-93fe-4a0e-b8c0-11bb3ec39224"]}],"mendeley":{"formattedCitation":"(Anggraini et al., 2019)","plainTextFormattedCitation":"(Anggraini et al., 2019)","previouslyFormattedCitation":"(Anggraini et al., 2019)"},"properties":{"noteIndex":0},"schema":"https://github.com/citation-style-language/schema/raw/master/csl-citation.json"}</w:instrText>
      </w:r>
      <w:r w:rsidRPr="008E3C03">
        <w:rPr>
          <w:rFonts w:ascii="Times New Roman" w:hAnsi="Times New Roman"/>
          <w:szCs w:val="24"/>
          <w:lang w:val="en-ID"/>
        </w:rPr>
        <w:fldChar w:fldCharType="separate"/>
      </w:r>
      <w:r w:rsidRPr="008E3C03">
        <w:rPr>
          <w:rFonts w:ascii="Times New Roman" w:hAnsi="Times New Roman"/>
          <w:noProof/>
          <w:szCs w:val="24"/>
          <w:lang w:val="en-ID"/>
        </w:rPr>
        <w:t>(Anggraini et al., 2019)</w:t>
      </w:r>
      <w:r w:rsidRPr="008E3C03">
        <w:rPr>
          <w:rFonts w:ascii="Times New Roman" w:hAnsi="Times New Roman"/>
          <w:szCs w:val="24"/>
          <w:lang w:val="en-ID"/>
        </w:rPr>
        <w:fldChar w:fldCharType="end"/>
      </w:r>
      <w:r w:rsidRPr="008E3C03">
        <w:rPr>
          <w:rFonts w:ascii="Times New Roman" w:hAnsi="Times New Roman"/>
          <w:szCs w:val="24"/>
          <w:lang w:val="en-ID"/>
        </w:rPr>
        <w:t xml:space="preserve">. </w:t>
      </w:r>
      <w:r w:rsidRPr="008E3C03">
        <w:rPr>
          <w:rFonts w:ascii="Times New Roman" w:hAnsi="Times New Roman"/>
          <w:szCs w:val="24"/>
          <w:lang w:val="id-ID"/>
        </w:rPr>
        <w:t>Students with strong self-confidence are confident in their capacity to do tasks.</w:t>
      </w:r>
      <w:r w:rsidRPr="008E3C03">
        <w:rPr>
          <w:rFonts w:ascii="Times New Roman" w:hAnsi="Times New Roman"/>
          <w:szCs w:val="24"/>
        </w:rPr>
        <w:t xml:space="preserve"> The fact that students from UPT SMAN 6 </w:t>
      </w:r>
      <w:proofErr w:type="spellStart"/>
      <w:r w:rsidRPr="008E3C03">
        <w:rPr>
          <w:rFonts w:ascii="Times New Roman" w:hAnsi="Times New Roman"/>
          <w:szCs w:val="24"/>
        </w:rPr>
        <w:t>Ogan</w:t>
      </w:r>
      <w:proofErr w:type="spellEnd"/>
      <w:r w:rsidRPr="008E3C03">
        <w:rPr>
          <w:rFonts w:ascii="Times New Roman" w:hAnsi="Times New Roman"/>
          <w:szCs w:val="24"/>
        </w:rPr>
        <w:t xml:space="preserve"> </w:t>
      </w:r>
      <w:proofErr w:type="spellStart"/>
      <w:r w:rsidRPr="008E3C03">
        <w:rPr>
          <w:rFonts w:ascii="Times New Roman" w:hAnsi="Times New Roman"/>
          <w:szCs w:val="24"/>
        </w:rPr>
        <w:t>Ilir</w:t>
      </w:r>
      <w:proofErr w:type="spellEnd"/>
      <w:r w:rsidRPr="008E3C03">
        <w:rPr>
          <w:rFonts w:ascii="Times New Roman" w:hAnsi="Times New Roman"/>
          <w:szCs w:val="24"/>
        </w:rPr>
        <w:t xml:space="preserve"> were aware of their performance in terms of confidence could also be a factor. They made an effort to make themselves more self-assured and convinced </w:t>
      </w:r>
      <w:r w:rsidRPr="008E3C03">
        <w:rPr>
          <w:rFonts w:ascii="Times New Roman" w:hAnsi="Times New Roman"/>
          <w:szCs w:val="24"/>
        </w:rPr>
        <w:lastRenderedPageBreak/>
        <w:t xml:space="preserve">of their courage in taking risks. Akbari and </w:t>
      </w:r>
      <w:proofErr w:type="spellStart"/>
      <w:r w:rsidRPr="008E3C03">
        <w:rPr>
          <w:rFonts w:ascii="Times New Roman" w:hAnsi="Times New Roman"/>
          <w:szCs w:val="24"/>
        </w:rPr>
        <w:t>Sahibdaza</w:t>
      </w:r>
      <w:proofErr w:type="spellEnd"/>
      <w:r w:rsidRPr="008E3C03">
        <w:rPr>
          <w:rFonts w:ascii="Times New Roman" w:hAnsi="Times New Roman"/>
          <w:szCs w:val="24"/>
        </w:rPr>
        <w:t xml:space="preserve"> (2020) revealed that students' self-confidence had an impact on their learning in terms of engagement, goal-setting, and establishing an interest in lessons </w:t>
      </w:r>
      <w:r w:rsidRPr="008E3C03">
        <w:rPr>
          <w:rFonts w:ascii="Times New Roman" w:hAnsi="Times New Roman"/>
          <w:szCs w:val="24"/>
        </w:rPr>
        <w:fldChar w:fldCharType="begin" w:fldLock="1"/>
      </w:r>
      <w:r w:rsidRPr="008E3C03">
        <w:rPr>
          <w:rFonts w:ascii="Times New Roman" w:hAnsi="Times New Roman"/>
          <w:szCs w:val="24"/>
        </w:rPr>
        <w:instrText>ADDIN CSL_CITATION {"citationItems":[{"id":"ITEM-1","itemData":{"DOI":"10.46281/aijssr.v5i1.462","ISSN":"2576-103X","abstract":"The purpose of this study was to measure students’ self-confidence and finds its impacts on their learning process at Kandahar University. The study is descriptive in nature where quantitative questionnaire is used to collect data through stratified sampling from 1375 male and female students. The findings revealed only some of the students were low self-confident and most students were highly self-confident. In addition, students’ self-confidence effected their learning in areas of students’ participation, in seeking goal, developing interest in lessons, in decreasing students’ anxiety, they are being comfortable with their instructors and classmates and  also in sharing their opinions related to lessons in class.","author":[{"dropping-particle":"","family":"Akbari","given":"Omidullah","non-dropping-particle":"","parse-names":false,"suffix":""},{"dropping-particle":"","family":"Sahibzada","given":"Javed","non-dropping-particle":"","parse-names":false,"suffix":""}],"container-title":"American International Journal of Social Science Research","id":"ITEM-1","issue":"1","issued":{"date-parts":[["2020"]]},"page":"1-15","title":"Students’ Self-Confidence and Its Impacts on Their Learning Process","type":"article-journal","volume":"5"},"uris":["http://www.mendeley.com/documents/?uuid=4dd0c353-7866-4615-a2f4-343254a60026"]}],"mendeley":{"formattedCitation":"(Akbari &amp; Sahibzada, 2020)","plainTextFormattedCitation":"(Akbari &amp; Sahibzada, 2020)","previouslyFormattedCitation":"(Akbari &amp; Sahibzada, 2020)"},"properties":{"noteIndex":0},"schema":"https://github.com/citation-style-language/schema/raw/master/csl-citation.json"}</w:instrText>
      </w:r>
      <w:r w:rsidRPr="008E3C03">
        <w:rPr>
          <w:rFonts w:ascii="Times New Roman" w:hAnsi="Times New Roman"/>
          <w:szCs w:val="24"/>
        </w:rPr>
        <w:fldChar w:fldCharType="separate"/>
      </w:r>
      <w:r w:rsidRPr="008E3C03">
        <w:rPr>
          <w:rFonts w:ascii="Times New Roman" w:hAnsi="Times New Roman"/>
          <w:noProof/>
          <w:szCs w:val="24"/>
        </w:rPr>
        <w:t>(Akbari &amp; Sahibzada, 2020)</w:t>
      </w:r>
      <w:r w:rsidRPr="008E3C03">
        <w:rPr>
          <w:rFonts w:ascii="Times New Roman" w:hAnsi="Times New Roman"/>
          <w:szCs w:val="24"/>
        </w:rPr>
        <w:fldChar w:fldCharType="end"/>
      </w:r>
      <w:r w:rsidRPr="008E3C03">
        <w:rPr>
          <w:rFonts w:ascii="Times New Roman" w:hAnsi="Times New Roman"/>
          <w:szCs w:val="24"/>
        </w:rPr>
        <w:t xml:space="preserve">. Self-confidence and communication skills had a close relationship </w:t>
      </w:r>
      <w:r w:rsidRPr="008E3C03">
        <w:rPr>
          <w:rFonts w:ascii="Times New Roman" w:hAnsi="Times New Roman"/>
          <w:szCs w:val="24"/>
        </w:rPr>
        <w:fldChar w:fldCharType="begin" w:fldLock="1"/>
      </w:r>
      <w:r w:rsidRPr="008E3C03">
        <w:rPr>
          <w:rFonts w:ascii="Times New Roman" w:hAnsi="Times New Roman"/>
          <w:szCs w:val="24"/>
        </w:rPr>
        <w:instrText>ADDIN CSL_CITATION {"citationItems":[{"id":"ITEM-1","itemData":{"abstract":"Self-confidence has a key characteristics to start any action especially for speaking in L2. Among all other language skills, speaking is of an exclusive place to have effective communication, and self-confidence is one of the facilitators to start conversation. In this regard, this study aims to find out whether there is a relationship between self-confidence and speaking skill achievement in speaking courses of the preparatory students attending both English Language Teaching (ELT) Department and English Language and Literature (ELL) Department and it also aims to determine if there is a difference between the departments and gender. Participants were 77 male and female preparatory students from both departments and all the students got English speaking courses throughout the fall semester in 2014-2015 academic year. Within a correlational research model, self-confidence questionnaire (SCQ) was applied to the participants. The collected quantitative data were analyzed by Statistical Package for the Social Sciences (SPSS) 20.0 program. The Pearson product-moment correlation coefficient and independent sample t-test were used to analyze the data. Results indicate that there is significant correlation between self-confidence and speaking skill within the level of .01. Moreover, speaking achievements reveal significant differences according to department but not gender. Self-confidence levels have significant differences regarding to the gender but not department.","author":[{"dropping-particle":"","family":"Gürler","given":"İsmail","non-dropping-particle":"","parse-names":false,"suffix":""}],"container-title":"Curr Res Soc Sci","id":"ITEM-1","issue":"2","issued":{"date-parts":[["2015"]]},"page":"14-19","title":"Correlation between Self-confidence and Speaking Skill of English Language Teaching and English Language and Literature Preparatory Students","type":"article-journal","volume":"1"},"uris":["http://www.mendeley.com/documents/?uuid=a4c6a00a-c641-4c5c-8b28-871a99a567cf"]}],"mendeley":{"formattedCitation":"(Gürler, 2015)","plainTextFormattedCitation":"(Gürler, 2015)","previouslyFormattedCitation":"(Gürler, 2015)"},"properties":{"noteIndex":0},"schema":"https://github.com/citation-style-language/schema/raw/master/csl-citation.json"}</w:instrText>
      </w:r>
      <w:r w:rsidRPr="008E3C03">
        <w:rPr>
          <w:rFonts w:ascii="Times New Roman" w:hAnsi="Times New Roman"/>
          <w:szCs w:val="24"/>
        </w:rPr>
        <w:fldChar w:fldCharType="separate"/>
      </w:r>
      <w:r w:rsidRPr="008E3C03">
        <w:rPr>
          <w:rFonts w:ascii="Times New Roman" w:hAnsi="Times New Roman"/>
          <w:noProof/>
          <w:szCs w:val="24"/>
        </w:rPr>
        <w:t>(Gürler, 2015)</w:t>
      </w:r>
      <w:r w:rsidRPr="008E3C03">
        <w:rPr>
          <w:rFonts w:ascii="Times New Roman" w:hAnsi="Times New Roman"/>
          <w:szCs w:val="24"/>
        </w:rPr>
        <w:fldChar w:fldCharType="end"/>
      </w:r>
      <w:r w:rsidRPr="008E3C03">
        <w:rPr>
          <w:rFonts w:ascii="Times New Roman" w:hAnsi="Times New Roman"/>
          <w:szCs w:val="24"/>
        </w:rPr>
        <w:t xml:space="preserve">. According to Anwar (2016), the pupils' self-confidence could be affected by the panel discussion. The frequency of engagement among friends, such as sharing, talks, and presentations, naturally shapes individual self-confidence. Finally, </w:t>
      </w:r>
      <w:proofErr w:type="gramStart"/>
      <w:r w:rsidRPr="008E3C03">
        <w:rPr>
          <w:rFonts w:ascii="Times New Roman" w:hAnsi="Times New Roman"/>
          <w:szCs w:val="24"/>
          <w:lang w:val="id-ID"/>
        </w:rPr>
        <w:t>It</w:t>
      </w:r>
      <w:proofErr w:type="gramEnd"/>
      <w:r w:rsidRPr="008E3C03">
        <w:rPr>
          <w:rFonts w:ascii="Times New Roman" w:hAnsi="Times New Roman"/>
          <w:szCs w:val="24"/>
          <w:lang w:val="id-ID"/>
        </w:rPr>
        <w:t xml:space="preserve"> was discovered that speaking proficiency and student self-confidence correlated significantly in the tenth grade at UPT SMA N 06 Ogan Ilir.</w:t>
      </w:r>
    </w:p>
    <w:p w14:paraId="3DD1121D" w14:textId="77777777" w:rsidR="008E3C03" w:rsidRPr="008E3C03" w:rsidRDefault="008E3C03" w:rsidP="008E3C03">
      <w:pPr>
        <w:pStyle w:val="E-JOURNALBody"/>
        <w:ind w:firstLine="0"/>
        <w:contextualSpacing/>
        <w:rPr>
          <w:sz w:val="24"/>
          <w:lang w:val="en-US"/>
        </w:rPr>
      </w:pPr>
    </w:p>
    <w:p w14:paraId="547120BF" w14:textId="13023015" w:rsidR="00CB07E1" w:rsidRPr="00CB07E1" w:rsidRDefault="00CB07E1" w:rsidP="00095F5F">
      <w:pPr>
        <w:pStyle w:val="BodyText"/>
        <w:tabs>
          <w:tab w:val="left" w:pos="7797"/>
        </w:tabs>
        <w:spacing w:line="240" w:lineRule="auto"/>
        <w:ind w:right="-1"/>
        <w:rPr>
          <w:rFonts w:ascii="Times New Roman" w:hAnsi="Times New Roman"/>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2A036398" w14:textId="77777777" w:rsidR="008E3C03" w:rsidRDefault="008E3C03" w:rsidP="008E3C03">
      <w:pPr>
        <w:pStyle w:val="E-JOURNALBody"/>
        <w:contextualSpacing/>
        <w:rPr>
          <w:sz w:val="24"/>
          <w:lang w:val="en-US"/>
        </w:rPr>
      </w:pPr>
      <w:r w:rsidRPr="004853CC">
        <w:rPr>
          <w:sz w:val="24"/>
        </w:rPr>
        <w:t xml:space="preserve">This study was conducted to investigate whether or not there was a correlation between the tenth grade students’ self-confidence and speaking achievement at SMAN 6 Ogan Ilir. Based on the result, it was found that r-obtained was 0.274 was higher than </w:t>
      </w:r>
      <w:r w:rsidRPr="004853CC">
        <w:rPr>
          <w:i/>
          <w:iCs/>
          <w:sz w:val="24"/>
        </w:rPr>
        <w:t xml:space="preserve">the r- </w:t>
      </w:r>
      <w:r w:rsidRPr="004853CC">
        <w:rPr>
          <w:sz w:val="24"/>
        </w:rPr>
        <w:t xml:space="preserve">table (0.176), </w:t>
      </w:r>
      <w:r w:rsidRPr="004853CC">
        <w:rPr>
          <w:i/>
          <w:iCs/>
          <w:sz w:val="24"/>
        </w:rPr>
        <w:t xml:space="preserve">p </w:t>
      </w:r>
      <w:r w:rsidRPr="004853CC">
        <w:rPr>
          <w:sz w:val="24"/>
        </w:rPr>
        <w:t xml:space="preserve">(0.002) was lower than 0.05. It was indicated that the alternative hypothesis (Ha) was accepted and the null hypothesis (Ho) was rejected. </w:t>
      </w:r>
      <w:r>
        <w:rPr>
          <w:sz w:val="24"/>
          <w:lang w:val="en-US"/>
        </w:rPr>
        <w:t>Hence, t</w:t>
      </w:r>
      <w:r w:rsidRPr="00A636DC">
        <w:rPr>
          <w:sz w:val="24"/>
        </w:rPr>
        <w:t>he pupils' speaking proficiency at SMAN 6 Ogan Ilir in the tenth grade and self-confidence wer</w:t>
      </w:r>
      <w:r>
        <w:rPr>
          <w:sz w:val="24"/>
        </w:rPr>
        <w:t>e significantly correlated.</w:t>
      </w:r>
      <w:r>
        <w:rPr>
          <w:sz w:val="24"/>
          <w:lang w:val="en-US"/>
        </w:rPr>
        <w:t xml:space="preserve"> S</w:t>
      </w:r>
      <w:r w:rsidRPr="00A636DC">
        <w:rPr>
          <w:sz w:val="24"/>
        </w:rPr>
        <w:t xml:space="preserve">peaking achievement of the tenth-grade pupils at SMAN 6 Ogan Ilir was primarily influenced by </w:t>
      </w:r>
      <w:r>
        <w:rPr>
          <w:sz w:val="24"/>
        </w:rPr>
        <w:t>their level of self-confidence.</w:t>
      </w:r>
      <w:r>
        <w:rPr>
          <w:sz w:val="24"/>
          <w:lang w:val="en-US"/>
        </w:rPr>
        <w:t xml:space="preserve"> </w:t>
      </w:r>
      <w:r w:rsidRPr="00A636DC">
        <w:rPr>
          <w:sz w:val="24"/>
        </w:rPr>
        <w:t>High self-confidence among pupils had a positive impact on how well they spoke.</w:t>
      </w:r>
    </w:p>
    <w:p w14:paraId="411183B9" w14:textId="0703B0C0" w:rsidR="00594560" w:rsidRPr="005E1B2B" w:rsidRDefault="00594560" w:rsidP="005E1B2B">
      <w:pPr>
        <w:pStyle w:val="E-JOURNALBody"/>
        <w:contextualSpacing/>
        <w:rPr>
          <w:sz w:val="24"/>
        </w:rPr>
      </w:pPr>
    </w:p>
    <w:p w14:paraId="57F72FF7" w14:textId="77777777" w:rsidR="00594560" w:rsidRDefault="00594560"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58353A94" w14:textId="5E50165F" w:rsidR="00362B06" w:rsidRPr="000F3E94" w:rsidRDefault="00362B06" w:rsidP="005E1B2B">
      <w:pPr>
        <w:jc w:val="both"/>
        <w:rPr>
          <w:rFonts w:ascii="Times New Roman" w:hAnsi="Times New Roman"/>
          <w:sz w:val="24"/>
          <w:szCs w:val="24"/>
        </w:rPr>
      </w:pPr>
    </w:p>
    <w:p w14:paraId="556D5919"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Pr>
          <w:rFonts w:ascii="Times New Roman" w:hAnsi="Times New Roman"/>
          <w:b/>
          <w:sz w:val="24"/>
          <w:szCs w:val="24"/>
          <w:lang w:val="en-US"/>
        </w:rPr>
        <w:fldChar w:fldCharType="begin" w:fldLock="1"/>
      </w:r>
      <w:r>
        <w:rPr>
          <w:rFonts w:ascii="Times New Roman" w:hAnsi="Times New Roman"/>
          <w:b/>
          <w:sz w:val="24"/>
          <w:szCs w:val="24"/>
          <w:lang w:val="en-US"/>
        </w:rPr>
        <w:instrText xml:space="preserve">ADDIN Mendeley Bibliography CSL_BIBLIOGRAPHY </w:instrText>
      </w:r>
      <w:r>
        <w:rPr>
          <w:rFonts w:ascii="Times New Roman" w:hAnsi="Times New Roman"/>
          <w:b/>
          <w:sz w:val="24"/>
          <w:szCs w:val="24"/>
          <w:lang w:val="en-US"/>
        </w:rPr>
        <w:fldChar w:fldCharType="separate"/>
      </w:r>
      <w:r w:rsidRPr="002024C4">
        <w:rPr>
          <w:rFonts w:ascii="Times New Roman" w:hAnsi="Times New Roman"/>
          <w:noProof/>
          <w:sz w:val="24"/>
          <w:szCs w:val="24"/>
        </w:rPr>
        <w:t xml:space="preserve">Akbari, O., &amp; Sahibzada, J. (2020). Students’ Self-Confidence and Its Impacts on Their Learning Process. </w:t>
      </w:r>
      <w:r w:rsidRPr="002024C4">
        <w:rPr>
          <w:rFonts w:ascii="Times New Roman" w:hAnsi="Times New Roman"/>
          <w:i/>
          <w:iCs/>
          <w:noProof/>
          <w:sz w:val="24"/>
          <w:szCs w:val="24"/>
        </w:rPr>
        <w:t>American International Journal of Social Science Research</w:t>
      </w:r>
      <w:r w:rsidRPr="002024C4">
        <w:rPr>
          <w:rFonts w:ascii="Times New Roman" w:hAnsi="Times New Roman"/>
          <w:noProof/>
          <w:sz w:val="24"/>
          <w:szCs w:val="24"/>
        </w:rPr>
        <w:t xml:space="preserve">, </w:t>
      </w:r>
      <w:r w:rsidRPr="002024C4">
        <w:rPr>
          <w:rFonts w:ascii="Times New Roman" w:hAnsi="Times New Roman"/>
          <w:i/>
          <w:iCs/>
          <w:noProof/>
          <w:sz w:val="24"/>
          <w:szCs w:val="24"/>
        </w:rPr>
        <w:t>5</w:t>
      </w:r>
      <w:r w:rsidRPr="002024C4">
        <w:rPr>
          <w:rFonts w:ascii="Times New Roman" w:hAnsi="Times New Roman"/>
          <w:noProof/>
          <w:sz w:val="24"/>
          <w:szCs w:val="24"/>
        </w:rPr>
        <w:t>(1), 1–15. https://doi.org/10.46281/aijssr.v5i1.462</w:t>
      </w:r>
    </w:p>
    <w:p w14:paraId="5EFFFEEE"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Ambalegin, Suhardianto, &amp; Kaprawi, N. (2017). Obstacles facing learners in speaking english: Non-English Teachers’ Perspective, Putra Batam School. </w:t>
      </w:r>
      <w:r w:rsidRPr="002024C4">
        <w:rPr>
          <w:rFonts w:ascii="Times New Roman" w:hAnsi="Times New Roman"/>
          <w:i/>
          <w:iCs/>
          <w:noProof/>
          <w:sz w:val="24"/>
          <w:szCs w:val="24"/>
        </w:rPr>
        <w:t>Pertanika Journal of Social Sciences and Humanities</w:t>
      </w:r>
      <w:r w:rsidRPr="002024C4">
        <w:rPr>
          <w:rFonts w:ascii="Times New Roman" w:hAnsi="Times New Roman"/>
          <w:noProof/>
          <w:sz w:val="24"/>
          <w:szCs w:val="24"/>
        </w:rPr>
        <w:t xml:space="preserve">, </w:t>
      </w:r>
      <w:r w:rsidRPr="002024C4">
        <w:rPr>
          <w:rFonts w:ascii="Times New Roman" w:hAnsi="Times New Roman"/>
          <w:i/>
          <w:iCs/>
          <w:noProof/>
          <w:sz w:val="24"/>
          <w:szCs w:val="24"/>
        </w:rPr>
        <w:t>25</w:t>
      </w:r>
      <w:r w:rsidRPr="002024C4">
        <w:rPr>
          <w:rFonts w:ascii="Times New Roman" w:hAnsi="Times New Roman"/>
          <w:noProof/>
          <w:sz w:val="24"/>
          <w:szCs w:val="24"/>
        </w:rPr>
        <w:t>(April), 119–127.</w:t>
      </w:r>
    </w:p>
    <w:p w14:paraId="1DE3CB0D"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Anggraini, P., Marzuki, &amp; Dahnilsyah. (2019). The Correlation between Self-Confidence and Speaking Ability of the Second Year Students of. </w:t>
      </w:r>
      <w:r w:rsidRPr="002024C4">
        <w:rPr>
          <w:rFonts w:ascii="Times New Roman" w:hAnsi="Times New Roman"/>
          <w:i/>
          <w:iCs/>
          <w:noProof/>
          <w:sz w:val="24"/>
          <w:szCs w:val="24"/>
        </w:rPr>
        <w:t>Jurnal Online Mahasiswa</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(1), 1–8.</w:t>
      </w:r>
    </w:p>
    <w:p w14:paraId="46F17C5A"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Anwar, K. (2016). Panel Discussion and the Development of Students’ Self Confidence. </w:t>
      </w:r>
      <w:r w:rsidRPr="002024C4">
        <w:rPr>
          <w:rFonts w:ascii="Times New Roman" w:hAnsi="Times New Roman"/>
          <w:i/>
          <w:iCs/>
          <w:noProof/>
          <w:sz w:val="24"/>
          <w:szCs w:val="24"/>
        </w:rPr>
        <w:t>English Language Teaching</w:t>
      </w:r>
      <w:r w:rsidRPr="002024C4">
        <w:rPr>
          <w:rFonts w:ascii="Times New Roman" w:hAnsi="Times New Roman"/>
          <w:noProof/>
          <w:sz w:val="24"/>
          <w:szCs w:val="24"/>
        </w:rPr>
        <w:t xml:space="preserve">, </w:t>
      </w:r>
      <w:r w:rsidRPr="002024C4">
        <w:rPr>
          <w:rFonts w:ascii="Times New Roman" w:hAnsi="Times New Roman"/>
          <w:i/>
          <w:iCs/>
          <w:noProof/>
          <w:sz w:val="24"/>
          <w:szCs w:val="24"/>
        </w:rPr>
        <w:t>9</w:t>
      </w:r>
      <w:r w:rsidRPr="002024C4">
        <w:rPr>
          <w:rFonts w:ascii="Times New Roman" w:hAnsi="Times New Roman"/>
          <w:noProof/>
          <w:sz w:val="24"/>
          <w:szCs w:val="24"/>
        </w:rPr>
        <w:t>(4), 224. https://doi.org/10.5539/elt.v9n4p224</w:t>
      </w:r>
    </w:p>
    <w:p w14:paraId="393C5F3D"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Aries, U., &amp; Islamiah, B. (2020). the Use of Instagram To Improve English Literature Students’ Self-Confidence in Mastering Speaking Skill. </w:t>
      </w:r>
      <w:r w:rsidRPr="002024C4">
        <w:rPr>
          <w:rFonts w:ascii="Times New Roman" w:hAnsi="Times New Roman"/>
          <w:i/>
          <w:iCs/>
          <w:noProof/>
          <w:sz w:val="24"/>
          <w:szCs w:val="24"/>
        </w:rPr>
        <w:t>JPE (Jurnal Pendidikan Edutama)</w:t>
      </w:r>
      <w:r w:rsidRPr="002024C4">
        <w:rPr>
          <w:rFonts w:ascii="Times New Roman" w:hAnsi="Times New Roman"/>
          <w:noProof/>
          <w:sz w:val="24"/>
          <w:szCs w:val="24"/>
        </w:rPr>
        <w:t xml:space="preserve">, </w:t>
      </w:r>
      <w:r w:rsidRPr="002024C4">
        <w:rPr>
          <w:rFonts w:ascii="Times New Roman" w:hAnsi="Times New Roman"/>
          <w:i/>
          <w:iCs/>
          <w:noProof/>
          <w:sz w:val="24"/>
          <w:szCs w:val="24"/>
        </w:rPr>
        <w:t>7</w:t>
      </w:r>
      <w:r w:rsidRPr="002024C4">
        <w:rPr>
          <w:rFonts w:ascii="Times New Roman" w:hAnsi="Times New Roman"/>
          <w:noProof/>
          <w:sz w:val="24"/>
          <w:szCs w:val="24"/>
        </w:rPr>
        <w:t>(2), 81–92. https://doi.org/10.30734/jpe.v7i2</w:t>
      </w:r>
    </w:p>
    <w:p w14:paraId="5C1E7921"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Audina, M. R., Hasanah, A., &amp; Desvitasari, D. (2021). The Correlation between Self-Confidence of the Undergraduate EFL Students and Their Speaking Achievement. </w:t>
      </w:r>
      <w:r w:rsidRPr="002024C4">
        <w:rPr>
          <w:rFonts w:ascii="Times New Roman" w:hAnsi="Times New Roman"/>
          <w:i/>
          <w:iCs/>
          <w:noProof/>
          <w:sz w:val="24"/>
          <w:szCs w:val="24"/>
        </w:rPr>
        <w:t>Journal of Development and Innovation</w:t>
      </w:r>
      <w:r w:rsidRPr="002024C4">
        <w:rPr>
          <w:rFonts w:ascii="Times New Roman" w:hAnsi="Times New Roman"/>
          <w:noProof/>
          <w:sz w:val="24"/>
          <w:szCs w:val="24"/>
        </w:rPr>
        <w:t xml:space="preserve">, </w:t>
      </w:r>
      <w:r w:rsidRPr="002024C4">
        <w:rPr>
          <w:rFonts w:ascii="Times New Roman" w:hAnsi="Times New Roman"/>
          <w:i/>
          <w:iCs/>
          <w:noProof/>
          <w:sz w:val="24"/>
          <w:szCs w:val="24"/>
        </w:rPr>
        <w:t>1</w:t>
      </w:r>
      <w:r w:rsidRPr="002024C4">
        <w:rPr>
          <w:rFonts w:ascii="Times New Roman" w:hAnsi="Times New Roman"/>
          <w:noProof/>
          <w:sz w:val="24"/>
          <w:szCs w:val="24"/>
        </w:rPr>
        <w:t>(4), 518–533.</w:t>
      </w:r>
    </w:p>
    <w:p w14:paraId="1819DC41"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Fitriati, S. W., &amp; Jannah, M. (2016). Psychological problems faced by the year – eleven students of MA Nuhad Demak in speaking english. </w:t>
      </w:r>
      <w:r w:rsidRPr="002024C4">
        <w:rPr>
          <w:rFonts w:ascii="Times New Roman" w:hAnsi="Times New Roman"/>
          <w:i/>
          <w:iCs/>
          <w:noProof/>
          <w:sz w:val="24"/>
          <w:szCs w:val="24"/>
        </w:rPr>
        <w:t>English Educational Journal</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(1), 65–78.</w:t>
      </w:r>
    </w:p>
    <w:p w14:paraId="3323675B"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Gürler, İ. (2015). Correlation between Self-confidence and Speaking Skill of English Language Teaching and English Language and Literature Preparatory Students. </w:t>
      </w:r>
      <w:r w:rsidRPr="002024C4">
        <w:rPr>
          <w:rFonts w:ascii="Times New Roman" w:hAnsi="Times New Roman"/>
          <w:i/>
          <w:iCs/>
          <w:noProof/>
          <w:sz w:val="24"/>
          <w:szCs w:val="24"/>
        </w:rPr>
        <w:t>Curr Res Soc Sci</w:t>
      </w:r>
      <w:r w:rsidRPr="002024C4">
        <w:rPr>
          <w:rFonts w:ascii="Times New Roman" w:hAnsi="Times New Roman"/>
          <w:noProof/>
          <w:sz w:val="24"/>
          <w:szCs w:val="24"/>
        </w:rPr>
        <w:t xml:space="preserve">, </w:t>
      </w:r>
      <w:r w:rsidRPr="002024C4">
        <w:rPr>
          <w:rFonts w:ascii="Times New Roman" w:hAnsi="Times New Roman"/>
          <w:i/>
          <w:iCs/>
          <w:noProof/>
          <w:sz w:val="24"/>
          <w:szCs w:val="24"/>
        </w:rPr>
        <w:t>1</w:t>
      </w:r>
      <w:r w:rsidRPr="002024C4">
        <w:rPr>
          <w:rFonts w:ascii="Times New Roman" w:hAnsi="Times New Roman"/>
          <w:noProof/>
          <w:sz w:val="24"/>
          <w:szCs w:val="24"/>
        </w:rPr>
        <w:t>(2), 14–19.</w:t>
      </w:r>
    </w:p>
    <w:p w14:paraId="7040DB4F"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lastRenderedPageBreak/>
        <w:t xml:space="preserve">Hasan, H., Hanafi, M., &amp; Sadapotto, A. (2020). Correlation Between EFL Learners Self-Confidence and Speaking Skill. </w:t>
      </w:r>
      <w:r w:rsidRPr="002024C4">
        <w:rPr>
          <w:rFonts w:ascii="Times New Roman" w:hAnsi="Times New Roman"/>
          <w:i/>
          <w:iCs/>
          <w:noProof/>
          <w:sz w:val="24"/>
          <w:szCs w:val="24"/>
        </w:rPr>
        <w:t>Majesty Journal</w:t>
      </w:r>
      <w:r w:rsidRPr="002024C4">
        <w:rPr>
          <w:rFonts w:ascii="Times New Roman" w:hAnsi="Times New Roman"/>
          <w:noProof/>
          <w:sz w:val="24"/>
          <w:szCs w:val="24"/>
        </w:rPr>
        <w:t xml:space="preserve">, </w:t>
      </w:r>
      <w:r w:rsidRPr="002024C4">
        <w:rPr>
          <w:rFonts w:ascii="Times New Roman" w:hAnsi="Times New Roman"/>
          <w:i/>
          <w:iCs/>
          <w:noProof/>
          <w:sz w:val="24"/>
          <w:szCs w:val="24"/>
        </w:rPr>
        <w:t>2</w:t>
      </w:r>
      <w:r w:rsidRPr="002024C4">
        <w:rPr>
          <w:rFonts w:ascii="Times New Roman" w:hAnsi="Times New Roman"/>
          <w:noProof/>
          <w:sz w:val="24"/>
          <w:szCs w:val="24"/>
        </w:rPr>
        <w:t>(2), 48–56. https://doi.org/10.33487/majesty.v2i2.589</w:t>
      </w:r>
    </w:p>
    <w:p w14:paraId="032A49F5"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Ihsan, H. Z., &amp; Wahidah, N. (2019). Teacher’s Efforts to Overcome the Students’ Difficulties in Speaking Ability. </w:t>
      </w:r>
      <w:r w:rsidRPr="002024C4">
        <w:rPr>
          <w:rFonts w:ascii="Times New Roman" w:hAnsi="Times New Roman"/>
          <w:i/>
          <w:iCs/>
          <w:noProof/>
          <w:sz w:val="24"/>
          <w:szCs w:val="24"/>
        </w:rPr>
        <w:t>VELES Voices of English Language Education Society</w:t>
      </w:r>
      <w:r w:rsidRPr="002024C4">
        <w:rPr>
          <w:rFonts w:ascii="Times New Roman" w:hAnsi="Times New Roman"/>
          <w:noProof/>
          <w:sz w:val="24"/>
          <w:szCs w:val="24"/>
        </w:rPr>
        <w:t xml:space="preserve">, </w:t>
      </w:r>
      <w:r w:rsidRPr="002024C4">
        <w:rPr>
          <w:rFonts w:ascii="Times New Roman" w:hAnsi="Times New Roman"/>
          <w:i/>
          <w:iCs/>
          <w:noProof/>
          <w:sz w:val="24"/>
          <w:szCs w:val="24"/>
        </w:rPr>
        <w:t>2</w:t>
      </w:r>
      <w:r w:rsidRPr="002024C4">
        <w:rPr>
          <w:rFonts w:ascii="Times New Roman" w:hAnsi="Times New Roman"/>
          <w:noProof/>
          <w:sz w:val="24"/>
          <w:szCs w:val="24"/>
        </w:rPr>
        <w:t>(1), 62. https://doi.org/10.29408/veles.v2i1.1273</w:t>
      </w:r>
    </w:p>
    <w:p w14:paraId="0863F0FB"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Jamila, M. (2014). Lack of confidence a psychological factor affecting spoken english of university level adult learners in Bangladesh. </w:t>
      </w:r>
      <w:r w:rsidRPr="002024C4">
        <w:rPr>
          <w:rFonts w:ascii="Times New Roman" w:hAnsi="Times New Roman"/>
          <w:i/>
          <w:iCs/>
          <w:noProof/>
          <w:sz w:val="24"/>
          <w:szCs w:val="24"/>
        </w:rPr>
        <w:t>Language in India</w:t>
      </w:r>
      <w:r w:rsidRPr="002024C4">
        <w:rPr>
          <w:rFonts w:ascii="Times New Roman" w:hAnsi="Times New Roman"/>
          <w:noProof/>
          <w:sz w:val="24"/>
          <w:szCs w:val="24"/>
        </w:rPr>
        <w:t xml:space="preserve">, </w:t>
      </w:r>
      <w:r w:rsidRPr="002024C4">
        <w:rPr>
          <w:rFonts w:ascii="Times New Roman" w:hAnsi="Times New Roman"/>
          <w:i/>
          <w:iCs/>
          <w:noProof/>
          <w:sz w:val="24"/>
          <w:szCs w:val="24"/>
        </w:rPr>
        <w:t>14</w:t>
      </w:r>
      <w:r w:rsidRPr="002024C4">
        <w:rPr>
          <w:rFonts w:ascii="Times New Roman" w:hAnsi="Times New Roman"/>
          <w:noProof/>
          <w:sz w:val="24"/>
          <w:szCs w:val="24"/>
        </w:rPr>
        <w:t>(10), 156–168. https://www.semanticscholar.org/paper/Lack-of-Confidence-A-Psychological-Factor-Affecting-Jamila/f41425e568f90c850e2aca9138acb0635ae55b65</w:t>
      </w:r>
    </w:p>
    <w:p w14:paraId="7D2090C5"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Leong, L., &amp; Ahmadi, S. (2017). An Analysis of Factors Influencing Learners’ English Speaking Skill Lai-Mei. </w:t>
      </w:r>
      <w:r w:rsidRPr="002024C4">
        <w:rPr>
          <w:rFonts w:ascii="Times New Roman" w:hAnsi="Times New Roman"/>
          <w:i/>
          <w:iCs/>
          <w:noProof/>
          <w:sz w:val="24"/>
          <w:szCs w:val="24"/>
        </w:rPr>
        <w:t>International Journal of Research in English Education.</w:t>
      </w:r>
      <w:r w:rsidRPr="002024C4">
        <w:rPr>
          <w:rFonts w:ascii="Times New Roman" w:hAnsi="Times New Roman"/>
          <w:noProof/>
          <w:sz w:val="24"/>
          <w:szCs w:val="24"/>
        </w:rPr>
        <w:t>, 34–41. http://ijreeonline.com/files/site1/user_files_68bcd6/sma1357-A-10-26-1-fefa0eb.pdf</w:t>
      </w:r>
    </w:p>
    <w:p w14:paraId="655EC041"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Mayangsari, Simaibang, B., &amp; Mulyadi. (2021). The correlations among self-confidence , learning motivation and speaking ability of the eleventh grade students of state vocational high school. </w:t>
      </w:r>
      <w:r w:rsidRPr="002024C4">
        <w:rPr>
          <w:rFonts w:ascii="Times New Roman" w:hAnsi="Times New Roman"/>
          <w:i/>
          <w:iCs/>
          <w:noProof/>
          <w:sz w:val="24"/>
          <w:szCs w:val="24"/>
        </w:rPr>
        <w:t>Jurnal Penelitian Guru Indonesia</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(2), 591–597.</w:t>
      </w:r>
    </w:p>
    <w:p w14:paraId="7F02617D"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Mubarok, T. M. S. (2017). The Corellation between Students’ Self Confidence and Their Speaking Skill. </w:t>
      </w:r>
      <w:r w:rsidRPr="002024C4">
        <w:rPr>
          <w:rFonts w:ascii="Times New Roman" w:hAnsi="Times New Roman"/>
          <w:i/>
          <w:iCs/>
          <w:noProof/>
          <w:sz w:val="24"/>
          <w:szCs w:val="24"/>
        </w:rPr>
        <w:t>Journal Institut Pendidikan</w:t>
      </w:r>
      <w:r w:rsidRPr="002024C4">
        <w:rPr>
          <w:rFonts w:ascii="Times New Roman" w:hAnsi="Times New Roman"/>
          <w:noProof/>
          <w:sz w:val="24"/>
          <w:szCs w:val="24"/>
        </w:rPr>
        <w:t>, 1–12.</w:t>
      </w:r>
    </w:p>
    <w:p w14:paraId="1962FD7C"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Mustafa, E. E. (2015). </w:t>
      </w:r>
      <w:r w:rsidRPr="002024C4">
        <w:rPr>
          <w:rFonts w:ascii="Times New Roman" w:hAnsi="Times New Roman"/>
          <w:i/>
          <w:iCs/>
          <w:noProof/>
          <w:sz w:val="24"/>
          <w:szCs w:val="24"/>
        </w:rPr>
        <w:t>Psychological Factors Affecting Sudanese EFL Learners’ Oral Performance</w:t>
      </w:r>
      <w:r w:rsidRPr="002024C4">
        <w:rPr>
          <w:rFonts w:ascii="Times New Roman" w:hAnsi="Times New Roman"/>
          <w:noProof/>
          <w:sz w:val="24"/>
          <w:szCs w:val="24"/>
        </w:rPr>
        <w:t>. http://repository.sustech.edu/handle/123456789/11003</w:t>
      </w:r>
    </w:p>
    <w:p w14:paraId="05A3484E" w14:textId="142D3475"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Nadiah, Arina, &amp; Ikhrom. (2019). The </w:t>
      </w:r>
      <w:r w:rsidR="006905EE">
        <w:rPr>
          <w:rFonts w:ascii="Times New Roman" w:hAnsi="Times New Roman"/>
          <w:noProof/>
          <w:sz w:val="24"/>
          <w:szCs w:val="24"/>
          <w:lang w:val="en-US"/>
        </w:rPr>
        <w:t>s</w:t>
      </w:r>
      <w:r w:rsidRPr="002024C4">
        <w:rPr>
          <w:rFonts w:ascii="Times New Roman" w:hAnsi="Times New Roman"/>
          <w:noProof/>
          <w:sz w:val="24"/>
          <w:szCs w:val="24"/>
        </w:rPr>
        <w:t xml:space="preserve">tudents’ </w:t>
      </w:r>
      <w:r w:rsidR="006905EE">
        <w:rPr>
          <w:rFonts w:ascii="Times New Roman" w:hAnsi="Times New Roman"/>
          <w:noProof/>
          <w:sz w:val="24"/>
          <w:szCs w:val="24"/>
          <w:lang w:val="en-US"/>
        </w:rPr>
        <w:t>s</w:t>
      </w:r>
      <w:r w:rsidRPr="002024C4">
        <w:rPr>
          <w:rFonts w:ascii="Times New Roman" w:hAnsi="Times New Roman"/>
          <w:noProof/>
          <w:sz w:val="24"/>
          <w:szCs w:val="24"/>
        </w:rPr>
        <w:t>elf-</w:t>
      </w:r>
      <w:r w:rsidR="006905EE">
        <w:rPr>
          <w:rFonts w:ascii="Times New Roman" w:hAnsi="Times New Roman"/>
          <w:noProof/>
          <w:sz w:val="24"/>
          <w:szCs w:val="24"/>
          <w:lang w:val="en-US"/>
        </w:rPr>
        <w:t>c</w:t>
      </w:r>
      <w:r w:rsidRPr="002024C4">
        <w:rPr>
          <w:rFonts w:ascii="Times New Roman" w:hAnsi="Times New Roman"/>
          <w:noProof/>
          <w:sz w:val="24"/>
          <w:szCs w:val="24"/>
        </w:rPr>
        <w:t xml:space="preserve">onfidence in </w:t>
      </w:r>
      <w:r w:rsidR="006905EE">
        <w:rPr>
          <w:rFonts w:ascii="Times New Roman" w:hAnsi="Times New Roman"/>
          <w:noProof/>
          <w:sz w:val="24"/>
          <w:szCs w:val="24"/>
          <w:lang w:val="en-US"/>
        </w:rPr>
        <w:t>p</w:t>
      </w:r>
      <w:r w:rsidRPr="002024C4">
        <w:rPr>
          <w:rFonts w:ascii="Times New Roman" w:hAnsi="Times New Roman"/>
          <w:noProof/>
          <w:sz w:val="24"/>
          <w:szCs w:val="24"/>
        </w:rPr>
        <w:t xml:space="preserve">ublic </w:t>
      </w:r>
      <w:r w:rsidR="006905EE">
        <w:rPr>
          <w:rFonts w:ascii="Times New Roman" w:hAnsi="Times New Roman"/>
          <w:noProof/>
          <w:sz w:val="24"/>
          <w:szCs w:val="24"/>
          <w:lang w:val="en-US"/>
        </w:rPr>
        <w:t>s</w:t>
      </w:r>
      <w:r w:rsidRPr="002024C4">
        <w:rPr>
          <w:rFonts w:ascii="Times New Roman" w:hAnsi="Times New Roman"/>
          <w:noProof/>
          <w:sz w:val="24"/>
          <w:szCs w:val="24"/>
        </w:rPr>
        <w:t xml:space="preserve">peaking. </w:t>
      </w:r>
      <w:r w:rsidRPr="002024C4">
        <w:rPr>
          <w:rFonts w:ascii="Times New Roman" w:hAnsi="Times New Roman"/>
          <w:i/>
          <w:iCs/>
          <w:noProof/>
          <w:sz w:val="24"/>
          <w:szCs w:val="24"/>
        </w:rPr>
        <w:t>ELITE Journal</w:t>
      </w:r>
      <w:r w:rsidRPr="002024C4">
        <w:rPr>
          <w:rFonts w:ascii="Times New Roman" w:hAnsi="Times New Roman"/>
          <w:noProof/>
          <w:sz w:val="24"/>
          <w:szCs w:val="24"/>
        </w:rPr>
        <w:t xml:space="preserve">, </w:t>
      </w:r>
      <w:r w:rsidRPr="002024C4">
        <w:rPr>
          <w:rFonts w:ascii="Times New Roman" w:hAnsi="Times New Roman"/>
          <w:i/>
          <w:iCs/>
          <w:noProof/>
          <w:sz w:val="24"/>
          <w:szCs w:val="24"/>
        </w:rPr>
        <w:t>1</w:t>
      </w:r>
      <w:r w:rsidRPr="002024C4">
        <w:rPr>
          <w:rFonts w:ascii="Times New Roman" w:hAnsi="Times New Roman"/>
          <w:noProof/>
          <w:sz w:val="24"/>
          <w:szCs w:val="24"/>
        </w:rPr>
        <w:t>(1), 1–11. https://www.elitejournal.org/index.php/ELITE</w:t>
      </w:r>
    </w:p>
    <w:p w14:paraId="64198C09"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Perkins, K. E. (2018). </w:t>
      </w:r>
      <w:r w:rsidRPr="002024C4">
        <w:rPr>
          <w:rFonts w:ascii="Times New Roman" w:hAnsi="Times New Roman"/>
          <w:i/>
          <w:iCs/>
          <w:noProof/>
          <w:sz w:val="24"/>
          <w:szCs w:val="24"/>
        </w:rPr>
        <w:t>The Integrated Model of Self-Confidence: Defining and Operationalizing Self-Confidence in Organizational Settings</w:t>
      </w:r>
      <w:r w:rsidRPr="002024C4">
        <w:rPr>
          <w:rFonts w:ascii="Times New Roman" w:hAnsi="Times New Roman"/>
          <w:noProof/>
          <w:sz w:val="24"/>
          <w:szCs w:val="24"/>
        </w:rPr>
        <w:t xml:space="preserve"> (pp. 1–232). https://repository.lib.fit.edu/bitstream/handle/11141/2534/PERKINS-DISSERTATION-2018.pdf?sequence=1&amp;isAllowed=y</w:t>
      </w:r>
    </w:p>
    <w:p w14:paraId="431E1BD9" w14:textId="2571F8FB"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Prastyawan, W., Ashari, A., &amp; Ismiatun, F. (2021). S</w:t>
      </w:r>
      <w:r w:rsidR="006905EE" w:rsidRPr="002024C4">
        <w:rPr>
          <w:rFonts w:ascii="Times New Roman" w:hAnsi="Times New Roman"/>
          <w:noProof/>
          <w:sz w:val="24"/>
          <w:szCs w:val="24"/>
        </w:rPr>
        <w:t>tudents’ perception of english one for twenty (eot) program towards their self confidence in speaking skill</w:t>
      </w:r>
      <w:r w:rsidR="006905EE">
        <w:rPr>
          <w:rFonts w:ascii="Times New Roman" w:hAnsi="Times New Roman"/>
          <w:noProof/>
          <w:sz w:val="24"/>
          <w:szCs w:val="24"/>
          <w:lang w:val="en-US"/>
        </w:rPr>
        <w:t xml:space="preserve">. </w:t>
      </w:r>
      <w:r w:rsidRPr="002024C4">
        <w:rPr>
          <w:rFonts w:ascii="Times New Roman" w:hAnsi="Times New Roman"/>
          <w:i/>
          <w:iCs/>
          <w:noProof/>
          <w:sz w:val="24"/>
          <w:szCs w:val="24"/>
        </w:rPr>
        <w:t>Jurnal Peneltian, Pendidikan, Dan Pembelajaran</w:t>
      </w:r>
      <w:r w:rsidRPr="002024C4">
        <w:rPr>
          <w:rFonts w:ascii="Times New Roman" w:hAnsi="Times New Roman"/>
          <w:noProof/>
          <w:sz w:val="24"/>
          <w:szCs w:val="24"/>
        </w:rPr>
        <w:t xml:space="preserve">, </w:t>
      </w:r>
      <w:r w:rsidRPr="002024C4">
        <w:rPr>
          <w:rFonts w:ascii="Times New Roman" w:hAnsi="Times New Roman"/>
          <w:i/>
          <w:iCs/>
          <w:noProof/>
          <w:sz w:val="24"/>
          <w:szCs w:val="24"/>
        </w:rPr>
        <w:t>16</w:t>
      </w:r>
      <w:r w:rsidRPr="002024C4">
        <w:rPr>
          <w:rFonts w:ascii="Times New Roman" w:hAnsi="Times New Roman"/>
          <w:noProof/>
          <w:sz w:val="24"/>
          <w:szCs w:val="24"/>
        </w:rPr>
        <w:t>(20), 1–9.</w:t>
      </w:r>
    </w:p>
    <w:p w14:paraId="751F20DB"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Rahmat, A. (2019). Enriching the Students Vocabulary Mastery in Speaking through Engage, Study, Activate Method. </w:t>
      </w:r>
      <w:r w:rsidRPr="002024C4">
        <w:rPr>
          <w:rFonts w:ascii="Times New Roman" w:hAnsi="Times New Roman"/>
          <w:i/>
          <w:iCs/>
          <w:noProof/>
          <w:sz w:val="24"/>
          <w:szCs w:val="24"/>
        </w:rPr>
        <w:t>Metathesis: Journal of English Language, Literature, and Teaching</w:t>
      </w:r>
      <w:r w:rsidRPr="002024C4">
        <w:rPr>
          <w:rFonts w:ascii="Times New Roman" w:hAnsi="Times New Roman"/>
          <w:noProof/>
          <w:sz w:val="24"/>
          <w:szCs w:val="24"/>
        </w:rPr>
        <w:t xml:space="preserve">, </w:t>
      </w:r>
      <w:r w:rsidRPr="002024C4">
        <w:rPr>
          <w:rFonts w:ascii="Times New Roman" w:hAnsi="Times New Roman"/>
          <w:i/>
          <w:iCs/>
          <w:noProof/>
          <w:sz w:val="24"/>
          <w:szCs w:val="24"/>
        </w:rPr>
        <w:t>3</w:t>
      </w:r>
      <w:r w:rsidRPr="002024C4">
        <w:rPr>
          <w:rFonts w:ascii="Times New Roman" w:hAnsi="Times New Roman"/>
          <w:noProof/>
          <w:sz w:val="24"/>
          <w:szCs w:val="24"/>
        </w:rPr>
        <w:t>(1), 92–110. https://doi.org/10.31002/metathesis.v3i1.1237</w:t>
      </w:r>
    </w:p>
    <w:p w14:paraId="463C6745" w14:textId="07BE5A1D"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Ratnawati, &amp; Sulastri. (2019). T</w:t>
      </w:r>
      <w:r w:rsidR="006905EE" w:rsidRPr="002024C4">
        <w:rPr>
          <w:rFonts w:ascii="Times New Roman" w:hAnsi="Times New Roman"/>
          <w:noProof/>
          <w:sz w:val="24"/>
          <w:szCs w:val="24"/>
        </w:rPr>
        <w:t>he correlation between students’ simple past tense mastery and their ability in translating narrative text problems faced by students in applying grammar on speaking skill at aba umi students 2017/2018</w:t>
      </w:r>
      <w:r w:rsidRPr="002024C4">
        <w:rPr>
          <w:rFonts w:ascii="Times New Roman" w:hAnsi="Times New Roman"/>
          <w:noProof/>
          <w:sz w:val="24"/>
          <w:szCs w:val="24"/>
        </w:rPr>
        <w:t xml:space="preserve">. </w:t>
      </w:r>
      <w:r w:rsidRPr="002024C4">
        <w:rPr>
          <w:rFonts w:ascii="Times New Roman" w:hAnsi="Times New Roman"/>
          <w:i/>
          <w:iCs/>
          <w:noProof/>
          <w:sz w:val="24"/>
          <w:szCs w:val="24"/>
        </w:rPr>
        <w:t>Inspiring : English Education Journal</w:t>
      </w:r>
      <w:r w:rsidRPr="002024C4">
        <w:rPr>
          <w:rFonts w:ascii="Times New Roman" w:hAnsi="Times New Roman"/>
          <w:noProof/>
          <w:sz w:val="24"/>
          <w:szCs w:val="24"/>
        </w:rPr>
        <w:t xml:space="preserve">, </w:t>
      </w:r>
      <w:r w:rsidRPr="002024C4">
        <w:rPr>
          <w:rFonts w:ascii="Times New Roman" w:hAnsi="Times New Roman"/>
          <w:i/>
          <w:iCs/>
          <w:noProof/>
          <w:sz w:val="24"/>
          <w:szCs w:val="24"/>
        </w:rPr>
        <w:t>2</w:t>
      </w:r>
      <w:r w:rsidRPr="002024C4">
        <w:rPr>
          <w:rFonts w:ascii="Times New Roman" w:hAnsi="Times New Roman"/>
          <w:noProof/>
          <w:sz w:val="24"/>
          <w:szCs w:val="24"/>
        </w:rPr>
        <w:t>(1), 69–81.</w:t>
      </w:r>
    </w:p>
    <w:p w14:paraId="1652A9B2"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Saeed Al-Sobhi, B. M., &amp; Preece, A. S. (2018). Teaching English speaking skills to the Arab students in the Saudi School in Kuala Lumpur: Problems and solutions. </w:t>
      </w:r>
      <w:r w:rsidRPr="002024C4">
        <w:rPr>
          <w:rFonts w:ascii="Times New Roman" w:hAnsi="Times New Roman"/>
          <w:i/>
          <w:iCs/>
          <w:noProof/>
          <w:sz w:val="24"/>
          <w:szCs w:val="24"/>
        </w:rPr>
        <w:t>International Journal of Education and Literacy Studies</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(1), 1. https://doi.org/10.7575/aiac.ijels.v.6n.1p.1</w:t>
      </w:r>
    </w:p>
    <w:p w14:paraId="7C44CD27" w14:textId="054ED279"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Seftiani, I., Mulyana, A., &amp; Ramalia, T. (2018). The Correlation </w:t>
      </w:r>
      <w:r w:rsidR="006905EE">
        <w:rPr>
          <w:rFonts w:ascii="Times New Roman" w:hAnsi="Times New Roman"/>
          <w:noProof/>
          <w:sz w:val="24"/>
          <w:szCs w:val="24"/>
          <w:lang w:val="en-US"/>
        </w:rPr>
        <w:t>b</w:t>
      </w:r>
      <w:r w:rsidRPr="002024C4">
        <w:rPr>
          <w:rFonts w:ascii="Times New Roman" w:hAnsi="Times New Roman"/>
          <w:noProof/>
          <w:sz w:val="24"/>
          <w:szCs w:val="24"/>
        </w:rPr>
        <w:t xml:space="preserve">etween </w:t>
      </w:r>
      <w:r w:rsidR="006905EE">
        <w:rPr>
          <w:rFonts w:ascii="Times New Roman" w:hAnsi="Times New Roman"/>
          <w:noProof/>
          <w:sz w:val="24"/>
          <w:szCs w:val="24"/>
          <w:lang w:val="en-US"/>
        </w:rPr>
        <w:t>s</w:t>
      </w:r>
      <w:r w:rsidRPr="002024C4">
        <w:rPr>
          <w:rFonts w:ascii="Times New Roman" w:hAnsi="Times New Roman"/>
          <w:noProof/>
          <w:sz w:val="24"/>
          <w:szCs w:val="24"/>
        </w:rPr>
        <w:t xml:space="preserve">tudents ’ </w:t>
      </w:r>
      <w:r w:rsidR="006905EE">
        <w:rPr>
          <w:rFonts w:ascii="Times New Roman" w:hAnsi="Times New Roman"/>
          <w:noProof/>
          <w:sz w:val="24"/>
          <w:szCs w:val="24"/>
          <w:lang w:val="en-US"/>
        </w:rPr>
        <w:t>s</w:t>
      </w:r>
      <w:r w:rsidRPr="002024C4">
        <w:rPr>
          <w:rFonts w:ascii="Times New Roman" w:hAnsi="Times New Roman"/>
          <w:noProof/>
          <w:sz w:val="24"/>
          <w:szCs w:val="24"/>
        </w:rPr>
        <w:t>elf-</w:t>
      </w:r>
      <w:r w:rsidR="006905EE">
        <w:rPr>
          <w:rFonts w:ascii="Times New Roman" w:hAnsi="Times New Roman"/>
          <w:noProof/>
          <w:sz w:val="24"/>
          <w:szCs w:val="24"/>
          <w:lang w:val="en-US"/>
        </w:rPr>
        <w:t>c</w:t>
      </w:r>
      <w:r w:rsidRPr="002024C4">
        <w:rPr>
          <w:rFonts w:ascii="Times New Roman" w:hAnsi="Times New Roman"/>
          <w:noProof/>
          <w:sz w:val="24"/>
          <w:szCs w:val="24"/>
        </w:rPr>
        <w:t xml:space="preserve">onfidence and </w:t>
      </w:r>
      <w:r w:rsidR="006905EE">
        <w:rPr>
          <w:rFonts w:ascii="Times New Roman" w:hAnsi="Times New Roman"/>
          <w:noProof/>
          <w:sz w:val="24"/>
          <w:szCs w:val="24"/>
          <w:lang w:val="en-US"/>
        </w:rPr>
        <w:t>s</w:t>
      </w:r>
      <w:r w:rsidRPr="002024C4">
        <w:rPr>
          <w:rFonts w:ascii="Times New Roman" w:hAnsi="Times New Roman"/>
          <w:noProof/>
          <w:sz w:val="24"/>
          <w:szCs w:val="24"/>
        </w:rPr>
        <w:t xml:space="preserve">peaking </w:t>
      </w:r>
      <w:r w:rsidR="006905EE">
        <w:rPr>
          <w:rFonts w:ascii="Times New Roman" w:hAnsi="Times New Roman"/>
          <w:noProof/>
          <w:sz w:val="24"/>
          <w:szCs w:val="24"/>
          <w:lang w:val="en-US"/>
        </w:rPr>
        <w:t>a</w:t>
      </w:r>
      <w:r w:rsidRPr="002024C4">
        <w:rPr>
          <w:rFonts w:ascii="Times New Roman" w:hAnsi="Times New Roman"/>
          <w:noProof/>
          <w:sz w:val="24"/>
          <w:szCs w:val="24"/>
        </w:rPr>
        <w:t xml:space="preserve">bility </w:t>
      </w:r>
      <w:r w:rsidR="006905EE">
        <w:rPr>
          <w:rFonts w:ascii="Times New Roman" w:hAnsi="Times New Roman"/>
          <w:noProof/>
          <w:sz w:val="24"/>
          <w:szCs w:val="24"/>
          <w:lang w:val="en-US"/>
        </w:rPr>
        <w:t>a</w:t>
      </w:r>
      <w:r w:rsidRPr="002024C4">
        <w:rPr>
          <w:rFonts w:ascii="Times New Roman" w:hAnsi="Times New Roman"/>
          <w:noProof/>
          <w:sz w:val="24"/>
          <w:szCs w:val="24"/>
        </w:rPr>
        <w:t xml:space="preserve">t </w:t>
      </w:r>
      <w:r w:rsidR="006905EE">
        <w:rPr>
          <w:rFonts w:ascii="Times New Roman" w:hAnsi="Times New Roman"/>
          <w:noProof/>
          <w:sz w:val="24"/>
          <w:szCs w:val="24"/>
          <w:lang w:val="en-US"/>
        </w:rPr>
        <w:t>t</w:t>
      </w:r>
      <w:r w:rsidRPr="002024C4">
        <w:rPr>
          <w:rFonts w:ascii="Times New Roman" w:hAnsi="Times New Roman"/>
          <w:noProof/>
          <w:sz w:val="24"/>
          <w:szCs w:val="24"/>
        </w:rPr>
        <w:t xml:space="preserve">enth </w:t>
      </w:r>
      <w:r w:rsidR="006905EE">
        <w:rPr>
          <w:rFonts w:ascii="Times New Roman" w:hAnsi="Times New Roman"/>
          <w:noProof/>
          <w:sz w:val="24"/>
          <w:szCs w:val="24"/>
          <w:lang w:val="en-US"/>
        </w:rPr>
        <w:t>g</w:t>
      </w:r>
      <w:r w:rsidRPr="002024C4">
        <w:rPr>
          <w:rFonts w:ascii="Times New Roman" w:hAnsi="Times New Roman"/>
          <w:noProof/>
          <w:sz w:val="24"/>
          <w:szCs w:val="24"/>
        </w:rPr>
        <w:t xml:space="preserve">rade </w:t>
      </w:r>
      <w:r w:rsidR="006905EE">
        <w:rPr>
          <w:rFonts w:ascii="Times New Roman" w:hAnsi="Times New Roman"/>
          <w:noProof/>
          <w:sz w:val="24"/>
          <w:szCs w:val="24"/>
          <w:lang w:val="en-US"/>
        </w:rPr>
        <w:t>s</w:t>
      </w:r>
      <w:r w:rsidRPr="002024C4">
        <w:rPr>
          <w:rFonts w:ascii="Times New Roman" w:hAnsi="Times New Roman"/>
          <w:noProof/>
          <w:sz w:val="24"/>
          <w:szCs w:val="24"/>
        </w:rPr>
        <w:t xml:space="preserve">tudents of </w:t>
      </w:r>
      <w:r w:rsidR="006905EE">
        <w:rPr>
          <w:rFonts w:ascii="Times New Roman" w:hAnsi="Times New Roman"/>
          <w:noProof/>
          <w:sz w:val="24"/>
          <w:szCs w:val="24"/>
          <w:lang w:val="en-US"/>
        </w:rPr>
        <w:t>SMAN</w:t>
      </w:r>
      <w:r w:rsidRPr="002024C4">
        <w:rPr>
          <w:rFonts w:ascii="Times New Roman" w:hAnsi="Times New Roman"/>
          <w:noProof/>
          <w:sz w:val="24"/>
          <w:szCs w:val="24"/>
        </w:rPr>
        <w:t xml:space="preserve"> 5 Kabupaten Tangerang in </w:t>
      </w:r>
      <w:r w:rsidR="006905EE">
        <w:rPr>
          <w:rFonts w:ascii="Times New Roman" w:hAnsi="Times New Roman"/>
          <w:noProof/>
          <w:sz w:val="24"/>
          <w:szCs w:val="24"/>
          <w:lang w:val="en-US"/>
        </w:rPr>
        <w:t>a</w:t>
      </w:r>
      <w:r w:rsidRPr="002024C4">
        <w:rPr>
          <w:rFonts w:ascii="Times New Roman" w:hAnsi="Times New Roman"/>
          <w:noProof/>
          <w:sz w:val="24"/>
          <w:szCs w:val="24"/>
        </w:rPr>
        <w:t xml:space="preserve">cademic </w:t>
      </w:r>
      <w:r w:rsidR="006905EE">
        <w:rPr>
          <w:rFonts w:ascii="Times New Roman" w:hAnsi="Times New Roman"/>
          <w:noProof/>
          <w:sz w:val="24"/>
          <w:szCs w:val="24"/>
          <w:lang w:val="en-US"/>
        </w:rPr>
        <w:t>y</w:t>
      </w:r>
      <w:r w:rsidRPr="002024C4">
        <w:rPr>
          <w:rFonts w:ascii="Times New Roman" w:hAnsi="Times New Roman"/>
          <w:noProof/>
          <w:sz w:val="24"/>
          <w:szCs w:val="24"/>
        </w:rPr>
        <w:t xml:space="preserve">ear 2018 / 2019. </w:t>
      </w:r>
      <w:r w:rsidRPr="002024C4">
        <w:rPr>
          <w:rFonts w:ascii="Times New Roman" w:hAnsi="Times New Roman"/>
          <w:i/>
          <w:iCs/>
          <w:noProof/>
          <w:sz w:val="24"/>
          <w:szCs w:val="24"/>
        </w:rPr>
        <w:t>Journal JIPIS</w:t>
      </w:r>
      <w:r w:rsidRPr="002024C4">
        <w:rPr>
          <w:rFonts w:ascii="Times New Roman" w:hAnsi="Times New Roman"/>
          <w:noProof/>
          <w:sz w:val="24"/>
          <w:szCs w:val="24"/>
        </w:rPr>
        <w:t xml:space="preserve">, </w:t>
      </w:r>
      <w:r w:rsidRPr="002024C4">
        <w:rPr>
          <w:rFonts w:ascii="Times New Roman" w:hAnsi="Times New Roman"/>
          <w:i/>
          <w:iCs/>
          <w:noProof/>
          <w:sz w:val="24"/>
          <w:szCs w:val="24"/>
        </w:rPr>
        <w:t>27</w:t>
      </w:r>
      <w:r w:rsidRPr="002024C4">
        <w:rPr>
          <w:rFonts w:ascii="Times New Roman" w:hAnsi="Times New Roman"/>
          <w:noProof/>
          <w:sz w:val="24"/>
          <w:szCs w:val="24"/>
        </w:rPr>
        <w:t>(1), 12–17. http://ejournal.unis.ac.id/index.php/JIPIS/article/view/82/pdf</w:t>
      </w:r>
    </w:p>
    <w:p w14:paraId="767F59E9"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Shofi, A. T. (2020). Employing Multimedia-Based Learning To Improve English </w:t>
      </w:r>
      <w:r w:rsidRPr="002024C4">
        <w:rPr>
          <w:rFonts w:ascii="Times New Roman" w:hAnsi="Times New Roman"/>
          <w:noProof/>
          <w:sz w:val="24"/>
          <w:szCs w:val="24"/>
        </w:rPr>
        <w:lastRenderedPageBreak/>
        <w:t xml:space="preserve">Speaking Skills. </w:t>
      </w:r>
      <w:r w:rsidRPr="002024C4">
        <w:rPr>
          <w:rFonts w:ascii="Times New Roman" w:hAnsi="Times New Roman"/>
          <w:i/>
          <w:iCs/>
          <w:noProof/>
          <w:sz w:val="24"/>
          <w:szCs w:val="24"/>
        </w:rPr>
        <w:t>ELTICS : Journal of English Language Teaching and English Linguistics</w:t>
      </w:r>
      <w:r w:rsidRPr="002024C4">
        <w:rPr>
          <w:rFonts w:ascii="Times New Roman" w:hAnsi="Times New Roman"/>
          <w:noProof/>
          <w:sz w:val="24"/>
          <w:szCs w:val="24"/>
        </w:rPr>
        <w:t xml:space="preserve">, </w:t>
      </w:r>
      <w:r w:rsidRPr="002024C4">
        <w:rPr>
          <w:rFonts w:ascii="Times New Roman" w:hAnsi="Times New Roman"/>
          <w:i/>
          <w:iCs/>
          <w:noProof/>
          <w:sz w:val="24"/>
          <w:szCs w:val="24"/>
        </w:rPr>
        <w:t>5</w:t>
      </w:r>
      <w:r w:rsidRPr="002024C4">
        <w:rPr>
          <w:rFonts w:ascii="Times New Roman" w:hAnsi="Times New Roman"/>
          <w:noProof/>
          <w:sz w:val="24"/>
          <w:szCs w:val="24"/>
        </w:rPr>
        <w:t>(1), 1–9. https://doi.org/10.31316/eltics.v5i1.525</w:t>
      </w:r>
    </w:p>
    <w:p w14:paraId="0EA92C85"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Sovianti, D. A. R. (2020). THE CORRELATION BETWEEN CRITICAL THINKING ABILITY AND SELF-CONFIDENCE TOWARD SPEAKING SKILL AMONG THE THIRD LEVEL STUDENTS AT LANGUAGE CENTER PARE-KEDIRI. </w:t>
      </w:r>
      <w:r w:rsidRPr="002024C4">
        <w:rPr>
          <w:rFonts w:ascii="Times New Roman" w:hAnsi="Times New Roman"/>
          <w:i/>
          <w:iCs/>
          <w:noProof/>
          <w:sz w:val="24"/>
          <w:szCs w:val="24"/>
        </w:rPr>
        <w:t>Proficiency</w:t>
      </w:r>
      <w:r w:rsidRPr="002024C4">
        <w:rPr>
          <w:rFonts w:ascii="Times New Roman" w:hAnsi="Times New Roman"/>
          <w:noProof/>
          <w:sz w:val="24"/>
          <w:szCs w:val="24"/>
        </w:rPr>
        <w:t xml:space="preserve">, </w:t>
      </w:r>
      <w:r w:rsidRPr="002024C4">
        <w:rPr>
          <w:rFonts w:ascii="Times New Roman" w:hAnsi="Times New Roman"/>
          <w:i/>
          <w:iCs/>
          <w:noProof/>
          <w:sz w:val="24"/>
          <w:szCs w:val="24"/>
        </w:rPr>
        <w:t>2</w:t>
      </w:r>
      <w:r w:rsidRPr="002024C4">
        <w:rPr>
          <w:rFonts w:ascii="Times New Roman" w:hAnsi="Times New Roman"/>
          <w:noProof/>
          <w:sz w:val="24"/>
          <w:szCs w:val="24"/>
        </w:rPr>
        <w:t>(2), 17–27.</w:t>
      </w:r>
    </w:p>
    <w:p w14:paraId="0B1D9AF3"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Suliyati, S., &amp; Syahri, I. (2021). The correlations among motivation , self-confidence , and speaking ability of the eighth grade students. </w:t>
      </w:r>
      <w:r w:rsidRPr="002024C4">
        <w:rPr>
          <w:rFonts w:ascii="Times New Roman" w:hAnsi="Times New Roman"/>
          <w:i/>
          <w:iCs/>
          <w:noProof/>
          <w:sz w:val="24"/>
          <w:szCs w:val="24"/>
        </w:rPr>
        <w:t>Jurnal Penelitian Guru Indonesia</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(2), 591–597.</w:t>
      </w:r>
    </w:p>
    <w:p w14:paraId="09CE0B56"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Suratno, &amp; Hutabarat, Z. S. (2018). The Influence of Social Support, Self Confidence, and Motivation to Economic Learning Results Class XI. </w:t>
      </w:r>
      <w:r w:rsidRPr="002024C4">
        <w:rPr>
          <w:rFonts w:ascii="Times New Roman" w:hAnsi="Times New Roman"/>
          <w:i/>
          <w:iCs/>
          <w:noProof/>
          <w:sz w:val="24"/>
          <w:szCs w:val="24"/>
        </w:rPr>
        <w:t>SHS Web of Conferences</w:t>
      </w:r>
      <w:r w:rsidRPr="002024C4">
        <w:rPr>
          <w:rFonts w:ascii="Times New Roman" w:hAnsi="Times New Roman"/>
          <w:noProof/>
          <w:sz w:val="24"/>
          <w:szCs w:val="24"/>
        </w:rPr>
        <w:t xml:space="preserve">, </w:t>
      </w:r>
      <w:r w:rsidRPr="002024C4">
        <w:rPr>
          <w:rFonts w:ascii="Times New Roman" w:hAnsi="Times New Roman"/>
          <w:i/>
          <w:iCs/>
          <w:noProof/>
          <w:sz w:val="24"/>
          <w:szCs w:val="24"/>
        </w:rPr>
        <w:t>42</w:t>
      </w:r>
      <w:r w:rsidRPr="002024C4">
        <w:rPr>
          <w:rFonts w:ascii="Times New Roman" w:hAnsi="Times New Roman"/>
          <w:noProof/>
          <w:sz w:val="24"/>
          <w:szCs w:val="24"/>
        </w:rPr>
        <w:t>, 1–7. https://doi.org/10.1051/shsconf/20184200021</w:t>
      </w:r>
    </w:p>
    <w:p w14:paraId="4095986A" w14:textId="77777777" w:rsidR="008E3C03" w:rsidRPr="002024C4" w:rsidRDefault="008E3C03" w:rsidP="008E3C03">
      <w:pPr>
        <w:widowControl w:val="0"/>
        <w:autoSpaceDE w:val="0"/>
        <w:autoSpaceDN w:val="0"/>
        <w:adjustRightInd w:val="0"/>
        <w:ind w:left="480" w:hanging="480"/>
        <w:rPr>
          <w:rFonts w:ascii="Times New Roman" w:hAnsi="Times New Roman"/>
          <w:noProof/>
          <w:sz w:val="24"/>
          <w:szCs w:val="24"/>
        </w:rPr>
      </w:pPr>
      <w:r w:rsidRPr="002024C4">
        <w:rPr>
          <w:rFonts w:ascii="Times New Roman" w:hAnsi="Times New Roman"/>
          <w:noProof/>
          <w:sz w:val="24"/>
          <w:szCs w:val="24"/>
        </w:rPr>
        <w:t xml:space="preserve">Tridinanti, G. (2018). The Correlation between Speaking Anxiety, Self-Confidence, and Speaking Achievement of Undergraduate EFL Students of Private University in Palembang. </w:t>
      </w:r>
      <w:r w:rsidRPr="002024C4">
        <w:rPr>
          <w:rFonts w:ascii="Times New Roman" w:hAnsi="Times New Roman"/>
          <w:i/>
          <w:iCs/>
          <w:noProof/>
          <w:sz w:val="24"/>
          <w:szCs w:val="24"/>
        </w:rPr>
        <w:t>International Journal of Education and Literacy Studies</w:t>
      </w:r>
      <w:r w:rsidRPr="002024C4">
        <w:rPr>
          <w:rFonts w:ascii="Times New Roman" w:hAnsi="Times New Roman"/>
          <w:noProof/>
          <w:sz w:val="24"/>
          <w:szCs w:val="24"/>
        </w:rPr>
        <w:t xml:space="preserve">, </w:t>
      </w:r>
      <w:r w:rsidRPr="002024C4">
        <w:rPr>
          <w:rFonts w:ascii="Times New Roman" w:hAnsi="Times New Roman"/>
          <w:i/>
          <w:iCs/>
          <w:noProof/>
          <w:sz w:val="24"/>
          <w:szCs w:val="24"/>
        </w:rPr>
        <w:t>6</w:t>
      </w:r>
      <w:r w:rsidRPr="002024C4">
        <w:rPr>
          <w:rFonts w:ascii="Times New Roman" w:hAnsi="Times New Roman"/>
          <w:noProof/>
          <w:sz w:val="24"/>
          <w:szCs w:val="24"/>
        </w:rPr>
        <w:t>(4), 35. https://doi.org/10.7575/aiac.ijels.v.6n.4p.35</w:t>
      </w:r>
    </w:p>
    <w:p w14:paraId="460500DC" w14:textId="77777777" w:rsidR="008E3C03" w:rsidRPr="002024C4" w:rsidRDefault="008E3C03" w:rsidP="008E3C03">
      <w:pPr>
        <w:widowControl w:val="0"/>
        <w:autoSpaceDE w:val="0"/>
        <w:autoSpaceDN w:val="0"/>
        <w:adjustRightInd w:val="0"/>
        <w:ind w:left="480" w:hanging="480"/>
        <w:rPr>
          <w:rFonts w:ascii="Times New Roman" w:hAnsi="Times New Roman"/>
          <w:noProof/>
          <w:sz w:val="24"/>
        </w:rPr>
      </w:pPr>
      <w:r w:rsidRPr="002024C4">
        <w:rPr>
          <w:rFonts w:ascii="Times New Roman" w:hAnsi="Times New Roman"/>
          <w:noProof/>
          <w:sz w:val="24"/>
          <w:szCs w:val="24"/>
        </w:rPr>
        <w:t xml:space="preserve">Utama, I. M., Permadi, Marhaeni, A. A. I. N., &amp; Putra, I. N. A. J. (2013). The Effect of Think Pair Share Teaching Strategy to Students Self – Confidence and Speaking Competency of The Secoond Grade students of SMPN 6 Singaraja. </w:t>
      </w:r>
      <w:r w:rsidRPr="002024C4">
        <w:rPr>
          <w:rFonts w:ascii="Times New Roman" w:hAnsi="Times New Roman"/>
          <w:i/>
          <w:iCs/>
          <w:noProof/>
          <w:sz w:val="24"/>
          <w:szCs w:val="24"/>
        </w:rPr>
        <w:t>E-Journal Program Pascasarjana Universitas Pendidikan Ganesha</w:t>
      </w:r>
      <w:r w:rsidRPr="002024C4">
        <w:rPr>
          <w:rFonts w:ascii="Times New Roman" w:hAnsi="Times New Roman"/>
          <w:noProof/>
          <w:sz w:val="24"/>
          <w:szCs w:val="24"/>
        </w:rPr>
        <w:t xml:space="preserve">, </w:t>
      </w:r>
      <w:r w:rsidRPr="002024C4">
        <w:rPr>
          <w:rFonts w:ascii="Times New Roman" w:hAnsi="Times New Roman"/>
          <w:i/>
          <w:iCs/>
          <w:noProof/>
          <w:sz w:val="24"/>
          <w:szCs w:val="24"/>
        </w:rPr>
        <w:t>1</w:t>
      </w:r>
      <w:r w:rsidRPr="002024C4">
        <w:rPr>
          <w:rFonts w:ascii="Times New Roman" w:hAnsi="Times New Roman"/>
          <w:noProof/>
          <w:sz w:val="24"/>
          <w:szCs w:val="24"/>
        </w:rPr>
        <w:t>, 167.</w:t>
      </w:r>
    </w:p>
    <w:p w14:paraId="48FED668" w14:textId="77777777" w:rsidR="008E3C03" w:rsidRDefault="008E3C03" w:rsidP="008E3C03">
      <w:pPr>
        <w:jc w:val="both"/>
        <w:rPr>
          <w:rFonts w:ascii="Times New Roman" w:hAnsi="Times New Roman"/>
          <w:b/>
          <w:sz w:val="24"/>
          <w:szCs w:val="24"/>
          <w:lang w:val="en-US"/>
        </w:rPr>
      </w:pPr>
      <w:r>
        <w:rPr>
          <w:rFonts w:ascii="Times New Roman" w:hAnsi="Times New Roman"/>
          <w:b/>
          <w:sz w:val="24"/>
          <w:szCs w:val="24"/>
          <w:lang w:val="en-US"/>
        </w:rPr>
        <w:fldChar w:fldCharType="end"/>
      </w:r>
    </w:p>
    <w:p w14:paraId="73742F7E" w14:textId="77777777" w:rsidR="008E3C03" w:rsidRPr="004853CC" w:rsidRDefault="008E3C03" w:rsidP="008E3C03">
      <w:pPr>
        <w:jc w:val="both"/>
        <w:rPr>
          <w:rFonts w:ascii="Times New Roman" w:hAnsi="Times New Roman"/>
          <w:b/>
          <w:sz w:val="24"/>
          <w:szCs w:val="24"/>
          <w:lang w:val="en-US"/>
        </w:rPr>
      </w:pP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4"/>
      <w:headerReference w:type="default" r:id="rId15"/>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A2CCE" w14:textId="77777777" w:rsidR="006107F7" w:rsidRDefault="006107F7" w:rsidP="00821842">
      <w:r>
        <w:separator/>
      </w:r>
    </w:p>
  </w:endnote>
  <w:endnote w:type="continuationSeparator" w:id="0">
    <w:p w14:paraId="66B20AB9" w14:textId="77777777" w:rsidR="006107F7" w:rsidRDefault="006107F7"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095F5F">
          <w:rPr>
            <w:noProof/>
          </w:rPr>
          <w:t>2</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0EEDE" w14:textId="77777777" w:rsidR="006107F7" w:rsidRDefault="006107F7" w:rsidP="00821842">
      <w:r>
        <w:separator/>
      </w:r>
    </w:p>
  </w:footnote>
  <w:footnote w:type="continuationSeparator" w:id="0">
    <w:p w14:paraId="63D13823" w14:textId="77777777" w:rsidR="006107F7" w:rsidRDefault="006107F7"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0FC779B2"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5B6A3F">
      <w:rPr>
        <w:rFonts w:ascii="Garamond" w:hAnsi="Garamond"/>
        <w:sz w:val="24"/>
        <w:szCs w:val="24"/>
      </w:rPr>
      <w:t>March 2023</w:t>
    </w:r>
    <w:r w:rsidRPr="00594560">
      <w:rPr>
        <w:rFonts w:ascii="Garamond" w:hAnsi="Garamond"/>
        <w:sz w:val="24"/>
        <w:szCs w:val="24"/>
        <w:lang w:val="id-ID"/>
      </w:rPr>
      <w:t>, Vol.</w:t>
    </w:r>
    <w:r w:rsidR="005B6A3F">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57216" behindDoc="0" locked="0" layoutInCell="1" allowOverlap="1" wp14:anchorId="13823027" wp14:editId="3155A424">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4D900FF"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8E532" w14:textId="082B60A7"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r>
    <w:r w:rsidR="005B6A3F">
      <w:rPr>
        <w:rFonts w:ascii="Garamond" w:hAnsi="Garamond"/>
        <w:sz w:val="24"/>
        <w:szCs w:val="24"/>
      </w:rPr>
      <w:t>March 2023</w:t>
    </w:r>
    <w:r w:rsidRPr="00594560">
      <w:rPr>
        <w:rFonts w:ascii="Garamond" w:hAnsi="Garamond"/>
        <w:sz w:val="24"/>
        <w:szCs w:val="24"/>
        <w:lang w:val="id-ID"/>
      </w:rPr>
      <w:t>, Vol.</w:t>
    </w:r>
    <w:r w:rsidR="005B6A3F">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58240" behindDoc="0" locked="0" layoutInCell="1" allowOverlap="1" wp14:anchorId="67917AB5" wp14:editId="3D86C97A">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C96FB03"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645431841">
    <w:abstractNumId w:val="1"/>
  </w:num>
  <w:num w:numId="2" w16cid:durableId="1933511254">
    <w:abstractNumId w:val="0"/>
  </w:num>
  <w:num w:numId="3" w16cid:durableId="12309178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15761"/>
    <w:rsid w:val="00055654"/>
    <w:rsid w:val="00095F5F"/>
    <w:rsid w:val="000D7C53"/>
    <w:rsid w:val="000F3E94"/>
    <w:rsid w:val="001174A6"/>
    <w:rsid w:val="001337AC"/>
    <w:rsid w:val="00146FDE"/>
    <w:rsid w:val="00161925"/>
    <w:rsid w:val="001F49FA"/>
    <w:rsid w:val="00214FF2"/>
    <w:rsid w:val="002476E3"/>
    <w:rsid w:val="00362B06"/>
    <w:rsid w:val="00397A52"/>
    <w:rsid w:val="003F7A9E"/>
    <w:rsid w:val="00462988"/>
    <w:rsid w:val="00475E20"/>
    <w:rsid w:val="004A0A1D"/>
    <w:rsid w:val="004B50F8"/>
    <w:rsid w:val="004E24DE"/>
    <w:rsid w:val="00502F05"/>
    <w:rsid w:val="00585E73"/>
    <w:rsid w:val="00594560"/>
    <w:rsid w:val="005B6A3F"/>
    <w:rsid w:val="005E1B2B"/>
    <w:rsid w:val="006107F7"/>
    <w:rsid w:val="00612F86"/>
    <w:rsid w:val="006251A3"/>
    <w:rsid w:val="00673E74"/>
    <w:rsid w:val="006905EE"/>
    <w:rsid w:val="0070516B"/>
    <w:rsid w:val="007077DF"/>
    <w:rsid w:val="007473B2"/>
    <w:rsid w:val="007526CD"/>
    <w:rsid w:val="00763467"/>
    <w:rsid w:val="007A092F"/>
    <w:rsid w:val="007A3AFF"/>
    <w:rsid w:val="008042D6"/>
    <w:rsid w:val="00821842"/>
    <w:rsid w:val="00885B4C"/>
    <w:rsid w:val="008E1F35"/>
    <w:rsid w:val="008E3C03"/>
    <w:rsid w:val="00905905"/>
    <w:rsid w:val="009309B8"/>
    <w:rsid w:val="009A2257"/>
    <w:rsid w:val="009E6F2A"/>
    <w:rsid w:val="00A0226B"/>
    <w:rsid w:val="00A0331E"/>
    <w:rsid w:val="00A21B66"/>
    <w:rsid w:val="00AF0FC7"/>
    <w:rsid w:val="00B8659F"/>
    <w:rsid w:val="00B943B7"/>
    <w:rsid w:val="00BF3A04"/>
    <w:rsid w:val="00C54A7E"/>
    <w:rsid w:val="00CB07E1"/>
    <w:rsid w:val="00CE64D6"/>
    <w:rsid w:val="00CF76AC"/>
    <w:rsid w:val="00D003BB"/>
    <w:rsid w:val="00D02066"/>
    <w:rsid w:val="00D836EA"/>
    <w:rsid w:val="00DA11C1"/>
    <w:rsid w:val="00DD1135"/>
    <w:rsid w:val="00DF4413"/>
    <w:rsid w:val="00E101D2"/>
    <w:rsid w:val="00E23CC4"/>
    <w:rsid w:val="00E260E1"/>
    <w:rsid w:val="00E351FF"/>
    <w:rsid w:val="00E43E26"/>
    <w:rsid w:val="00F367FE"/>
    <w:rsid w:val="00F54814"/>
    <w:rsid w:val="00F658B4"/>
    <w:rsid w:val="00FB2157"/>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9D65F885-6579-4D21-AC43-A469AE4F1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0E1"/>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226B"/>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customStyle="1" w:styleId="TableParagraph">
    <w:name w:val="Table Paragraph"/>
    <w:basedOn w:val="Normal"/>
    <w:uiPriority w:val="1"/>
    <w:qFormat/>
    <w:rsid w:val="00CB07E1"/>
    <w:pPr>
      <w:widowControl w:val="0"/>
      <w:autoSpaceDE w:val="0"/>
      <w:autoSpaceDN w:val="0"/>
      <w:spacing w:before="1"/>
      <w:jc w:val="center"/>
    </w:pPr>
    <w:rPr>
      <w:rFonts w:ascii="Times New Roman" w:eastAsia="Times New Roman" w:hAnsi="Times New Roman"/>
      <w:lang w:val="en-US"/>
    </w:rPr>
  </w:style>
  <w:style w:type="character" w:styleId="UnresolvedMention">
    <w:name w:val="Unresolved Mention"/>
    <w:basedOn w:val="DefaultParagraphFont"/>
    <w:uiPriority w:val="99"/>
    <w:semiHidden/>
    <w:unhideWhenUsed/>
    <w:rsid w:val="005B6A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ovia_f@uniski.ac.id" TargetMode="External"/><Relationship Id="rId13" Type="http://schemas.openxmlformats.org/officeDocument/2006/relationships/customXml" Target="ink/ink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ink/ink1.xml><?xml version="1.0" encoding="utf-8"?>
<inkml:ink xmlns:inkml="http://www.w3.org/2003/InkML">
  <inkml:definitions>
    <inkml:context xml:id="ctx0">
      <inkml:inkSource xml:id="inkSrc0">
        <inkml:traceFormat>
          <inkml:channel name="X" type="integer" max="1920" units="cm"/>
          <inkml:channel name="Y" type="integer" max="1080" units="cm"/>
        </inkml:traceFormat>
        <inkml:channelProperties>
          <inkml:channelProperty channel="X" name="resolution" value="62.13592" units="1/cm"/>
          <inkml:channelProperty channel="Y" name="resolution" value="62.42775" units="1/cm"/>
        </inkml:channelProperties>
      </inkml:inkSource>
      <inkml:timestamp xml:id="ts0" timeString="2023-03-31T06:46:26.733"/>
    </inkml:context>
    <inkml:brush xml:id="br0">
      <inkml:brushProperty name="width" value="0.4" units="cm"/>
      <inkml:brushProperty name="height" value="0.8" units="cm"/>
      <inkml:brushProperty name="color" value="#00FF00"/>
      <inkml:brushProperty name="tip" value="rectangle"/>
      <inkml:brushProperty name="rasterOp" value="maskPen"/>
      <inkml:brushProperty name="fitToCurve" value="1"/>
    </inkml:brush>
  </inkml:definitions>
  <inkml:trace contextRef="#ctx0" brushRef="#br0">0 0</inkml:trace>
</inkml:ink>
</file>

<file path=word/ink/ink2.xml><?xml version="1.0" encoding="utf-8"?>
<inkml:ink xmlns:inkml="http://www.w3.org/2003/InkML">
  <inkml:definitions>
    <inkml:context xml:id="ctx0">
      <inkml:inkSource xml:id="inkSrc0">
        <inkml:traceFormat>
          <inkml:channel name="X" type="integer" max="1920" units="cm"/>
          <inkml:channel name="Y" type="integer" max="1080" units="cm"/>
        </inkml:traceFormat>
        <inkml:channelProperties>
          <inkml:channelProperty channel="X" name="resolution" value="62.13592" units="1/cm"/>
          <inkml:channelProperty channel="Y" name="resolution" value="62.42775" units="1/cm"/>
        </inkml:channelProperties>
      </inkml:inkSource>
      <inkml:timestamp xml:id="ts0" timeString="2023-03-16T00:47:06.888"/>
    </inkml:context>
    <inkml:brush xml:id="br0">
      <inkml:brushProperty name="width" value="0.4" units="cm"/>
      <inkml:brushProperty name="height" value="0.8" units="cm"/>
      <inkml:brushProperty name="color" value="#00FF00"/>
      <inkml:brushProperty name="tip" value="rectangle"/>
      <inkml:brushProperty name="rasterOp" value="maskPen"/>
      <inkml:brushProperty name="fitToCurve" value="1"/>
    </inkml:brush>
  </inkml:definitions>
  <inkml:trace contextRef="#ctx0" brushRef="#br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5EF14-BFEA-48AA-91CF-5ADAFD794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1346</TotalTime>
  <Pages>9</Pages>
  <Words>11507</Words>
  <Characters>65595</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76949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8</cp:revision>
  <dcterms:created xsi:type="dcterms:W3CDTF">2019-11-26T08:44:00Z</dcterms:created>
  <dcterms:modified xsi:type="dcterms:W3CDTF">2023-03-31T08:12:00Z</dcterms:modified>
</cp:coreProperties>
</file>