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E93" w:rsidRDefault="006363F3" w:rsidP="006363F3">
      <w:pPr>
        <w:pStyle w:val="Heading1"/>
      </w:pPr>
      <w:r>
        <w:t>Introduction</w:t>
      </w:r>
    </w:p>
    <w:p w:rsidR="006363F3" w:rsidRDefault="006363F3">
      <w:r>
        <w:t>This document describes the AES practical assignment for the course CRY</w:t>
      </w:r>
      <w:r w:rsidR="0050360F">
        <w:t>.</w:t>
      </w:r>
    </w:p>
    <w:p w:rsidR="006363F3" w:rsidRDefault="006363F3" w:rsidP="006363F3">
      <w:pPr>
        <w:pStyle w:val="Heading1"/>
      </w:pPr>
      <w:r>
        <w:t>Software</w:t>
      </w:r>
    </w:p>
    <w:p w:rsidR="006363F3" w:rsidRDefault="006363F3" w:rsidP="006363F3">
      <w:r>
        <w:t xml:space="preserve">Use the Visual Studio project </w:t>
      </w:r>
      <w:proofErr w:type="spellStart"/>
      <w:r>
        <w:t>CryAes</w:t>
      </w:r>
      <w:proofErr w:type="spellEnd"/>
      <w:r>
        <w:t xml:space="preserve"> (available on Sharepoint</w:t>
      </w:r>
      <w:r w:rsidR="0050360F">
        <w:t>)</w:t>
      </w:r>
      <w:r>
        <w:t xml:space="preserve"> as a starting point.</w:t>
      </w:r>
    </w:p>
    <w:p w:rsidR="006363F3" w:rsidRDefault="006363F3" w:rsidP="006363F3">
      <w:r>
        <w:t>Short description of the classes:</w:t>
      </w:r>
    </w:p>
    <w:p w:rsidR="006363F3" w:rsidRDefault="006363F3" w:rsidP="00EC3D80">
      <w:pPr>
        <w:pStyle w:val="ListParagraph"/>
        <w:numPr>
          <w:ilvl w:val="0"/>
          <w:numId w:val="1"/>
        </w:numPr>
      </w:pPr>
      <w:r w:rsidRPr="00307F01">
        <w:rPr>
          <w:rFonts w:ascii="Courier New" w:hAnsi="Courier New" w:cs="Courier New"/>
        </w:rPr>
        <w:t>Key</w:t>
      </w:r>
      <w:r>
        <w:br/>
        <w:t>the constructor implements the complete Key Schedule, and the Cipher Key and all Round Keys are available in property w</w:t>
      </w:r>
      <w:r>
        <w:br/>
        <w:t>w is a 2-dim array; it has dimensions 4x44 for a 128 bit key</w:t>
      </w:r>
      <w:r w:rsidR="00EC3D80">
        <w:t xml:space="preserve">, this represents the Cipher Key + 10 Round Keys. The layout </w:t>
      </w:r>
      <w:r w:rsidR="009251AB">
        <w:t xml:space="preserve">of w </w:t>
      </w:r>
      <w:r w:rsidR="00EC3D80">
        <w:t xml:space="preserve">is </w:t>
      </w:r>
      <w:r w:rsidR="009251AB">
        <w:t>similar to</w:t>
      </w:r>
      <w:r w:rsidR="00EC3D80">
        <w:t xml:space="preserve"> slide 20 of </w:t>
      </w:r>
      <w:r w:rsidR="00EC3D80" w:rsidRPr="00EC3D80">
        <w:t>Rijndael_Animation_v4_eng</w:t>
      </w:r>
      <w:r w:rsidR="00EC3D80">
        <w:t>.swf</w:t>
      </w:r>
      <w:r w:rsidR="00EC3D80">
        <w:br/>
        <w:t>no code has to be written for this class</w:t>
      </w:r>
    </w:p>
    <w:p w:rsidR="006363F3" w:rsidRDefault="006363F3" w:rsidP="006363F3">
      <w:pPr>
        <w:pStyle w:val="ListParagraph"/>
        <w:numPr>
          <w:ilvl w:val="0"/>
          <w:numId w:val="1"/>
        </w:numPr>
      </w:pPr>
      <w:r w:rsidRPr="00307F01">
        <w:rPr>
          <w:rFonts w:ascii="Courier New" w:hAnsi="Courier New" w:cs="Courier New"/>
        </w:rPr>
        <w:t>State</w:t>
      </w:r>
      <w:r w:rsidR="00EC3D80">
        <w:br/>
        <w:t xml:space="preserve">it contains the 4x4 byte state, together </w:t>
      </w:r>
      <w:r w:rsidR="009251AB">
        <w:t>with the operations on a state</w:t>
      </w:r>
      <w:r w:rsidR="009251AB">
        <w:br/>
      </w:r>
      <w:r w:rsidR="00EC3D80">
        <w:t>the encryption operations are already implemented, the decryption operations have to be written</w:t>
      </w:r>
    </w:p>
    <w:p w:rsidR="006363F3" w:rsidRDefault="006363F3" w:rsidP="006363F3">
      <w:pPr>
        <w:pStyle w:val="ListParagraph"/>
        <w:numPr>
          <w:ilvl w:val="0"/>
          <w:numId w:val="1"/>
        </w:numPr>
      </w:pPr>
      <w:proofErr w:type="spellStart"/>
      <w:r w:rsidRPr="00307F01">
        <w:rPr>
          <w:rFonts w:ascii="Courier New" w:hAnsi="Courier New" w:cs="Courier New"/>
        </w:rPr>
        <w:t>Sbox</w:t>
      </w:r>
      <w:proofErr w:type="spellEnd"/>
      <w:r>
        <w:br/>
        <w:t xml:space="preserve">contains the </w:t>
      </w:r>
      <w:proofErr w:type="spellStart"/>
      <w:r>
        <w:t>sbox</w:t>
      </w:r>
      <w:proofErr w:type="spellEnd"/>
      <w:r>
        <w:t>, which is already initialized</w:t>
      </w:r>
      <w:r w:rsidR="00F6763D">
        <w:br/>
      </w:r>
      <w:r w:rsidR="00A25C33">
        <w:t xml:space="preserve">code for </w:t>
      </w:r>
      <w:r w:rsidR="00F6763D">
        <w:t xml:space="preserve">the inverse </w:t>
      </w:r>
      <w:proofErr w:type="spellStart"/>
      <w:r w:rsidR="00F6763D">
        <w:t>sbox</w:t>
      </w:r>
      <w:proofErr w:type="spellEnd"/>
      <w:r w:rsidR="00F6763D">
        <w:t xml:space="preserve"> ha</w:t>
      </w:r>
      <w:r w:rsidR="00A25C33">
        <w:t>s to be written</w:t>
      </w:r>
    </w:p>
    <w:p w:rsidR="00EC3D80" w:rsidRDefault="00EC3D80" w:rsidP="006363F3">
      <w:pPr>
        <w:pStyle w:val="ListParagraph"/>
        <w:numPr>
          <w:ilvl w:val="0"/>
          <w:numId w:val="1"/>
        </w:numPr>
      </w:pPr>
      <w:proofErr w:type="spellStart"/>
      <w:r w:rsidRPr="00307F01">
        <w:rPr>
          <w:rFonts w:ascii="Courier New" w:hAnsi="Courier New" w:cs="Courier New"/>
        </w:rPr>
        <w:t>FormAes</w:t>
      </w:r>
      <w:proofErr w:type="spellEnd"/>
      <w:r>
        <w:br/>
        <w:t>a very simple GUI</w:t>
      </w:r>
      <w:r w:rsidR="009251AB">
        <w:br/>
      </w:r>
      <w:r>
        <w:t xml:space="preserve">it shows how a key in hexadecimal notation can be given, and how a message in </w:t>
      </w:r>
      <w:proofErr w:type="spellStart"/>
      <w:r>
        <w:t>ascii</w:t>
      </w:r>
      <w:proofErr w:type="spellEnd"/>
      <w:r>
        <w:t xml:space="preserve"> charac</w:t>
      </w:r>
      <w:r w:rsidR="009251AB">
        <w:t>ters can be given</w:t>
      </w:r>
      <w:r w:rsidR="009251AB">
        <w:br/>
      </w:r>
      <w:r>
        <w:t>the test button prints the given key and the message in the Console</w:t>
      </w:r>
      <w:r w:rsidR="0050360F">
        <w:br/>
      </w:r>
      <w:r w:rsidR="009251AB">
        <w:t xml:space="preserve">you have to </w:t>
      </w:r>
      <w:r w:rsidR="0050360F">
        <w:t>extend the GUI according to your wishes</w:t>
      </w:r>
    </w:p>
    <w:p w:rsidR="00EC3D80" w:rsidRDefault="00EC3D80" w:rsidP="006363F3">
      <w:pPr>
        <w:pStyle w:val="ListParagraph"/>
        <w:numPr>
          <w:ilvl w:val="0"/>
          <w:numId w:val="1"/>
        </w:numPr>
      </w:pPr>
      <w:proofErr w:type="spellStart"/>
      <w:r w:rsidRPr="00307F01">
        <w:rPr>
          <w:rFonts w:ascii="Courier New" w:hAnsi="Courier New" w:cs="Courier New"/>
        </w:rPr>
        <w:t>UnitTestAes</w:t>
      </w:r>
      <w:proofErr w:type="spellEnd"/>
      <w:r>
        <w:br/>
        <w:t>module with only a few unit tests</w:t>
      </w:r>
      <w:r w:rsidR="009251AB">
        <w:br/>
        <w:t xml:space="preserve">you can extend </w:t>
      </w:r>
      <w:r w:rsidR="0050360F">
        <w:t>it with your test cases</w:t>
      </w:r>
    </w:p>
    <w:p w:rsidR="00EC3D80" w:rsidRDefault="00EC3D80" w:rsidP="00EC3D80">
      <w:r>
        <w:t>Data bytes are represented in hexadecimal notation because this facilitates the checking of all bitwise operations. Please refresh your binary and hexadecimal knowledge if you are less familiar with the notations.</w:t>
      </w:r>
    </w:p>
    <w:p w:rsidR="00EC3D80" w:rsidRPr="00EC3D80" w:rsidRDefault="00EC3D80" w:rsidP="00EC3D80">
      <w:pPr>
        <w:pStyle w:val="Heading1"/>
      </w:pPr>
      <w:r>
        <w:t>Assignment</w:t>
      </w:r>
    </w:p>
    <w:p w:rsidR="006363F3" w:rsidRDefault="004819E7" w:rsidP="006363F3">
      <w:r>
        <w:t>To get a grade 6, the minimum functionality that your application offers is the following:</w:t>
      </w:r>
    </w:p>
    <w:p w:rsidR="004819E7" w:rsidRDefault="004819E7" w:rsidP="004819E7">
      <w:pPr>
        <w:pStyle w:val="ListParagraph"/>
        <w:numPr>
          <w:ilvl w:val="0"/>
          <w:numId w:val="2"/>
        </w:numPr>
      </w:pPr>
      <w:r>
        <w:lastRenderedPageBreak/>
        <w:t xml:space="preserve">full functional encoding and decoding of one block (16 bytes) with a 128 bits key in Electronic </w:t>
      </w:r>
      <w:proofErr w:type="spellStart"/>
      <w:r>
        <w:t>CodeBook</w:t>
      </w:r>
      <w:proofErr w:type="spellEnd"/>
      <w:r>
        <w:t xml:space="preserve"> mode</w:t>
      </w:r>
    </w:p>
    <w:p w:rsidR="004819E7" w:rsidRDefault="004819E7" w:rsidP="004819E7">
      <w:r>
        <w:t>For a higher grade, the following enhancements are possible:</w:t>
      </w:r>
    </w:p>
    <w:p w:rsidR="004819E7" w:rsidRDefault="004819E7" w:rsidP="004819E7">
      <w:pPr>
        <w:pStyle w:val="ListParagraph"/>
        <w:numPr>
          <w:ilvl w:val="0"/>
          <w:numId w:val="2"/>
        </w:numPr>
      </w:pPr>
      <w:r>
        <w:t>longer data (e.g. a file containing a bitmap (where the header is not encrypted so it still can be viewed))</w:t>
      </w:r>
    </w:p>
    <w:p w:rsidR="004819E7" w:rsidRDefault="004819E7" w:rsidP="004819E7">
      <w:pPr>
        <w:pStyle w:val="ListParagraph"/>
        <w:numPr>
          <w:ilvl w:val="0"/>
          <w:numId w:val="2"/>
        </w:numPr>
      </w:pPr>
      <w:r>
        <w:t>192 and 256 bit keys</w:t>
      </w:r>
    </w:p>
    <w:p w:rsidR="004819E7" w:rsidRDefault="004819E7" w:rsidP="004819E7">
      <w:pPr>
        <w:pStyle w:val="ListParagraph"/>
        <w:numPr>
          <w:ilvl w:val="0"/>
          <w:numId w:val="2"/>
        </w:numPr>
      </w:pPr>
      <w:r>
        <w:t>block cipher modes CBC, CFB and CTR (where your application shows their advantages and disadvantages as well)</w:t>
      </w:r>
    </w:p>
    <w:p w:rsidR="004819E7" w:rsidRDefault="004819E7" w:rsidP="004819E7">
      <w:pPr>
        <w:pStyle w:val="ListParagraph"/>
        <w:numPr>
          <w:ilvl w:val="0"/>
          <w:numId w:val="2"/>
        </w:numPr>
      </w:pPr>
      <w:r>
        <w:t>parallelism (e.g. with threads)</w:t>
      </w:r>
    </w:p>
    <w:p w:rsidR="004819E7" w:rsidRDefault="004819E7" w:rsidP="004819E7">
      <w:pPr>
        <w:pStyle w:val="ListParagraph"/>
        <w:numPr>
          <w:ilvl w:val="0"/>
          <w:numId w:val="2"/>
        </w:numPr>
      </w:pPr>
      <w:r>
        <w:t>... (your own features)</w:t>
      </w:r>
    </w:p>
    <w:p w:rsidR="00BB06DD" w:rsidRDefault="00BB06DD" w:rsidP="00BB06DD">
      <w:pPr>
        <w:pStyle w:val="Heading1"/>
      </w:pPr>
      <w:r>
        <w:t>Testing</w:t>
      </w:r>
    </w:p>
    <w:p w:rsidR="00BB06DD" w:rsidRDefault="00BB06DD" w:rsidP="00BB06DD">
      <w:r>
        <w:t xml:space="preserve">There are </w:t>
      </w:r>
      <w:r w:rsidR="00DB3F79">
        <w:t>various</w:t>
      </w:r>
      <w:r>
        <w:t xml:space="preserve"> online tools available such that you can check your hexadecimal result of your own plaintext encryption with your own key (and the decryption as well of course). We believe that the following sites give good results:</w:t>
      </w:r>
    </w:p>
    <w:p w:rsidR="00F6763D" w:rsidRDefault="009E67E8" w:rsidP="00F6763D">
      <w:pPr>
        <w:pStyle w:val="ListParagraph"/>
        <w:numPr>
          <w:ilvl w:val="0"/>
          <w:numId w:val="3"/>
        </w:numPr>
      </w:pPr>
      <w:hyperlink r:id="rId6" w:history="1">
        <w:r w:rsidR="00F6763D" w:rsidRPr="0008194A">
          <w:rPr>
            <w:rStyle w:val="Hyperlink"/>
          </w:rPr>
          <w:t>http://aes.online-domain-tools.com/</w:t>
        </w:r>
      </w:hyperlink>
      <w:r w:rsidR="00F6763D">
        <w:t xml:space="preserve"> </w:t>
      </w:r>
      <w:r w:rsidR="00F6763D">
        <w:br/>
        <w:t xml:space="preserve">(note: the CFB mode gives different results; </w:t>
      </w:r>
      <w:r w:rsidR="00A25C33">
        <w:t>it</w:t>
      </w:r>
      <w:r w:rsidR="00F6763D">
        <w:t xml:space="preserve"> is because th</w:t>
      </w:r>
      <w:r w:rsidR="00A25C33">
        <w:t>is</w:t>
      </w:r>
      <w:r w:rsidR="00F6763D">
        <w:t xml:space="preserve"> site </w:t>
      </w:r>
      <w:r w:rsidR="00A25C33">
        <w:t>implements</w:t>
      </w:r>
      <w:r w:rsidR="00F6763D">
        <w:t xml:space="preserve"> a CFB-8 mode, while our assignment </w:t>
      </w:r>
      <w:r w:rsidR="00A25C33">
        <w:t>has</w:t>
      </w:r>
      <w:r w:rsidR="00F6763D">
        <w:t xml:space="preserve"> a CFB-128/192/256 mode)</w:t>
      </w:r>
    </w:p>
    <w:p w:rsidR="00BB06DD" w:rsidRDefault="009E67E8" w:rsidP="00F6763D">
      <w:pPr>
        <w:pStyle w:val="ListParagraph"/>
        <w:numPr>
          <w:ilvl w:val="0"/>
          <w:numId w:val="3"/>
        </w:numPr>
      </w:pPr>
      <w:hyperlink r:id="rId7" w:history="1">
        <w:r w:rsidR="00F6763D" w:rsidRPr="0008194A">
          <w:rPr>
            <w:rStyle w:val="Hyperlink"/>
          </w:rPr>
          <w:t>http://www.inconteam.com/software-development/41-encryption/55-aes-test-vectors</w:t>
        </w:r>
      </w:hyperlink>
      <w:r w:rsidR="00F6763D">
        <w:t xml:space="preserve"> </w:t>
      </w:r>
    </w:p>
    <w:p w:rsidR="009E67E8" w:rsidRDefault="009E67E8" w:rsidP="009E67E8">
      <w:pPr>
        <w:pStyle w:val="Heading1"/>
      </w:pPr>
      <w:r>
        <w:t>Delivery</w:t>
      </w:r>
    </w:p>
    <w:p w:rsidR="009E67E8" w:rsidRDefault="009E67E8" w:rsidP="009E67E8">
      <w:r>
        <w:t>To be delivered in Canvas:</w:t>
      </w:r>
    </w:p>
    <w:p w:rsidR="009E67E8" w:rsidRDefault="009E67E8" w:rsidP="009E67E8">
      <w:pPr>
        <w:pStyle w:val="ListParagraph"/>
        <w:numPr>
          <w:ilvl w:val="0"/>
          <w:numId w:val="4"/>
        </w:numPr>
      </w:pPr>
      <w:r>
        <w:t>source code of the project</w:t>
      </w:r>
    </w:p>
    <w:p w:rsidR="009E67E8" w:rsidRPr="009E67E8" w:rsidRDefault="009E67E8" w:rsidP="009E67E8">
      <w:pPr>
        <w:pStyle w:val="ListParagraph"/>
        <w:numPr>
          <w:ilvl w:val="0"/>
          <w:numId w:val="4"/>
        </w:numPr>
      </w:pPr>
      <w:r>
        <w:t>additional document describing your tests and your add-ons</w:t>
      </w:r>
      <w:bookmarkStart w:id="0" w:name="_GoBack"/>
      <w:bookmarkEnd w:id="0"/>
    </w:p>
    <w:sectPr w:rsidR="009E67E8" w:rsidRPr="009E6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204"/>
    <w:multiLevelType w:val="hybridMultilevel"/>
    <w:tmpl w:val="4C7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35FC"/>
    <w:multiLevelType w:val="hybridMultilevel"/>
    <w:tmpl w:val="947E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C1B47"/>
    <w:multiLevelType w:val="hybridMultilevel"/>
    <w:tmpl w:val="F32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30106"/>
    <w:multiLevelType w:val="hybridMultilevel"/>
    <w:tmpl w:val="F04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DC9"/>
    <w:rsid w:val="00013F90"/>
    <w:rsid w:val="00307F01"/>
    <w:rsid w:val="003D7DC9"/>
    <w:rsid w:val="004819E7"/>
    <w:rsid w:val="0050360F"/>
    <w:rsid w:val="006363F3"/>
    <w:rsid w:val="007A3D44"/>
    <w:rsid w:val="009251AB"/>
    <w:rsid w:val="009E67E8"/>
    <w:rsid w:val="00A25C33"/>
    <w:rsid w:val="00A72E93"/>
    <w:rsid w:val="00BB06DD"/>
    <w:rsid w:val="00C57EBA"/>
    <w:rsid w:val="00DB3F79"/>
    <w:rsid w:val="00EC3D80"/>
    <w:rsid w:val="00F6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63F3"/>
    <w:pPr>
      <w:ind w:left="720"/>
      <w:contextualSpacing/>
    </w:pPr>
  </w:style>
  <w:style w:type="character" w:styleId="Hyperlink">
    <w:name w:val="Hyperlink"/>
    <w:basedOn w:val="DefaultParagraphFont"/>
    <w:uiPriority w:val="99"/>
    <w:unhideWhenUsed/>
    <w:rsid w:val="00BB06DD"/>
    <w:rPr>
      <w:color w:val="0000FF" w:themeColor="hyperlink"/>
      <w:u w:val="single"/>
    </w:rPr>
  </w:style>
  <w:style w:type="character" w:styleId="FollowedHyperlink">
    <w:name w:val="FollowedHyperlink"/>
    <w:basedOn w:val="DefaultParagraphFont"/>
    <w:uiPriority w:val="99"/>
    <w:semiHidden/>
    <w:unhideWhenUsed/>
    <w:rsid w:val="00DB3F79"/>
    <w:rPr>
      <w:color w:val="800080" w:themeColor="followedHyperlink"/>
      <w:u w:val="single"/>
    </w:rPr>
  </w:style>
  <w:style w:type="character" w:styleId="CommentReference">
    <w:name w:val="annotation reference"/>
    <w:basedOn w:val="DefaultParagraphFont"/>
    <w:uiPriority w:val="99"/>
    <w:semiHidden/>
    <w:unhideWhenUsed/>
    <w:rsid w:val="00C57EBA"/>
    <w:rPr>
      <w:sz w:val="16"/>
      <w:szCs w:val="16"/>
    </w:rPr>
  </w:style>
  <w:style w:type="paragraph" w:styleId="CommentText">
    <w:name w:val="annotation text"/>
    <w:basedOn w:val="Normal"/>
    <w:link w:val="CommentTextChar"/>
    <w:uiPriority w:val="99"/>
    <w:semiHidden/>
    <w:unhideWhenUsed/>
    <w:rsid w:val="00C57EBA"/>
    <w:pPr>
      <w:spacing w:line="240" w:lineRule="auto"/>
    </w:pPr>
    <w:rPr>
      <w:sz w:val="20"/>
      <w:szCs w:val="20"/>
    </w:rPr>
  </w:style>
  <w:style w:type="character" w:customStyle="1" w:styleId="CommentTextChar">
    <w:name w:val="Comment Text Char"/>
    <w:basedOn w:val="DefaultParagraphFont"/>
    <w:link w:val="CommentText"/>
    <w:uiPriority w:val="99"/>
    <w:semiHidden/>
    <w:rsid w:val="00C57EBA"/>
    <w:rPr>
      <w:sz w:val="20"/>
      <w:szCs w:val="20"/>
    </w:rPr>
  </w:style>
  <w:style w:type="paragraph" w:styleId="CommentSubject">
    <w:name w:val="annotation subject"/>
    <w:basedOn w:val="CommentText"/>
    <w:next w:val="CommentText"/>
    <w:link w:val="CommentSubjectChar"/>
    <w:uiPriority w:val="99"/>
    <w:semiHidden/>
    <w:unhideWhenUsed/>
    <w:rsid w:val="00C57EBA"/>
    <w:rPr>
      <w:b/>
      <w:bCs/>
    </w:rPr>
  </w:style>
  <w:style w:type="character" w:customStyle="1" w:styleId="CommentSubjectChar">
    <w:name w:val="Comment Subject Char"/>
    <w:basedOn w:val="CommentTextChar"/>
    <w:link w:val="CommentSubject"/>
    <w:uiPriority w:val="99"/>
    <w:semiHidden/>
    <w:rsid w:val="00C57EBA"/>
    <w:rPr>
      <w:b/>
      <w:bCs/>
      <w:sz w:val="20"/>
      <w:szCs w:val="20"/>
    </w:rPr>
  </w:style>
  <w:style w:type="paragraph" w:styleId="BalloonText">
    <w:name w:val="Balloon Text"/>
    <w:basedOn w:val="Normal"/>
    <w:link w:val="BalloonTextChar"/>
    <w:uiPriority w:val="99"/>
    <w:semiHidden/>
    <w:unhideWhenUsed/>
    <w:rsid w:val="00C5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63F3"/>
    <w:pPr>
      <w:ind w:left="720"/>
      <w:contextualSpacing/>
    </w:pPr>
  </w:style>
  <w:style w:type="character" w:styleId="Hyperlink">
    <w:name w:val="Hyperlink"/>
    <w:basedOn w:val="DefaultParagraphFont"/>
    <w:uiPriority w:val="99"/>
    <w:unhideWhenUsed/>
    <w:rsid w:val="00BB06DD"/>
    <w:rPr>
      <w:color w:val="0000FF" w:themeColor="hyperlink"/>
      <w:u w:val="single"/>
    </w:rPr>
  </w:style>
  <w:style w:type="character" w:styleId="FollowedHyperlink">
    <w:name w:val="FollowedHyperlink"/>
    <w:basedOn w:val="DefaultParagraphFont"/>
    <w:uiPriority w:val="99"/>
    <w:semiHidden/>
    <w:unhideWhenUsed/>
    <w:rsid w:val="00DB3F79"/>
    <w:rPr>
      <w:color w:val="800080" w:themeColor="followedHyperlink"/>
      <w:u w:val="single"/>
    </w:rPr>
  </w:style>
  <w:style w:type="character" w:styleId="CommentReference">
    <w:name w:val="annotation reference"/>
    <w:basedOn w:val="DefaultParagraphFont"/>
    <w:uiPriority w:val="99"/>
    <w:semiHidden/>
    <w:unhideWhenUsed/>
    <w:rsid w:val="00C57EBA"/>
    <w:rPr>
      <w:sz w:val="16"/>
      <w:szCs w:val="16"/>
    </w:rPr>
  </w:style>
  <w:style w:type="paragraph" w:styleId="CommentText">
    <w:name w:val="annotation text"/>
    <w:basedOn w:val="Normal"/>
    <w:link w:val="CommentTextChar"/>
    <w:uiPriority w:val="99"/>
    <w:semiHidden/>
    <w:unhideWhenUsed/>
    <w:rsid w:val="00C57EBA"/>
    <w:pPr>
      <w:spacing w:line="240" w:lineRule="auto"/>
    </w:pPr>
    <w:rPr>
      <w:sz w:val="20"/>
      <w:szCs w:val="20"/>
    </w:rPr>
  </w:style>
  <w:style w:type="character" w:customStyle="1" w:styleId="CommentTextChar">
    <w:name w:val="Comment Text Char"/>
    <w:basedOn w:val="DefaultParagraphFont"/>
    <w:link w:val="CommentText"/>
    <w:uiPriority w:val="99"/>
    <w:semiHidden/>
    <w:rsid w:val="00C57EBA"/>
    <w:rPr>
      <w:sz w:val="20"/>
      <w:szCs w:val="20"/>
    </w:rPr>
  </w:style>
  <w:style w:type="paragraph" w:styleId="CommentSubject">
    <w:name w:val="annotation subject"/>
    <w:basedOn w:val="CommentText"/>
    <w:next w:val="CommentText"/>
    <w:link w:val="CommentSubjectChar"/>
    <w:uiPriority w:val="99"/>
    <w:semiHidden/>
    <w:unhideWhenUsed/>
    <w:rsid w:val="00C57EBA"/>
    <w:rPr>
      <w:b/>
      <w:bCs/>
    </w:rPr>
  </w:style>
  <w:style w:type="character" w:customStyle="1" w:styleId="CommentSubjectChar">
    <w:name w:val="Comment Subject Char"/>
    <w:basedOn w:val="CommentTextChar"/>
    <w:link w:val="CommentSubject"/>
    <w:uiPriority w:val="99"/>
    <w:semiHidden/>
    <w:rsid w:val="00C57EBA"/>
    <w:rPr>
      <w:b/>
      <w:bCs/>
      <w:sz w:val="20"/>
      <w:szCs w:val="20"/>
    </w:rPr>
  </w:style>
  <w:style w:type="paragraph" w:styleId="BalloonText">
    <w:name w:val="Balloon Text"/>
    <w:basedOn w:val="Normal"/>
    <w:link w:val="BalloonTextChar"/>
    <w:uiPriority w:val="99"/>
    <w:semiHidden/>
    <w:unhideWhenUsed/>
    <w:rsid w:val="00C5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conteam.com/software-development/41-encryption/55-aes-test-vector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s.online-domain-tools.com/"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AD41F194F90D45947B553232B95ABA" ma:contentTypeVersion="0" ma:contentTypeDescription="Create a new document." ma:contentTypeScope="" ma:versionID="28156fa1f1895ae47fb73b462a4d0a7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349D6-242C-4FA5-87F0-39FA42A2D195}"/>
</file>

<file path=customXml/itemProps2.xml><?xml version="1.0" encoding="utf-8"?>
<ds:datastoreItem xmlns:ds="http://schemas.openxmlformats.org/officeDocument/2006/customXml" ds:itemID="{0AAE5C43-858B-4B57-81AD-2F77096B12D9}"/>
</file>

<file path=customXml/itemProps3.xml><?xml version="1.0" encoding="utf-8"?>
<ds:datastoreItem xmlns:ds="http://schemas.openxmlformats.org/officeDocument/2006/customXml" ds:itemID="{59F1338C-69C4-4F75-9652-C47A801AD422}"/>
</file>

<file path=docProps/app.xml><?xml version="1.0" encoding="utf-8"?>
<Properties xmlns="http://schemas.openxmlformats.org/officeDocument/2006/extended-properties" xmlns:vt="http://schemas.openxmlformats.org/officeDocument/2006/docPropsVTypes">
  <Template>Normal.dotm</Template>
  <TotalTime>225</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dc:creator>
  <cp:keywords/>
  <dc:description/>
  <cp:lastModifiedBy>Joris</cp:lastModifiedBy>
  <cp:revision>13</cp:revision>
  <dcterms:created xsi:type="dcterms:W3CDTF">2015-12-01T15:44:00Z</dcterms:created>
  <dcterms:modified xsi:type="dcterms:W3CDTF">2015-12-14T14:57:00Z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0x0101008CAD41F194F90D45947B553232B95ABA</vt:lpwstr>
  </property>
</Properties>
</file>