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t56w8ljw1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TripSync — Development Roadmap Document (DRD) v1.0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Enterprise Engineering Execution Roadmap — Repo Zero → Production MVP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References: PRD, SAD, DDS, BAS, AISD, PEG, UCL, UFS, Frontend/UI-UX Spec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sbacupd37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Roadmap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Sequence the implementation of all specs (SAD, DDS, BAS, AISD, PEG, UCL, UFS, Frontend Spec) into dependency-ordered, independently testable increments.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Feature-first, dependency-driven, vertical slices over horizontal layers. No phase starts before its prerequisites are deployed and tested. Every phase ends with a running app on a real device/emulator.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of Success (MVP):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user can OTP-login → create a trip → receive 3 AI-generated packages (Cheap/Balanced/Premium) → refine via chat → export to calendar / deep-link to provider → view trip history. No booking/payment/corporate surface exists in-app.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4kflvv0x5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Phases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8.1145400812406"/>
        <w:gridCol w:w="3472.0735181397486"/>
        <w:gridCol w:w="1230.9651715190992"/>
        <w:gridCol w:w="3514.3585812835345"/>
        <w:tblGridChange w:id="0">
          <w:tblGrid>
            <w:gridCol w:w="808.1145400812406"/>
            <w:gridCol w:w="3472.0735181397486"/>
            <w:gridCol w:w="1230.9651715190992"/>
            <w:gridCol w:w="3514.35858128353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Exit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Project Initialization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Repo, CI, lint, envs live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Foundation (Flutter shell + Design Tokens)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App boots, theming from UCL applied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(Firebase OTP + Supabase session)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Login/logout/session-refresh works E2E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Core Infrastructure (DB schema, RLS, API scaffolding)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DDS tables + BAS auth-gated endpoints deployed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Trip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Trip Form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trips</w:t>
            </w:r>
            <w:r w:rsidDel="00000000" w:rsidR="00000000" w:rsidRPr="00000000">
              <w:rPr>
                <w:rtl w:val="0"/>
              </w:rPr>
              <w:t xml:space="preserve"> row created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AI Package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 packages returned via Gemini structured output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AI Conversation (Refinement Chat)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Chat refines a package, revision stored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History &amp; 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History list + calendar export functional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Polish &amp;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Perf targets, a11y, offline states met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Production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Store-ready build, monitoring live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Post-MVP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Bookings, payments, corp accounts (out of scope)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phase table below: </w:t>
      </w:r>
      <w:r w:rsidDel="00000000" w:rsidR="00000000" w:rsidRPr="00000000">
        <w:rPr>
          <w:b w:val="1"/>
          <w:bCs w:val="1"/>
          <w:rtl w:val="0"/>
        </w:rPr>
        <w:t xml:space="preserve">Purpose / Scope / Dependencies / Deliverables / Completion Criteria</w:t>
      </w:r>
      <w:r w:rsidDel="00000000" w:rsidR="00000000" w:rsidRPr="00000000">
        <w:rPr>
          <w:rtl w:val="0"/>
        </w:rPr>
        <w:t xml:space="preserve"> (per master template) — condensed for brevity, full detail lives in Milestones (§3).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0:</w:t>
      </w:r>
      <w:r w:rsidDel="00000000" w:rsidR="00000000" w:rsidRPr="00000000">
        <w:rPr>
          <w:rtl w:val="0"/>
        </w:rPr>
        <w:t xml:space="preserve"> Purpose: eliminate setup ambiguity for humans/agents. Scope: monorepo, GH Actions, env vars, Supabase project, Firebase project. Deliverables: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protected, green CI on empty app.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Purpose: implementable, testable UI substrate. Scope: GoRouter skeleton, Riverpod DI, UCL tokens (A.1–A.8 Frontend Spec) as Flutter theme. Deliverables: Splash → placeholder routes.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Purpose: identity. Scope: BAS §4 endpoints, UFS §4 flows, C.2/C.3 screens. Deliverables: working OTP login, refresh, logout.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Purpose: durable data + secure access. Scope: DDS §5 tables, §13 RLS, BAS §5–6 read endpoints. Deliverables: migrations applied to staging, RLS test suite green.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Purpose: primary input capture. Scope: BAS §6.1, UFS §6, C.6 Trip Form. Deliverables: trip persisted with validated constraints.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5:</w:t>
      </w:r>
      <w:r w:rsidDel="00000000" w:rsidR="00000000" w:rsidRPr="00000000">
        <w:rPr>
          <w:rtl w:val="0"/>
        </w:rPr>
        <w:t xml:space="preserve"> Purpose: core value proposition. Scope: AISD §4 (Reasoning Agent, Constraint Parser), PEG §4.1–4.2, BAS §6.2–7, 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. Deliverables: 3 packages rendered on Package Comparison screen (C.8).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6:</w:t>
      </w:r>
      <w:r w:rsidDel="00000000" w:rsidR="00000000" w:rsidRPr="00000000">
        <w:rPr>
          <w:rtl w:val="0"/>
        </w:rPr>
        <w:t xml:space="preserve"> Purpose: differentiator. Scope: AISD §13 Conversation Engine, PEG §4.4–4.6, BAS §8,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. Deliverables: chat refine loop with confidence scoring (AISD §17).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7:</w:t>
      </w:r>
      <w:r w:rsidDel="00000000" w:rsidR="00000000" w:rsidRPr="00000000">
        <w:rPr>
          <w:rtl w:val="0"/>
        </w:rPr>
        <w:t xml:space="preserve"> Purpose: retention loop + exit path. Scope: UFS §12–13, BAS §9,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v_trip_history_summary</w:t>
      </w:r>
      <w:r w:rsidDel="00000000" w:rsidR="00000000" w:rsidRPr="00000000">
        <w:rPr>
          <w:rtl w:val="0"/>
        </w:rPr>
        <w:t xml:space="preserve">. Deliverables: history list, calendar export bottom sheet (C.12).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8:</w:t>
      </w:r>
      <w:r w:rsidDel="00000000" w:rsidR="00000000" w:rsidRPr="00000000">
        <w:rPr>
          <w:rtl w:val="0"/>
        </w:rPr>
        <w:t xml:space="preserve"> Purpose: production-grade quality. Scope: perf tuning, accessibility (UFS §18), offline (UFS §19), caching (AISD §19, DDS §19). Deliverables: all targets in §19 met.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9:</w:t>
      </w:r>
      <w:r w:rsidDel="00000000" w:rsidR="00000000" w:rsidRPr="00000000">
        <w:rPr>
          <w:rtl w:val="0"/>
        </w:rPr>
        <w:t xml:space="preserve"> Purpose: ship. Scope: store submission, monitoring (SAD §18), rollback plan. Deliverables: production build live, dashboards active.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ry8lluh2k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Milestone Planning (per Phase, using the Mandatory Template)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Format per milestone: </w:t>
      </w:r>
      <w:r w:rsidDel="00000000" w:rsidR="00000000" w:rsidRPr="00000000">
        <w:rPr>
          <w:b w:val="1"/>
          <w:bCs w:val="1"/>
          <w:rtl w:val="0"/>
        </w:rPr>
        <w:t xml:space="preserve">Objective · Features · Technical Tasks · Dependencies · Deliverables · Acceptance Criteria · Complexity · Risk · Testing · Doc Updates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n3byp3w05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M0.1 Repo &amp; CI Bootstrap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Objective: reproducible dev environment for humans + AI agents.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 monorepo structure,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, lint/format configs.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init Flutter app; init Supabase project + CLI link; GH Actions (lint, test, build); branch protection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; CODEOWNERS.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Dependencies: none.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green CI badge;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run</w:t>
      </w:r>
      <w:r w:rsidDel="00000000" w:rsidR="00000000" w:rsidRPr="00000000">
        <w:rPr>
          <w:rtl w:val="0"/>
        </w:rPr>
        <w:t xml:space="preserve"> boots blank app.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Criteria: PR cannot merge without passing lint+test.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S · Risk: Low.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CI smoke test only.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Docs: README, CONTRIBUTING.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rvd448u9f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M1.1 Design Tokens → Flutter Theme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ThemeData</w:t>
      </w:r>
      <w:r w:rsidDel="00000000" w:rsidR="00000000" w:rsidRPr="00000000">
        <w:rPr>
          <w:rtl w:val="0"/>
        </w:rPr>
        <w:t xml:space="preserve"> from UCL §2 tokens (colors, type scale, spacing, radius, motion).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AppTheme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AppColors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AppTypography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AppSpacing</w:t>
      </w:r>
      <w:r w:rsidDel="00000000" w:rsidR="00000000" w:rsidRPr="00000000">
        <w:rPr>
          <w:rtl w:val="0"/>
        </w:rPr>
        <w:t xml:space="preserve"> classes; dark mode (Frontend Spec A.7).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themed Splash Screen (C.1).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Criteria: matches design tokens 1:1 (visual diff review).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 · Risk: Low. Testing: widget golden tests. Docs: none (UCL is source of truth).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M1.2 Navigation Skeleton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Tasks: GoRouter route table per UFS §3 Navigation Architecture; route guards stubbed.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navigable placeholder screens for all 16 (PRD §12).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Criteria: deep link to each named route resolves.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 · Risk: Low. Testing: navigation widget tests.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841kog12v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M2.1 Phone + OTP Auth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C.2 Phone Entry, C.3 OTP Verification, UFS §4.1.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Firebase Phone Auth SDK integration; BAS 4.1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/auth/verify-otp</w:t>
      </w:r>
      <w:r w:rsidDel="00000000" w:rsidR="00000000" w:rsidRPr="00000000">
        <w:rPr>
          <w:rtl w:val="0"/>
        </w:rPr>
        <w:t xml:space="preserve">; Supabase custom-JWT session bridge; Riverpod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Dependencies: M1.2.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working login E2E on staging.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Acceptance Criteria: invalid OTP → error state (UFS §15); resend flow respects rate limit.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L · Risk: Medium (third-party OTP delivery). Testing: integration test w/ Firebase emulator + BAS mock.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Docs: none.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M2.2 Session Persistence &amp; Refresh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Tasks: BAS 4.2 refresh-token, silent refresh timer, secure storage.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session survives app restart; auto sign-out on refresh failure.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Criteria: token refreshed before expiry with no visible interruption.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 · Risk: Medium. Testing: integration test simulating token expiry.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M2.3 Logout &amp; Session Errors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Tasks: BAS 4.3, 4.4; UFS §4.4–4.5 flows.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Criteria: logout clears local state and Supabase session.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S · Risk: Low.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zhxom5bqx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M3.1 Database Schema &amp; RLS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Tasks: apply DDS §5 tables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user_preferences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provider_snapshot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analytics_events</w:t>
      </w:r>
      <w:r w:rsidDel="00000000" w:rsidR="00000000" w:rsidRPr="00000000">
        <w:rPr>
          <w:rtl w:val="0"/>
        </w:rPr>
        <w:t xml:space="preserve">) as migrations; DDS §13 RLS policies; §11 RPCs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select_package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get_trip_dashboard_recent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Dependencies: M2.x (auth defines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auth.uid()</w:t>
      </w:r>
      <w:r w:rsidDel="00000000" w:rsidR="00000000" w:rsidRPr="00000000">
        <w:rPr>
          <w:rtl w:val="0"/>
        </w:rPr>
        <w:t xml:space="preserve"> for RLS).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staging DB matches ERD (DDS §4).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Criteria: RLS test suite — user A cannot read user B's trips.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L · Risk: Medium (RLS misconfig is a security risk). Testing: pgTAP/RLS integration tests. Docs: migration changelog.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M3.2 API Scaffolding &amp; Standards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Tasks: Edge Functions boilerplate (BAS §2–3), error/response envelope (BAS §15–17), request validation.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/user-preferences</w:t>
      </w:r>
      <w:r w:rsidDel="00000000" w:rsidR="00000000" w:rsidRPr="00000000">
        <w:rPr>
          <w:rtl w:val="0"/>
        </w:rPr>
        <w:t xml:space="preserve"> GET/PATCH live end-to-end.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Criteria: consistent error shape across endpoints.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 · Risk: Low. Testing: API contract tests.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rxmd3k3b3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M4.1 Trip Creation Flow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C.6 Trip Form, UFS §6, BAS 6.1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form validation (budget, dates, locations — TsBudgetInput/TsDateRangeInput/TsLocationPicker from UCL §5);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 insert; optimistic UI.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Dependencies: M3.1, M3.2.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submitted trip visible in DB.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Criteria: invalid inputs blocked client + server side; matches UFS §6 state transitions.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Complexity: M · Risk: Low. Testing: widget + integration test for form → API → DB round trip. Docs: none.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mkr82yea6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M5.1 Constraint Parser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AISD §4.2, PEG §4.2.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implement structured-output call to Gemini producing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ConstraintParserResponse</w:t>
      </w:r>
      <w:r w:rsidDel="00000000" w:rsidR="00000000" w:rsidRPr="00000000">
        <w:rPr>
          <w:rtl w:val="0"/>
        </w:rPr>
        <w:t xml:space="preserve"> (AISD §7.2); map to package generation inputs.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Dependencies: M4.1.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parsed constraints stored per trip.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Criteria: parser output validated against schema; malformed model output triggers retry (AISD §20).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L · Risk: Medium (LLM non-determinism). Testing: prompt regression suite (PEG §15) with golden fixtures.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M5.2 Package Reasoning Engine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AISD §4.1/§12, PEG §4.1, BAS 6.2/7.1.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Reasoning Agent producing 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ReasoningResponse</w:t>
      </w:r>
      <w:r w:rsidDel="00000000" w:rsidR="00000000" w:rsidRPr="00000000">
        <w:rPr>
          <w:rtl w:val="0"/>
        </w:rPr>
        <w:t xml:space="preserve"> packages (Cheap/Balanced/Premium); provider snapshot writes; realtime progress channel (BAS §11.1).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Dependencies: M5.1.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Package Comparison screen (C.8) renders live data.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Criteria: exactly 3 packages, each schema-valid, generation completes within Performance Target (§19); hallucination checks pass (AISD §14).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XL · Risk: High (core value prop, AI reliability). Testing: contract tests on structured output + AI eval framework (AISD §16). Docs: none.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M5.3 Package Detail + Selection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C.9 Package Detail, BAS 6.4/6.3.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user can view detail and select a package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select_package</w:t>
      </w:r>
      <w:r w:rsidDel="00000000" w:rsidR="00000000" w:rsidRPr="00000000">
        <w:rPr>
          <w:rtl w:val="0"/>
        </w:rPr>
        <w:t xml:space="preserve"> RPC).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Criteria: selection persisted, reflected in trip status.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 · Risk: Low.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sfp8sxl7p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M6.1 Conversation Engine + Chat UI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AISD §13, PEG §4.4, C.10 Chat Panel, BAS 8.1/8.2.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Response Formatter integration,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 writes, memory manager (AISD §4.3/§10) for context continuity.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Dependencies: M5.2/M5.3.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user refines a package via chat, sees updated package + revision history.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Criteria: confidence scoring surfaced (AISD §17); fallback explanation shown on low confidence (PEG §4.8); conversation persists across app restart.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XL · Risk: High. Testing: prompt regression + conversational integration tests.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M6.2 Suggestions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BAS 8.3, AISD §7.4.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proactive refinement suggestions in chat panel.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 · Risk: Medium.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926dj3md8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M7.1 Trip History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UFS §12, C.13/C.14,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v_trip_history_summary</w:t>
      </w:r>
      <w:r w:rsidDel="00000000" w:rsidR="00000000" w:rsidRPr="00000000">
        <w:rPr>
          <w:rtl w:val="0"/>
        </w:rPr>
        <w:t xml:space="preserve">, BAS 6.5/6.6.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read-only history list + detail.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Criteria: pagination, empty state (UFS §16) implemented.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 · Risk: Low.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M7.2 Calendar Export &amp; Deep Link Exit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UFS §13, C.12, BAS 9.1.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.ics</w:t>
      </w:r>
      <w:r w:rsidDel="00000000" w:rsidR="00000000" w:rsidRPr="00000000">
        <w:rPr>
          <w:rtl w:val="0"/>
        </w:rPr>
        <w:t xml:space="preserve">/native calendar export; deep link to provider for chosen package (MVP exit point, no booking).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Criteria: exported event matches package itinerary exactly.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M · Risk: Low.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M7.3 Settings &amp; Preferences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C.15, BAS 5.1/5.2.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S · Risk: Low.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9q9jkfxue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8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M8.1 Performance &amp; Caching</w:t>
      </w:r>
      <w:r w:rsidDel="00000000" w:rsidR="00000000" w:rsidRPr="00000000">
        <w:rPr>
          <w:rtl w:val="0"/>
        </w:rPr>
        <w:t xml:space="preserve"> — AI response caching (AISD §19), DB query optimization (DDS §17–18). Complexity: L, Risk: Medium. </w:t>
      </w:r>
      <w:r w:rsidDel="00000000" w:rsidR="00000000" w:rsidRPr="00000000">
        <w:rPr>
          <w:b w:val="1"/>
          <w:bCs w:val="1"/>
          <w:rtl w:val="0"/>
        </w:rPr>
        <w:t xml:space="preserve">M8.2 Accessibility &amp; Offline</w:t>
      </w:r>
      <w:r w:rsidDel="00000000" w:rsidR="00000000" w:rsidRPr="00000000">
        <w:rPr>
          <w:rtl w:val="0"/>
        </w:rPr>
        <w:t xml:space="preserve"> — UFS §18–19 flows implemented across all screens. Complexity: M, Risk: Low. </w:t>
      </w:r>
      <w:r w:rsidDel="00000000" w:rsidR="00000000" w:rsidRPr="00000000">
        <w:rPr>
          <w:b w:val="1"/>
          <w:bCs w:val="1"/>
          <w:rtl w:val="0"/>
        </w:rPr>
        <w:t xml:space="preserve">M8.3 Error/Empty/Loading States Hardening</w:t>
      </w:r>
      <w:r w:rsidDel="00000000" w:rsidR="00000000" w:rsidRPr="00000000">
        <w:rPr>
          <w:rtl w:val="0"/>
        </w:rPr>
        <w:t xml:space="preserve"> — UFS §15–17 uniformly applied, C.16 Error screen. Complexity: M, Risk: Low. </w:t>
      </w:r>
      <w:r w:rsidDel="00000000" w:rsidR="00000000" w:rsidRPr="00000000">
        <w:rPr>
          <w:b w:val="1"/>
          <w:bCs w:val="1"/>
          <w:rtl w:val="0"/>
        </w:rPr>
        <w:t xml:space="preserve">M8.4 Security Review</w:t>
      </w:r>
      <w:r w:rsidDel="00000000" w:rsidR="00000000" w:rsidRPr="00000000">
        <w:rPr>
          <w:rtl w:val="0"/>
        </w:rPr>
        <w:t xml:space="preserve"> — AISD §25, SAD §15, DDS §25 audited. Complexity: M, Risk: Medium.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3igq5yfw6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9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M9.1 Release Hardening</w:t>
      </w:r>
      <w:r w:rsidDel="00000000" w:rsidR="00000000" w:rsidRPr="00000000">
        <w:rPr>
          <w:rtl w:val="0"/>
        </w:rPr>
        <w:t xml:space="preserve"> — crash reporting, monitoring dashboards (SAD §18), analytics events (UFS §21, BAS §14) verified end-to-end. Complexity: M, Risk: Medium. </w:t>
      </w:r>
      <w:r w:rsidDel="00000000" w:rsidR="00000000" w:rsidRPr="00000000">
        <w:rPr>
          <w:b w:val="1"/>
          <w:bCs w:val="1"/>
          <w:rtl w:val="0"/>
        </w:rPr>
        <w:t xml:space="preserve">M9.2 Store Submission</w:t>
      </w:r>
      <w:r w:rsidDel="00000000" w:rsidR="00000000" w:rsidRPr="00000000">
        <w:rPr>
          <w:rtl w:val="0"/>
        </w:rPr>
        <w:t xml:space="preserve"> — build signing, store metadata, phased rollout plan. Complexity: M, Risk: Low.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0ijsmqn6d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Sprint Planning (2-week sprints, indicative — resize by team velocity)</w:t>
      </w:r>
    </w:p>
    <w:tbl>
      <w:tblPr>
        <w:tblStyle w:val="Table2"/>
        <w:tblW w:w="8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085"/>
        <w:gridCol w:w="2405"/>
        <w:gridCol w:w="4295"/>
        <w:tblGridChange w:id="0">
          <w:tblGrid>
            <w:gridCol w:w="890"/>
            <w:gridCol w:w="1085"/>
            <w:gridCol w:w="2405"/>
            <w:gridCol w:w="4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Repo/CI 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CI green, empty app runs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Theme + Nav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All placeholder screens navigable, themed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Auth E2E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Login/logout/refresh tested on staging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DB + API scaffold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Migrations + RLS + first live endpoint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Trip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Trip form → DB round-trip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S6–S7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AI package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3 packages render on Comparison screen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S8–S9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AI chat refinement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Refine loop functional w/ revisions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History + 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Export + history list live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Polish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Perf/a11y/offline targets met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Store build submitted, monitoring live</w:t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sprint's </w:t>
      </w:r>
      <w:r w:rsidDel="00000000" w:rsidR="00000000" w:rsidRPr="00000000">
        <w:rPr>
          <w:b w:val="1"/>
          <w:bCs w:val="1"/>
          <w:rtl w:val="0"/>
        </w:rPr>
        <w:t xml:space="preserve">Backend / Flutter / AI / QA / DevOps / Docs</w:t>
      </w:r>
      <w:r w:rsidDel="00000000" w:rsidR="00000000" w:rsidRPr="00000000">
        <w:rPr>
          <w:rtl w:val="0"/>
        </w:rPr>
        <w:t xml:space="preserve"> task split follows the Milestone breakdown in §3 directly — no separate re-derivation needed; assign per role from the matching milestone's task list.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pcn3v2ruk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Feature Implementation Order &amp; Rationale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Repo/CI</w:t>
      </w:r>
      <w:r w:rsidDel="00000000" w:rsidR="00000000" w:rsidRPr="00000000">
        <w:rPr>
          <w:rtl w:val="0"/>
        </w:rPr>
        <w:t xml:space="preserve"> — nothing is testable without it.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Theme/Nav</w:t>
      </w:r>
      <w:r w:rsidDel="00000000" w:rsidR="00000000" w:rsidRPr="00000000">
        <w:rPr>
          <w:rtl w:val="0"/>
        </w:rPr>
        <w:t xml:space="preserve"> — every later screen needs a shell to render into.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 — RLS and all APIs require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auth.uid()</w:t>
      </w:r>
      <w:r w:rsidDel="00000000" w:rsidR="00000000" w:rsidRPr="00000000">
        <w:rPr>
          <w:rtl w:val="0"/>
        </w:rPr>
        <w:t xml:space="preserve">; must precede DB/API work.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 schema + RLS</w:t>
      </w:r>
      <w:r w:rsidDel="00000000" w:rsidR="00000000" w:rsidRPr="00000000">
        <w:rPr>
          <w:rtl w:val="0"/>
        </w:rPr>
        <w:t xml:space="preserve"> — all business features read/write these tables.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 creation</w:t>
      </w:r>
      <w:r w:rsidDel="00000000" w:rsidR="00000000" w:rsidRPr="00000000">
        <w:rPr>
          <w:rtl w:val="0"/>
        </w:rPr>
        <w:t xml:space="preserve"> — the first user-generated data; input to AI.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generation (AI)</w:t>
      </w:r>
      <w:r w:rsidDel="00000000" w:rsidR="00000000" w:rsidRPr="00000000">
        <w:rPr>
          <w:rtl w:val="0"/>
        </w:rPr>
        <w:t xml:space="preserve"> — cannot run without trip constraints (step 5).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Conversation/refinement</w:t>
      </w:r>
      <w:r w:rsidDel="00000000" w:rsidR="00000000" w:rsidRPr="00000000">
        <w:rPr>
          <w:rtl w:val="0"/>
        </w:rPr>
        <w:t xml:space="preserve"> — operates on packages generated in step 6.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History/Calendar</w:t>
      </w:r>
      <w:r w:rsidDel="00000000" w:rsidR="00000000" w:rsidRPr="00000000">
        <w:rPr>
          <w:rtl w:val="0"/>
        </w:rPr>
        <w:t xml:space="preserve"> — surfaces data created in steps 5–7.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Polish (perf/a11y/offline)</w:t>
      </w:r>
      <w:r w:rsidDel="00000000" w:rsidR="00000000" w:rsidRPr="00000000">
        <w:rPr>
          <w:rtl w:val="0"/>
        </w:rPr>
        <w:t xml:space="preserve"> — needs a feature-complete app to optimize.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hardening</w:t>
      </w:r>
      <w:r w:rsidDel="00000000" w:rsidR="00000000" w:rsidRPr="00000000">
        <w:rPr>
          <w:rtl w:val="0"/>
        </w:rPr>
        <w:t xml:space="preserve"> — last, so monitoring reflects the real feature set.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m0ivwummg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Dependency Matrix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P0[Phase 0: Repo/CI] --&gt; P1[Phase 1: Foundation]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P1 --&gt; P2[Phase 2: Auth]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P2 --&gt; P3[Phase 3: DB/API/RLS]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P3 --&gt; P4[Phase 4: Trip Creation]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P4 --&gt; P5[Phase 5: AI Package Gen]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P5 --&gt; P6[Phase 6: AI Conversation]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P5 --&gt; P7[Phase 7: History/Calendar]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P6 --&gt; P7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P4 --&gt; P7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P6 --&gt; P8[Phase 8: Polish]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P7 --&gt; P8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P8 --&gt; P9[Phase 9: Release]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dependency: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BAS §4 (auth) → §5 (user) → §6 (trip) → §7 (packages) → §8 (chat) → §9 (calendar). </w:t>
      </w:r>
      <w:r w:rsidDel="00000000" w:rsidR="00000000" w:rsidRPr="00000000">
        <w:rPr>
          <w:b w:val="1"/>
          <w:bCs w:val="1"/>
          <w:rtl w:val="0"/>
        </w:rPr>
        <w:t xml:space="preserve">AI dependency: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Constraint Parser → Reasoning Agent → Response Formatter → Memory Manager → Evaluation Engine. </w:t>
      </w:r>
      <w:r w:rsidDel="00000000" w:rsidR="00000000" w:rsidRPr="00000000">
        <w:rPr>
          <w:b w:val="1"/>
          <w:bCs w:val="1"/>
          <w:rtl w:val="0"/>
        </w:rPr>
        <w:t xml:space="preserve">DB dependency: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user_preferences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provider_snapshot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analytics_events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6m5wnjtk9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Work Breakdown Structure (WBS) — Example Slice (Package Generation Epic)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4.374292402639"/>
        <w:gridCol w:w="7191.137518620984"/>
        <w:tblGridChange w:id="0">
          <w:tblGrid>
            <w:gridCol w:w="1834.374292402639"/>
            <w:gridCol w:w="7191.13751862098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Epic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AI Package Generation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Generate 3 optimized packages from trip constraints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 + Constraint Parser integration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US-PKG-01: As a user, I generate packages from my trip form so I can compare options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Implement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/trips/{id}/generate-packages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Sub-task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Wire Gemini structured-output call; validate schema; persist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trip_packages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</w:t>
            </w:r>
            <w:r w:rsidDel="00000000" w:rsidR="00000000" w:rsidRPr="00000000">
              <w:rPr>
                <w:rtl w:val="0"/>
              </w:rPr>
              <w:t xml:space="preserve">; emit realtime progress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Estimate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XL (13 pts)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AI Engineer + Backend Engineer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M4.1, M3.1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3 valid packages persisted and rendered within perf target</w:t>
            </w:r>
          </w:p>
        </w:tc>
      </w:tr>
    </w:tbl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(Apply this decomposition pattern to every Feature listed in §3; omitted here in full for brevity per token constraints — structure is deterministic and repeatable per milestone.)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wkk50cw3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Engineering Deliverables per Milestone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bundle for </w:t>
      </w:r>
      <w:r w:rsidDel="00000000" w:rsidR="00000000" w:rsidRPr="00000000">
        <w:rPr>
          <w:b w:val="1"/>
          <w:b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milestone in §3: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code (feature branch → PR)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migration (if schema touched)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endpoint(s) per BAS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screen/widget per Frontend Spec / UCL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+ widget/integration tests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 update (only if a doc's content changed — see §21)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 update (new env vars/secrets, if any)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hook (event/log) per SAD §18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note entry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s2rmc1hpi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Definition of Done (Project-Wide)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Code complete, peer-reviewed, merged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Unit + widget + integration tests passing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Lint (Flutter/Dart, TS) clean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Static analysis clean, no critical Sonar/Dart-analyze issues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Accessibility checked (contrast, semantics, screen reader) per UFS §18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Performance targets (§19) met for touched feature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Security review passed for auth/data-access changes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critical/blocker bugs open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Deployed to staging and smoke-tested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qqftgxfak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Testing Roadmap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5.7975417306416"/>
        <w:gridCol w:w="2856.3533207984037"/>
        <w:gridCol w:w="1712.870854646819"/>
        <w:gridCol w:w="2390.490093847758"/>
        <w:tblGridChange w:id="0">
          <w:tblGrid>
            <w:gridCol w:w="2065.7975417306416"/>
            <w:gridCol w:w="2856.3533207984037"/>
            <w:gridCol w:w="1712.870854646819"/>
            <w:gridCol w:w="2390.49009384775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Introduced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flutter_test</w:t>
            </w:r>
            <w:r w:rsidDel="00000000" w:rsidR="00000000" w:rsidRPr="00000000">
              <w:rPr>
                <w:rtl w:val="0"/>
              </w:rPr>
              <w:t xml:space="preserve">, Deno test (Edge Fn)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Phase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80%+ business logic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flutter_test</w:t>
            </w:r>
            <w:r w:rsidDel="00000000" w:rsidR="00000000" w:rsidRPr="00000000">
              <w:rPr>
                <w:rtl w:val="0"/>
              </w:rPr>
              <w:t xml:space="preserve"> goldens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All shared components (UCL)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integration_test</w:t>
            </w:r>
            <w:r w:rsidDel="00000000" w:rsidR="00000000" w:rsidRPr="00000000">
              <w:rPr>
                <w:rtl w:val="0"/>
              </w:rPr>
              <w:t xml:space="preserve">, Supabase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Phase 2+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All critical flows (UFS)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API 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Postman/Newman or Deno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Phase 3+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100% BAS endpoints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pgTAP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RLS + constraints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AI prompt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PEG §15 golden fixtures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Phase 5+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All prompt templates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Flutter DevTools, k6 (API)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Phase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Targets in §19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manual + automated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Phase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OWASP top 10, RLS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Manual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test plan per flow (UFS §26)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All UFS checklists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Release/regression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full E2E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Phase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Zero P0/P1 open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627edlr8l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DevOps Roadmap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 (P0) → branch protection (P0) → CI lint/test/build (P0) → staging env (P0) → secrets manager (Supabase/GH secrets, P0) → CD to staging (P2) → monitoring/logging/crash reporting (P8, SAD §18) → CD to production + rollback scripts (P9) → hotfix branch strategy (P9).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ula3eefv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AI Development Roadmap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library implementation (PEG §4, Phase 5–6) → structured outputs/schema validation (AISD §7) → Constraint Parser (P5) → Reasoning/Package engine (P5) → Response Formatter/Conversation Engine (P6) → Memory Manager (P6) → Evaluation Framework + prompt regression CI job (P6–8) → monitoring/token optimization/caching (P8) → model abstraction layer kept thin for future multi-agent (documented, not built — Future Roadmap).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9qt25mz8k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Database Roadmap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tables + RLS (P3) → indexes for trip/package queries (P3–5) → RPC functions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select_package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get_trip_dashboard_recent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(P3, used P5/P7) → views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v_trip_history_summary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P7) → seed data for staging/demo (P0/P3) → backup strategy activated before production data exists (P9) → query/perf optimization pass (P8).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lf65u0hqd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Backend Roadmap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 endpoints (P2) → user endpoints (P3) → trip endpoints (P4) → package generation + realtime (P5) → chat/refine endpoints (P6) → calendar export (P7) → analytics events endpoint (P7–8, feeds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analytics_events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provider layer stubbed as internal-only (BAS §10) since no live bookings in MVP.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1swr6y5tn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Flutter Roadmap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Theme/tokens (P1) → navigation (P1) → auth UI (P2) → trip creation UI (P4) → package comparison/detail UI (P5) → chat UI (P6) → history/settings UI (P7) → responsive layouts + accessibility + offline support layered across all screens in P8, not deferred to a single "polish sprint" per screen — each screen's a11y/offline states are built alongside it per UFS, then audited holistically in P8.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xdwtz2pyp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Risk Management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.4658688331688"/>
        <w:gridCol w:w="1396.6345780704282"/>
        <w:gridCol w:w="4553.411364120026"/>
        <w:tblGridChange w:id="0">
          <w:tblGrid>
            <w:gridCol w:w="3075.4658688331688"/>
            <w:gridCol w:w="1396.6345780704282"/>
            <w:gridCol w:w="4553.4113641200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LLM output schema drift / hallucination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Structured outputs + schema validation + retry (AISD §14/§20) + eval suite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RLS misconfiguration exposing user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pgTAP RLS test suite mandatory before Phase 3 sign-off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OTP delivery failures (Firebase)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Fallback messaging + retry UX (UFS §4.5)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AI response latency exceeding targets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Caching (AISD §19), realtime progress UI to manage perceived latency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Prompt cost overrun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Token optimization (AISD §18), monitoring alerts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Scope creep into booking/payments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Explicit MVP exclusion list enforced at PR review</w:t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0ka0pmqbv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Resource Planning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Flutter Engineers:</w:t>
      </w:r>
      <w:r w:rsidDel="00000000" w:rsidR="00000000" w:rsidRPr="00000000">
        <w:rPr>
          <w:rtl w:val="0"/>
        </w:rPr>
        <w:t xml:space="preserve"> Phases 1,2,4–8 (UI/state/nav).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Engineers:</w:t>
      </w:r>
      <w:r w:rsidDel="00000000" w:rsidR="00000000" w:rsidRPr="00000000">
        <w:rPr>
          <w:rtl w:val="0"/>
        </w:rPr>
        <w:t xml:space="preserve"> Phases 2–9 (Edge Functions, DB, RLS).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Engineers:</w:t>
      </w:r>
      <w:r w:rsidDel="00000000" w:rsidR="00000000" w:rsidRPr="00000000">
        <w:rPr>
          <w:rtl w:val="0"/>
        </w:rPr>
        <w:t xml:space="preserve"> Phases 5–6, 8 (prompts, reasoning, eval).</w:t>
      </w:r>
    </w:p>
    <w:p w:rsidR="00000000" w:rsidDel="00000000" w:rsidP="00000000" w:rsidRDefault="00000000" w:rsidRPr="00000000" w14:paraId="000001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 Engineers:</w:t>
      </w:r>
      <w:r w:rsidDel="00000000" w:rsidR="00000000" w:rsidRPr="00000000">
        <w:rPr>
          <w:rtl w:val="0"/>
        </w:rPr>
        <w:t xml:space="preserve"> continuous from Phase 2 onward.</w:t>
      </w:r>
    </w:p>
    <w:p w:rsidR="00000000" w:rsidDel="00000000" w:rsidP="00000000" w:rsidRDefault="00000000" w:rsidRPr="00000000" w14:paraId="000001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DevOps:</w:t>
      </w:r>
      <w:r w:rsidDel="00000000" w:rsidR="00000000" w:rsidRPr="00000000">
        <w:rPr>
          <w:rtl w:val="0"/>
        </w:rPr>
        <w:t xml:space="preserve"> Phase 0 setup, then continuous CI/CD ownership through Phase 9.</w:t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Manager:</w:t>
      </w:r>
      <w:r w:rsidDel="00000000" w:rsidR="00000000" w:rsidRPr="00000000">
        <w:rPr>
          <w:rtl w:val="0"/>
        </w:rPr>
        <w:t xml:space="preserve"> cross-phase acceptance sign-off against PRD.</w:t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Designers:</w:t>
      </w:r>
      <w:r w:rsidDel="00000000" w:rsidR="00000000" w:rsidRPr="00000000">
        <w:rPr>
          <w:rtl w:val="0"/>
        </w:rPr>
        <w:t xml:space="preserve"> consulted Phase 1 (tokens) and ad hoc for new component needs.</w:t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Coding Agents:</w:t>
      </w:r>
      <w:r w:rsidDel="00000000" w:rsidR="00000000" w:rsidRPr="00000000">
        <w:rPr>
          <w:rtl w:val="0"/>
        </w:rPr>
        <w:t xml:space="preserve"> any milestone in §3, following §22 workflow rules.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tymtnhwh1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Release Strategy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Alpha (internal, end of Phase 5) → Internal Testing (Phase 6–7, TestFlight/Play internal track) → Beta (Phase 8, limited external cohort) → Public MVP (Phase 9) → Production → Hotfix branch off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expedited CI → Patch releases via standard semver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MAJOR.MINOR.PATCH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Rollback via previous store build promotion + DB migration down-scripts.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bvdn3iwdv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Performance Targets</w:t>
      </w:r>
    </w:p>
    <w:tbl>
      <w:tblPr>
        <w:tblStyle w:val="Table6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2360"/>
        <w:tblGridChange w:id="0">
          <w:tblGrid>
            <w:gridCol w:w="3380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Cold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&lt; 2.5s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API p95 latency (non-AI)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&lt; 400ms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Package generation (3 packages)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&lt; 8s p95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AI chat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&lt; 3s p95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Memory footprint (idle)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&lt; 200MB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Crash-free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99.5%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Test coverage (business logic)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Accessibility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WCAG AA compliant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d4ey6sa95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Quality Gates (every milestone)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 review → Code review → Security review (auth/data-touching only) → Performance review (if user-facing latency involved) → Accessibility review (any new screen) → Testing review (coverage + green suite) → Documentation review (§21) → Deployment validation on staging.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qdxq1b42d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Documentation Roadmap</w:t>
      </w:r>
    </w:p>
    <w:tbl>
      <w:tblPr>
        <w:tblStyle w:val="Table7"/>
        <w:tblW w:w="7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5360"/>
        <w:tblGridChange w:id="0">
          <w:tblGrid>
            <w:gridCol w:w="2165"/>
            <w:gridCol w:w="5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SAD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Any new architectural component (rare post-Phase 3)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DDS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Any schema/RLS change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Any new/changed endpoint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AISD/PEG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Any new prompt or AI behavior change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UCL/Frontend Spec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Any new component/token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UFS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Any new/changed user flow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Release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Every release (P9 onward)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Developer Guides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Phase 0 (setup) and Phase 9 (deployment runbook)</w:t>
            </w:r>
          </w:p>
        </w:tc>
      </w:tr>
    </w:tbl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docs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rewritten — only amended in place when implementation reveals a gap, per Decision Log (§25).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ejdhfts3r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AI Coding Agent Workflow</w:t>
      </w:r>
    </w:p>
    <w:p w:rsidR="00000000" w:rsidDel="00000000" w:rsidP="00000000" w:rsidRDefault="00000000" w:rsidRPr="00000000" w14:paraId="000001C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order: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strictly follow Phase → Milestone order in §3; never start a milestone whose Dependencies are unmet.</w:t>
      </w:r>
    </w:p>
    <w:p w:rsidR="00000000" w:rsidDel="00000000" w:rsidP="00000000" w:rsidRDefault="00000000" w:rsidRPr="00000000" w14:paraId="000001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creation order: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model/entity → repository/service → controller/provider → UI widget → tests.</w:t>
      </w:r>
    </w:p>
    <w:p w:rsidR="00000000" w:rsidDel="00000000" w:rsidP="00000000" w:rsidRDefault="00000000" w:rsidRPr="00000000" w14:paraId="000001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Refactoring rule:</w:t>
      </w:r>
      <w:r w:rsidDel="00000000" w:rsidR="00000000" w:rsidRPr="00000000">
        <w:rPr>
          <w:rtl w:val="0"/>
        </w:rPr>
        <w:t xml:space="preserve"> only refactor within the current milestone's scope; cross-cutting refactors get their own milestone.</w:t>
      </w:r>
    </w:p>
    <w:p w:rsidR="00000000" w:rsidDel="00000000" w:rsidP="00000000" w:rsidRDefault="00000000" w:rsidRPr="00000000" w14:paraId="000001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requirement:</w:t>
      </w:r>
      <w:r w:rsidDel="00000000" w:rsidR="00000000" w:rsidRPr="00000000">
        <w:rPr>
          <w:rtl w:val="0"/>
        </w:rPr>
        <w:t xml:space="preserve"> every task ships with its test in the same PR.</w:t>
      </w:r>
    </w:p>
    <w:p w:rsidR="00000000" w:rsidDel="00000000" w:rsidP="00000000" w:rsidRDefault="00000000" w:rsidRPr="00000000" w14:paraId="000001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 strategy:</w:t>
      </w:r>
      <w:r w:rsidDel="00000000" w:rsidR="00000000" w:rsidRPr="00000000">
        <w:rPr>
          <w:rtl w:val="0"/>
        </w:rPr>
        <w:t xml:space="preserve"> one logical change per commit, referencing Milestone ID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M5.2: add reasoning agent schema validation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expectation:</w:t>
      </w:r>
      <w:r w:rsidDel="00000000" w:rsidR="00000000" w:rsidRPr="00000000">
        <w:rPr>
          <w:rtl w:val="0"/>
        </w:rPr>
        <w:t xml:space="preserve"> self-check against the milestone's Acceptance Criteria before requesting review.</w:t>
      </w:r>
    </w:p>
    <w:p w:rsidR="00000000" w:rsidDel="00000000" w:rsidP="00000000" w:rsidRDefault="00000000" w:rsidRPr="00000000" w14:paraId="000001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 updates:</w:t>
      </w:r>
      <w:r w:rsidDel="00000000" w:rsidR="00000000" w:rsidRPr="00000000">
        <w:rPr>
          <w:rtl w:val="0"/>
        </w:rPr>
        <w:t xml:space="preserve"> apply §21 triggers inline, same PR.</w:t>
      </w:r>
    </w:p>
    <w:p w:rsidR="00000000" w:rsidDel="00000000" w:rsidP="00000000" w:rsidRDefault="00000000" w:rsidRPr="00000000" w14:paraId="000001C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Incomplete requirements:</w:t>
      </w:r>
      <w:r w:rsidDel="00000000" w:rsidR="00000000" w:rsidRPr="00000000">
        <w:rPr>
          <w:rtl w:val="0"/>
        </w:rPr>
        <w:t xml:space="preserve"> if a spec gap is found, agent proposes the smallest spec amendment, logs it in Decision Log (§25), and pauses for human sign-off rather than inventing scope.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e2g854y6g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Future Roadmap (Post-MVP, Out of Current Scope)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Corporate/organization accounts → Bookings → Payments → Refunds/Cancellations → Expense reports → Marketplace/provider APIs (live) → Internationalization → Desktop client → Admin portal → Voice interface → Vision AI (e.g., receipt/document scanning) → Multi-agent AI coordination (stub exists per AISD §4.8).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a1lql80ap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Timeline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gantt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title TripSync MVP Timeline (indicative, 2-week sprints)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dateFormat  YYYY-MM-DD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section Foundation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Phase 0 Repo/CI        :p0, 2026-08-03, 7d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Phase 1 Foundation     :p1, after p0, 14d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section Identity &amp; Data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Phase 2 Auth           :p2, after p1, 14d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Phase 3 DB/API/RLS     :p3, after p2, 14d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section Core Value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Phase 4 Trip Creation  :p4, after p3, 14d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Phase 5 AI Packages    :p5, after p4, 28d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Phase 6 AI Conversation:p6, after p5, 28d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section Retention &amp; Exit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Phase 7 History/Cal    :p7, after p6, 14d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section Hardening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Phase 8 Polish         :p8, after p7, 14d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Phase 9 Release        :p9, after p8, 14d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 path: P0→P1→P2→P3→P4→P5→P6→P7→P8→P9 (Phases 5–6 are the longest and highest-risk; parallelize Flutter chat-UI build with AI backend work within Phase 6 to compress timeline).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5c1ecikvp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Decision Log</w:t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7.7071079285315"/>
        <w:gridCol w:w="1766.5759713403863"/>
        <w:gridCol w:w="2851.89259203089"/>
        <w:gridCol w:w="1879.3361397238152"/>
        <w:tblGridChange w:id="0">
          <w:tblGrid>
            <w:gridCol w:w="2527.7071079285315"/>
            <w:gridCol w:w="1766.5759713403863"/>
            <w:gridCol w:w="2851.89259203089"/>
            <w:gridCol w:w="1879.336139723815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Auth before DB/API (Phase 2 before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DB-first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RLS policies require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Slightly delays data modeling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Package generation before chat (Phase 5 before 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Build chat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Chat operates on existing packages; no value without them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None significant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History/Calendar after Conversation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Build in parallel with Phase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History needs finalized package/revision schema to avoid rework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Slightly delays user-facing "save" feature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Polish as dedicated Phase 8 vs. per-feature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Per-feature polish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Holistic perf/a11y audit catches cross-screen inconsistencies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Adds a phase before release</w:t>
            </w:r>
          </w:p>
        </w:tc>
      </w:tr>
    </w:tbl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of Development Roadmap. Cross-reference PRD/SAD/DDS/BAS/AISD/PEG/UCL/UFS/Frontend Spec for all content this document intentionally does not duplicate.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