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Suretypack Industries - Quotation &amp; Questionnaire</w:t>
      </w:r>
    </w:p>
    <w:p>
      <w:r>
        <w:t>Dear Sir, thank you for the opportunity to quote on your corrugated packaging requirement. Please find our pricing below, grouped by carton type for ease of reading. All rates are per box unless stated otherwise, ex-factory Bhiwandi, GST as applicable. We are unable to quote for the automated case-erector cartons (tolerance beyond our current tooling), the pallet corner boards, or the insulated cold-chain boxes this time around - happy to explore these in a future round.</w:t>
      </w:r>
    </w:p>
    <w:p>
      <w:r>
        <w:t>For the standard single-wall 3-ply cartons, our rates work out to: 200x150x100mm at Rs.12.5/box, 300x200x150mm at Rs.20.5/box, 400x300x200mm at Rs.32.5/box, 300x250x200mm at Rs.30.0/box, 450x350x250mm at Rs.41.0/box.</w:t>
      </w:r>
    </w:p>
    <w:p>
      <w:r>
        <w:t>On the 5-ply double-wall cartons, we've priced the 400x300x300mm size at Rs.52.0/box, 500x400x350mm size at Rs.74.5/box, 600x450x400mm size at Rs.90.0/box, 350x350x350mm size at Rs.60.5/box.</w:t>
      </w:r>
    </w:p>
    <w:p>
      <w:r>
        <w:t>For the printed 3-ply cartons (1-colour), the 250x200x150mm comes to Rs.25.0/box and the 350x250x200mm to Rs.33.0/box.</w:t>
      </w:r>
    </w:p>
    <w:p>
      <w:r>
        <w:t>the printed 5-ply cartons (2-colour) are priced at Rs.68.0/box for the 450x350x300mm and Rs.86.5/box for the 500x500x400mm.</w:t>
      </w:r>
    </w:p>
    <w:p>
      <w:r>
        <w:t>For the document and mailer boxes, the document box is Rs.22.0/box and the mailer box is Rs.17.5/box.</w:t>
      </w:r>
    </w:p>
    <w:p>
      <w:r>
        <w:t>the heavier 5-ply cartons: 550x400x350mm at Rs.98.0/box, 600x500x450mm at Rs.110.5/box, and the 650x450x400mm bulk carton at Rs.134.5/box.</w:t>
      </w:r>
    </w:p>
    <w:p>
      <w:r>
        <w:t>For the small parts boxes, we price by the 100: the 150x100x100mm works out to Rs.824.0 per 100 pieces, and the 200x150x150mm to Rs.1164.0 per 100 pieces (not per box, given the smaller size these are usually ordered in bulk packs).</w:t>
      </w:r>
    </w:p>
    <w:p>
      <w:r>
        <w:t>On the specialty items we can supply: E-commerce self-locking mailer box at Rs.29.5/box; Retail-ready packaging tray with perforated tear-strip at Rs.40.0/box; Void-fill dunnage pad at Rs.6.5/piece; Heavy-duty export carton at Rs.308.0/box; Custom die-cut POS display box at Rs.186.5/box.</w:t>
      </w:r>
    </w:p>
    <w:p>
      <w:r>
        <w:t>For the flat-pack die-cut sheets: 3-ply at Rs.15.5/sheet and 5-ply at Rs.25.5/sheet.</w:t>
      </w:r>
    </w:p>
    <w:p>
      <w:r>
        <w:t>Commercial terms: 40% advance with PO, balance on delivery. Lead time 15 days from PO. Freight extra, to be billed at actuals. Quote valid for 21 days.</w:t>
      </w:r>
    </w:p>
    <w:p>
      <w:pPr>
        <w:pStyle w:val="Heading2"/>
      </w:pPr>
      <w:r>
        <w:t>Quality Questionnaire</w:t>
      </w:r>
    </w:p>
    <w:p>
      <w:r>
        <w:rPr>
          <w:b/>
        </w:rPr>
        <w:t>Q1. Are you ISO 9001:2015 certified for quality management?</w:t>
      </w:r>
    </w:p>
    <w:p>
      <w:r>
        <w:t>No</w:t>
      </w:r>
    </w:p>
    <w:p>
      <w:r>
        <w:rPr>
          <w:b/>
        </w:rPr>
        <w:t>Q2. Do you hold FSC or PEFC chain-of-custody certification for board sourcing?</w:t>
      </w:r>
    </w:p>
    <w:p>
      <w:r>
        <w:t>No</w:t>
      </w:r>
    </w:p>
    <w:p>
      <w:r>
        <w:rPr>
          <w:b/>
        </w:rPr>
        <w:t>Q3. What is your average manufacturing defect/reject rate, as a percentage of units produced?</w:t>
      </w:r>
    </w:p>
    <w:p>
      <w:r>
        <w:rPr>
          <w:b/>
        </w:rPr>
        <w:t>Q4. Do you edge-crush-test (ECT) or burst-strength-test every production batch, only sample batches, or not at all?</w:t>
      </w:r>
    </w:p>
    <w:p>
      <w:r>
        <w:t>sample_batches</w:t>
      </w:r>
    </w:p>
    <w:p>
      <w:r>
        <w:rPr>
          <w:b/>
        </w:rPr>
        <w:t>Q5. What percentage of recycled fibre content is used in your board?</w:t>
      </w:r>
    </w:p>
    <w:p>
      <w:r>
        <w:rPr>
          <w:b/>
        </w:rPr>
        <w:t>Q6. Have you passed an Amazon Packaging Certification (APASS) or equivalent retailer packaging audit in the last 24 months?</w:t>
      </w:r>
    </w:p>
    <w:p>
      <w:r>
        <w:t>No</w:t>
      </w:r>
    </w:p>
    <w:p>
      <w:r>
        <w:rPr>
          <w:b/>
        </w:rPr>
        <w:t>Q7. What is your standard lead time, in days, for a repeat order of this size?</w:t>
      </w:r>
    </w:p>
    <w:p>
      <w:r>
        <w:t>15</w:t>
      </w:r>
    </w:p>
    <w:p>
      <w:r>
        <w:rPr>
          <w:b/>
        </w:rPr>
        <w:t>Q8. Do you provide a certificate of conformance with each shipment?</w:t>
      </w:r>
    </w:p>
    <w:p>
      <w:r>
        <w:t>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