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color="000000" w:space="0" w:sz="0" w:val="none"/>
          <w:left w:color="000000" w:space="0" w:sz="0" w:val="none"/>
          <w:bottom w:color="a2a9b1" w:space="0" w:sz="6" w:val="single"/>
          <w:right w:color="000000" w:space="0" w:sz="0" w:val="none"/>
        </w:pBdr>
        <w:spacing w:before="0" w:line="312" w:lineRule="auto"/>
        <w:jc w:val="center"/>
        <w:rPr>
          <w:rFonts w:ascii="Georgia" w:cs="Georgia" w:eastAsia="Georgia" w:hAnsi="Georgia"/>
          <w:color w:val="0645ad"/>
          <w:sz w:val="83"/>
          <w:szCs w:val="83"/>
        </w:rPr>
      </w:pPr>
      <w:bookmarkStart w:colFirst="0" w:colLast="0" w:name="_gjdgxs" w:id="0"/>
      <w:bookmarkEnd w:id="0"/>
      <w:r w:rsidDel="00000000" w:rsidR="00000000" w:rsidRPr="00000000">
        <w:rPr>
          <w:rFonts w:ascii="Georgia" w:cs="Georgia" w:eastAsia="Georgia" w:hAnsi="Georgia"/>
          <w:color w:val="0645ad"/>
          <w:sz w:val="83"/>
          <w:szCs w:val="83"/>
          <w:rtl w:val="0"/>
        </w:rPr>
        <w:t xml:space="preserve">Conway's Game of Life</w:t>
      </w:r>
    </w:p>
    <w:p w:rsidR="00000000" w:rsidDel="00000000" w:rsidP="00000000" w:rsidRDefault="00000000" w:rsidRPr="00000000" w14:paraId="00000002">
      <w:pPr>
        <w:pStyle w:val="Title"/>
        <w:spacing w:line="276" w:lineRule="auto"/>
        <w:jc w:val="center"/>
        <w:rPr>
          <w:color w:val="0645ad"/>
        </w:rPr>
      </w:pPr>
      <w:bookmarkStart w:colFirst="0" w:colLast="0" w:name="_30j0zll" w:id="1"/>
      <w:bookmarkEnd w:id="1"/>
      <w:r w:rsidDel="00000000" w:rsidR="00000000" w:rsidRPr="00000000">
        <w:rPr>
          <w:color w:val="0645ad"/>
          <w:rtl w:val="0"/>
        </w:rPr>
        <w:t xml:space="preserve">Le jeu de la vie</w:t>
      </w:r>
    </w:p>
    <w:p w:rsidR="00000000" w:rsidDel="00000000" w:rsidP="00000000" w:rsidRDefault="00000000" w:rsidRPr="00000000" w14:paraId="00000003">
      <w:pPr>
        <w:pStyle w:val="Heading1"/>
        <w:spacing w:line="276" w:lineRule="auto"/>
        <w:rPr>
          <w:color w:val="073763"/>
        </w:rPr>
      </w:pPr>
      <w:bookmarkStart w:colFirst="0" w:colLast="0" w:name="_1zkzim9andjm" w:id="2"/>
      <w:bookmarkEnd w:id="2"/>
      <w:r w:rsidDel="00000000" w:rsidR="00000000" w:rsidRPr="00000000">
        <w:rPr>
          <w:color w:val="073763"/>
          <w:rtl w:val="0"/>
        </w:rPr>
        <w:t xml:space="preserve">Objectif: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à regarder :</w:t>
      </w:r>
      <w:r w:rsidDel="00000000" w:rsidR="00000000" w:rsidRPr="00000000">
        <w:rPr>
          <w:rtl w:val="0"/>
        </w:rPr>
        <w:t xml:space="preserve"> https://www.youtube.com/watch?v=S-W0NX97DB0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Le but du projet est de coder l’algorithme permettant de simuler le jeu de la vie.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Les règles du jeu sont les suivantes (source : https://fr.wikipedia.org/wiki/Jeu_de_la_vie) :</w:t>
      </w:r>
    </w:p>
    <w:p w:rsidR="00000000" w:rsidDel="00000000" w:rsidP="00000000" w:rsidRDefault="00000000" w:rsidRPr="00000000" w14:paraId="00000008">
      <w:pPr>
        <w:shd w:fill="ffffff" w:val="clear"/>
        <w:spacing w:after="100" w:before="100" w:line="276" w:lineRule="auto"/>
        <w:ind w:left="720" w:firstLine="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Le jeu se déroule sur une grille à deux dimensions (matrice) dont les cases sont appelées « cellules », par analogie avec les cellules vivantes. </w:t>
      </w:r>
    </w:p>
    <w:p w:rsidR="00000000" w:rsidDel="00000000" w:rsidP="00000000" w:rsidRDefault="00000000" w:rsidRPr="00000000" w14:paraId="00000009">
      <w:pPr>
        <w:shd w:fill="ffffff" w:val="clear"/>
        <w:spacing w:after="100" w:before="100" w:line="276" w:lineRule="auto"/>
        <w:ind w:left="720" w:firstLine="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Chaque cellule peut  prendre deux états distincts : « vivante » ou « morte » (1 ou 0).</w:t>
      </w:r>
    </w:p>
    <w:p w:rsidR="00000000" w:rsidDel="00000000" w:rsidP="00000000" w:rsidRDefault="00000000" w:rsidRPr="00000000" w14:paraId="0000000A">
      <w:pPr>
        <w:shd w:fill="ffffff" w:val="clear"/>
        <w:spacing w:after="100" w:before="100" w:line="276" w:lineRule="auto"/>
        <w:ind w:left="720" w:firstLine="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Une cellule possède huit voisins, qui sont les cellules adjacentes horizontalement, verticalement et diagonalement.</w:t>
      </w:r>
    </w:p>
    <w:p w:rsidR="00000000" w:rsidDel="00000000" w:rsidP="00000000" w:rsidRDefault="00000000" w:rsidRPr="00000000" w14:paraId="0000000B">
      <w:pPr>
        <w:shd w:fill="ffffff" w:val="clear"/>
        <w:spacing w:after="100" w:before="100" w:line="276" w:lineRule="auto"/>
        <w:ind w:left="720" w:firstLine="0"/>
        <w:rPr>
          <w:color w:val="202122"/>
          <w:sz w:val="19"/>
          <w:szCs w:val="19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À chaque itération, l'état d’une cellule est entièrement déterminé par l’état de ses huit cellules voisines, selon les règles suivantes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hd w:fill="ffffff" w:val="clear"/>
        <w:spacing w:before="120" w:line="276" w:lineRule="auto"/>
        <w:ind w:left="1800" w:hanging="360"/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une cellule morte possédant exactement trois cellules voisines vivantes devient vivante (elle naît)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hd w:fill="ffffff" w:val="clear"/>
        <w:spacing w:after="20" w:line="276" w:lineRule="auto"/>
        <w:ind w:left="1800" w:hanging="360"/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une cellule vivante possédant deux ou trois cellules voisines vivantes le reste, sinon elle meurt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0" w:before="120" w:line="276" w:lineRule="auto"/>
        <w:ind w:left="720" w:firstLine="0"/>
        <w:jc w:val="center"/>
        <w:rPr/>
      </w:pPr>
      <w:r w:rsidDel="00000000" w:rsidR="00000000" w:rsidRPr="00000000">
        <w:rPr>
          <w:color w:val="073763"/>
        </w:rPr>
        <w:drawing>
          <wp:inline distB="114300" distT="114300" distL="114300" distR="114300">
            <wp:extent cx="3514725" cy="34766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line="276" w:lineRule="auto"/>
        <w:rPr>
          <w:color w:val="073763"/>
        </w:rPr>
      </w:pPr>
      <w:bookmarkStart w:colFirst="0" w:colLast="0" w:name="_wsckkmwwci0d" w:id="3"/>
      <w:bookmarkEnd w:id="3"/>
      <w:r w:rsidDel="00000000" w:rsidR="00000000" w:rsidRPr="00000000">
        <w:rPr>
          <w:color w:val="073763"/>
          <w:rtl w:val="0"/>
        </w:rPr>
        <w:t xml:space="preserve">Instructions :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Pré-requis : 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Une installation python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Un environnement virtuel avec numpy installé dessus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Créez un répertoire de projet dans lequel vous créez un script : main.py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Nous voulons modéliser une grille du jeu de la vie de taille 7x7 pour commencer.</w:t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  <w:t xml:space="preserve">On considérera dans la suite du projet que la grille est une matrice de dimension (7, 7) dont les éléments peuvent valoir 0 ou 1 (cellule = élément) 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0 si l'élément est mort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1 si l'élément est vivant</w:t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Importez numpy à partir de votre script main.py et créez une variable frame tel que:</w:t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24425" cy="19526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center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Pour savoir si une cellule va prendre vie ou mourir il faut :</w:t>
      </w:r>
    </w:p>
    <w:p w:rsidR="00000000" w:rsidDel="00000000" w:rsidP="00000000" w:rsidRDefault="00000000" w:rsidRPr="00000000" w14:paraId="0000001F">
      <w:pPr>
        <w:spacing w:line="276" w:lineRule="auto"/>
        <w:jc w:val="center"/>
        <w:rPr/>
      </w:pPr>
      <w:r w:rsidDel="00000000" w:rsidR="00000000" w:rsidRPr="00000000">
        <w:rPr>
          <w:i w:val="1"/>
          <w:sz w:val="18"/>
          <w:szCs w:val="18"/>
          <w:rtl w:val="0"/>
        </w:rPr>
        <w:t xml:space="preserve">connaître son état (1 ou 0) et connaître le nombre de voisins qu’elle possède.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  <w:t xml:space="preserve">Nous allons voir maintenant comment calculer le nombre de voisins d’une cellule.</w:t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  <w:t xml:space="preserve">Pour calculer le nombre de voisin vivant d’une cellule il suffit de sommer les valeurs de ses 8 cases voisines. Le résultat de cette somme est égale au nombre de voisins.</w:t>
      </w:r>
    </w:p>
    <w:p w:rsidR="00000000" w:rsidDel="00000000" w:rsidP="00000000" w:rsidRDefault="00000000" w:rsidRPr="00000000" w14:paraId="00000023">
      <w:pPr>
        <w:spacing w:line="276" w:lineRule="auto"/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Problème :</w:t>
      </w:r>
      <w:r w:rsidDel="00000000" w:rsidR="00000000" w:rsidRPr="00000000">
        <w:rPr>
          <w:b w:val="1"/>
          <w:color w:val="ff0000"/>
          <w:rtl w:val="0"/>
        </w:rPr>
        <w:t xml:space="preserve"> Comment faisons-nous pour les cases se situant sur les bords de la matrice ? Elles n’ont pas 8 cellules voisines !</w:t>
      </w:r>
    </w:p>
    <w:p w:rsidR="00000000" w:rsidDel="00000000" w:rsidP="00000000" w:rsidRDefault="00000000" w:rsidRPr="00000000" w14:paraId="00000025">
      <w:pPr>
        <w:spacing w:line="276" w:lineRule="auto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u w:val="single"/>
          <w:rtl w:val="0"/>
        </w:rPr>
        <w:t xml:space="preserve">Solution </w:t>
      </w:r>
      <w:r w:rsidDel="00000000" w:rsidR="00000000" w:rsidRPr="00000000">
        <w:rPr>
          <w:b w:val="1"/>
          <w:color w:val="38761d"/>
          <w:rtl w:val="0"/>
        </w:rPr>
        <w:t xml:space="preserve">: Le zero padding ! </w:t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  <w:t xml:space="preserve">Nous allons entourer notre matrice avec des 0 pour créer une sorte de bordure artificielle.</w:t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  <w:t xml:space="preserve">Nous rajoutons donc :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 2 lignes avec que des 0 (en haut et en bas).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 2 colonnes avec que des 0 (droite et gauche) </w:t>
      </w:r>
    </w:p>
    <w:p w:rsidR="00000000" w:rsidDel="00000000" w:rsidP="00000000" w:rsidRDefault="00000000" w:rsidRPr="00000000" w14:paraId="0000002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Le contenu de la grille du jeu de la vie dans la matrice avec bordures commence donc à la ligne / colonne 1.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Le contenu de la grille du jeu de la vie dans la matrice avec bordure se termine donc à la ligne  m - 2 et à la n -2 pour une grille de jeu de taille (m,n)</w:t>
      </w:r>
    </w:p>
    <w:p w:rsidR="00000000" w:rsidDel="00000000" w:rsidP="00000000" w:rsidRDefault="00000000" w:rsidRPr="00000000" w14:paraId="0000002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  <w:t xml:space="preserve">L'intérêt de rajouter des bordures (zero padding) est de nous permettre de calculer plus facilement le nombre de voisins sans avoir à se soucier de l’effet de bord lors des calculs.</w:t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  <w:t xml:space="preserve">En effet on peut parcourir la nouvelle matrice générée avec le padding de la ligne 1 à la ligne m-2 et de la colonne 1 à la colonne n-2.</w:t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  <w:t xml:space="preserve">Avec ce parcours sur cette matrice avec bordure, tous les éléments de la grille auront 8 voisins y compris ceux qui causaient problème.</w:t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Voici le squelette de l’algorithme avec du pseudo code:</w:t>
      </w:r>
    </w:p>
    <w:p w:rsidR="00000000" w:rsidDel="00000000" w:rsidP="00000000" w:rsidRDefault="00000000" w:rsidRPr="00000000" w14:paraId="0000003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-944886</wp:posOffset>
            </wp:positionH>
            <wp:positionV relativeFrom="paragraph">
              <wp:posOffset>19050</wp:posOffset>
            </wp:positionV>
            <wp:extent cx="7567613" cy="4173245"/>
            <wp:effectExtent b="0" l="0" r="0" t="0"/>
            <wp:wrapSquare wrapText="bothSides" distB="0" distT="0" distL="0" distR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7613" cy="41732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