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F934" w14:textId="77777777" w:rsidR="001A3060" w:rsidRDefault="001A3060">
      <w:pPr>
        <w:rPr>
          <w:b/>
          <w:sz w:val="32"/>
        </w:rPr>
      </w:pPr>
    </w:p>
    <w:p w14:paraId="2EC92758" w14:textId="77777777" w:rsidR="001A3060" w:rsidRDefault="001A3060" w:rsidP="001A3060">
      <w:pPr>
        <w:spacing w:before="1540" w:after="240" w:line="240" w:lineRule="auto"/>
        <w:jc w:val="center"/>
        <w:rPr>
          <w:rFonts w:ascii="Calibri" w:hAnsi="Calibri"/>
          <w:color w:val="4F81BD"/>
        </w:rPr>
      </w:pPr>
      <w:r>
        <w:rPr>
          <w:rFonts w:ascii="Times New Roman" w:eastAsia="Times New Roman" w:hAnsi="Times New Roman" w:cs="Times New Roman"/>
          <w:noProof/>
          <w:color w:val="4F81BD"/>
        </w:rPr>
        <w:drawing>
          <wp:inline distT="0" distB="0" distL="0" distR="0" wp14:anchorId="77E0FBF5" wp14:editId="0D2ECC36">
            <wp:extent cx="1417320" cy="750570"/>
            <wp:effectExtent l="0" t="0" r="0" b="0"/>
            <wp:docPr id="10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7218C" w14:textId="35D396C3" w:rsidR="001A3060" w:rsidRDefault="00BC4EBE" w:rsidP="001A3060">
      <w:pPr>
        <w:pBdr>
          <w:top w:val="single" w:sz="6" w:space="6" w:color="4F81BD"/>
          <w:bottom w:val="single" w:sz="6" w:space="6" w:color="4F81BD"/>
        </w:pBdr>
        <w:spacing w:after="240" w:line="240" w:lineRule="auto"/>
        <w:jc w:val="center"/>
        <w:rPr>
          <w:rFonts w:ascii="Cambria" w:eastAsia="Cambria" w:hAnsi="Cambria" w:cs="Cambria"/>
          <w:smallCaps/>
          <w:color w:val="4F81BD"/>
          <w:sz w:val="80"/>
          <w:szCs w:val="80"/>
        </w:rPr>
      </w:pPr>
      <w:r>
        <w:rPr>
          <w:rFonts w:ascii="Cambria" w:eastAsia="Cambria" w:hAnsi="Cambria" w:cs="Cambria"/>
          <w:smallCaps/>
          <w:color w:val="4F81BD"/>
          <w:sz w:val="80"/>
          <w:szCs w:val="80"/>
        </w:rPr>
        <w:t>Online sport shop</w:t>
      </w:r>
    </w:p>
    <w:p w14:paraId="33AA8894" w14:textId="77777777" w:rsidR="001A3060" w:rsidRDefault="001A3060" w:rsidP="001A3060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color w:val="4F81BD"/>
        </w:rPr>
      </w:pPr>
      <w:r>
        <w:rPr>
          <w:rFonts w:ascii="Times New Roman" w:eastAsia="Times New Roman" w:hAnsi="Times New Roman" w:cs="Times New Roman"/>
          <w:noProof/>
          <w:color w:val="4F81BD"/>
        </w:rPr>
        <w:drawing>
          <wp:inline distT="0" distB="0" distL="0" distR="0" wp14:anchorId="575CDDCD" wp14:editId="20B5E56E">
            <wp:extent cx="758825" cy="478790"/>
            <wp:effectExtent l="0" t="0" r="0" b="0"/>
            <wp:docPr id="10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65767" w14:textId="6C3C2859" w:rsidR="001A3060" w:rsidRDefault="001A3060" w:rsidP="001A3060">
      <w:pPr>
        <w:spacing w:before="1080" w:after="0" w:line="240" w:lineRule="auto"/>
        <w:jc w:val="center"/>
        <w:rPr>
          <w:rFonts w:ascii="Calibri" w:hAnsi="Calibri"/>
          <w:color w:val="4F81BD"/>
          <w:sz w:val="28"/>
          <w:szCs w:val="28"/>
        </w:rPr>
      </w:pPr>
      <w:r>
        <w:rPr>
          <w:rFonts w:ascii="Calibri" w:hAnsi="Calibri"/>
          <w:color w:val="4F81BD"/>
          <w:sz w:val="28"/>
          <w:szCs w:val="28"/>
        </w:rPr>
        <w:t xml:space="preserve">Project submitted in the context of the course </w:t>
      </w:r>
      <w:r>
        <w:rPr>
          <w:rFonts w:ascii="Calibri" w:hAnsi="Calibri"/>
          <w:color w:val="4F81BD"/>
          <w:sz w:val="28"/>
          <w:szCs w:val="28"/>
        </w:rPr>
        <w:br/>
        <w:t>I3302 php</w:t>
      </w:r>
    </w:p>
    <w:p w14:paraId="1593E8C1" w14:textId="049ACDCB" w:rsidR="001A3060" w:rsidRDefault="001A3060" w:rsidP="001A3060">
      <w:pPr>
        <w:spacing w:before="1080" w:after="0" w:line="240" w:lineRule="auto"/>
        <w:jc w:val="center"/>
        <w:rPr>
          <w:rFonts w:ascii="Calibri" w:hAnsi="Calibri"/>
          <w:color w:val="4F81BD"/>
          <w:sz w:val="28"/>
          <w:szCs w:val="28"/>
        </w:rPr>
      </w:pPr>
      <w:r>
        <w:rPr>
          <w:rFonts w:ascii="Calibri" w:hAnsi="Calibri"/>
          <w:color w:val="4F81BD"/>
          <w:sz w:val="28"/>
          <w:szCs w:val="28"/>
        </w:rPr>
        <w:t xml:space="preserve">Prepared by </w:t>
      </w:r>
      <w:r>
        <w:rPr>
          <w:rFonts w:ascii="Calibri" w:hAnsi="Calibri"/>
          <w:color w:val="4F81BD"/>
          <w:sz w:val="28"/>
          <w:szCs w:val="28"/>
        </w:rPr>
        <w:br/>
      </w:r>
      <w:r w:rsidR="00BC4EBE">
        <w:rPr>
          <w:rFonts w:ascii="Calibri" w:hAnsi="Calibri"/>
          <w:color w:val="4F81BD"/>
          <w:sz w:val="28"/>
          <w:szCs w:val="28"/>
        </w:rPr>
        <w:t>MOHAMMAD HASSAN BARAKAT 109917</w:t>
      </w:r>
      <w:r w:rsidR="00BC4EBE">
        <w:rPr>
          <w:rFonts w:ascii="Calibri" w:hAnsi="Calibri"/>
          <w:color w:val="4F81BD"/>
          <w:sz w:val="28"/>
          <w:szCs w:val="28"/>
        </w:rPr>
        <w:br/>
        <w:t>HUSSEIN NOUREDEEN 105849</w:t>
      </w:r>
      <w:r w:rsidR="00BC4EBE">
        <w:rPr>
          <w:rFonts w:ascii="Calibri" w:hAnsi="Calibri"/>
          <w:color w:val="4F81BD"/>
          <w:sz w:val="28"/>
          <w:szCs w:val="28"/>
        </w:rPr>
        <w:br/>
        <w:t>HUSSEIN KOBAISY 106219</w:t>
      </w:r>
    </w:p>
    <w:p w14:paraId="665501E3" w14:textId="77777777" w:rsidR="001A3060" w:rsidRDefault="001A3060" w:rsidP="001A3060"/>
    <w:p w14:paraId="66365022" w14:textId="77777777" w:rsidR="001A3060" w:rsidRDefault="001A3060" w:rsidP="001A30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2F6C46" wp14:editId="1F59A5EE">
                <wp:simplePos x="0" y="0"/>
                <wp:positionH relativeFrom="margin">
                  <wp:align>center</wp:align>
                </wp:positionH>
                <wp:positionV relativeFrom="paragraph">
                  <wp:posOffset>455806</wp:posOffset>
                </wp:positionV>
                <wp:extent cx="7315200" cy="590550"/>
                <wp:effectExtent l="0" t="0" r="0" b="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0C1B6" w14:textId="77777777" w:rsidR="001A3060" w:rsidRPr="00E04FDB" w:rsidRDefault="001A3060" w:rsidP="001A3060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04FDB">
                              <w:rPr>
                                <w:caps/>
                                <w:color w:val="4472C4" w:themeColor="accent1"/>
                              </w:rPr>
                              <w:t>Lebanese University</w:t>
                            </w:r>
                          </w:p>
                          <w:p w14:paraId="67B43529" w14:textId="77777777" w:rsidR="001A3060" w:rsidRPr="00E04FDB" w:rsidRDefault="001A3060" w:rsidP="001A3060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04FDB">
                              <w:rPr>
                                <w:caps/>
                                <w:color w:val="4472C4" w:themeColor="accent1"/>
                              </w:rPr>
                              <w:t>Faculty of Sciences I</w:t>
                            </w:r>
                          </w:p>
                          <w:p w14:paraId="07686221" w14:textId="77777777" w:rsidR="001A3060" w:rsidRDefault="001A3060" w:rsidP="001A3060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  <w:t>Department of computer Sciences</w:t>
                            </w:r>
                          </w:p>
                          <w:p w14:paraId="4A89459C" w14:textId="77777777" w:rsidR="001A3060" w:rsidRDefault="001A3060" w:rsidP="001A3060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D2F6C46" id="_x0000_t202" coordsize="21600,21600" o:spt="202" path="m,l,21600r21600,l21600,xe">
                <v:stroke joinstyle="miter"/>
                <v:path gradientshapeok="t" o:connecttype="rect"/>
              </v:shapetype>
              <v:shape id="Text Box 1030" o:spid="_x0000_s1026" type="#_x0000_t202" style="position:absolute;margin-left:0;margin-top:35.9pt;width:8in;height:4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" filled="f" stroked="f" strokeweight=".5pt">
                <v:textbox style="mso-fit-shape-to-text:t" inset="0,0,0,0">
                  <w:txbxContent>
                    <w:p w14:paraId="3420C1B6" w14:textId="77777777" w:rsidR="001A3060" w:rsidRPr="00E04FDB" w:rsidRDefault="001A3060" w:rsidP="001A3060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04FDB">
                        <w:rPr>
                          <w:caps/>
                          <w:color w:val="4472C4" w:themeColor="accent1"/>
                        </w:rPr>
                        <w:t>Lebanese University</w:t>
                      </w:r>
                    </w:p>
                    <w:p w14:paraId="67B43529" w14:textId="77777777" w:rsidR="001A3060" w:rsidRPr="00E04FDB" w:rsidRDefault="001A3060" w:rsidP="001A3060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04FDB">
                        <w:rPr>
                          <w:caps/>
                          <w:color w:val="4472C4" w:themeColor="accent1"/>
                        </w:rPr>
                        <w:t>Faculty of Sciences I</w:t>
                      </w:r>
                    </w:p>
                    <w:p w14:paraId="07686221" w14:textId="77777777" w:rsidR="001A3060" w:rsidRDefault="001A3060" w:rsidP="001A3060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lang w:val="fr-FR"/>
                        </w:rPr>
                      </w:pPr>
                      <w:r>
                        <w:rPr>
                          <w:caps/>
                          <w:color w:val="4472C4" w:themeColor="accent1"/>
                          <w:lang w:val="fr-FR"/>
                        </w:rPr>
                        <w:t>Department of computer Sciences</w:t>
                      </w:r>
                    </w:p>
                    <w:p w14:paraId="4A89459C" w14:textId="77777777" w:rsidR="001A3060" w:rsidRDefault="001A3060" w:rsidP="001A3060">
                      <w:pPr>
                        <w:pStyle w:val="NoSpacing"/>
                        <w:jc w:val="center"/>
                        <w:rPr>
                          <w:caps/>
                          <w:color w:val="4472C4" w:themeColor="accent1"/>
                          <w:lang w:val="fr-FR"/>
                        </w:rPr>
                      </w:pPr>
                      <w:r>
                        <w:rPr>
                          <w:caps/>
                          <w:color w:val="4472C4" w:themeColor="accent1"/>
                          <w:lang w:val="fr-FR"/>
                        </w:rPr>
                        <w:t>2023 - 2024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D0D0E" w14:textId="77777777" w:rsidR="001A3060" w:rsidRDefault="001A3060" w:rsidP="001A3060"/>
    <w:p w14:paraId="664B6FB3" w14:textId="77777777" w:rsidR="001A3060" w:rsidRDefault="001A3060"/>
    <w:p w14:paraId="34CD0B97" w14:textId="77777777" w:rsidR="001A3060" w:rsidRDefault="001A3060">
      <w:pPr>
        <w:rPr>
          <w:b/>
          <w:sz w:val="32"/>
        </w:rPr>
      </w:pPr>
    </w:p>
    <w:p w14:paraId="17EF6E51" w14:textId="77777777" w:rsidR="001A3060" w:rsidRDefault="001A3060">
      <w:pPr>
        <w:rPr>
          <w:b/>
          <w:sz w:val="32"/>
        </w:rPr>
      </w:pPr>
    </w:p>
    <w:p w14:paraId="7C6F89E2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</w:rPr>
        <w:lastRenderedPageBreak/>
        <w:t>1. Introduction</w:t>
      </w:r>
    </w:p>
    <w:p w14:paraId="5E098AE0" w14:textId="77777777" w:rsidR="00072243" w:rsidRDefault="00072243">
      <w:pPr>
        <w:rPr>
          <w:b/>
          <w:sz w:val="28"/>
        </w:rPr>
      </w:pPr>
    </w:p>
    <w:p w14:paraId="2F21A33F" w14:textId="2EA8D13A" w:rsidR="00072243" w:rsidRDefault="00072243">
      <w:pPr>
        <w:rPr>
          <w:b/>
          <w:sz w:val="28"/>
        </w:rPr>
      </w:pPr>
      <w:r>
        <w:rPr>
          <w:b/>
          <w:sz w:val="28"/>
        </w:rPr>
        <w:t xml:space="preserve">The </w:t>
      </w:r>
      <w:r w:rsidR="00BC4EBE">
        <w:rPr>
          <w:b/>
          <w:sz w:val="28"/>
        </w:rPr>
        <w:t>Online shop</w:t>
      </w:r>
      <w:r>
        <w:rPr>
          <w:b/>
          <w:sz w:val="28"/>
        </w:rPr>
        <w:t xml:space="preserve"> Service project aims to create a web application using PHP as the backend. The website provides users with features such as user authentication,</w:t>
      </w:r>
      <w:r w:rsidR="004F031C">
        <w:rPr>
          <w:b/>
          <w:sz w:val="28"/>
        </w:rPr>
        <w:t xml:space="preserve"> home </w:t>
      </w:r>
      <w:r>
        <w:rPr>
          <w:b/>
          <w:sz w:val="28"/>
        </w:rPr>
        <w:t>,</w:t>
      </w:r>
      <w:r w:rsidR="009B1DDA">
        <w:rPr>
          <w:b/>
          <w:sz w:val="28"/>
        </w:rPr>
        <w:t xml:space="preserve"> search by category</w:t>
      </w:r>
      <w:r>
        <w:rPr>
          <w:b/>
          <w:sz w:val="28"/>
        </w:rPr>
        <w:t xml:space="preserve"> , </w:t>
      </w:r>
      <w:r w:rsidR="009B1DDA">
        <w:rPr>
          <w:b/>
          <w:sz w:val="28"/>
        </w:rPr>
        <w:t>add to cart</w:t>
      </w:r>
      <w:r>
        <w:rPr>
          <w:b/>
          <w:sz w:val="28"/>
        </w:rPr>
        <w:t xml:space="preserve">, </w:t>
      </w:r>
      <w:r w:rsidR="009B1DDA">
        <w:rPr>
          <w:b/>
          <w:sz w:val="28"/>
        </w:rPr>
        <w:t xml:space="preserve">and for the admin edit for products </w:t>
      </w:r>
      <w:r>
        <w:rPr>
          <w:b/>
          <w:sz w:val="28"/>
        </w:rPr>
        <w:t>. The primary goal is to enhance user experience and facilitate efficient interaction with the telecommunication services offered by the company.</w:t>
      </w:r>
    </w:p>
    <w:p w14:paraId="388062A2" w14:textId="77777777" w:rsidR="00072243" w:rsidRPr="001A3060" w:rsidRDefault="00072243">
      <w:pPr>
        <w:rPr>
          <w:b/>
          <w:color w:val="B4C6E7" w:themeColor="accent1" w:themeTint="66"/>
          <w:sz w:val="32"/>
          <w:szCs w:val="32"/>
        </w:rPr>
      </w:pPr>
    </w:p>
    <w:p w14:paraId="3054A3EA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2. Project Components</w:t>
      </w:r>
    </w:p>
    <w:p w14:paraId="3A21114A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</w:p>
    <w:p w14:paraId="21A11016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2.1 Authentication System</w:t>
      </w:r>
    </w:p>
    <w:p w14:paraId="3AF2EB6B" w14:textId="77777777" w:rsidR="00072243" w:rsidRDefault="00072243">
      <w:pPr>
        <w:rPr>
          <w:b/>
          <w:sz w:val="24"/>
        </w:rPr>
      </w:pPr>
    </w:p>
    <w:p w14:paraId="143E3008" w14:textId="77777777" w:rsidR="00072243" w:rsidRDefault="00072243">
      <w:pPr>
        <w:rPr>
          <w:b/>
          <w:sz w:val="24"/>
        </w:rPr>
      </w:pPr>
      <w:r>
        <w:rPr>
          <w:b/>
          <w:sz w:val="24"/>
        </w:rPr>
        <w:t>The website incorporates a secure authentication system, consisting of login and signup pages. Users can create accounts, log in securely, and access personalized features based on their authentication status.</w:t>
      </w:r>
    </w:p>
    <w:p w14:paraId="30C55350" w14:textId="77777777" w:rsidR="00072243" w:rsidRDefault="00072243">
      <w:pPr>
        <w:rPr>
          <w:b/>
          <w:sz w:val="24"/>
        </w:rPr>
      </w:pPr>
    </w:p>
    <w:p w14:paraId="1D19E494" w14:textId="559ED877" w:rsidR="00072243" w:rsidRPr="001A3060" w:rsidRDefault="00072243">
      <w:pPr>
        <w:rPr>
          <w:rFonts w:ascii="Cambria" w:hAnsi="Cambria" w:hint="cs"/>
          <w:b/>
          <w:color w:val="B4C6E7" w:themeColor="accent1" w:themeTint="66"/>
          <w:sz w:val="32"/>
          <w:szCs w:val="32"/>
          <w:rtl/>
          <w:lang w:bidi="ar-LB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2.2 </w:t>
      </w:r>
      <w:r w:rsidR="009B1DDA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Search by category </w:t>
      </w:r>
    </w:p>
    <w:p w14:paraId="0562C44E" w14:textId="77777777" w:rsidR="00072243" w:rsidRDefault="00072243">
      <w:pPr>
        <w:rPr>
          <w:b/>
          <w:sz w:val="24"/>
        </w:rPr>
      </w:pPr>
    </w:p>
    <w:p w14:paraId="74AEC493" w14:textId="6C07E40F" w:rsidR="00072243" w:rsidRDefault="009B1DDA">
      <w:pPr>
        <w:rPr>
          <w:rFonts w:hint="cs"/>
          <w:b/>
          <w:sz w:val="24"/>
          <w:rtl/>
          <w:lang w:bidi="ar-LB"/>
        </w:rPr>
      </w:pPr>
      <w:r w:rsidRPr="009B1DDA">
        <w:rPr>
          <w:b/>
          <w:sz w:val="24"/>
        </w:rPr>
        <w:t>The user can search for some products through th</w:t>
      </w:r>
      <w:r w:rsidR="004F031C">
        <w:rPr>
          <w:b/>
          <w:sz w:val="24"/>
        </w:rPr>
        <w:t>e category</w:t>
      </w:r>
      <w:r w:rsidRPr="009B1DDA">
        <w:rPr>
          <w:b/>
          <w:sz w:val="24"/>
        </w:rPr>
        <w:t xml:space="preserve"> that fall under the product requested by the user or customer</w:t>
      </w:r>
      <w:r w:rsidR="004F031C">
        <w:rPr>
          <w:b/>
          <w:sz w:val="24"/>
        </w:rPr>
        <w:t xml:space="preserve"> and this </w:t>
      </w:r>
      <w:r w:rsidR="004F031C" w:rsidRPr="004F031C">
        <w:rPr>
          <w:b/>
          <w:sz w:val="24"/>
        </w:rPr>
        <w:t>ensures that the customer has access to the product he wants to buy with ease.</w:t>
      </w:r>
    </w:p>
    <w:p w14:paraId="3CA76AF6" w14:textId="77777777" w:rsidR="001A3060" w:rsidRDefault="001A3060">
      <w:pPr>
        <w:rPr>
          <w:b/>
          <w:sz w:val="24"/>
        </w:rPr>
      </w:pPr>
    </w:p>
    <w:p w14:paraId="28A13EDB" w14:textId="77777777" w:rsidR="001A3060" w:rsidRDefault="001A3060">
      <w:pPr>
        <w:rPr>
          <w:b/>
          <w:sz w:val="24"/>
        </w:rPr>
      </w:pPr>
    </w:p>
    <w:p w14:paraId="71925478" w14:textId="77777777" w:rsidR="001A3060" w:rsidRDefault="001A3060">
      <w:pPr>
        <w:rPr>
          <w:b/>
          <w:sz w:val="24"/>
        </w:rPr>
      </w:pPr>
    </w:p>
    <w:p w14:paraId="6FB82E91" w14:textId="2D870B9A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2.3 </w:t>
      </w:r>
      <w:r w:rsidR="004F031C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Home </w:t>
      </w: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Overview</w:t>
      </w:r>
    </w:p>
    <w:p w14:paraId="07DF5190" w14:textId="77777777" w:rsidR="00072243" w:rsidRDefault="00072243">
      <w:pPr>
        <w:rPr>
          <w:b/>
          <w:sz w:val="24"/>
        </w:rPr>
      </w:pPr>
    </w:p>
    <w:p w14:paraId="1D48AF8C" w14:textId="1A7A5042" w:rsidR="00072243" w:rsidRDefault="00072243">
      <w:pPr>
        <w:rPr>
          <w:b/>
          <w:sz w:val="24"/>
        </w:rPr>
      </w:pPr>
      <w:r>
        <w:rPr>
          <w:b/>
          <w:sz w:val="24"/>
        </w:rPr>
        <w:lastRenderedPageBreak/>
        <w:t xml:space="preserve">The home page features tabs for easy navigation, with a focus on displaying crucial information such </w:t>
      </w:r>
      <w:r w:rsidR="004F031C">
        <w:rPr>
          <w:b/>
          <w:sz w:val="24"/>
        </w:rPr>
        <w:t>category</w:t>
      </w:r>
      <w:r>
        <w:rPr>
          <w:b/>
          <w:sz w:val="24"/>
        </w:rPr>
        <w:t xml:space="preserve">, </w:t>
      </w:r>
      <w:r w:rsidR="004F031C">
        <w:rPr>
          <w:b/>
          <w:sz w:val="24"/>
        </w:rPr>
        <w:t>shop</w:t>
      </w:r>
      <w:r>
        <w:rPr>
          <w:b/>
          <w:sz w:val="24"/>
        </w:rPr>
        <w:t xml:space="preserve">, </w:t>
      </w:r>
      <w:r w:rsidR="004F031C">
        <w:rPr>
          <w:b/>
          <w:sz w:val="24"/>
        </w:rPr>
        <w:t xml:space="preserve">about ,contact and admin page appears only for admin </w:t>
      </w:r>
      <w:r>
        <w:rPr>
          <w:b/>
          <w:sz w:val="24"/>
        </w:rPr>
        <w:t xml:space="preserve">. This section provides users with a comprehensive view of their </w:t>
      </w:r>
      <w:r w:rsidR="004F031C">
        <w:rPr>
          <w:b/>
          <w:sz w:val="24"/>
        </w:rPr>
        <w:t xml:space="preserve">website view </w:t>
      </w:r>
      <w:r>
        <w:rPr>
          <w:b/>
          <w:sz w:val="24"/>
        </w:rPr>
        <w:t>.</w:t>
      </w:r>
    </w:p>
    <w:p w14:paraId="0883441C" w14:textId="77777777" w:rsidR="00072243" w:rsidRDefault="00072243">
      <w:pPr>
        <w:rPr>
          <w:b/>
          <w:sz w:val="24"/>
        </w:rPr>
      </w:pPr>
    </w:p>
    <w:p w14:paraId="2ED8AD21" w14:textId="399E92E8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2.4 </w:t>
      </w:r>
      <w:r w:rsidR="004F031C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Add to cart </w:t>
      </w:r>
    </w:p>
    <w:p w14:paraId="4976A55A" w14:textId="77777777" w:rsidR="00072243" w:rsidRDefault="00072243">
      <w:pPr>
        <w:rPr>
          <w:b/>
          <w:sz w:val="24"/>
        </w:rPr>
      </w:pPr>
    </w:p>
    <w:p w14:paraId="67B249C8" w14:textId="06B207F8" w:rsidR="00072243" w:rsidRDefault="00072243">
      <w:pPr>
        <w:rPr>
          <w:b/>
          <w:sz w:val="24"/>
        </w:rPr>
      </w:pPr>
      <w:r>
        <w:rPr>
          <w:b/>
          <w:sz w:val="24"/>
        </w:rPr>
        <w:t xml:space="preserve">Users have the ability to </w:t>
      </w:r>
      <w:r w:rsidR="004F031C">
        <w:rPr>
          <w:b/>
          <w:sz w:val="24"/>
        </w:rPr>
        <w:t xml:space="preserve">select some products and save them </w:t>
      </w:r>
      <w:r w:rsidR="006C5841">
        <w:rPr>
          <w:b/>
          <w:sz w:val="24"/>
        </w:rPr>
        <w:t xml:space="preserve">in cart in order to purchase it </w:t>
      </w:r>
      <w:r>
        <w:rPr>
          <w:b/>
          <w:sz w:val="24"/>
        </w:rPr>
        <w:t xml:space="preserve"> directly from the website. This functionality streamlines the process, providing a convenient way for users to manage their </w:t>
      </w:r>
      <w:r w:rsidR="006C5841">
        <w:rPr>
          <w:b/>
          <w:sz w:val="24"/>
        </w:rPr>
        <w:t xml:space="preserve">shopping </w:t>
      </w:r>
      <w:r>
        <w:rPr>
          <w:b/>
          <w:sz w:val="24"/>
        </w:rPr>
        <w:t>services.</w:t>
      </w:r>
    </w:p>
    <w:p w14:paraId="3DC56090" w14:textId="77777777" w:rsidR="00072243" w:rsidRPr="001A3060" w:rsidRDefault="00072243">
      <w:pPr>
        <w:rPr>
          <w:b/>
          <w:color w:val="B4C6E7" w:themeColor="accent1" w:themeTint="66"/>
          <w:sz w:val="32"/>
          <w:szCs w:val="32"/>
        </w:rPr>
      </w:pPr>
    </w:p>
    <w:p w14:paraId="58164529" w14:textId="35FC2675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2.5 </w:t>
      </w:r>
      <w:r w:rsidR="006C5841">
        <w:rPr>
          <w:rFonts w:ascii="Cambria" w:hAnsi="Cambria"/>
          <w:b/>
          <w:color w:val="B4C6E7" w:themeColor="accent1" w:themeTint="66"/>
          <w:sz w:val="32"/>
          <w:szCs w:val="32"/>
        </w:rPr>
        <w:t xml:space="preserve">Admin edit </w:t>
      </w:r>
    </w:p>
    <w:p w14:paraId="69680F5B" w14:textId="77777777" w:rsidR="00072243" w:rsidRDefault="00072243">
      <w:pPr>
        <w:rPr>
          <w:b/>
          <w:sz w:val="24"/>
        </w:rPr>
      </w:pPr>
    </w:p>
    <w:p w14:paraId="2E0AA208" w14:textId="09D8ACF5" w:rsidR="00072243" w:rsidRDefault="006C5841">
      <w:pPr>
        <w:rPr>
          <w:b/>
          <w:sz w:val="24"/>
          <w:lang w:bidi="ar-LB"/>
        </w:rPr>
      </w:pPr>
      <w:r>
        <w:rPr>
          <w:b/>
          <w:sz w:val="24"/>
        </w:rPr>
        <w:t xml:space="preserve">The admin can add,delete and edit all products and categories especially the prices and quantities in order to </w:t>
      </w:r>
      <w:r>
        <w:rPr>
          <w:b/>
          <w:sz w:val="24"/>
          <w:lang w:bidi="ar-LB"/>
        </w:rPr>
        <w:t xml:space="preserve">shop simulation of reality </w:t>
      </w:r>
    </w:p>
    <w:p w14:paraId="68F6D942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3. Technologies Used</w:t>
      </w:r>
    </w:p>
    <w:p w14:paraId="60F99656" w14:textId="77777777" w:rsidR="00072243" w:rsidRDefault="00072243">
      <w:pPr>
        <w:rPr>
          <w:b/>
          <w:sz w:val="28"/>
        </w:rPr>
      </w:pPr>
    </w:p>
    <w:p w14:paraId="62094784" w14:textId="77777777" w:rsidR="00072243" w:rsidRDefault="00072243">
      <w:pPr>
        <w:rPr>
          <w:b/>
          <w:sz w:val="28"/>
        </w:rPr>
      </w:pPr>
      <w:r>
        <w:rPr>
          <w:b/>
          <w:sz w:val="28"/>
        </w:rPr>
        <w:t>The project utilizes PHP as the backend language, ensuring server-side functionality and seamless database interactions. Additionally, HTML, CSS, and JavaScript are employed to create an intuitive and responsive user interface.</w:t>
      </w:r>
    </w:p>
    <w:p w14:paraId="190990D6" w14:textId="77777777" w:rsidR="00072243" w:rsidRDefault="00072243">
      <w:pPr>
        <w:rPr>
          <w:b/>
          <w:sz w:val="28"/>
        </w:rPr>
      </w:pPr>
    </w:p>
    <w:p w14:paraId="6F7C7C82" w14:textId="77777777" w:rsidR="001A3060" w:rsidRDefault="001A3060">
      <w:pPr>
        <w:rPr>
          <w:rFonts w:ascii="Cambria" w:hAnsi="Cambria"/>
          <w:b/>
          <w:sz w:val="28"/>
        </w:rPr>
      </w:pPr>
    </w:p>
    <w:p w14:paraId="3A0594D9" w14:textId="77777777" w:rsidR="001A3060" w:rsidRDefault="001A3060">
      <w:pPr>
        <w:rPr>
          <w:rFonts w:ascii="Cambria" w:hAnsi="Cambria"/>
          <w:b/>
          <w:sz w:val="28"/>
        </w:rPr>
      </w:pPr>
    </w:p>
    <w:p w14:paraId="4D49A887" w14:textId="77777777" w:rsidR="001A3060" w:rsidRDefault="001A3060">
      <w:pPr>
        <w:rPr>
          <w:rFonts w:ascii="Cambria" w:hAnsi="Cambria"/>
          <w:b/>
          <w:sz w:val="28"/>
        </w:rPr>
      </w:pPr>
    </w:p>
    <w:p w14:paraId="4A522CE2" w14:textId="77777777" w:rsidR="001A3060" w:rsidRDefault="001A3060">
      <w:pPr>
        <w:rPr>
          <w:rFonts w:ascii="Cambria" w:hAnsi="Cambria"/>
          <w:b/>
          <w:sz w:val="28"/>
        </w:rPr>
      </w:pPr>
    </w:p>
    <w:p w14:paraId="1F061B37" w14:textId="1DD332D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4. Database Structure</w:t>
      </w:r>
    </w:p>
    <w:p w14:paraId="484ECCAB" w14:textId="77777777" w:rsidR="00072243" w:rsidRDefault="00072243">
      <w:pPr>
        <w:rPr>
          <w:b/>
          <w:sz w:val="28"/>
        </w:rPr>
      </w:pPr>
    </w:p>
    <w:p w14:paraId="120EA519" w14:textId="1135FB31" w:rsidR="00072243" w:rsidRDefault="00072243">
      <w:pPr>
        <w:rPr>
          <w:b/>
          <w:sz w:val="28"/>
        </w:rPr>
      </w:pPr>
      <w:r>
        <w:rPr>
          <w:b/>
          <w:sz w:val="28"/>
        </w:rPr>
        <w:lastRenderedPageBreak/>
        <w:t xml:space="preserve">The backend is supported by a relational database, storing user information, </w:t>
      </w:r>
      <w:r w:rsidR="006C5841">
        <w:rPr>
          <w:b/>
          <w:sz w:val="28"/>
        </w:rPr>
        <w:t>products</w:t>
      </w:r>
      <w:r>
        <w:rPr>
          <w:b/>
          <w:sz w:val="28"/>
        </w:rPr>
        <w:t xml:space="preserve"> details, and history. This structure facilitates efficient data retrieval and ensures data integrity throughout the system.</w:t>
      </w:r>
    </w:p>
    <w:p w14:paraId="17188DF9" w14:textId="77777777" w:rsidR="00072243" w:rsidRDefault="00072243">
      <w:pPr>
        <w:rPr>
          <w:b/>
          <w:sz w:val="28"/>
        </w:rPr>
      </w:pPr>
    </w:p>
    <w:p w14:paraId="5FA5FD8E" w14:textId="77777777" w:rsidR="00072243" w:rsidRDefault="00072243">
      <w:pPr>
        <w:rPr>
          <w:b/>
          <w:sz w:val="28"/>
        </w:rPr>
      </w:pPr>
    </w:p>
    <w:p w14:paraId="6F0A2ED4" w14:textId="77777777" w:rsidR="00072243" w:rsidRDefault="00072243">
      <w:pPr>
        <w:rPr>
          <w:b/>
          <w:sz w:val="28"/>
        </w:rPr>
      </w:pPr>
    </w:p>
    <w:p w14:paraId="224BFEF5" w14:textId="77777777" w:rsidR="00072243" w:rsidRDefault="00072243">
      <w:pPr>
        <w:rPr>
          <w:b/>
          <w:sz w:val="28"/>
        </w:rPr>
      </w:pPr>
    </w:p>
    <w:p w14:paraId="56E075EA" w14:textId="77777777" w:rsidR="00072243" w:rsidRDefault="00072243">
      <w:pPr>
        <w:rPr>
          <w:b/>
          <w:sz w:val="28"/>
        </w:rPr>
      </w:pPr>
    </w:p>
    <w:p w14:paraId="7C1876EF" w14:textId="77777777" w:rsidR="00072243" w:rsidRPr="001A3060" w:rsidRDefault="00072243">
      <w:pPr>
        <w:rPr>
          <w:rFonts w:ascii="Cambria" w:hAnsi="Cambria"/>
          <w:b/>
          <w:color w:val="B4C6E7" w:themeColor="accent1" w:themeTint="66"/>
          <w:sz w:val="32"/>
          <w:szCs w:val="32"/>
        </w:rPr>
      </w:pPr>
      <w:r w:rsidRPr="001A3060">
        <w:rPr>
          <w:rFonts w:ascii="Cambria" w:hAnsi="Cambria"/>
          <w:b/>
          <w:color w:val="B4C6E7" w:themeColor="accent1" w:themeTint="66"/>
          <w:sz w:val="32"/>
          <w:szCs w:val="32"/>
        </w:rPr>
        <w:t>5. Conclusion</w:t>
      </w:r>
    </w:p>
    <w:p w14:paraId="5197A25D" w14:textId="77777777" w:rsidR="00072243" w:rsidRDefault="00072243">
      <w:pPr>
        <w:rPr>
          <w:b/>
          <w:sz w:val="28"/>
        </w:rPr>
      </w:pPr>
    </w:p>
    <w:p w14:paraId="413CA739" w14:textId="14BC7AAC" w:rsidR="00072243" w:rsidRDefault="00072243">
      <w:pPr>
        <w:rPr>
          <w:b/>
          <w:sz w:val="28"/>
        </w:rPr>
      </w:pPr>
      <w:r>
        <w:rPr>
          <w:b/>
          <w:sz w:val="28"/>
        </w:rPr>
        <w:t xml:space="preserve">The </w:t>
      </w:r>
      <w:r w:rsidR="006C5841">
        <w:rPr>
          <w:b/>
          <w:sz w:val="28"/>
        </w:rPr>
        <w:t xml:space="preserve">online sport shop </w:t>
      </w:r>
      <w:r>
        <w:rPr>
          <w:b/>
          <w:sz w:val="28"/>
        </w:rPr>
        <w:t xml:space="preserve">website successfully integrates essential features for user authentication, </w:t>
      </w:r>
      <w:r w:rsidR="006C5841">
        <w:rPr>
          <w:b/>
          <w:sz w:val="28"/>
        </w:rPr>
        <w:t xml:space="preserve">searching for products </w:t>
      </w:r>
      <w:r>
        <w:rPr>
          <w:b/>
          <w:sz w:val="28"/>
        </w:rPr>
        <w:t xml:space="preserve">, and </w:t>
      </w:r>
      <w:r w:rsidR="006C5841">
        <w:rPr>
          <w:b/>
          <w:sz w:val="28"/>
        </w:rPr>
        <w:t>shopping online .</w:t>
      </w:r>
      <w:r>
        <w:rPr>
          <w:b/>
          <w:sz w:val="28"/>
        </w:rPr>
        <w:t>Future improvements may include additional security measures, enhanced user interfaces, and expanded features based on user feedback and industry advancements.</w:t>
      </w:r>
    </w:p>
    <w:p w14:paraId="4EE7FC97" w14:textId="77777777" w:rsidR="00072243" w:rsidRDefault="00072243">
      <w:pPr>
        <w:rPr>
          <w:b/>
          <w:sz w:val="28"/>
        </w:rPr>
      </w:pPr>
    </w:p>
    <w:p w14:paraId="34D20040" w14:textId="77777777" w:rsidR="00072243" w:rsidRPr="00072243" w:rsidRDefault="00072243">
      <w:pPr>
        <w:rPr>
          <w:b/>
          <w:sz w:val="28"/>
        </w:rPr>
      </w:pPr>
    </w:p>
    <w:sectPr w:rsidR="00072243" w:rsidRPr="0007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43"/>
    <w:rsid w:val="00072243"/>
    <w:rsid w:val="001A3060"/>
    <w:rsid w:val="003A739C"/>
    <w:rsid w:val="004F031C"/>
    <w:rsid w:val="006C5841"/>
    <w:rsid w:val="009B1DDA"/>
    <w:rsid w:val="00BC4EBE"/>
    <w:rsid w:val="00D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AE70"/>
  <w15:chartTrackingRefBased/>
  <w15:docId w15:val="{49A73F80-FC89-4373-9E4C-EE7A1F2D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1A3060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A306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eblack804@gmail.com</dc:creator>
  <cp:keywords/>
  <dc:description/>
  <cp:lastModifiedBy>hussein ND</cp:lastModifiedBy>
  <cp:revision>3</cp:revision>
  <dcterms:created xsi:type="dcterms:W3CDTF">2024-02-07T02:43:00Z</dcterms:created>
  <dcterms:modified xsi:type="dcterms:W3CDTF">2024-02-08T16:16:00Z</dcterms:modified>
</cp:coreProperties>
</file>