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1196D" w14:textId="16D11B82" w:rsidR="00AF3581" w:rsidRDefault="00E52DE5">
      <w:pPr>
        <w:rPr>
          <w:b/>
          <w:bCs/>
          <w:u w:val="single"/>
        </w:rPr>
      </w:pPr>
      <w:r w:rsidRPr="00E52DE5">
        <w:rPr>
          <w:b/>
          <w:bCs/>
          <w:u w:val="single"/>
        </w:rPr>
        <w:t>Overview</w:t>
      </w:r>
      <w:r>
        <w:rPr>
          <w:b/>
          <w:bCs/>
          <w:u w:val="single"/>
        </w:rPr>
        <w:t>:</w:t>
      </w:r>
    </w:p>
    <w:p w14:paraId="41792B72" w14:textId="20A22C33" w:rsidR="00E52DE5" w:rsidRDefault="00E52DE5">
      <w:r>
        <w:t>The test script for the automation assignment was written in Java language using the following technologies:</w:t>
      </w:r>
    </w:p>
    <w:p w14:paraId="08867700" w14:textId="605B2983" w:rsidR="00E52DE5" w:rsidRDefault="00E52DE5" w:rsidP="00E52DE5">
      <w:pPr>
        <w:pStyle w:val="ListParagraph"/>
        <w:numPr>
          <w:ilvl w:val="0"/>
          <w:numId w:val="1"/>
        </w:numPr>
      </w:pPr>
      <w:r>
        <w:t xml:space="preserve">Sikuli for automating the GUI of the desktop tool </w:t>
      </w:r>
      <w:proofErr w:type="spellStart"/>
      <w:r>
        <w:t>MQTT.fx</w:t>
      </w:r>
      <w:proofErr w:type="spellEnd"/>
    </w:p>
    <w:p w14:paraId="2454732A" w14:textId="4BB2C7FF" w:rsidR="00E52DE5" w:rsidRDefault="00E52DE5" w:rsidP="00E52DE5">
      <w:pPr>
        <w:pStyle w:val="ListParagraph"/>
        <w:numPr>
          <w:ilvl w:val="0"/>
          <w:numId w:val="1"/>
        </w:numPr>
      </w:pPr>
      <w:r>
        <w:t>Selenium for automating the web interface</w:t>
      </w:r>
    </w:p>
    <w:p w14:paraId="24AF4E4A" w14:textId="72354747" w:rsidR="00E52DE5" w:rsidRDefault="00E52DE5" w:rsidP="00E52DE5">
      <w:pPr>
        <w:pStyle w:val="ListParagraph"/>
        <w:numPr>
          <w:ilvl w:val="0"/>
          <w:numId w:val="1"/>
        </w:numPr>
      </w:pPr>
      <w:r>
        <w:t>TestNG for test reporting and test assertion</w:t>
      </w:r>
    </w:p>
    <w:p w14:paraId="00FC65B5" w14:textId="557235F8" w:rsidR="00960A30" w:rsidRDefault="00960A30" w:rsidP="00960A30">
      <w:pPr>
        <w:rPr>
          <w:b/>
          <w:bCs/>
          <w:u w:val="single"/>
        </w:rPr>
      </w:pPr>
      <w:r w:rsidRPr="00960A30">
        <w:rPr>
          <w:b/>
          <w:bCs/>
          <w:u w:val="single"/>
        </w:rPr>
        <w:t>Project Architecture:</w:t>
      </w:r>
    </w:p>
    <w:p w14:paraId="198D44DC" w14:textId="073934FF" w:rsidR="00960A30" w:rsidRDefault="00960A30" w:rsidP="00960A30">
      <w:r>
        <w:t xml:space="preserve">The project </w:t>
      </w:r>
      <w:r w:rsidR="0040332C">
        <w:t>consists of four main packages each package consists of several classes</w:t>
      </w:r>
    </w:p>
    <w:p w14:paraId="38B2D588" w14:textId="312F01B7" w:rsidR="0040332C" w:rsidRDefault="0040332C" w:rsidP="0040332C">
      <w:pPr>
        <w:pStyle w:val="ListParagraph"/>
        <w:numPr>
          <w:ilvl w:val="0"/>
          <w:numId w:val="4"/>
        </w:numPr>
      </w:pPr>
      <w:r w:rsidRPr="0040332C">
        <w:rPr>
          <w:b/>
          <w:bCs/>
        </w:rPr>
        <w:t>Framework package</w:t>
      </w:r>
      <w:r>
        <w:t xml:space="preserve"> consisting of classes concerned with automating the GUI of the </w:t>
      </w:r>
      <w:proofErr w:type="spellStart"/>
      <w:r>
        <w:t>MQTT.fx</w:t>
      </w:r>
      <w:proofErr w:type="spellEnd"/>
      <w:r>
        <w:t xml:space="preserve"> desktop tool</w:t>
      </w:r>
    </w:p>
    <w:p w14:paraId="7361A8F0" w14:textId="5A9E1953" w:rsidR="0040332C" w:rsidRDefault="0040332C" w:rsidP="0040332C">
      <w:pPr>
        <w:pStyle w:val="ListParagraph"/>
        <w:numPr>
          <w:ilvl w:val="0"/>
          <w:numId w:val="4"/>
        </w:numPr>
      </w:pPr>
      <w:r w:rsidRPr="0040332C">
        <w:rPr>
          <w:b/>
          <w:bCs/>
        </w:rPr>
        <w:t>Playground package</w:t>
      </w:r>
      <w:r>
        <w:t xml:space="preserve"> is mainly for testing purposes and debugging different functions used inside the project and can be deleted</w:t>
      </w:r>
    </w:p>
    <w:p w14:paraId="7E3E5A6B" w14:textId="007F7EBE" w:rsidR="0040332C" w:rsidRDefault="0040332C" w:rsidP="0040332C">
      <w:pPr>
        <w:pStyle w:val="ListParagraph"/>
        <w:numPr>
          <w:ilvl w:val="0"/>
          <w:numId w:val="4"/>
        </w:numPr>
      </w:pPr>
      <w:r w:rsidRPr="0040332C">
        <w:rPr>
          <w:b/>
          <w:bCs/>
        </w:rPr>
        <w:t>Pages package</w:t>
      </w:r>
      <w:r>
        <w:t xml:space="preserve"> is for automating the web interface consisting of a page object model for different pages inside the web interface</w:t>
      </w:r>
    </w:p>
    <w:p w14:paraId="362DFE0A" w14:textId="083FCED7" w:rsidR="0040332C" w:rsidRDefault="0040332C" w:rsidP="0040332C">
      <w:pPr>
        <w:pStyle w:val="ListParagraph"/>
        <w:numPr>
          <w:ilvl w:val="0"/>
          <w:numId w:val="4"/>
        </w:numPr>
      </w:pPr>
      <w:r w:rsidRPr="0040332C">
        <w:rPr>
          <w:b/>
          <w:bCs/>
        </w:rPr>
        <w:t>Testcases package</w:t>
      </w:r>
      <w:r>
        <w:t xml:space="preserve"> has of the only executable file of the project where the test script will run. Inside the package choose </w:t>
      </w:r>
      <w:proofErr w:type="gramStart"/>
      <w:r w:rsidRPr="0040332C">
        <w:rPr>
          <w:b/>
          <w:bCs/>
        </w:rPr>
        <w:t xml:space="preserve">“ </w:t>
      </w:r>
      <w:proofErr w:type="spellStart"/>
      <w:r w:rsidRPr="0040332C">
        <w:rPr>
          <w:b/>
          <w:bCs/>
        </w:rPr>
        <w:t>Test</w:t>
      </w:r>
      <w:proofErr w:type="gramEnd"/>
      <w:r w:rsidRPr="0040332C">
        <w:rPr>
          <w:b/>
          <w:bCs/>
        </w:rPr>
        <w:t>_cases_consistency_check</w:t>
      </w:r>
      <w:proofErr w:type="spellEnd"/>
      <w:r w:rsidRPr="0040332C">
        <w:rPr>
          <w:b/>
          <w:bCs/>
        </w:rPr>
        <w:t>”</w:t>
      </w:r>
      <w:r w:rsidRPr="0040332C">
        <w:t xml:space="preserve">  </w:t>
      </w:r>
      <w:r>
        <w:t>and run this file to execute the whole project</w:t>
      </w:r>
    </w:p>
    <w:p w14:paraId="12EEB944" w14:textId="0A1E8352" w:rsidR="0040332C" w:rsidRDefault="0040332C" w:rsidP="0040332C">
      <w:pPr>
        <w:pStyle w:val="ListParagraph"/>
        <w:numPr>
          <w:ilvl w:val="0"/>
          <w:numId w:val="4"/>
        </w:numPr>
      </w:pPr>
      <w:r>
        <w:t xml:space="preserve">Inside </w:t>
      </w:r>
      <w:proofErr w:type="gramStart"/>
      <w:r>
        <w:t xml:space="preserve">“ </w:t>
      </w:r>
      <w:proofErr w:type="spellStart"/>
      <w:r w:rsidRPr="0040332C">
        <w:rPr>
          <w:b/>
          <w:bCs/>
        </w:rPr>
        <w:t>Test</w:t>
      </w:r>
      <w:proofErr w:type="gramEnd"/>
      <w:r w:rsidRPr="0040332C">
        <w:rPr>
          <w:b/>
          <w:bCs/>
        </w:rPr>
        <w:t>_cases_consistency_check</w:t>
      </w:r>
      <w:proofErr w:type="spellEnd"/>
      <w:r>
        <w:rPr>
          <w:b/>
          <w:bCs/>
        </w:rPr>
        <w:t>”</w:t>
      </w:r>
      <w:r w:rsidR="000E514C">
        <w:rPr>
          <w:b/>
          <w:bCs/>
        </w:rPr>
        <w:t xml:space="preserve"> </w:t>
      </w:r>
      <w:r w:rsidR="000E514C">
        <w:t>file at the beginning of the script</w:t>
      </w:r>
      <w:r>
        <w:rPr>
          <w:b/>
          <w:bCs/>
        </w:rPr>
        <w:t xml:space="preserve"> </w:t>
      </w:r>
      <w:r>
        <w:t xml:space="preserve"> 3 important variables</w:t>
      </w:r>
      <w:r w:rsidR="000E514C">
        <w:t xml:space="preserve"> can be found the importance of these variables will be discussed in the section below.</w:t>
      </w:r>
    </w:p>
    <w:p w14:paraId="3382CF1A" w14:textId="77777777" w:rsidR="000E514C" w:rsidRDefault="000E514C" w:rsidP="000E514C"/>
    <w:p w14:paraId="3A0FB92D" w14:textId="5D95CFAF" w:rsidR="0040332C" w:rsidRDefault="000E514C" w:rsidP="0040332C">
      <w:pPr>
        <w:pStyle w:val="ListParagraph"/>
      </w:pPr>
      <w:r>
        <w:rPr>
          <w:noProof/>
        </w:rPr>
        <w:drawing>
          <wp:inline distT="0" distB="0" distL="0" distR="0" wp14:anchorId="574D6223" wp14:editId="798653BA">
            <wp:extent cx="2447925" cy="289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448273" cy="2896012"/>
                    </a:xfrm>
                    <a:prstGeom prst="rect">
                      <a:avLst/>
                    </a:prstGeom>
                  </pic:spPr>
                </pic:pic>
              </a:graphicData>
            </a:graphic>
          </wp:inline>
        </w:drawing>
      </w:r>
    </w:p>
    <w:p w14:paraId="311B07F9" w14:textId="77777777" w:rsidR="0040332C" w:rsidRPr="00960A30" w:rsidRDefault="0040332C" w:rsidP="00960A30"/>
    <w:p w14:paraId="5BC6AF58" w14:textId="76F523D4" w:rsidR="00960A30" w:rsidRDefault="00960A30" w:rsidP="00960A30"/>
    <w:p w14:paraId="06FAE05E" w14:textId="77777777" w:rsidR="00960A30" w:rsidRDefault="00960A30" w:rsidP="00960A30"/>
    <w:p w14:paraId="367535D5" w14:textId="3DD23DC7" w:rsidR="00E52DE5" w:rsidRDefault="00E52DE5" w:rsidP="00E52DE5">
      <w:pPr>
        <w:rPr>
          <w:b/>
          <w:bCs/>
          <w:u w:val="single"/>
        </w:rPr>
      </w:pPr>
      <w:r w:rsidRPr="00E52DE5">
        <w:rPr>
          <w:b/>
          <w:bCs/>
          <w:u w:val="single"/>
        </w:rPr>
        <w:lastRenderedPageBreak/>
        <w:t>Notes to be considered:</w:t>
      </w:r>
    </w:p>
    <w:p w14:paraId="4AB1836E" w14:textId="69C3F86D" w:rsidR="00E52DE5" w:rsidRDefault="00E52DE5" w:rsidP="00E52DE5">
      <w:r>
        <w:t>Messages being sent through MQTT protocol are not periodically sent as they are sent once there is an update therefore it was difficult to estimate the number of messages to be considered and the time frame to wait till messages are being sent.</w:t>
      </w:r>
    </w:p>
    <w:p w14:paraId="270B41BF" w14:textId="6775E73C" w:rsidR="00E52DE5" w:rsidRDefault="00554520" w:rsidP="00E52DE5">
      <w:r>
        <w:t xml:space="preserve">Accordingly, the following </w:t>
      </w:r>
      <w:r w:rsidR="00681D76">
        <w:t>assumptions</w:t>
      </w:r>
      <w:r>
        <w:t xml:space="preserve"> were made however they can be easily manipulated through variables found at the beginning of the script</w:t>
      </w:r>
      <w:r w:rsidR="00681D76">
        <w:t xml:space="preserve"> inside package name “</w:t>
      </w:r>
      <w:proofErr w:type="spellStart"/>
      <w:r w:rsidR="00681D76">
        <w:t>test_cases</w:t>
      </w:r>
      <w:proofErr w:type="spellEnd"/>
      <w:r w:rsidR="00681D76">
        <w:t>” then class name “</w:t>
      </w:r>
      <w:proofErr w:type="spellStart"/>
      <w:r w:rsidR="00681D76">
        <w:t>Test_cases_consistency_check</w:t>
      </w:r>
      <w:proofErr w:type="spellEnd"/>
      <w:r w:rsidR="00681D76">
        <w:t>”</w:t>
      </w:r>
    </w:p>
    <w:p w14:paraId="5919CD71" w14:textId="5CB07A9C" w:rsidR="00554520" w:rsidRDefault="00554520" w:rsidP="00E52DE5">
      <w:pPr>
        <w:pStyle w:val="ListParagraph"/>
        <w:numPr>
          <w:ilvl w:val="0"/>
          <w:numId w:val="2"/>
        </w:numPr>
        <w:shd w:val="clear" w:color="auto" w:fill="FFFFFF" w:themeFill="background1"/>
      </w:pPr>
      <w:r>
        <w:t xml:space="preserve">The script waits for 5 minutes till enough number of messages are being sent through the MQTT protocol. The number of minutes can be easily manipulated through variable name </w:t>
      </w:r>
      <w:r w:rsidRPr="00681D76">
        <w:rPr>
          <w:b/>
          <w:bCs/>
        </w:rPr>
        <w:t>“</w:t>
      </w:r>
      <w:proofErr w:type="spellStart"/>
      <w:r w:rsidRPr="00681D76">
        <w:rPr>
          <w:b/>
          <w:bCs/>
        </w:rPr>
        <w:t>period_of_time_to_wait_till_start_notifications_check</w:t>
      </w:r>
      <w:proofErr w:type="spellEnd"/>
      <w:r>
        <w:t>”</w:t>
      </w:r>
    </w:p>
    <w:p w14:paraId="795C9F3D" w14:textId="77777777" w:rsidR="00960A30" w:rsidRPr="00554520" w:rsidRDefault="00960A30" w:rsidP="00960A30">
      <w:pPr>
        <w:pStyle w:val="ListParagraph"/>
        <w:shd w:val="clear" w:color="auto" w:fill="FFFFFF" w:themeFill="background1"/>
      </w:pPr>
    </w:p>
    <w:p w14:paraId="25B4EBFC" w14:textId="3DC40D2B" w:rsidR="00554520" w:rsidRDefault="00554520" w:rsidP="00E52DE5">
      <w:pPr>
        <w:pStyle w:val="ListParagraph"/>
        <w:numPr>
          <w:ilvl w:val="0"/>
          <w:numId w:val="2"/>
        </w:numPr>
        <w:shd w:val="clear" w:color="auto" w:fill="FFFFFF" w:themeFill="background1"/>
      </w:pPr>
      <w:r>
        <w:t xml:space="preserve">The script only considers the first 20 messages sent through MQTT if less than 20 messages are being sent it will consider the number of messages found once </w:t>
      </w:r>
      <w:r w:rsidR="00E03149">
        <w:t>message check</w:t>
      </w:r>
      <w:r>
        <w:t xml:space="preserve"> starts.</w:t>
      </w:r>
    </w:p>
    <w:p w14:paraId="3487A573" w14:textId="3DDA693C" w:rsidR="00554520" w:rsidRDefault="00554520" w:rsidP="00554520">
      <w:pPr>
        <w:pStyle w:val="ListParagraph"/>
        <w:shd w:val="clear" w:color="auto" w:fill="FFFFFF" w:themeFill="background1"/>
      </w:pPr>
      <w:r>
        <w:t xml:space="preserve">The number of messages to be considered can be easily manipulated through variable name </w:t>
      </w:r>
    </w:p>
    <w:p w14:paraId="0C6CCF08" w14:textId="434FEC73" w:rsidR="00681D76" w:rsidRDefault="00554520" w:rsidP="00960A30">
      <w:pPr>
        <w:pStyle w:val="ListParagraph"/>
        <w:shd w:val="clear" w:color="auto" w:fill="FFFFFF" w:themeFill="background1"/>
      </w:pPr>
      <w:r>
        <w:t>“</w:t>
      </w:r>
      <w:proofErr w:type="spellStart"/>
      <w:r w:rsidRPr="00681D76">
        <w:rPr>
          <w:b/>
          <w:bCs/>
        </w:rPr>
        <w:t>number_of_notifications_to_be_considered</w:t>
      </w:r>
      <w:proofErr w:type="spellEnd"/>
      <w:r>
        <w:t>”</w:t>
      </w:r>
    </w:p>
    <w:p w14:paraId="6C2EDBBB" w14:textId="77777777" w:rsidR="00960A30" w:rsidRDefault="00960A30" w:rsidP="00960A30">
      <w:pPr>
        <w:pStyle w:val="ListParagraph"/>
        <w:shd w:val="clear" w:color="auto" w:fill="FFFFFF" w:themeFill="background1"/>
      </w:pPr>
    </w:p>
    <w:p w14:paraId="0506A7DE" w14:textId="623592F7" w:rsidR="00681D76" w:rsidRDefault="00681D76" w:rsidP="00681D76">
      <w:pPr>
        <w:pStyle w:val="ListParagraph"/>
        <w:numPr>
          <w:ilvl w:val="0"/>
          <w:numId w:val="2"/>
        </w:numPr>
        <w:shd w:val="clear" w:color="auto" w:fill="FFFFFF" w:themeFill="background1"/>
      </w:pPr>
      <w:r>
        <w:t xml:space="preserve">The target location of the </w:t>
      </w:r>
      <w:proofErr w:type="spellStart"/>
      <w:r>
        <w:t>MQTT.fx</w:t>
      </w:r>
      <w:proofErr w:type="spellEnd"/>
      <w:r>
        <w:t xml:space="preserve"> tool saved on the </w:t>
      </w:r>
      <w:r w:rsidR="00DA180D">
        <w:t xml:space="preserve">machine where the script shall be executed must be added to the script through variable name </w:t>
      </w:r>
      <w:r w:rsidR="00DA180D" w:rsidRPr="00DA180D">
        <w:rPr>
          <w:b/>
          <w:bCs/>
        </w:rPr>
        <w:t>“</w:t>
      </w:r>
      <w:proofErr w:type="spellStart"/>
      <w:r w:rsidR="00DA180D" w:rsidRPr="00DA180D">
        <w:rPr>
          <w:b/>
          <w:bCs/>
        </w:rPr>
        <w:t>MQTT_FX_target_path</w:t>
      </w:r>
      <w:proofErr w:type="spellEnd"/>
      <w:r w:rsidR="00DA180D" w:rsidRPr="00DA180D">
        <w:rPr>
          <w:b/>
          <w:bCs/>
        </w:rPr>
        <w:t>”</w:t>
      </w:r>
      <w:r w:rsidR="00DA180D">
        <w:rPr>
          <w:b/>
          <w:bCs/>
        </w:rPr>
        <w:t xml:space="preserve"> </w:t>
      </w:r>
    </w:p>
    <w:p w14:paraId="3C53EC84" w14:textId="73604E1E" w:rsidR="00DA180D" w:rsidRDefault="00DA180D" w:rsidP="00DA180D">
      <w:pPr>
        <w:pStyle w:val="ListParagraph"/>
        <w:shd w:val="clear" w:color="auto" w:fill="FFFFFF" w:themeFill="background1"/>
      </w:pPr>
      <w:r>
        <w:t>The location can be found easily through the following steps:</w:t>
      </w:r>
    </w:p>
    <w:p w14:paraId="63B686D2" w14:textId="0B0C4E01" w:rsidR="00DA180D" w:rsidRDefault="00D54B10" w:rsidP="00DA180D">
      <w:pPr>
        <w:pStyle w:val="ListParagraph"/>
        <w:numPr>
          <w:ilvl w:val="0"/>
          <w:numId w:val="3"/>
        </w:numPr>
        <w:shd w:val="clear" w:color="auto" w:fill="FFFFFF" w:themeFill="background1"/>
      </w:pPr>
      <w:r>
        <w:rPr>
          <w:noProof/>
        </w:rPr>
        <w:t>In the windows search beside the start menu type “ MQTT.FX”</w:t>
      </w:r>
    </w:p>
    <w:p w14:paraId="7BE52E24" w14:textId="183C68BF" w:rsidR="00D54B10" w:rsidRDefault="00D54B10" w:rsidP="00DA180D">
      <w:pPr>
        <w:pStyle w:val="ListParagraph"/>
        <w:numPr>
          <w:ilvl w:val="0"/>
          <w:numId w:val="3"/>
        </w:numPr>
        <w:shd w:val="clear" w:color="auto" w:fill="FFFFFF" w:themeFill="background1"/>
      </w:pPr>
      <w:r>
        <w:rPr>
          <w:noProof/>
        </w:rPr>
        <w:t>Choose open file location</w:t>
      </w:r>
    </w:p>
    <w:p w14:paraId="235C8AFC" w14:textId="77777777" w:rsidR="00D54B10" w:rsidRDefault="00D54B10" w:rsidP="00D54B10">
      <w:pPr>
        <w:pStyle w:val="ListParagraph"/>
        <w:numPr>
          <w:ilvl w:val="0"/>
          <w:numId w:val="3"/>
        </w:numPr>
        <w:shd w:val="clear" w:color="auto" w:fill="FFFFFF" w:themeFill="background1"/>
      </w:pPr>
      <w:r>
        <w:rPr>
          <w:noProof/>
        </w:rPr>
        <w:t>You will be directed to the folder where the shortcut of the purple MQTT.fx .exe found</w:t>
      </w:r>
    </w:p>
    <w:p w14:paraId="4A0B2B43" w14:textId="77777777" w:rsidR="00D54B10" w:rsidRDefault="00D54B10" w:rsidP="00D54B10">
      <w:pPr>
        <w:pStyle w:val="ListParagraph"/>
        <w:numPr>
          <w:ilvl w:val="0"/>
          <w:numId w:val="3"/>
        </w:numPr>
        <w:shd w:val="clear" w:color="auto" w:fill="FFFFFF" w:themeFill="background1"/>
      </w:pPr>
      <w:r>
        <w:rPr>
          <w:noProof/>
        </w:rPr>
        <w:t>Right click on the MQTT.fx.exe shortcut purple icon</w:t>
      </w:r>
    </w:p>
    <w:p w14:paraId="608B33D0" w14:textId="305EB220" w:rsidR="00D54B10" w:rsidRDefault="00D54B10" w:rsidP="00DA180D">
      <w:pPr>
        <w:pStyle w:val="ListParagraph"/>
        <w:numPr>
          <w:ilvl w:val="0"/>
          <w:numId w:val="3"/>
        </w:numPr>
        <w:shd w:val="clear" w:color="auto" w:fill="FFFFFF" w:themeFill="background1"/>
      </w:pPr>
      <w:r>
        <w:t>Choose properties</w:t>
      </w:r>
    </w:p>
    <w:p w14:paraId="3BE446A0" w14:textId="6DE8A9A0" w:rsidR="00D54B10" w:rsidRDefault="00D54B10" w:rsidP="00DA180D">
      <w:pPr>
        <w:pStyle w:val="ListParagraph"/>
        <w:numPr>
          <w:ilvl w:val="0"/>
          <w:numId w:val="3"/>
        </w:numPr>
        <w:shd w:val="clear" w:color="auto" w:fill="FFFFFF" w:themeFill="background1"/>
      </w:pPr>
      <w:r>
        <w:t>Click on shortcut tab</w:t>
      </w:r>
    </w:p>
    <w:p w14:paraId="05487647" w14:textId="217B9887" w:rsidR="00DA180D" w:rsidRDefault="00D54B10" w:rsidP="00DA180D">
      <w:pPr>
        <w:pStyle w:val="ListParagraph"/>
        <w:numPr>
          <w:ilvl w:val="0"/>
          <w:numId w:val="3"/>
        </w:numPr>
        <w:shd w:val="clear" w:color="auto" w:fill="FFFFFF" w:themeFill="background1"/>
      </w:pPr>
      <w:r>
        <w:t>Copy the full path saved in Start in field</w:t>
      </w:r>
    </w:p>
    <w:p w14:paraId="2697A4E1" w14:textId="5E2B1CF0" w:rsidR="00DA180D" w:rsidRDefault="00D54B10" w:rsidP="00DA180D">
      <w:pPr>
        <w:pStyle w:val="ListParagraph"/>
        <w:numPr>
          <w:ilvl w:val="0"/>
          <w:numId w:val="3"/>
        </w:numPr>
        <w:shd w:val="clear" w:color="auto" w:fill="FFFFFF" w:themeFill="background1"/>
      </w:pPr>
      <w:r>
        <w:t>The path shall be location of the MQTT.FX.exe…ONLY the location without adding to it the .exe file</w:t>
      </w:r>
      <w:proofErr w:type="gramStart"/>
      <w:r>
        <w:t xml:space="preserve"> ..</w:t>
      </w:r>
      <w:proofErr w:type="gramEnd"/>
      <w:r>
        <w:t>example &gt;&gt;&gt;“</w:t>
      </w:r>
      <w:r w:rsidRPr="00D54B10">
        <w:t>C:\Users\</w:t>
      </w:r>
      <w:proofErr w:type="spellStart"/>
      <w:r w:rsidRPr="00D54B10">
        <w:t>hussein.gadallah</w:t>
      </w:r>
      <w:proofErr w:type="spellEnd"/>
      <w:r w:rsidRPr="00D54B10">
        <w:t>\</w:t>
      </w:r>
      <w:proofErr w:type="spellStart"/>
      <w:r w:rsidRPr="00D54B10">
        <w:t>AppData</w:t>
      </w:r>
      <w:proofErr w:type="spellEnd"/>
      <w:r w:rsidRPr="00D54B10">
        <w:t>\Local\Programs\</w:t>
      </w:r>
      <w:proofErr w:type="spellStart"/>
      <w:r w:rsidRPr="00D54B10">
        <w:t>mqttfx</w:t>
      </w:r>
      <w:proofErr w:type="spellEnd"/>
      <w:r>
        <w:t>” NOT&gt;&gt;&gt;&gt;&gt;&gt;&gt; “</w:t>
      </w:r>
      <w:r w:rsidRPr="00D54B10">
        <w:t>C:\Users\hussein.gadallah\AppData\Local\Programs\mqttfx\mqttfx.exe</w:t>
      </w:r>
      <w:r>
        <w:t>”</w:t>
      </w:r>
    </w:p>
    <w:p w14:paraId="525EFFDB" w14:textId="7155EEED" w:rsidR="00960A30" w:rsidRDefault="00960A30" w:rsidP="00960A30">
      <w:pPr>
        <w:pStyle w:val="ListParagraph"/>
        <w:numPr>
          <w:ilvl w:val="0"/>
          <w:numId w:val="3"/>
        </w:numPr>
        <w:shd w:val="clear" w:color="auto" w:fill="FFFFFF" w:themeFill="background1"/>
      </w:pPr>
      <w:r>
        <w:t>Update the variable found at the beginning of the script of name “</w:t>
      </w:r>
      <w:proofErr w:type="spellStart"/>
      <w:r w:rsidRPr="00DA180D">
        <w:rPr>
          <w:b/>
          <w:bCs/>
        </w:rPr>
        <w:t>MQTT_FX_target_path</w:t>
      </w:r>
      <w:proofErr w:type="spellEnd"/>
      <w:r>
        <w:rPr>
          <w:b/>
          <w:bCs/>
        </w:rPr>
        <w:t xml:space="preserve">” </w:t>
      </w:r>
      <w:r>
        <w:t>with the updated value</w:t>
      </w:r>
    </w:p>
    <w:p w14:paraId="08BBFF66" w14:textId="77777777" w:rsidR="00960A30" w:rsidRDefault="00960A30" w:rsidP="00960A30">
      <w:pPr>
        <w:pStyle w:val="ListParagraph"/>
        <w:shd w:val="clear" w:color="auto" w:fill="FFFFFF" w:themeFill="background1"/>
        <w:ind w:left="1440"/>
      </w:pPr>
    </w:p>
    <w:p w14:paraId="093C7FC6" w14:textId="58E95D2D" w:rsidR="00960A30" w:rsidRDefault="00960A30" w:rsidP="00960A30">
      <w:pPr>
        <w:pStyle w:val="ListParagraph"/>
        <w:numPr>
          <w:ilvl w:val="0"/>
          <w:numId w:val="2"/>
        </w:numPr>
        <w:shd w:val="clear" w:color="auto" w:fill="FFFFFF" w:themeFill="background1"/>
      </w:pPr>
      <w:r>
        <w:t xml:space="preserve">The broker name profile for test automation purposes MUST be of </w:t>
      </w:r>
      <w:proofErr w:type="gramStart"/>
      <w:r>
        <w:t>name ”</w:t>
      </w:r>
      <w:r w:rsidRPr="00960A30">
        <w:rPr>
          <w:b/>
          <w:bCs/>
        </w:rPr>
        <w:t>LH</w:t>
      </w:r>
      <w:proofErr w:type="gramEnd"/>
      <w:r>
        <w:rPr>
          <w:b/>
          <w:bCs/>
        </w:rPr>
        <w:t xml:space="preserve"> Notifications” as</w:t>
      </w:r>
      <w:r>
        <w:t xml:space="preserve"> per the below image</w:t>
      </w:r>
      <w:r>
        <w:rPr>
          <w:noProof/>
        </w:rPr>
        <w:drawing>
          <wp:inline distT="0" distB="0" distL="0" distR="0" wp14:anchorId="0BA86C34" wp14:editId="574BCD19">
            <wp:extent cx="5210902" cy="46679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10902" cy="466790"/>
                    </a:xfrm>
                    <a:prstGeom prst="rect">
                      <a:avLst/>
                    </a:prstGeom>
                  </pic:spPr>
                </pic:pic>
              </a:graphicData>
            </a:graphic>
          </wp:inline>
        </w:drawing>
      </w:r>
    </w:p>
    <w:p w14:paraId="4695F612" w14:textId="5A3285FF" w:rsidR="00960A30" w:rsidRDefault="00960A30" w:rsidP="00960A30">
      <w:pPr>
        <w:pStyle w:val="ListParagraph"/>
        <w:shd w:val="clear" w:color="auto" w:fill="FFFFFF" w:themeFill="background1"/>
        <w:ind w:left="1440"/>
      </w:pPr>
    </w:p>
    <w:p w14:paraId="05469155" w14:textId="5771A735" w:rsidR="00681D76" w:rsidRDefault="00960A30" w:rsidP="00A7344B">
      <w:pPr>
        <w:pStyle w:val="ListParagraph"/>
        <w:shd w:val="clear" w:color="auto" w:fill="FFFFFF" w:themeFill="background1"/>
        <w:ind w:left="1440"/>
      </w:pPr>
      <w:r>
        <w:rPr>
          <w:noProof/>
        </w:rPr>
        <w:drawing>
          <wp:inline distT="0" distB="0" distL="0" distR="0" wp14:anchorId="738E7509" wp14:editId="38655795">
            <wp:extent cx="4828424" cy="753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56310" cy="758098"/>
                    </a:xfrm>
                    <a:prstGeom prst="rect">
                      <a:avLst/>
                    </a:prstGeom>
                  </pic:spPr>
                </pic:pic>
              </a:graphicData>
            </a:graphic>
          </wp:inline>
        </w:drawing>
      </w:r>
    </w:p>
    <w:p w14:paraId="4FCF071D" w14:textId="3BC0E45F" w:rsidR="00A7344B" w:rsidRDefault="00A7344B" w:rsidP="00A7344B">
      <w:pPr>
        <w:shd w:val="clear" w:color="auto" w:fill="FFFFFF" w:themeFill="background1"/>
        <w:rPr>
          <w:b/>
          <w:bCs/>
          <w:u w:val="single"/>
        </w:rPr>
      </w:pPr>
      <w:r w:rsidRPr="00A7344B">
        <w:rPr>
          <w:b/>
          <w:bCs/>
          <w:u w:val="single"/>
        </w:rPr>
        <w:lastRenderedPageBreak/>
        <w:t>Prerequisites before execution:</w:t>
      </w:r>
    </w:p>
    <w:p w14:paraId="00D9B9FE" w14:textId="0D89615E" w:rsidR="00A7344B" w:rsidRDefault="00A7344B" w:rsidP="00A7344B">
      <w:pPr>
        <w:shd w:val="clear" w:color="auto" w:fill="FFFFFF" w:themeFill="background1"/>
      </w:pPr>
      <w:r>
        <w:t>Details for the setup can be found at the ppt</w:t>
      </w:r>
      <w:r w:rsidR="003936AE">
        <w:t xml:space="preserve"> of name </w:t>
      </w:r>
      <w:proofErr w:type="gramStart"/>
      <w:r w:rsidR="003936AE">
        <w:t>“ Project</w:t>
      </w:r>
      <w:proofErr w:type="gramEnd"/>
      <w:r w:rsidR="003936AE">
        <w:t xml:space="preserve"> set up “ </w:t>
      </w:r>
      <w:r>
        <w:t>attached with the project</w:t>
      </w:r>
      <w:r w:rsidR="003936AE">
        <w:t>.</w:t>
      </w:r>
    </w:p>
    <w:p w14:paraId="1EE6929B" w14:textId="6558DA42" w:rsidR="00554520" w:rsidRDefault="00554520" w:rsidP="00681D76">
      <w:pPr>
        <w:shd w:val="clear" w:color="auto" w:fill="FFFFFF" w:themeFill="background1"/>
      </w:pPr>
    </w:p>
    <w:p w14:paraId="753C6F79" w14:textId="2A8D75AF" w:rsidR="00554520" w:rsidRDefault="00554520" w:rsidP="00554520">
      <w:pPr>
        <w:pStyle w:val="ListParagraph"/>
        <w:shd w:val="clear" w:color="auto" w:fill="FFFFFF" w:themeFill="background1"/>
      </w:pPr>
    </w:p>
    <w:p w14:paraId="0FE896D0" w14:textId="77777777" w:rsidR="00554520" w:rsidRPr="00E52DE5" w:rsidRDefault="00554520" w:rsidP="00554520">
      <w:pPr>
        <w:pStyle w:val="ListParagraph"/>
        <w:shd w:val="clear" w:color="auto" w:fill="FFFFFF" w:themeFill="background1"/>
      </w:pPr>
    </w:p>
    <w:p w14:paraId="314D2C96" w14:textId="77777777" w:rsidR="00E52DE5" w:rsidRPr="00E52DE5" w:rsidRDefault="00E52DE5" w:rsidP="00E52DE5">
      <w:pPr>
        <w:rPr>
          <w:b/>
          <w:bCs/>
        </w:rPr>
      </w:pPr>
    </w:p>
    <w:sectPr w:rsidR="00E52DE5" w:rsidRPr="00E5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0ACB"/>
    <w:multiLevelType w:val="hybridMultilevel"/>
    <w:tmpl w:val="634E3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245A13"/>
    <w:multiLevelType w:val="hybridMultilevel"/>
    <w:tmpl w:val="C8D8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651D3"/>
    <w:multiLevelType w:val="hybridMultilevel"/>
    <w:tmpl w:val="A742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65A41"/>
    <w:multiLevelType w:val="hybridMultilevel"/>
    <w:tmpl w:val="4E36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6D"/>
    <w:rsid w:val="000E514C"/>
    <w:rsid w:val="003936AE"/>
    <w:rsid w:val="0040332C"/>
    <w:rsid w:val="00554520"/>
    <w:rsid w:val="00681D76"/>
    <w:rsid w:val="007F465B"/>
    <w:rsid w:val="00960A30"/>
    <w:rsid w:val="00A7344B"/>
    <w:rsid w:val="00A81DF2"/>
    <w:rsid w:val="00AF3581"/>
    <w:rsid w:val="00D54B10"/>
    <w:rsid w:val="00D55749"/>
    <w:rsid w:val="00D8726D"/>
    <w:rsid w:val="00DA180D"/>
    <w:rsid w:val="00E03149"/>
    <w:rsid w:val="00E52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2863"/>
  <w15:chartTrackingRefBased/>
  <w15:docId w15:val="{7E7DDE43-CCCC-4267-864A-A7AE599A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Gadalla, Hussein</dc:creator>
  <cp:keywords/>
  <dc:description/>
  <cp:lastModifiedBy>Gadalla, Hussein</cp:lastModifiedBy>
  <cp:revision>2</cp:revision>
  <cp:lastPrinted>2020-12-13T22:52:00Z</cp:lastPrinted>
  <dcterms:created xsi:type="dcterms:W3CDTF">2020-12-13T22:54:00Z</dcterms:created>
  <dcterms:modified xsi:type="dcterms:W3CDTF">2020-12-13T22:54:00Z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2020-12-13T21:27:41Z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f35c05af-615e-4eaf-b300-0f3d72e3e00d</vt:lpwstr>
  </property>
  <property fmtid="{D5CDD505-2E9C-101B-9397-08002B2CF9AE}" pid="8" name="MSIP_Label_e798273d-f5aa-46da-8e10-241f6dcd5f2d_ContentBits">
    <vt:lpwstr>0</vt:lpwstr>
  </property>
</Properties>
</file>