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Nº3</w:t>
      </w:r>
    </w:p>
    <w:p>
      <w:pPr>
        <w:pStyle w:val="Subtitle"/>
      </w:pPr>
      <w:r>
        <w:t xml:space="preserve">Шифрование гаммированием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алгоритма шифрования гаммированием конечной гаммой.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шифрования гаммированием конечной гаммой.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aptionedFigure"/>
      </w:pPr>
      <w:r>
        <w:drawing>
          <wp:inline>
            <wp:extent cx="5334000" cy="2281062"/>
            <wp:effectExtent b="0" l="0" r="0" t="0"/>
            <wp:docPr descr="шифрование" title="" id="23" name="Picture"/>
            <a:graphic>
              <a:graphicData uri="http://schemas.openxmlformats.org/drawingml/2006/picture">
                <pic:pic>
                  <pic:nvPicPr>
                    <pic:cNvPr descr="./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</w:t>
      </w:r>
    </w:p>
    <w:bookmarkEnd w:id="25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гаммированием"/>
    <w:p>
      <w:pPr>
        <w:pStyle w:val="Heading2"/>
      </w:pPr>
      <w:r>
        <w:t xml:space="preserve">4.1 гаммированием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char_to_int(ch: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ALPHABET.index(ch)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int_to_char(x: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gamma_encrypt_finite(plaintext: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(phrase) encryption:</w:t>
      </w:r>
      <w:r>
        <w:br/>
      </w:r>
      <w:r>
        <w:rPr>
          <w:rStyle w:val="CommentTok"/>
        </w:rPr>
        <w:t xml:space="preserve">      C_i = (P_i + G_i) mod N</w:t>
      </w:r>
      <w:r>
        <w:br/>
      </w:r>
      <w:r>
        <w:rPr>
          <w:rStyle w:val="CommentTok"/>
        </w:rPr>
        <w:t xml:space="preserve">    Gamma is repeated to match plaintext length.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(pt):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gamma_decrypt_finite(ciphertext: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decryption:</w:t>
      </w:r>
      <w:r>
        <w:br/>
      </w:r>
      <w:r>
        <w:rPr>
          <w:rStyle w:val="CommentTok"/>
        </w:rPr>
        <w:t xml:space="preserve">      P_i = (C_i - G_i) mod 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(ct):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"ATTACKATDAWN"</w:t>
      </w:r>
      <w:r>
        <w:br/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gamma_encrypt_finite(plaintext, gamma)</w:t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gamma_decrypt_finite(cipher, gamma)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"Plaintext:"</w:t>
      </w:r>
      <w:r>
        <w:rPr>
          <w:rStyle w:val="NormalTok"/>
        </w:rPr>
        <w:t xml:space="preserve">, normalize(plaintext))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    :"</w:t>
      </w:r>
      <w:r>
        <w:rPr>
          <w:rStyle w:val="NormalTok"/>
        </w:rPr>
        <w:t xml:space="preserve">, normalize(gamma))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   :"</w:t>
      </w:r>
      <w:r>
        <w:rPr>
          <w:rStyle w:val="NormalTok"/>
        </w:rPr>
        <w:t xml:space="preserve">, cipher)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  :"</w:t>
      </w:r>
      <w:r>
        <w:rPr>
          <w:rStyle w:val="NormalTok"/>
        </w:rPr>
        <w:t xml:space="preserve">, back)</w:t>
      </w:r>
    </w:p>
    <w:p>
      <w:pPr>
        <w:pStyle w:val="SourceCode"/>
      </w:pPr>
      <w:r>
        <w:rPr>
          <w:rStyle w:val="VerbatimChar"/>
        </w:rPr>
        <w:t xml:space="preserve">Plaintext: ATTACKATDAWN</w:t>
      </w:r>
      <w:r>
        <w:br/>
      </w:r>
      <w:r>
        <w:rPr>
          <w:rStyle w:val="VerbatimChar"/>
        </w:rPr>
        <w:t xml:space="preserve">Gamma    : GAMMA</w:t>
      </w:r>
      <w:r>
        <w:br/>
      </w:r>
      <w:r>
        <w:rPr>
          <w:rStyle w:val="VerbatimChar"/>
        </w:rPr>
        <w:t xml:space="preserve">Cipher   : GTFMCQAFPACN</w:t>
      </w:r>
      <w:r>
        <w:br/>
      </w:r>
      <w:r>
        <w:rPr>
          <w:rStyle w:val="VerbatimChar"/>
        </w:rPr>
        <w:t xml:space="preserve">Decrypt  : ATTACKATDAWN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шифрования гаммированием конечной гаммой.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https://en.wikipedia.org/wiki/XOR_cipher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Nº3</dc:title>
  <dc:creator>Хамза хуссен</dc:creator>
  <dc:language>ru-RU</dc:language>
  <cp:keywords/>
  <dcterms:created xsi:type="dcterms:W3CDTF">2026-03-17T17:44:34Z</dcterms:created>
  <dcterms:modified xsi:type="dcterms:W3CDTF">2026-03-17T17:44:34Z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Шифрование гаммированием</vt:lpwstr>
  </property>
  <property fmtid="{D5CDD505-2E9C-101B-9397-08002B2CF9AE}" pid="15" name="toc-title">
    <vt:lpwstr>Содержание</vt:lpwstr>
  </property>
</Properties>
</file>