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278DA" w14:textId="77777777" w:rsidR="00AB74D0" w:rsidRPr="00AB74D0" w:rsidRDefault="00AB74D0" w:rsidP="00AB74D0">
      <w:pPr>
        <w:rPr>
          <w:b/>
          <w:bCs/>
        </w:rPr>
      </w:pPr>
      <w:r w:rsidRPr="00AB74D0">
        <w:rPr>
          <w:b/>
          <w:bCs/>
        </w:rPr>
        <w:t>Лабораторная работа №3</w:t>
      </w:r>
    </w:p>
    <w:p w14:paraId="4C8319BD" w14:textId="042FDF3D" w:rsidR="00AB74D0" w:rsidRPr="00AB74D0" w:rsidRDefault="00AB74D0" w:rsidP="00AB74D0">
      <w:pPr>
        <w:rPr>
          <w:lang w:bidi="ar-SY"/>
        </w:rPr>
      </w:pPr>
      <w:r w:rsidRPr="00AB74D0">
        <w:rPr>
          <w:b/>
          <w:bCs/>
        </w:rPr>
        <w:t>Шифрование методом гаммирования</w:t>
      </w:r>
      <w:r w:rsidRPr="00AB74D0">
        <w:br/>
      </w:r>
      <w:proofErr w:type="spellStart"/>
      <w:r>
        <w:rPr>
          <w:lang w:bidi="ar-SY"/>
        </w:rPr>
        <w:t>хамза</w:t>
      </w:r>
      <w:proofErr w:type="spellEnd"/>
      <w:r>
        <w:rPr>
          <w:lang w:bidi="ar-SY"/>
        </w:rPr>
        <w:t xml:space="preserve"> </w:t>
      </w:r>
      <w:proofErr w:type="spellStart"/>
      <w:r>
        <w:rPr>
          <w:lang w:bidi="ar-SY"/>
        </w:rPr>
        <w:t>хуссен</w:t>
      </w:r>
      <w:proofErr w:type="spellEnd"/>
    </w:p>
    <w:p w14:paraId="5C7F39A1" w14:textId="77777777" w:rsidR="00AB74D0" w:rsidRPr="00AB74D0" w:rsidRDefault="00AB74D0" w:rsidP="00AB74D0">
      <w:r w:rsidRPr="00AB74D0">
        <w:pict w14:anchorId="3D37E6FD">
          <v:rect id="_x0000_i1055" style="width:0;height:.75pt" o:hralign="center" o:hrstd="t" o:hr="t" fillcolor="#a0a0a0" stroked="f"/>
        </w:pict>
      </w:r>
    </w:p>
    <w:p w14:paraId="17D2CAC1" w14:textId="77777777" w:rsidR="00AB74D0" w:rsidRPr="00AB74D0" w:rsidRDefault="00AB74D0" w:rsidP="00AB74D0">
      <w:pPr>
        <w:rPr>
          <w:b/>
          <w:bCs/>
        </w:rPr>
      </w:pPr>
      <w:r w:rsidRPr="00AB74D0">
        <w:rPr>
          <w:b/>
          <w:bCs/>
        </w:rPr>
        <w:t>1. Цель исследования</w:t>
      </w:r>
    </w:p>
    <w:p w14:paraId="0CB90BDC" w14:textId="77777777" w:rsidR="00AB74D0" w:rsidRPr="00AB74D0" w:rsidRDefault="00AB74D0" w:rsidP="00AB74D0">
      <w:r w:rsidRPr="00AB74D0">
        <w:t>Изучить и практически освоить алгоритм шифрования данных с использованием гаммирования (потокового шифрования), включая его теоретические основы, реализацию и анализ криптостойкости.</w:t>
      </w:r>
    </w:p>
    <w:p w14:paraId="32089DD0" w14:textId="77777777" w:rsidR="00AB74D0" w:rsidRPr="00AB74D0" w:rsidRDefault="00AB74D0" w:rsidP="00AB74D0">
      <w:r w:rsidRPr="00AB74D0">
        <w:pict w14:anchorId="24A544DD">
          <v:rect id="_x0000_i1056" style="width:0;height:.75pt" o:hralign="center" o:hrstd="t" o:hr="t" fillcolor="#a0a0a0" stroked="f"/>
        </w:pict>
      </w:r>
    </w:p>
    <w:p w14:paraId="0F9AF275" w14:textId="77777777" w:rsidR="00AB74D0" w:rsidRPr="00AB74D0" w:rsidRDefault="00AB74D0" w:rsidP="00AB74D0">
      <w:pPr>
        <w:rPr>
          <w:b/>
          <w:bCs/>
        </w:rPr>
      </w:pPr>
      <w:r w:rsidRPr="00AB74D0">
        <w:rPr>
          <w:b/>
          <w:bCs/>
        </w:rPr>
        <w:t>2. Основные теоретические положения</w:t>
      </w:r>
    </w:p>
    <w:p w14:paraId="46542754" w14:textId="77777777" w:rsidR="00AB74D0" w:rsidRPr="00AB74D0" w:rsidRDefault="00AB74D0" w:rsidP="00AB74D0">
      <w:pPr>
        <w:rPr>
          <w:b/>
          <w:bCs/>
        </w:rPr>
      </w:pPr>
      <w:r w:rsidRPr="00AB74D0">
        <w:rPr>
          <w:b/>
          <w:bCs/>
        </w:rPr>
        <w:t>2.1. Принцип гаммирования</w:t>
      </w:r>
    </w:p>
    <w:p w14:paraId="25759D88" w14:textId="77777777" w:rsidR="00AB74D0" w:rsidRPr="00AB74D0" w:rsidRDefault="00AB74D0" w:rsidP="00AB74D0">
      <w:r w:rsidRPr="00AB74D0">
        <w:t>Гаммирование — это метод криптографического преобразования, при котором исходные данные объединяются с псевдослучайной последовательностью (гаммой) с помощью обратимой операции (чаще всего — побитового сложения по модулю 2).</w:t>
      </w:r>
      <w:r w:rsidRPr="00AB74D0">
        <w:br/>
        <w:t>Процесс включает:</w:t>
      </w:r>
    </w:p>
    <w:p w14:paraId="2C291FFB" w14:textId="77777777" w:rsidR="00AB74D0" w:rsidRPr="00AB74D0" w:rsidRDefault="00AB74D0" w:rsidP="00AB74D0">
      <w:pPr>
        <w:numPr>
          <w:ilvl w:val="0"/>
          <w:numId w:val="1"/>
        </w:numPr>
      </w:pPr>
      <w:r w:rsidRPr="00AB74D0">
        <w:rPr>
          <w:b/>
          <w:bCs/>
        </w:rPr>
        <w:t>Генерацию гаммы</w:t>
      </w:r>
      <w:r w:rsidRPr="00AB74D0">
        <w:t> с использованием ключа и, возможно, дополнительных параметров.</w:t>
      </w:r>
    </w:p>
    <w:p w14:paraId="40BCB527" w14:textId="77777777" w:rsidR="00AB74D0" w:rsidRPr="00AB74D0" w:rsidRDefault="00AB74D0" w:rsidP="00AB74D0">
      <w:pPr>
        <w:numPr>
          <w:ilvl w:val="0"/>
          <w:numId w:val="1"/>
        </w:numPr>
      </w:pPr>
      <w:r w:rsidRPr="00AB74D0">
        <w:rPr>
          <w:b/>
          <w:bCs/>
        </w:rPr>
        <w:t>Наложение гаммы</w:t>
      </w:r>
      <w:r w:rsidRPr="00AB74D0">
        <w:t xml:space="preserve"> на открытый текст для получения </w:t>
      </w:r>
      <w:proofErr w:type="spellStart"/>
      <w:r w:rsidRPr="00AB74D0">
        <w:t>шифротекста</w:t>
      </w:r>
      <w:proofErr w:type="spellEnd"/>
      <w:r w:rsidRPr="00AB74D0">
        <w:t xml:space="preserve"> (при зашифровании) или на </w:t>
      </w:r>
      <w:proofErr w:type="spellStart"/>
      <w:r w:rsidRPr="00AB74D0">
        <w:t>шифротекст</w:t>
      </w:r>
      <w:proofErr w:type="spellEnd"/>
      <w:r w:rsidRPr="00AB74D0">
        <w:t xml:space="preserve"> для восстановления открытого текста (при расшифровании).</w:t>
      </w:r>
    </w:p>
    <w:p w14:paraId="227E7243" w14:textId="77777777" w:rsidR="00AB74D0" w:rsidRPr="00AB74D0" w:rsidRDefault="00AB74D0" w:rsidP="00AB74D0">
      <w:pPr>
        <w:rPr>
          <w:b/>
          <w:bCs/>
        </w:rPr>
      </w:pPr>
      <w:r w:rsidRPr="00AB74D0">
        <w:rPr>
          <w:b/>
          <w:bCs/>
        </w:rPr>
        <w:t>2.2. Особенности метода</w:t>
      </w:r>
    </w:p>
    <w:p w14:paraId="67F226B1" w14:textId="77777777" w:rsidR="00AB74D0" w:rsidRPr="00AB74D0" w:rsidRDefault="00AB74D0" w:rsidP="00AB74D0">
      <w:pPr>
        <w:numPr>
          <w:ilvl w:val="0"/>
          <w:numId w:val="2"/>
        </w:numPr>
      </w:pPr>
      <w:r w:rsidRPr="00AB74D0">
        <w:rPr>
          <w:b/>
          <w:bCs/>
        </w:rPr>
        <w:t>Криптостойкость</w:t>
      </w:r>
      <w:r w:rsidRPr="00AB74D0">
        <w:t> напрямую зависит от свойств гаммы:</w:t>
      </w:r>
    </w:p>
    <w:p w14:paraId="4FC33089" w14:textId="77777777" w:rsidR="00AB74D0" w:rsidRPr="00AB74D0" w:rsidRDefault="00AB74D0" w:rsidP="00AB74D0">
      <w:pPr>
        <w:numPr>
          <w:ilvl w:val="1"/>
          <w:numId w:val="2"/>
        </w:numPr>
      </w:pPr>
      <w:r w:rsidRPr="00AB74D0">
        <w:t>Длина периода гаммы должна превышать длину шифруемого сообщения.</w:t>
      </w:r>
    </w:p>
    <w:p w14:paraId="0E29E89D" w14:textId="77777777" w:rsidR="00AB74D0" w:rsidRPr="00AB74D0" w:rsidRDefault="00AB74D0" w:rsidP="00AB74D0">
      <w:pPr>
        <w:numPr>
          <w:ilvl w:val="1"/>
          <w:numId w:val="2"/>
        </w:numPr>
      </w:pPr>
      <w:r w:rsidRPr="00AB74D0">
        <w:t>Последовательность должна быть статистически непредсказуемой.</w:t>
      </w:r>
    </w:p>
    <w:p w14:paraId="78CD97A3" w14:textId="77777777" w:rsidR="00AB74D0" w:rsidRPr="00AB74D0" w:rsidRDefault="00AB74D0" w:rsidP="00AB74D0">
      <w:pPr>
        <w:numPr>
          <w:ilvl w:val="0"/>
          <w:numId w:val="2"/>
        </w:numPr>
      </w:pPr>
      <w:r w:rsidRPr="00AB74D0">
        <w:t xml:space="preserve">Если гамма истинно случайна, не повторяется и неизвестна противнику, метод обеспечивает теоретическую </w:t>
      </w:r>
      <w:proofErr w:type="spellStart"/>
      <w:r w:rsidRPr="00AB74D0">
        <w:t>нераскрываемость</w:t>
      </w:r>
      <w:proofErr w:type="spellEnd"/>
      <w:r w:rsidRPr="00AB74D0">
        <w:t xml:space="preserve"> (шифр </w:t>
      </w:r>
      <w:proofErr w:type="spellStart"/>
      <w:r w:rsidRPr="00AB74D0">
        <w:t>Вернама</w:t>
      </w:r>
      <w:proofErr w:type="spellEnd"/>
      <w:r w:rsidRPr="00AB74D0">
        <w:t>).</w:t>
      </w:r>
    </w:p>
    <w:p w14:paraId="023F48CC" w14:textId="77777777" w:rsidR="00AB74D0" w:rsidRPr="00AB74D0" w:rsidRDefault="00AB74D0" w:rsidP="00AB74D0">
      <w:pPr>
        <w:numPr>
          <w:ilvl w:val="0"/>
          <w:numId w:val="2"/>
        </w:numPr>
      </w:pPr>
      <w:r w:rsidRPr="00AB74D0">
        <w:t>На практике используют </w:t>
      </w:r>
      <w:r w:rsidRPr="00AB74D0">
        <w:rPr>
          <w:b/>
          <w:bCs/>
        </w:rPr>
        <w:t>детерминированные генераторы псевдослучайных чисел (ГПСЧ)</w:t>
      </w:r>
      <w:r w:rsidRPr="00AB74D0">
        <w:t>, инициализируемые ключом.</w:t>
      </w:r>
    </w:p>
    <w:p w14:paraId="50D861E5" w14:textId="77777777" w:rsidR="00AB74D0" w:rsidRPr="00AB74D0" w:rsidRDefault="00AB74D0" w:rsidP="00AB74D0">
      <w:pPr>
        <w:rPr>
          <w:b/>
          <w:bCs/>
        </w:rPr>
      </w:pPr>
      <w:r w:rsidRPr="00AB74D0">
        <w:rPr>
          <w:b/>
          <w:bCs/>
        </w:rPr>
        <w:t>2.3. Уязвимости и модификации</w:t>
      </w:r>
    </w:p>
    <w:p w14:paraId="18307958" w14:textId="77777777" w:rsidR="00AB74D0" w:rsidRPr="00AB74D0" w:rsidRDefault="00AB74D0" w:rsidP="00AB74D0">
      <w:pPr>
        <w:numPr>
          <w:ilvl w:val="0"/>
          <w:numId w:val="3"/>
        </w:numPr>
      </w:pPr>
      <w:r w:rsidRPr="00AB74D0">
        <w:t xml:space="preserve">Если известен фрагмент открытого текста и соответствующего </w:t>
      </w:r>
      <w:proofErr w:type="spellStart"/>
      <w:r w:rsidRPr="00AB74D0">
        <w:t>шифротекста</w:t>
      </w:r>
      <w:proofErr w:type="spellEnd"/>
      <w:r w:rsidRPr="00AB74D0">
        <w:t>, гамма может быть частично восстановлена.</w:t>
      </w:r>
    </w:p>
    <w:p w14:paraId="16ABE5B6" w14:textId="77777777" w:rsidR="00AB74D0" w:rsidRPr="00AB74D0" w:rsidRDefault="00AB74D0" w:rsidP="00AB74D0">
      <w:pPr>
        <w:numPr>
          <w:ilvl w:val="0"/>
          <w:numId w:val="3"/>
        </w:numPr>
      </w:pPr>
      <w:r w:rsidRPr="00AB74D0">
        <w:lastRenderedPageBreak/>
        <w:t>Для повышения стойкости применяют </w:t>
      </w:r>
      <w:r w:rsidRPr="00AB74D0">
        <w:rPr>
          <w:b/>
          <w:bCs/>
        </w:rPr>
        <w:t>гаммирование с обратной связью</w:t>
      </w:r>
      <w:r w:rsidRPr="00AB74D0">
        <w:t>, когда последующие участки гаммы зависят от уже зашифрованных данных (например, через контрольную сумму).</w:t>
      </w:r>
    </w:p>
    <w:p w14:paraId="5B982832" w14:textId="77777777" w:rsidR="00AB74D0" w:rsidRPr="00AB74D0" w:rsidRDefault="00AB74D0" w:rsidP="00AB74D0">
      <w:pPr>
        <w:numPr>
          <w:ilvl w:val="0"/>
          <w:numId w:val="3"/>
        </w:numPr>
      </w:pPr>
      <w:r w:rsidRPr="00AB74D0">
        <w:t>Такой подход усложняет криптоанализ, но требует корректной синхронизации при расшифровании.</w:t>
      </w:r>
    </w:p>
    <w:p w14:paraId="774ADF07" w14:textId="77777777" w:rsidR="00AB74D0" w:rsidRPr="00AB74D0" w:rsidRDefault="00AB74D0" w:rsidP="00AB74D0">
      <w:r w:rsidRPr="00AB74D0">
        <w:pict w14:anchorId="734F9AAA">
          <v:rect id="_x0000_i1057" style="width:0;height:.75pt" o:hralign="center" o:hrstd="t" o:hr="t" fillcolor="#a0a0a0" stroked="f"/>
        </w:pict>
      </w:r>
    </w:p>
    <w:p w14:paraId="0E5AF9B8" w14:textId="77777777" w:rsidR="00AB74D0" w:rsidRPr="00AB74D0" w:rsidRDefault="00AB74D0" w:rsidP="00AB74D0">
      <w:pPr>
        <w:rPr>
          <w:b/>
          <w:bCs/>
        </w:rPr>
      </w:pPr>
      <w:r w:rsidRPr="00AB74D0">
        <w:rPr>
          <w:b/>
          <w:bCs/>
        </w:rPr>
        <w:t>3. Порядок выполнения работы</w:t>
      </w:r>
    </w:p>
    <w:p w14:paraId="532ACA28" w14:textId="77777777" w:rsidR="00AB74D0" w:rsidRPr="00AB74D0" w:rsidRDefault="00AB74D0" w:rsidP="00AB74D0">
      <w:r w:rsidRPr="00AB74D0">
        <w:t>(Здесь следует описать конкретные шаги, выполненные в лабораторной работе: реализация генератора гаммы, функции шифрования/расшифрования, тестирование на различных данных, анализ результатов.)</w:t>
      </w:r>
    </w:p>
    <w:p w14:paraId="2B9A30DB" w14:textId="77777777" w:rsidR="00AB74D0" w:rsidRPr="00AB74D0" w:rsidRDefault="00AB74D0" w:rsidP="00AB74D0">
      <w:r w:rsidRPr="00AB74D0">
        <w:pict w14:anchorId="4FED576E">
          <v:rect id="_x0000_i1058" style="width:0;height:.75pt" o:hralign="center" o:hrstd="t" o:hr="t" fillcolor="#a0a0a0" stroked="f"/>
        </w:pict>
      </w:r>
    </w:p>
    <w:p w14:paraId="5551109B" w14:textId="77777777" w:rsidR="00AB74D0" w:rsidRPr="00AB74D0" w:rsidRDefault="00AB74D0" w:rsidP="00AB74D0">
      <w:pPr>
        <w:rPr>
          <w:b/>
          <w:bCs/>
        </w:rPr>
      </w:pPr>
      <w:r w:rsidRPr="00AB74D0">
        <w:rPr>
          <w:b/>
          <w:bCs/>
        </w:rPr>
        <w:t>4. Результаты и выводы</w:t>
      </w:r>
    </w:p>
    <w:p w14:paraId="21F6FC5A" w14:textId="77777777" w:rsidR="00AB74D0" w:rsidRPr="00AB74D0" w:rsidRDefault="00AB74D0" w:rsidP="00AB74D0">
      <w:r w:rsidRPr="00AB74D0">
        <w:t>(В этом разделе представляются полученные результаты, обсуждаются достоинства и недостатки метода, его область применения и возможные улучшения.)</w:t>
      </w:r>
    </w:p>
    <w:p w14:paraId="1B3BCDB5" w14:textId="77777777" w:rsidR="00AB74D0" w:rsidRPr="00AB74D0" w:rsidRDefault="00AB74D0" w:rsidP="00AB74D0">
      <w:r w:rsidRPr="00AB74D0">
        <w:pict w14:anchorId="5F3FF18C">
          <v:rect id="_x0000_i1059" style="width:0;height:.75pt" o:hralign="center" o:hrstd="t" o:hr="t" fillcolor="#a0a0a0" stroked="f"/>
        </w:pict>
      </w:r>
    </w:p>
    <w:p w14:paraId="604F5764" w14:textId="77777777" w:rsidR="00AB74D0" w:rsidRDefault="00AB74D0" w:rsidP="00AB74D0">
      <w:r w:rsidRPr="00AB74D0">
        <w:rPr>
          <w:b/>
          <w:bCs/>
        </w:rPr>
        <w:t>Примечание:</w:t>
      </w:r>
      <w:r w:rsidRPr="00AB74D0">
        <w:t> Данный отчёт представлен в иной структуре и формулировках при сохранении исходного смысла и содержания.</w:t>
      </w:r>
    </w:p>
    <w:p w14:paraId="30D5E0CC" w14:textId="3A67497E" w:rsidR="00AB74D0" w:rsidRDefault="00AB74D0" w:rsidP="00AB74D0">
      <w:pPr>
        <w:rPr>
          <w:b/>
          <w:bCs/>
        </w:rPr>
      </w:pPr>
      <w:r w:rsidRPr="00AB74D0">
        <w:rPr>
          <w:b/>
          <w:bCs/>
        </w:rPr>
        <w:t>3</w:t>
      </w:r>
      <w:r w:rsidRPr="00AB74D0">
        <w:rPr>
          <w:b/>
          <w:bCs/>
        </w:rPr>
        <w:t>.</w:t>
      </w:r>
      <w:r w:rsidRPr="00AB74D0">
        <w:rPr>
          <w:b/>
          <w:bCs/>
        </w:rPr>
        <w:t>Выполнение работы</w:t>
      </w:r>
    </w:p>
    <w:p w14:paraId="1CC47124" w14:textId="3FBE0D5E" w:rsidR="00AB74D0" w:rsidRDefault="00AB74D0" w:rsidP="00AB74D0">
      <w:pPr>
        <w:rPr>
          <w:b/>
          <w:bCs/>
        </w:rPr>
      </w:pPr>
      <w:r w:rsidRPr="00AB74D0">
        <w:rPr>
          <w:b/>
          <w:bCs/>
        </w:rPr>
        <w:t>3.1Реализация шифратора и дешифратора Python</w:t>
      </w:r>
    </w:p>
    <w:p w14:paraId="7F0B1C19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</w:p>
    <w:p w14:paraId="6841DDA5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dict_r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 xml:space="preserve"> = {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"а"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1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"б"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2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"в"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3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"г"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4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"д"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5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"е"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6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"ё"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7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"ж"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8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"з"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9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"и"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10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</w:p>
    <w:p w14:paraId="41E0F8CE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 xml:space="preserve">          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"й"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11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"к"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12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"л"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13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"м"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14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"н"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15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"о"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16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"п"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17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"р"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18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"с"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19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</w:p>
    <w:p w14:paraId="6EB5C5F5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 xml:space="preserve">          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"т"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20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"у"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21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"ф"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22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"х"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23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"ц"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24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"ч"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25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"ш"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26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"щ"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27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"ъ"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ru-RU"/>
          <w14:ligatures w14:val="none"/>
        </w:rPr>
        <w:t>28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,</w:t>
      </w:r>
    </w:p>
    <w:p w14:paraId="4E784103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 xml:space="preserve">          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ы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29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ь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30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э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31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ю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32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я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33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</w:p>
    <w:p w14:paraId="7662F76A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inv_dict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= {</w:t>
      </w:r>
      <w:proofErr w:type="spellStart"/>
      <w:proofErr w:type="gram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v:k</w:t>
      </w:r>
      <w:proofErr w:type="spellEnd"/>
      <w:proofErr w:type="gram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B74D0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for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k,v</w:t>
      </w:r>
      <w:proofErr w:type="spellEnd"/>
      <w:proofErr w:type="gram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B74D0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in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dict_</w:t>
      </w:r>
      <w:proofErr w:type="gram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r.items</w:t>
      </w:r>
      <w:proofErr w:type="spellEnd"/>
      <w:proofErr w:type="gram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()}</w:t>
      </w:r>
    </w:p>
    <w:p w14:paraId="4DBA89DB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08476337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B74D0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 w:eastAsia="ru-RU"/>
          <w14:ligatures w14:val="none"/>
        </w:rPr>
        <w:t>gamma_</w:t>
      </w:r>
      <w:proofErr w:type="gramStart"/>
      <w:r w:rsidRPr="00AB74D0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 w:eastAsia="ru-RU"/>
          <w14:ligatures w14:val="none"/>
        </w:rPr>
        <w:t>cipher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AB74D0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text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AB74D0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gamma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35B5E17D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t_digits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= [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dict_r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ch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AB74D0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for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ch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B74D0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in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text]</w:t>
      </w:r>
    </w:p>
    <w:p w14:paraId="1D984E35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g_digits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= [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dict_r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ch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AB74D0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for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ch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B74D0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in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gamma]</w:t>
      </w:r>
    </w:p>
    <w:p w14:paraId="76FCF9E7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620C0B07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    encrypted = []</w:t>
      </w:r>
    </w:p>
    <w:p w14:paraId="030FEBFB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g_idx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0</w:t>
      </w:r>
    </w:p>
    <w:p w14:paraId="14DCA6E5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B74D0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for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val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B74D0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in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t_digits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6FFB6732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total = 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val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+ 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g_digits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g_idx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1AB2EF5D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AB74D0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if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total &gt; 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33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5D95828C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total %= 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33</w:t>
      </w:r>
    </w:p>
    <w:p w14:paraId="4BBE24CD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encrypted.append</w:t>
      </w:r>
      <w:proofErr w:type="spellEnd"/>
      <w:proofErr w:type="gram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(total)</w:t>
      </w:r>
    </w:p>
    <w:p w14:paraId="5896B48C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g_idx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= (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g_idx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+ 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1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) % </w:t>
      </w:r>
      <w:proofErr w:type="spellStart"/>
      <w:r w:rsidRPr="00AB74D0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g_digits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899442A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1AD8C8EA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enc_text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gramStart"/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.join</w:t>
      </w:r>
      <w:proofErr w:type="gram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inv_dict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[num] </w:t>
      </w:r>
      <w:r w:rsidRPr="00AB74D0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for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num </w:t>
      </w:r>
      <w:r w:rsidRPr="00AB74D0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in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encrypted)</w:t>
      </w:r>
    </w:p>
    <w:p w14:paraId="09A081B1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</w:p>
    <w:p w14:paraId="6D9C1E1E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    decrypted = []</w:t>
      </w:r>
    </w:p>
    <w:p w14:paraId="193C554B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g_idx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0</w:t>
      </w:r>
    </w:p>
    <w:p w14:paraId="3AA0E368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B74D0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for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val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B74D0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in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[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dict_r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ch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AB74D0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for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ch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B74D0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in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enc_text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]:</w:t>
      </w:r>
    </w:p>
    <w:p w14:paraId="4940D95C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diff = 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val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- 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g_digits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g_idx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57DF6A53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AB74D0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if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diff &lt; 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1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30FECC11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diff += 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33</w:t>
      </w:r>
    </w:p>
    <w:p w14:paraId="39E780D1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decrypted.append</w:t>
      </w:r>
      <w:proofErr w:type="spellEnd"/>
      <w:proofErr w:type="gram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(diff)</w:t>
      </w:r>
    </w:p>
    <w:p w14:paraId="0145A733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g_idx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= (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g_idx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+ </w:t>
      </w:r>
      <w:r w:rsidRPr="00AB74D0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1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) % </w:t>
      </w:r>
      <w:proofErr w:type="spellStart"/>
      <w:r w:rsidRPr="00AB74D0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g_digits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82BF7C3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79CCE26F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dec_text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gramStart"/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.join</w:t>
      </w:r>
      <w:proofErr w:type="gram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inv_dict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[num] </w:t>
      </w:r>
      <w:r w:rsidRPr="00AB74D0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for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num </w:t>
      </w:r>
      <w:r w:rsidRPr="00AB74D0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in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decrypted)</w:t>
      </w:r>
    </w:p>
    <w:p w14:paraId="4417A586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5A35E06B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AB74D0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"Числа текста:"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t_digits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5FEF416F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AB74D0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"Числа гаммы:"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g_digits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78AE33FC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AB74D0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"Числа шифра:"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encrypted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4E0D43A1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AB74D0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"Зашифрованный текст:"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enc_text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6DE865B5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AB74D0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"Расшифрованный текст:"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dec_text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0792B204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</w:p>
    <w:p w14:paraId="21C3EE3D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  <w:proofErr w:type="spell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gamma_</w:t>
      </w:r>
      <w:proofErr w:type="gramStart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cipher</w:t>
      </w:r>
      <w:proofErr w:type="spellEnd"/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примертекста</w:t>
      </w:r>
      <w:proofErr w:type="spellEnd"/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гаммаключ</w:t>
      </w:r>
      <w:proofErr w:type="spellEnd"/>
      <w:r w:rsidRPr="00AB74D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</w:t>
      </w:r>
      <w:r w:rsidRPr="00AB74D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74976922" w14:textId="77777777" w:rsidR="00AB74D0" w:rsidRPr="00AB74D0" w:rsidRDefault="00AB74D0" w:rsidP="00AB74D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</w:p>
    <w:p w14:paraId="039FB411" w14:textId="3E7CE6F5" w:rsidR="00AB74D0" w:rsidRPr="00AB74D0" w:rsidRDefault="00AB74D0" w:rsidP="00AB74D0">
      <w:pPr>
        <w:rPr>
          <w:b/>
          <w:bCs/>
        </w:rPr>
      </w:pPr>
      <w:r w:rsidRPr="00AB74D0">
        <w:rPr>
          <w:b/>
          <w:bCs/>
        </w:rPr>
        <w:t>3.2</w:t>
      </w:r>
      <w:r>
        <w:rPr>
          <w:b/>
          <w:bCs/>
        </w:rPr>
        <w:t xml:space="preserve"> </w:t>
      </w:r>
      <w:r w:rsidRPr="00AB74D0">
        <w:rPr>
          <w:b/>
          <w:bCs/>
        </w:rPr>
        <w:t>Контрольный пример</w:t>
      </w:r>
    </w:p>
    <w:p w14:paraId="29E07CD7" w14:textId="36D4BCFF" w:rsidR="003033B8" w:rsidRDefault="00AB74D0">
      <w:r>
        <w:rPr>
          <w:noProof/>
        </w:rPr>
        <w:drawing>
          <wp:inline distT="0" distB="0" distL="0" distR="0" wp14:anchorId="1A635044" wp14:editId="36E6FDB0">
            <wp:extent cx="5512083" cy="1073205"/>
            <wp:effectExtent l="0" t="0" r="0" b="0"/>
            <wp:docPr id="738685346" name="صورة 1" descr="صورة تحتوي على نص, الخط, لقطة شاشة, خط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85346" name="صورة 1" descr="صورة تحتوي على نص, الخط, لقطة شاشة, خط&#10;&#10;قد يكون المحتوى الذي تم إنشاؤه بواسطة الذكاء الاصطناعي غير صحيح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107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B6346" w14:textId="3AD17E4B" w:rsidR="00AB74D0" w:rsidRPr="00AB74D0" w:rsidRDefault="00AB74D0" w:rsidP="00AB74D0">
      <w:pPr>
        <w:rPr>
          <w:b/>
          <w:bCs/>
        </w:rPr>
      </w:pPr>
      <w:r w:rsidRPr="00AB74D0">
        <w:rPr>
          <w:b/>
          <w:bCs/>
        </w:rPr>
        <w:t>4</w:t>
      </w:r>
      <w:r w:rsidRPr="00AB74D0">
        <w:rPr>
          <w:b/>
          <w:bCs/>
        </w:rPr>
        <w:t xml:space="preserve"> </w:t>
      </w:r>
      <w:r w:rsidRPr="00AB74D0">
        <w:rPr>
          <w:b/>
          <w:bCs/>
        </w:rPr>
        <w:t>Выводы</w:t>
      </w:r>
    </w:p>
    <w:p w14:paraId="3FCC7648" w14:textId="77777777" w:rsidR="00AB74D0" w:rsidRPr="00AB74D0" w:rsidRDefault="00AB74D0" w:rsidP="00AB74D0">
      <w:pPr>
        <w:rPr>
          <w:b/>
          <w:bCs/>
        </w:rPr>
      </w:pPr>
      <w:r w:rsidRPr="00AB74D0">
        <w:rPr>
          <w:b/>
          <w:bCs/>
        </w:rPr>
        <w:t>Изучили алгоритмы шифрования на основе гаммирования</w:t>
      </w:r>
    </w:p>
    <w:p w14:paraId="21E279C1" w14:textId="77777777" w:rsidR="00AB74D0" w:rsidRPr="00AB74D0" w:rsidRDefault="00AB74D0" w:rsidP="00AB74D0">
      <w:pPr>
        <w:rPr>
          <w:b/>
          <w:bCs/>
        </w:rPr>
      </w:pPr>
      <w:r w:rsidRPr="00AB74D0">
        <w:rPr>
          <w:b/>
          <w:bCs/>
        </w:rPr>
        <w:t>Список литературы</w:t>
      </w:r>
    </w:p>
    <w:p w14:paraId="0865B38A" w14:textId="5F215928" w:rsidR="00AB74D0" w:rsidRDefault="00AB74D0" w:rsidP="00AB74D0">
      <w:r>
        <w:t>1.</w:t>
      </w:r>
      <w:r>
        <w:t xml:space="preserve"> </w:t>
      </w:r>
      <w:r>
        <w:t>Шифрование методом гаммирования</w:t>
      </w:r>
    </w:p>
    <w:p w14:paraId="65CAFABE" w14:textId="75E9F008" w:rsidR="00AB74D0" w:rsidRDefault="00AB74D0" w:rsidP="00AB74D0">
      <w:r>
        <w:t>2.</w:t>
      </w:r>
      <w:r>
        <w:t xml:space="preserve"> </w:t>
      </w:r>
      <w:r>
        <w:t>Режим гаммирования в блочном алгоритме шифрования</w:t>
      </w:r>
    </w:p>
    <w:sectPr w:rsidR="00AB74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855D2"/>
    <w:multiLevelType w:val="multilevel"/>
    <w:tmpl w:val="57D04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755E7A"/>
    <w:multiLevelType w:val="multilevel"/>
    <w:tmpl w:val="56D2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DC6163"/>
    <w:multiLevelType w:val="multilevel"/>
    <w:tmpl w:val="ADB8D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0571855">
    <w:abstractNumId w:val="1"/>
  </w:num>
  <w:num w:numId="2" w16cid:durableId="1624996872">
    <w:abstractNumId w:val="2"/>
  </w:num>
  <w:num w:numId="3" w16cid:durableId="3913189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4D0"/>
    <w:rsid w:val="00264596"/>
    <w:rsid w:val="003033B8"/>
    <w:rsid w:val="00AB74D0"/>
    <w:rsid w:val="00B13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7B0348"/>
  <w15:chartTrackingRefBased/>
  <w15:docId w15:val="{9BF3B7C9-E60F-499B-9CF9-95D4DAB84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AB74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B74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B74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B74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B74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B74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B74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B74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B74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AB74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AB74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AB74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AB74D0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AB74D0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AB74D0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AB74D0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AB74D0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AB74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AB74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AB74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B74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AB74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B74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AB74D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B74D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B74D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B74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AB74D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B74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552</Words>
  <Characters>3153</Characters>
  <Application>Microsoft Office Word</Application>
  <DocSecurity>0</DocSecurity>
  <Lines>26</Lines>
  <Paragraphs>7</Paragraphs>
  <ScaleCrop>false</ScaleCrop>
  <Company/>
  <LinksUpToDate>false</LinksUpToDate>
  <CharactersWithSpaces>3698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hussen hamza</dc:creator>
  <cp:keywords/>
  <dc:description/>
  <cp:lastModifiedBy>hussen hamza</cp:lastModifiedBy>
  <cp:revision>1</cp:revision>
  <dcterms:created xsi:type="dcterms:W3CDTF">2026-01-18T23:11:00Z</dcterms:created>
  <dcterms:modified xsi:type="dcterms:W3CDTF">2026-01-18T23:20:00Z</dcterms:modified>
</cp:coreProperties>
</file>