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CDH安装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pStyle w:val="7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系统环境:centos7</w:t>
      </w:r>
    </w:p>
    <w:p>
      <w:pPr>
        <w:pStyle w:val="7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安装包概览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cloudera-manager-centos7-cm5.13.0_x86_64.tar.gz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CDH相关: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CDH-5.13.0-1.cdh5.13.0.p0.29-el7.parcel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CDH-5.13.0-1.cdh5.13.0.p0.29-el7.parcel.sha1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manifest.json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jdk-8u202-linux-x64.tar.gz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mysql-5.7.24-rpm.tar.gz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mysql-connector-java-5.1.47-bin.jar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spark2.2.cl2.zip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环境配置:root用户操作</w:t>
      </w:r>
    </w:p>
    <w:p>
      <w:pPr>
        <w:pStyle w:val="7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基本配置(需修改所有节点)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1.1修改/etc/hostname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 /etc/hostname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cdh-dev1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1.2修改/etc/hosts:注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修改此项不要更改行首为主机名称</w:t>
      </w:r>
      <w:r>
        <w:rPr>
          <w:rFonts w:hint="eastAsia"/>
          <w:lang w:val="en-US" w:eastAsia="zh-CN"/>
        </w:rPr>
        <w:t>,否则识别不出名称和ip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vi /etc/hosts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463415" cy="994410"/>
            <wp:effectExtent l="0" t="0" r="1333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</w:t>
      </w:r>
      <w:r>
        <w:rPr>
          <w:rFonts w:hint="default"/>
          <w:lang w:val="en-US" w:eastAsia="zh-CN"/>
        </w:rPr>
        <w:t>修改 /etc/sysconfig/network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vi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/etc/sysconfig/network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NETWORKING=yes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380" w:firstLineChars="200"/>
        <w:textAlignment w:val="auto"/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HOSTNAME=cdh-dev1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1.4关闭防火墙 #centos 7 默认使用的是firewall，不是iptables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systemctl stop firewalld.service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systemctl mask firewalld.service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#注销服务,不会开机启动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1.5关闭SELinux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/etc/selinux/config                         #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设置SELINUX=disabled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SELINUX=disabled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1.6所有节点上创建用户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useradd --system --home=/opt/cm-5.13.0/run/cloudera-scm-server/ --no-create-home --shell=/bin/false --comment "Cloudera SCM User" cloudera-scm</w:t>
      </w:r>
    </w:p>
    <w:p>
      <w:pPr>
        <w:pStyle w:val="8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1.7设置swap空间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echo "vm.swappiness = 0" &gt;&gt; /etc/sysctl.conf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1.8关闭大页面压缩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echo never &gt; /sys/kernel/mm/transparent_hugepage/enabled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echo never &gt; /sys/kernel/mm/transparent_hugepage/defrag</w:t>
      </w:r>
    </w:p>
    <w:p>
      <w:pPr>
        <w:pStyle w:val="7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Java环境(需修改所有节点)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2.1查看java版本,满足需求即可,不满足需重新安装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java -version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87775" cy="459105"/>
            <wp:effectExtent l="0" t="0" r="317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2.2若为系统自带jdk,卸载自带jdk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-qa | grep -i  java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#查看安装信息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-e java* --nodeps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#根据查找到的软件包信息卸载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2.3安装jdk,配置环境变量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mkdir /usr/java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tar xzvf jdk-8u202-linux-x64.tar.gz -C /usr/java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 /etc/profile                        #文件末尾添加下面三行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export JAVA_HOME=/usr/java/jdk1.8.0_202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export PATH=$JAVA_HOME/bin:$PATH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export CLASSPATH=.:$JAVA_HOME/lib/dt.jar:$JAVA_HOME/lib/tools.jar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source /etc/profile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#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使文件立即生效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java -version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  #查看版本是否为安装版本</w:t>
      </w:r>
    </w:p>
    <w:p>
      <w:pPr>
        <w:pStyle w:val="7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SSH免密登录(配置集群内节点间互相免密登录)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3.1创建公钥(需在所有节点内创建)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 /root/.ssh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ssh-keygen -t rsa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#直接回车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3.2合并所有节点id_rsa.pub内容为authorized_keys文件(就是复制所有节点的id_rsa.pub文件内容,粘贴到文件authorized_keys中)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02830" cy="1167130"/>
            <wp:effectExtent l="0" t="0" r="7620" b="139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2830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928610" cy="1152525"/>
            <wp:effectExtent l="0" t="0" r="1524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2861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3.3更改权限并分发到全部节点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chmod 600 authorized_keys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scp authorized_keys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instrText xml:space="preserve"> HYPERLINK "mailto:root@cdh-dev2:~/.ssh" </w:instrTex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separate"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root@cdh-dev2:~/.ssh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end"/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scp authorized_keys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instrText xml:space="preserve"> HYPERLINK "mailto:root@cdh-dev3:~/.ssh" </w:instrTex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separate"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root@cdh-dev3:~/.ssh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end"/>
      </w:r>
    </w:p>
    <w:p>
      <w:pPr>
        <w:pStyle w:val="7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安装MySQL(主节点安装即可,用于存储CDH相关信息)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4.1卸载mariadb(centos7默认安装mariadb,不卸载会报错mariadb-libs is obsoleted by )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-qa | grep mariadb                 #查看mariadb安装信息,未安装可跳过一步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-e mariadb-libs* --nodeps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#根据查找到的软件包信息卸载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4.2解压安装MySQL(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严格按照顺序安装</w:t>
      </w:r>
      <w:r>
        <w:rPr>
          <w:rFonts w:hint="eastAsia"/>
          <w:lang w:val="en-US" w:eastAsia="zh-CN"/>
        </w:rPr>
        <w:t>)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tar zxvf mysql-5.7.24-rpm.tar.gz &amp;&amp; cd mysql-5.7.24-rpm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mysql-community-common-5.7.24-1.el7.x86_64.rpm --nodeps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mysql-community-libs-5.7.24-1.el7.x86_64.rpm --nodeps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mysql-community-client-5.7.24-1.el7.x86_64.rpm --nodeps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mysql-community-server-5.7.24-1.el7.x86_64.rpm --nodeps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4.3MySQL的基本设置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service mysqld start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#启动服务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cat /var/log/mysqld.log  |grep password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#查看初始密码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mysql -uroot -p 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#登录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,密码为刚查看的初始密码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mysql&gt; set password = password('Upchina#3#2#1');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#设置密码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#授权用户root使用密码从任意主机连接到mysql服务器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mysql&gt; grant all privileges on *.* to 'root'@'%' identified by 'Upchina#3#2#1' with grant option;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mysql&gt; flush privileges;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4.4相关数据库的创建(用于存储CDH相关组件的信息)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mysql&gt; create database hive default charset utf8 collate utf8_general_ci;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mysql&gt; create database oozie default charset utf8 collate utf8_general_ci;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mysql&gt; create database hue default charset utf8 collate utf8_general_ci;</w:t>
      </w:r>
    </w:p>
    <w:p>
      <w:pPr>
        <w:pStyle w:val="7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配置ntp服务(需设置所有节点)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5.1安装ntp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ntp -y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 #安装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chkconfig ntpd on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#设置开机启动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如为内网环境且未配置yum源可下载rpm包使用rpm安装,需先安装依赖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autogen-libopts-5.18-5.el7.x86_64.rpm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openssl-libs-1.0.2k-16.el7.x86_64.rpm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ntp-4.2.6p5-28.el7.centos.x86_64.rpm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5.2主节点配置为时间服务器(CM安装节点)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/etc/ntp.conf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#按以下内容修改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宋体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127.127.1.0</w:t>
      </w:r>
      <w:r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#无外网，配置为自身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fudge 127.127.1.0 stratum 8</w:t>
      </w:r>
      <w:r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#无外网，配置为自身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宋体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ntp1.aliyun.com iburst</w:t>
      </w:r>
      <w:r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#有外网，阿里云时钟服务器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ntp2.aliyun.com iburst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ntp3.aliyun.com iburst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ntp4.aliyun.com iburst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ntp5.aliyun.com iburst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service ntpd start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#启动服务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n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tpstat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#查看状态,如下则成功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43655" cy="786130"/>
            <wp:effectExtent l="0" t="0" r="444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 /etc/ntp.conf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#设置其他节点的时间服务器为主节点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server cdh-dev1 prefer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5.3安装ntpdate手动同步时间工具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ntpdate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#yum安装或使用如下rpm离线安装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#rpm -ivh ntpdate-4.2.6p5-28.el7.centos.x86_64.rpm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安装Cloudera Manager Server 和Agent</w:t>
      </w:r>
    </w:p>
    <w:p>
      <w:pPr>
        <w:pStyle w:val="8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将下载好的cloudera-manager-centos7-cm5.13.0_x86_64.tar.gz解压到主节点的/opt/,解压出来的文件夹为cloudera与cm-5.13.0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 xml:space="preserve">tar -zxvf cloudera-manager-centos7-cm5.13.0_x86_64.tar.gz  -C /opt/ </w:t>
      </w:r>
    </w:p>
    <w:p>
      <w:pPr>
        <w:pStyle w:val="8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为Cloudera Manager建立数据库，须使用mysql  jar包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>cp mysql-connector-java-5.1.4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7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>-bin.jar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>/opt/cm-5.13.0/share/cmf/lib/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>/opt/cm-5.13.0/share/cmf/schema/scm_prepare_database.sh mysql cm -h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(MySql-IP)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 xml:space="preserve"> -uroot -pUpchina#3#2#1 --scm-host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(本机IP)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 xml:space="preserve"> scm  Scm#3#2#1</w:t>
      </w:r>
    </w:p>
    <w:p>
      <w:pPr>
        <w:pStyle w:val="8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配置agent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 xml:space="preserve">vi </w:t>
      </w:r>
      <w:r>
        <w:rPr>
          <w:rStyle w:val="18"/>
          <w:rFonts w:hint="eastAsia" w:ascii="Consolas" w:hAnsi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/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opt/cm-5.13</w:t>
      </w: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.0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/etc/cloudera-scm-agent/config.ini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server_host=</w:t>
      </w:r>
      <w:r>
        <w:rPr>
          <w:rStyle w:val="18"/>
          <w:rFonts w:hint="eastAsia" w:ascii="Consolas" w:hAnsi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eastAsia="zh-CN"/>
        </w:rPr>
        <w:t>cdh-dev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1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#拷贝到其他节点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scp -r /opt/cm-5.13.0 root@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>cdh-dev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2:/opt/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scp -r /opt/cm-5.13.0 root@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>cdh-dev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3:/opt/</w:t>
      </w:r>
    </w:p>
    <w:p>
      <w:pPr>
        <w:pStyle w:val="8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配置parcels   将CDH相关文件拷贝到主节点/opt/cloudera/parcel-repo/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 xml:space="preserve">#相关文件    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CDH-5.13.0-1.cdh5.13.0.p0.29-el7.parcel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CDH-5.13.0-1.cdh5.13.0.p0.29-el7.parcel.sha1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manifest.json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#操作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cp CDH-5.13.0-1.cdh5.13.0.p0.29-el7.parce</w:t>
      </w:r>
      <w:r>
        <w:rPr>
          <w:rStyle w:val="18"/>
          <w:rFonts w:hint="eastAsia" w:ascii="Consolas" w:hAnsi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 xml:space="preserve">* 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 xml:space="preserve"> /opt/cloudera/parcel-repo/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cp manifest.json</w:t>
      </w:r>
      <w:r>
        <w:rPr>
          <w:rStyle w:val="18"/>
          <w:rFonts w:hint="eastAsia" w:ascii="Consolas" w:hAnsi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 xml:space="preserve"> /opt/cloudera/parcel-repo/</w:t>
      </w:r>
    </w:p>
    <w:p>
      <w:pPr>
        <w:pStyle w:val="8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启动cm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宋体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#所有节点  也可离线安装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yum install psmisc</w:t>
      </w:r>
      <w:r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perl -y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#主节点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/opt/cm-5.13.0/etc/init.d/cloudera-scm-server start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#主节点及其他节点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/opt/cm-5.13.0/etc/init.d/cloudera-scm-agent start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安装CDH及相关功能组件</w:t>
      </w:r>
    </w:p>
    <w:p>
      <w:pPr>
        <w:pStyle w:val="8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登录CM管理界面安装CDH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default"/>
          <w:lang w:val="en-US" w:eastAsia="zh-CN"/>
        </w:rPr>
        <w:t>访问主节点的</w:t>
      </w:r>
      <w:r>
        <w:rPr>
          <w:rFonts w:hint="default"/>
          <w:color w:val="FFC000"/>
          <w:lang w:val="en-US" w:eastAsia="zh-CN"/>
        </w:rPr>
        <w:t>7180</w:t>
      </w:r>
      <w:r>
        <w:rPr>
          <w:rFonts w:hint="default"/>
          <w:lang w:val="en-US" w:eastAsia="zh-CN"/>
        </w:rPr>
        <w:t>端口。http://cdh-dev1:7180/ 默认登录用户名和密码都是</w:t>
      </w:r>
      <w:r>
        <w:rPr>
          <w:rFonts w:hint="default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admin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0945" cy="2524125"/>
            <wp:effectExtent l="0" t="0" r="825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t="10332" b="9247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选择安装版本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9950" cy="2390775"/>
            <wp:effectExtent l="0" t="0" r="635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t="10052" b="820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为CDH群集安装指定主机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在当前管理的主机里选择所有节点，主机信息一定要</w:t>
      </w:r>
      <w:r>
        <w:rPr>
          <w:rFonts w:hint="eastAsia"/>
          <w:sz w:val="18"/>
          <w:szCs w:val="18"/>
          <w:lang w:val="en-US" w:eastAsia="zh-CN"/>
        </w:rPr>
        <w:t>正确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9950" cy="2398395"/>
            <wp:effectExtent l="0" t="0" r="6350" b="190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t="9792" b="820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集群安装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/>
          <w:sz w:val="18"/>
          <w:szCs w:val="18"/>
          <w:lang w:val="en-US" w:eastAsia="zh-CN"/>
        </w:rPr>
        <w:t>安装指定的parcel,在本地配置的是正确的Parcel包,那么下载是瞬间完成的,因为不需要下载,之后通过内网进行分配,分配完成点击继续即可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9950" cy="2359025"/>
            <wp:effectExtent l="0" t="0" r="6350" b="317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t="10074" b="927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9950" cy="2382520"/>
            <wp:effectExtent l="0" t="0" r="6350" b="1778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t="9531" b="90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105535"/>
            <wp:effectExtent l="0" t="0" r="3810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检查主机正确性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若出现以下提示: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9950" cy="466090"/>
            <wp:effectExtent l="0" t="0" r="6350" b="1016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t>第一个警告直接在所有节点上执行</w:t>
      </w:r>
      <w:r>
        <w:rPr>
          <w:rFonts w:hint="default" w:ascii="宋体" w:hAnsi="宋体" w:eastAsia="宋体" w:cs="宋体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echo 10 &gt; /proc/sys/vm/swappiness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t>第二个警告按照上面的说明，在所有节点上执行这两条命令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 w:ascii="宋体" w:hAnsi="宋体" w:eastAsia="宋体" w:cs="宋体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echo never &gt; /sys/kernel/mm/transparent_hugepage/defrag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 w:ascii="宋体" w:hAnsi="宋体" w:eastAsia="宋体" w:cs="宋体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echo never &gt; /sys/kernel/mm/transparent_hugepage/enabled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t>并加入</w:t>
      </w:r>
      <w:r>
        <w:rPr>
          <w:rFonts w:hint="default" w:ascii="宋体" w:hAnsi="宋体" w:eastAsia="宋体" w:cs="宋体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/etc/rc.d/rc.local</w:t>
      </w:r>
      <w:r>
        <w:rPr>
          <w:rFonts w:hint="default" w:ascii="宋体" w:hAnsi="宋体" w:eastAsia="宋体" w:cs="宋体"/>
          <w:sz w:val="18"/>
          <w:szCs w:val="18"/>
          <w:lang w:val="en-US" w:eastAsia="zh-CN"/>
        </w:rPr>
        <w:t>中</w:t>
      </w:r>
    </w:p>
    <w:p>
      <w:pPr>
        <w:pStyle w:val="8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集群设置:根据业务需求添加相关功能组件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群集设置--自定义服务--根据需要按需选择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这里的服务一般是先添加zookeeper,再添加hdfs以及yarn,之后添加其他依赖于hdfs的服务,如hive,hbase,impala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295015" cy="2969895"/>
            <wp:effectExtent l="0" t="0" r="63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群集设置--自定义角色分配--默认即可(也可按需分配</w:t>
      </w:r>
      <w:r>
        <w:rPr>
          <w:rFonts w:hint="eastAsia"/>
          <w:sz w:val="18"/>
          <w:szCs w:val="18"/>
          <w:lang w:val="en-US" w:eastAsia="zh-CN"/>
        </w:rPr>
        <w:t>:根据集群节点性能分配角色</w:t>
      </w:r>
      <w:r>
        <w:rPr>
          <w:rFonts w:hint="default"/>
          <w:sz w:val="18"/>
          <w:szCs w:val="18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104005" cy="1972945"/>
            <wp:effectExtent l="0" t="0" r="10795" b="825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群集设置--审核更改--默认即可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群集设置--首次运行--默认即可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default"/>
          <w:sz w:val="18"/>
          <w:szCs w:val="18"/>
          <w:lang w:val="en-US" w:eastAsia="zh-CN"/>
        </w:rPr>
        <w:t>群集设置--数据库设置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9950" cy="457200"/>
            <wp:effectExtent l="0" t="0" r="635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b="697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群集设置--审查--默认即可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群集设置--首次运行--默认即可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869055" cy="1869440"/>
            <wp:effectExtent l="0" t="0" r="1714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关于角色分配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</w:t>
      </w:r>
    </w:p>
    <w:p>
      <w:pP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85750" cy="1714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"http://172.16.9.101:7180/cmf/services/9/instances/337/status" </w:instrText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t>NameNode</w:t>
      </w:r>
      <w:r>
        <w:rPr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:元数据管理,角色分配为主节点</w:t>
      </w:r>
    </w:p>
    <w:p>
      <w:pP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304800" cy="2000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"http://172.16.9.101:7180/cmf/services/9/instances/548/status" </w:instrText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t>DataNode</w:t>
      </w:r>
      <w:r>
        <w:rPr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:文件存储管理的服务,角色分配为相关大磁盘存储节点</w:t>
      </w:r>
    </w:p>
    <w:p>
      <w:pPr>
        <w:rPr>
          <w:rFonts w:hint="default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314325" cy="21907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S</w:t>
      </w:r>
      <w:r>
        <w:rPr>
          <w:rFonts w:hint="default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econdary</w:t>
      </w:r>
      <w: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N</w:t>
      </w:r>
      <w:r>
        <w:rPr>
          <w:rFonts w:hint="default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ame</w:t>
      </w:r>
      <w: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N</w:t>
      </w:r>
      <w:r>
        <w:rPr>
          <w:rFonts w:hint="default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ode</w:t>
      </w:r>
      <w: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:备份元数据,分配为任一非NameNode即可</w:t>
      </w:r>
    </w:p>
    <w:p>
      <w:pPr>
        <w:rPr>
          <w:rFonts w:hint="default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304800" cy="17145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"http://172.16.9.101:7180/cmf/services/9/instances/466/status" </w:instrText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t>HttpFS</w:t>
      </w:r>
      <w:r>
        <w:rPr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:hdfs的Rest Api,配置为主节点即可</w:t>
      </w:r>
    </w:p>
    <w:p>
      <w:pPr>
        <w:rPr>
          <w:rStyle w:val="17"/>
          <w:rFonts w:hint="default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95275" cy="180975"/>
            <wp:effectExtent l="0" t="0" r="9525" b="952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7"/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t>Gateway</w:t>
      </w:r>
      <w:r>
        <w:rPr>
          <w:rStyle w:val="17"/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:client代理,会使用到hdfs的节点需配置</w:t>
      </w:r>
    </w:p>
    <w:p>
      <w:pPr>
        <w:rPr>
          <w:rFonts w:hint="default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85750" cy="190500"/>
            <wp:effectExtent l="0" t="0" r="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"http://172.16.9.101:7180/cmf/services/9/instances/532/status" </w:instrText>
      </w:r>
      <w:r>
        <w:rPr>
          <w:rFonts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t>Balancer</w:t>
      </w:r>
      <w:r>
        <w:rPr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  <w:t>:用于平衡hdfs各节点数据,分配为任一节点亦可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</w:t>
      </w:r>
    </w:p>
    <w:p>
      <w:pPr>
        <w:rPr>
          <w:rFonts w:hint="default" w:ascii="Helvetica" w:hAnsi="Helvetica" w:eastAsia="宋体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85750" cy="180975"/>
            <wp:effectExtent l="0" t="0" r="0" b="952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"http://172.16.9.101:7180/cmf/services/17/instances/174/status" </w:instrText>
      </w:r>
      <w:r>
        <w:rPr>
          <w:rFonts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t>Hive Metastore Server</w:t>
      </w:r>
      <w:r>
        <w:rPr>
          <w:rFonts w:hint="default"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  <w:lang w:val="en-US" w:eastAsia="zh-CN"/>
        </w:rPr>
        <w:t>:hive元数据管理,配置为主节点</w:t>
      </w:r>
    </w:p>
    <w:p>
      <w:pPr>
        <w:rPr>
          <w:rFonts w:hint="default" w:ascii="Helvetica" w:hAnsi="Helvetica" w:eastAsia="宋体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85750" cy="180975"/>
            <wp:effectExtent l="0" t="0" r="0" b="952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"http://172.16.9.101:7180/cmf/services/17/instances/175/status" </w:instrText>
      </w:r>
      <w:r>
        <w:rPr>
          <w:rFonts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t>HiveServer2</w:t>
      </w:r>
      <w:r>
        <w:rPr>
          <w:rFonts w:hint="default"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  <w:lang w:val="en-US" w:eastAsia="zh-CN"/>
        </w:rPr>
        <w:t>:支持远程客户端调用hive查询,任一节点</w:t>
      </w:r>
    </w:p>
    <w:p>
      <w:pPr>
        <w:rPr>
          <w:rFonts w:hint="eastAsia" w:ascii="Helvetica" w:hAnsi="Helvetica" w:eastAsia="宋体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76225" cy="209550"/>
            <wp:effectExtent l="0" t="0" r="9525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BF9000" w:themeColor="accent4" w:themeShade="BF"/>
          <w:spacing w:val="0"/>
          <w:sz w:val="19"/>
          <w:szCs w:val="19"/>
          <w:shd w:val="clear" w:fill="FFFFFF"/>
        </w:rPr>
        <w:t>Gateway</w:t>
      </w:r>
      <w:r>
        <w:rPr>
          <w:rFonts w:hint="eastAsia" w:ascii="Helvetica" w:hAnsi="Helvetica" w:eastAsia="宋体" w:cs="Helvetica"/>
          <w:i w:val="0"/>
          <w:caps w:val="0"/>
          <w:color w:val="BF9000" w:themeColor="accent4" w:themeShade="BF"/>
          <w:spacing w:val="0"/>
          <w:sz w:val="19"/>
          <w:szCs w:val="19"/>
          <w:shd w:val="clear" w:fill="FFFFFF"/>
          <w:lang w:val="en-US" w:eastAsia="zh-CN"/>
        </w:rPr>
        <w:t>:</w:t>
      </w:r>
      <w:r>
        <w:rPr>
          <w:rStyle w:val="17"/>
          <w:rFonts w:hint="eastAsia" w:ascii="Helvetica" w:hAnsi="Helvetica" w:eastAsia="宋体" w:cs="Helvetica"/>
          <w:i w:val="0"/>
          <w:caps w:val="0"/>
          <w:color w:val="BF9000" w:themeColor="accent4" w:themeShade="BF"/>
          <w:spacing w:val="0"/>
          <w:sz w:val="19"/>
          <w:szCs w:val="19"/>
          <w:u w:val="none"/>
          <w:shd w:val="clear" w:fill="FFFFFF"/>
          <w:lang w:val="en-US" w:eastAsia="zh-CN"/>
        </w:rPr>
        <w:t>client代理,会使用到hive的节点需配置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</w:t>
      </w:r>
    </w:p>
    <w:p>
      <w:pPr>
        <w:rPr>
          <w:rFonts w:hint="default" w:ascii="Arial" w:hAnsi="Arial" w:eastAsia="宋体" w:cstheme="minorBidi"/>
          <w:color w:val="7F6000" w:themeColor="accent4" w:themeShade="8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66700" cy="180975"/>
            <wp:effectExtent l="0" t="0" r="0" b="952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"http://172.16.9.101:7180/cmf/services/15/instances/159/status" </w:instrText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t xml:space="preserve">ResourceManager </w:t>
      </w:r>
      <w:r>
        <w:rPr>
          <w:rStyle w:val="17"/>
          <w:rFonts w:hint="eastAsia" w:ascii="Helvetica" w:hAnsi="Helvetica" w:eastAsia="宋体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  <w:lang w:val="en-US" w:eastAsia="zh-CN"/>
        </w:rPr>
        <w:t>:</w:t>
      </w:r>
      <w:r>
        <w:rPr>
          <w:rFonts w:hint="default"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  <w:lang w:val="en-US" w:eastAsia="zh-CN"/>
        </w:rPr>
        <w:t>yarn节点及资源管理,配置为主节点</w:t>
      </w:r>
    </w:p>
    <w:p>
      <w:pPr>
        <w:rPr>
          <w:rFonts w:hint="default" w:ascii="Helvetica" w:hAnsi="Helvetica" w:eastAsia="宋体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66700" cy="171450"/>
            <wp:effectExtent l="0" t="0" r="0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"http://172.16.9.101:7180/cmf/services/15/instances/152/status" </w:instrText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t>NodeManager</w:t>
      </w:r>
      <w:r>
        <w:rPr>
          <w:rFonts w:hint="default"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  <w:lang w:val="en-US" w:eastAsia="zh-CN"/>
        </w:rPr>
        <w:t>:yarn的单节点代理,进程监控,配置为hdfs 的DataNode节点</w:t>
      </w:r>
    </w:p>
    <w:p>
      <w:pPr>
        <w:rPr>
          <w:rFonts w:hint="default" w:ascii="Helvetica" w:hAnsi="Helvetica" w:eastAsia="宋体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304800" cy="190500"/>
            <wp:effectExtent l="0" t="0" r="0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"http://172.16.9.101:7180/cmf/services/15/instances/148/status" </w:instrText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t>JobHistory Server</w:t>
      </w:r>
      <w:r>
        <w:rPr>
          <w:rFonts w:hint="default"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  <w:lang w:val="en-US" w:eastAsia="zh-CN"/>
        </w:rPr>
        <w:t>:历史程序管理,任一节点</w:t>
      </w:r>
    </w:p>
    <w:p>
      <w:pPr>
        <w:rPr>
          <w:rFonts w:hint="eastAsia" w:ascii="Helvetica" w:hAnsi="Helvetica" w:eastAsia="宋体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333375" cy="247650"/>
            <wp:effectExtent l="0" t="0" r="9525" b="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shd w:val="clear" w:fill="FFFFFF"/>
        </w:rPr>
        <w:t>G</w:t>
      </w:r>
      <w:r>
        <w:rPr>
          <w:rFonts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</w:rPr>
        <w:t>ateway</w:t>
      </w:r>
      <w:r>
        <w:rPr>
          <w:rFonts w:hint="eastAsia" w:ascii="Helvetica" w:hAnsi="Helvetica" w:eastAsia="Helvetica" w:cs="Helvetica"/>
          <w:i w:val="0"/>
          <w:caps w:val="0"/>
          <w:color w:val="7F6000" w:themeColor="accent4" w:themeShade="80"/>
          <w:spacing w:val="0"/>
          <w:sz w:val="19"/>
          <w:szCs w:val="19"/>
          <w:u w:val="none"/>
          <w:shd w:val="clear" w:fill="FFFFFF"/>
          <w:lang w:val="en-US" w:eastAsia="zh-CN"/>
        </w:rPr>
        <w:t>:client代理,会使用到yarn的节点需配置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</w:t>
      </w:r>
    </w:p>
    <w:p>
      <w:pPr>
        <w:rPr>
          <w:rFonts w:hint="default"/>
          <w:color w:val="A5A5A5" w:themeColor="accent3"/>
          <w:lang w:val="en-US" w:eastAsia="zh-CN"/>
          <w14:textFill>
            <w14:solidFill>
              <w14:schemeClr w14:val="accent3"/>
            </w14:solidFill>
          </w14:textFill>
        </w:rPr>
      </w:pPr>
      <w:r>
        <w:drawing>
          <wp:inline distT="0" distB="0" distL="114300" distR="114300">
            <wp:extent cx="285750" cy="180975"/>
            <wp:effectExtent l="0" t="0" r="0" b="952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5A5A5" w:themeColor="accent3"/>
          <w:lang w:val="en-US" w:eastAsia="zh-CN"/>
          <w14:textFill>
            <w14:solidFill>
              <w14:schemeClr w14:val="accent3"/>
            </w14:solidFill>
          </w14:textFill>
        </w:rPr>
        <w:t>Kafka Broker:kafaka主要服务节点,配置为划分的kafka节点即可</w:t>
      </w:r>
    </w:p>
    <w:p>
      <w:pPr>
        <w:rPr>
          <w:rFonts w:hint="default"/>
          <w:color w:val="A5A5A5" w:themeColor="accent3"/>
          <w:lang w:val="en-US" w:eastAsia="zh-CN"/>
          <w14:textFill>
            <w14:solidFill>
              <w14:schemeClr w14:val="accent3"/>
            </w14:solidFill>
          </w14:textFill>
        </w:rPr>
      </w:pPr>
      <w:r>
        <w:drawing>
          <wp:inline distT="0" distB="0" distL="114300" distR="114300">
            <wp:extent cx="285750" cy="1809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5A5A5" w:themeColor="accent3"/>
          <w:lang w:val="en-US" w:eastAsia="zh-CN"/>
          <w14:textFill>
            <w14:solidFill>
              <w14:schemeClr w14:val="accent3"/>
            </w14:solidFill>
          </w14:textFill>
        </w:rPr>
        <w:t>Gateway:client代理,会使用到kafka的节点需配置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KUDU</w:t>
      </w:r>
    </w:p>
    <w:p>
      <w:pPr>
        <w:rPr>
          <w:rFonts w:hint="default" w:ascii="Helvetica" w:hAnsi="Helvetica" w:eastAsia="宋体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95275" cy="209550"/>
            <wp:effectExtent l="0" t="0" r="9525" b="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"http://172.16.9.101:7180/cmf/services/31/instances/542/status" </w:instrText>
      </w:r>
      <w:r>
        <w:rPr>
          <w:rFonts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t>Master</w:t>
      </w:r>
      <w:r>
        <w:rPr>
          <w:rFonts w:hint="default"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  <w:lang w:val="en-US" w:eastAsia="zh-CN"/>
        </w:rPr>
        <w:t>:kudu主节点,用于管理元数据,任一节点</w:t>
      </w:r>
    </w:p>
    <w:p>
      <w:pPr>
        <w:rPr>
          <w:rFonts w:hint="default" w:ascii="Helvetica" w:hAnsi="Helvetica" w:eastAsia="宋体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85750" cy="171450"/>
            <wp:effectExtent l="0" t="0" r="0" b="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"http://172.16.9.101:7180/cmf/services/31/instances/544/status" </w:instrText>
      </w:r>
      <w:r>
        <w:rPr>
          <w:rFonts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t>Tablet Server</w:t>
      </w:r>
      <w:r>
        <w:rPr>
          <w:rFonts w:hint="default"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  <w:lang w:val="en-US" w:eastAsia="zh-CN"/>
        </w:rPr>
        <w:t>:实际存储数据节点,任意节点,当需使用副本时,建议为奇数个节点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SPARK2</w:t>
      </w:r>
    </w:p>
    <w:p>
      <w:pPr>
        <w:rPr>
          <w:rFonts w:hint="default"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85750" cy="180975"/>
            <wp:effectExtent l="0" t="0" r="0" b="952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  <w:lang w:val="en-US" w:eastAsia="zh-CN"/>
        </w:rPr>
        <w:t>History Server:历史任务管理,可配置为任一节点</w:t>
      </w:r>
    </w:p>
    <w:p>
      <w:pPr>
        <w:rPr>
          <w:rFonts w:hint="default"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85750" cy="180975"/>
            <wp:effectExtent l="0" t="0" r="0" b="952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i w:val="0"/>
          <w:caps w:val="0"/>
          <w:color w:val="7C7C7C" w:themeColor="accent3" w:themeShade="BF"/>
          <w:spacing w:val="0"/>
          <w:sz w:val="19"/>
          <w:szCs w:val="19"/>
          <w:u w:val="none"/>
          <w:shd w:val="clear" w:fill="FFFFFF"/>
          <w:lang w:val="en-US" w:eastAsia="zh-CN"/>
        </w:rPr>
        <w:t>GateWay:</w:t>
      </w:r>
      <w:r>
        <w:rPr>
          <w:rFonts w:hint="eastAsia"/>
          <w:color w:val="A5A5A5" w:themeColor="accent3"/>
          <w:lang w:val="en-US" w:eastAsia="zh-CN"/>
          <w14:textFill>
            <w14:solidFill>
              <w14:schemeClr w14:val="accent3"/>
            </w14:solidFill>
          </w14:textFill>
        </w:rPr>
        <w:t>client代理,会使用到spark 2的节点需配置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SQOOP 1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5750" cy="180975"/>
            <wp:effectExtent l="0" t="0" r="0" b="952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5A5A5" w:themeColor="accent3"/>
          <w:lang w:val="en-US" w:eastAsia="zh-CN"/>
          <w14:textFill>
            <w14:solidFill>
              <w14:schemeClr w14:val="accent3"/>
            </w14:solidFill>
          </w14:textFill>
        </w:rPr>
        <w:t>Gateway:client代理,会使用到sqoop的节点需配置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</w:t>
      </w:r>
    </w:p>
    <w:p>
      <w:pPr>
        <w:rPr>
          <w:rFonts w:hint="default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85750" cy="200025"/>
            <wp:effectExtent l="0" t="0" r="0" b="952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"http://172.16.9.101:7180/cmf/services/13/instances/131/status" </w:instrText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t xml:space="preserve">Master </w:t>
      </w:r>
      <w:r>
        <w:rPr>
          <w:rFonts w:hint="default"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  <w:t>:主节点,管理员数据等信息,配置为主节点</w:t>
      </w:r>
    </w:p>
    <w:p>
      <w:pPr>
        <w:rPr>
          <w:rFonts w:hint="default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76225" cy="161925"/>
            <wp:effectExtent l="0" t="0" r="9525" b="952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"http://172.16.9.101:7180/cmf/services/13/instances/130/status" </w:instrText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t>RegionServer</w:t>
      </w:r>
      <w:r>
        <w:rPr>
          <w:rFonts w:hint="default"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  <w:t>:负责实际数据的存储,配置为划定的hbase数据节点</w:t>
      </w:r>
    </w:p>
    <w:p>
      <w:pPr>
        <w:rPr>
          <w:rFonts w:hint="default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314325" cy="152400"/>
            <wp:effectExtent l="0" t="0" r="9525" b="0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instrText xml:space="preserve"> HYPERLINK "http://172.16.9.101:7180/cmf/services/13/instances/132/status" </w:instrText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7"/>
          <w:rFonts w:hint="default"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t>HBase Thrift Server</w:t>
      </w:r>
      <w:r>
        <w:rPr>
          <w:rFonts w:hint="default"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  <w:t>:</w:t>
      </w:r>
      <w:r>
        <w:rPr>
          <w:rStyle w:val="17"/>
          <w:rFonts w:hint="default"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t xml:space="preserve">Thrift </w:t>
      </w:r>
      <w:r>
        <w:rPr>
          <w:rStyle w:val="17"/>
          <w:rFonts w:hint="eastAsia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  <w:t>Api服务街店,配置为</w:t>
      </w:r>
      <w:r>
        <w:rPr>
          <w:rFonts w:hint="eastAsia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  <w:t>任意节点,通常为1-2个节点</w:t>
      </w:r>
    </w:p>
    <w:p>
      <w:pPr>
        <w:rPr>
          <w:rFonts w:hint="default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304800" cy="161925"/>
            <wp:effectExtent l="0" t="0" r="0" b="9525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t>HBase REST Server</w:t>
      </w:r>
      <w:r>
        <w:rPr>
          <w:rFonts w:hint="eastAsia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  <w:t>:</w:t>
      </w:r>
      <w:r>
        <w:rPr>
          <w:rFonts w:hint="default"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</w:rPr>
        <w:t xml:space="preserve">REST </w:t>
      </w:r>
      <w:r>
        <w:rPr>
          <w:rStyle w:val="17"/>
          <w:rFonts w:hint="eastAsia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  <w:t>Api服务街店,配置为</w:t>
      </w:r>
      <w:r>
        <w:rPr>
          <w:rFonts w:hint="eastAsia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u w:val="none"/>
          <w:shd w:val="clear" w:fill="FFFFFF"/>
          <w:lang w:val="en-US" w:eastAsia="zh-CN"/>
        </w:rPr>
        <w:t>任意节点,通常为1-2个节点</w:t>
      </w:r>
    </w:p>
    <w:p>
      <w:pPr>
        <w:rPr>
          <w:rFonts w:hint="default" w:ascii="Helvetica" w:hAnsi="Helvetica" w:eastAsia="Helvetica" w:cs="Helvetica"/>
          <w:i w:val="0"/>
          <w:caps w:val="0"/>
          <w:color w:val="0B7FA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95275" cy="190500"/>
            <wp:effectExtent l="0" t="0" r="9525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caps w:val="0"/>
          <w:color w:val="A51842"/>
          <w:spacing w:val="0"/>
          <w:sz w:val="19"/>
          <w:szCs w:val="19"/>
          <w:shd w:val="clear" w:fill="FFFFFF"/>
        </w:rPr>
        <w:t>Gateway</w:t>
      </w:r>
      <w:r>
        <w:rPr>
          <w:rFonts w:hint="eastAsia" w:ascii="Helvetica" w:hAnsi="Helvetica" w:eastAsia="宋体" w:cs="Helvetica"/>
          <w:i w:val="0"/>
          <w:caps w:val="0"/>
          <w:color w:val="A51842"/>
          <w:spacing w:val="0"/>
          <w:sz w:val="19"/>
          <w:szCs w:val="19"/>
          <w:shd w:val="clear" w:fill="FFFFFF"/>
          <w:lang w:val="en-US" w:eastAsia="zh-CN"/>
        </w:rPr>
        <w:t>:client代理,会使用到hbase的节点需配置</w:t>
      </w:r>
    </w:p>
    <w:p>
      <w:pPr>
        <w:pStyle w:val="8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完成安装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1735" cy="2886710"/>
            <wp:effectExtent l="0" t="0" r="12065" b="889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安装spark2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spark2不是CDH5.13.0默认组件,需要配置parcel之后安装,kafka同样如此,依样安装</w:t>
      </w:r>
    </w:p>
    <w:p>
      <w:pPr>
        <w:pStyle w:val="8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上传jar包到CM节点的/opt/cloudera/csd目录并更改权限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3980" cy="570230"/>
            <wp:effectExtent l="0" t="0" r="7620" b="1270"/>
            <wp:docPr id="5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chown cloudera-scm:cloudera-scm</w:t>
      </w: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/opt/cloudera/csd/SPARK2_ON_YARN-2.2.0.cloudera2.jar</w:t>
      </w:r>
    </w:p>
    <w:p>
      <w:pPr>
        <w:pStyle w:val="8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上传parcel的2个包到CM的/opt/cloudera/parcel-repo目录下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0550" cy="953135"/>
            <wp:effectExtent l="0" t="0" r="6350" b="18415"/>
            <wp:docPr id="5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重启CM和集群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</w:pP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kern w:val="0"/>
          <w:sz w:val="19"/>
          <w:szCs w:val="19"/>
          <w:shd w:val="clear" w:fill="282C34"/>
          <w:lang w:val="en-US" w:eastAsia="zh-CN" w:bidi="ar"/>
        </w:rPr>
        <w:t>/</w:t>
      </w: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opt/cm-5.13.0/etc/init.d/cloudera-scm-server restart         #主节点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</w:pP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/opt/cm-5.13.0/etc/init.d/cloudera-scm-agent restart          #所有从节点</w:t>
      </w:r>
    </w:p>
    <w:p>
      <w:pPr>
        <w:pStyle w:val="8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通过CM页面安装spark2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进入CM-主机-Parcel界面,点击分配并激活SPARK2的parcel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690" cy="1866265"/>
            <wp:effectExtent l="0" t="0" r="10160" b="63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通过添加服务安装SPARK2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24075" cy="1570990"/>
            <wp:effectExtent l="0" t="0" r="9525" b="1016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安装kafka</w:t>
      </w:r>
    </w:p>
    <w:p>
      <w:pPr>
        <w:pStyle w:val="8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1.上传jar包到CM节点的/opt/cloudera/csd目录并更改权限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3970" cy="610870"/>
            <wp:effectExtent l="0" t="0" r="11430" b="17780"/>
            <wp:docPr id="5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chown cloudera-scm:cloudera-scm</w:t>
      </w: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/opt/cloudera/csd/</w:t>
      </w: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KAFKA-1.2.0.jar</w:t>
      </w:r>
    </w:p>
    <w:p>
      <w:pPr>
        <w:pStyle w:val="8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2.上传parcel的2个包到CM的/opt/cloudera/parcel-repo目录下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1950" cy="1074420"/>
            <wp:effectExtent l="0" t="0" r="6350" b="11430"/>
            <wp:docPr id="5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3.重启CM和集群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</w:pP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kern w:val="0"/>
          <w:sz w:val="19"/>
          <w:szCs w:val="19"/>
          <w:shd w:val="clear" w:fill="282C34"/>
          <w:lang w:val="en-US" w:eastAsia="zh-CN" w:bidi="ar"/>
        </w:rPr>
        <w:t>/</w:t>
      </w: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opt/cm-5.13.0/etc/init.d/cloudera-scm-server restart         #主节点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</w:pP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/opt/cm-5.13.0/etc/init.d/cloudera-scm-agent restart          #所有从节点</w:t>
      </w:r>
    </w:p>
    <w:p>
      <w:pPr>
        <w:pStyle w:val="8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4.通过CM页面安装kafka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进入CM-主机-Parcel界面,点击分配并激活kafka的parcel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690" cy="1866265"/>
            <wp:effectExtent l="0" t="0" r="10160" b="63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5.通过添加服务安装kafka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24075" cy="1570990"/>
            <wp:effectExtent l="0" t="0" r="9525" b="1016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安装kudu</w:t>
      </w:r>
    </w:p>
    <w:p>
      <w:pPr>
        <w:pStyle w:val="8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1.通过添加服务安装kudu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24075" cy="1570990"/>
            <wp:effectExtent l="0" t="0" r="9525" b="10160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2.选择kudu,点击继续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97810"/>
            <wp:effectExtent l="0" t="0" r="4445" b="254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按需分配角色</w:t>
      </w:r>
    </w:p>
    <w:p>
      <w:r>
        <w:drawing>
          <wp:inline distT="0" distB="0" distL="114300" distR="114300">
            <wp:extent cx="5268595" cy="2980055"/>
            <wp:effectExtent l="0" t="0" r="8255" b="10795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添加配置,继续完成安装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20085"/>
            <wp:effectExtent l="0" t="0" r="6985" b="18415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安装sqoop</w:t>
      </w:r>
    </w:p>
    <w:p>
      <w:pPr>
        <w:pStyle w:val="8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1.通过添加服务安装sqoop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24075" cy="1570990"/>
            <wp:effectExtent l="0" t="0" r="9525" b="1016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2.选择sqoop 1 Client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356610"/>
            <wp:effectExtent l="0" t="0" r="12065" b="1524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3.按需分配角色,需要用到sqoop的节点均分配为GateWay,点击继续,完成安装</w:t>
      </w:r>
    </w:p>
    <w:p>
      <w:r>
        <w:drawing>
          <wp:inline distT="0" distB="0" distL="114300" distR="114300">
            <wp:extent cx="5267960" cy="2997200"/>
            <wp:effectExtent l="0" t="0" r="8890" b="12700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集群添加节点</w:t>
      </w:r>
    </w:p>
    <w:p>
      <w:pPr>
        <w:pStyle w:val="8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计算平台调度spark,hive等相关服务,首先需要将计算平台的taf服务器添加为CDH相关服务的节点,集群扩容也需要添加节点(如下为计算平台taf节点)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605155"/>
            <wp:effectExtent l="0" t="0" r="7620" b="444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首先需要按照上文一,二对系统环境进行配置,尤其是主节点需要配置新增节点的</w:t>
      </w:r>
      <w:r>
        <w:rPr>
          <w:rFonts w:hint="eastAsia"/>
          <w:color w:val="FFC000"/>
          <w:lang w:val="en-US" w:eastAsia="zh-CN"/>
        </w:rPr>
        <w:t>免密登录</w:t>
      </w:r>
      <w:r>
        <w:rPr>
          <w:rFonts w:hint="eastAsia"/>
          <w:lang w:val="en-US" w:eastAsia="zh-CN"/>
        </w:rPr>
        <w:t>以及hostname</w:t>
      </w:r>
    </w:p>
    <w:p>
      <w:pPr>
        <w:pStyle w:val="8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解压安装CM及配置CM主节点,将cm解压安装到/opt/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  <w:t xml:space="preserve">tar -zxvf cloudera-manager-centos7-cm5.13.0_x86_64.tar.gz  -C /opt/ 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 xml:space="preserve">vi </w:t>
      </w:r>
      <w:r>
        <w:rPr>
          <w:rStyle w:val="18"/>
          <w:rFonts w:hint="eastAsia" w:ascii="Consolas" w:hAnsi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/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opt/cm-5.13</w:t>
      </w: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.0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/etc/cloudera-scm-agent/config.ini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eastAsia="zh-CN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server_host=</w:t>
      </w:r>
      <w:r>
        <w:rPr>
          <w:rStyle w:val="18"/>
          <w:rFonts w:hint="eastAsia" w:ascii="Consolas" w:hAnsi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eastAsia="zh-CN"/>
        </w:rPr>
        <w:t>cdh-dev</w:t>
      </w: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1</w:t>
      </w:r>
    </w:p>
    <w:p>
      <w:pPr>
        <w:pStyle w:val="8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启动cm agent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</w:rPr>
        <w:t>/opt/cm-5.13.0/etc/init.d/cloudera-scm-agent start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启动之后再CM管理页面可以看见新添加的设备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58110"/>
            <wp:effectExtent l="0" t="0" r="10160" b="8890"/>
            <wp:docPr id="25" name="图片 25" descr="15644733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64473352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添加新主机并分配相关角色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点击向集群中添加新主机之后按照步骤分配角色,如果是计算平台taf节点需要分配hdfs,spark,hive等gatway角色顺序安装,之后</w:t>
      </w:r>
      <w:r>
        <w:rPr>
          <w:rFonts w:hint="eastAsia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  <w:t>重新部署配置</w:t>
      </w:r>
      <w:r>
        <w:rPr>
          <w:rFonts w:hint="eastAsia"/>
          <w:sz w:val="18"/>
          <w:szCs w:val="18"/>
          <w:lang w:val="en-US" w:eastAsia="zh-CN"/>
        </w:rPr>
        <w:t>即可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修改部分配置,优化集群</w:t>
      </w:r>
    </w:p>
    <w:p>
      <w:pPr>
        <w:pStyle w:val="8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更改EventServer索引目录,HostMonitor存储目录,ServiceMonitor存储目录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以上三个目录的默认存储位置为/var/lib 而且其数据量较大,占据较多系统盘空间,易造成系统盘数据空间不足,导致CDH报错,因此在CM所在节点系统盘磁盘空间不大的情况下,迁移其位置很有必要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点击配置-本地数据目录和文件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找到相应的存储设置,默认为标红部分,将其修改为非系统盘磁盘目录文件夹,如下: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6690" cy="2658110"/>
            <wp:effectExtent l="0" t="0" r="10160" b="8890"/>
            <wp:docPr id="27" name="图片 27" descr="15644739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64473901(1)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8595" cy="1394460"/>
            <wp:effectExtent l="0" t="0" r="8255" b="15240"/>
            <wp:docPr id="28" name="图片 28" descr="15644739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64473999(1)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</w:pPr>
      <w:r>
        <w:rPr>
          <w:rStyle w:val="18"/>
          <w:rFonts w:hint="eastAsia" w:ascii="Consolas" w:hAnsi="Consolas" w:eastAsia="Consolas" w:cs="Consolas"/>
          <w:i w:val="0"/>
          <w:caps w:val="0"/>
          <w:color w:val="ABB2BF"/>
          <w:spacing w:val="0"/>
          <w:sz w:val="19"/>
          <w:szCs w:val="19"/>
          <w:shd w:val="clear" w:fill="282C34"/>
          <w:lang w:val="en-US" w:eastAsia="zh-CN"/>
        </w:rPr>
        <w:t>mkdir -p /data/var/lib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重新</w:t>
      </w:r>
      <w:r>
        <w:rPr>
          <w:rFonts w:hint="eastAsia"/>
          <w:color w:val="FFC000"/>
          <w:sz w:val="18"/>
          <w:szCs w:val="18"/>
          <w:lang w:val="en-US" w:eastAsia="zh-CN"/>
        </w:rPr>
        <w:t>部署设置</w:t>
      </w:r>
      <w:r>
        <w:rPr>
          <w:rFonts w:hint="eastAsia"/>
          <w:sz w:val="18"/>
          <w:szCs w:val="18"/>
          <w:lang w:val="en-US" w:eastAsia="zh-CN"/>
        </w:rPr>
        <w:t>即可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相关下载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1.相关parcel下载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32"/>
          <w:szCs w:val="32"/>
          <w:lang w:val="en-US" w:eastAsia="zh-CN"/>
        </w:rPr>
        <w:t>CDH: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"http://archive.cloudera.com/cdh5/parcels/5.13.0/"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http://archive.cloudera.com/cdh5/parcels/5.13.0/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32"/>
          <w:szCs w:val="32"/>
          <w:lang w:val="en-US" w:eastAsia="zh-CN"/>
        </w:rPr>
        <w:t>Spark2: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"http://archive.cloudera.com/spark2/parcels/"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http://archive.cloudera.com/spark2/parcels/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Kafka: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"http://archive.cloudera.com/kafka/parcels/3.0.0/"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http://archive.cloudera.com/kafka/parcels/3.0.0/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6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相关jar包下载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32"/>
          <w:szCs w:val="32"/>
          <w:lang w:val="en-US" w:eastAsia="zh-CN"/>
        </w:rPr>
        <w:t>Kafka: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"http://archive.cloudera.com/csds/kafka/"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http://archive.cloudera.com/csds/kafka/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Spark2: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"http://archive.cloudera.com/spark2/csd/"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http://archive.cloudera.com/spark2/csd/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454" w:footer="96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none" w:color="auto" w:sz="0" w:space="1"/>
      </w:pBdr>
      <w:rPr>
        <w:rFonts w:hint="eastAsia" w:eastAsiaTheme="minorEastAsia"/>
        <w:lang w:eastAsia="zh-CN"/>
      </w:rPr>
    </w:pP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0D42D5"/>
    <w:multiLevelType w:val="singleLevel"/>
    <w:tmpl w:val="980D42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1609DB1"/>
    <w:multiLevelType w:val="singleLevel"/>
    <w:tmpl w:val="A1609D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3D1FBC2"/>
    <w:multiLevelType w:val="singleLevel"/>
    <w:tmpl w:val="F3D1FBC2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3">
    <w:nsid w:val="0606BA76"/>
    <w:multiLevelType w:val="multilevel"/>
    <w:tmpl w:val="0606BA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8178671"/>
    <w:multiLevelType w:val="singleLevel"/>
    <w:tmpl w:val="681786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EA219FF"/>
    <w:multiLevelType w:val="singleLevel"/>
    <w:tmpl w:val="6EA219F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7ED4416"/>
    <w:multiLevelType w:val="singleLevel"/>
    <w:tmpl w:val="77ED44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A7FC107"/>
    <w:multiLevelType w:val="singleLevel"/>
    <w:tmpl w:val="7A7FC1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43EE3"/>
    <w:rsid w:val="04E27B67"/>
    <w:rsid w:val="05042FC2"/>
    <w:rsid w:val="08984AB1"/>
    <w:rsid w:val="09554D9B"/>
    <w:rsid w:val="0C062EF7"/>
    <w:rsid w:val="0C491B0D"/>
    <w:rsid w:val="0C710432"/>
    <w:rsid w:val="0D951286"/>
    <w:rsid w:val="11996E8B"/>
    <w:rsid w:val="11A23FC3"/>
    <w:rsid w:val="11CD2A8B"/>
    <w:rsid w:val="138F6A21"/>
    <w:rsid w:val="17185EE0"/>
    <w:rsid w:val="19584316"/>
    <w:rsid w:val="1A2A68C0"/>
    <w:rsid w:val="1F0C7D41"/>
    <w:rsid w:val="23667E30"/>
    <w:rsid w:val="242830EC"/>
    <w:rsid w:val="267D1CE4"/>
    <w:rsid w:val="272526BB"/>
    <w:rsid w:val="288D473E"/>
    <w:rsid w:val="2990271D"/>
    <w:rsid w:val="2D7954FF"/>
    <w:rsid w:val="2DB63AC7"/>
    <w:rsid w:val="2DBF6959"/>
    <w:rsid w:val="2DF34EB6"/>
    <w:rsid w:val="31E31AAF"/>
    <w:rsid w:val="34766267"/>
    <w:rsid w:val="360B0126"/>
    <w:rsid w:val="3A316367"/>
    <w:rsid w:val="3A9E65C8"/>
    <w:rsid w:val="3C3806E8"/>
    <w:rsid w:val="3CEC5AAA"/>
    <w:rsid w:val="40C243B8"/>
    <w:rsid w:val="437A61F7"/>
    <w:rsid w:val="43D679FE"/>
    <w:rsid w:val="444E2806"/>
    <w:rsid w:val="45B135CE"/>
    <w:rsid w:val="4C383C07"/>
    <w:rsid w:val="4E446092"/>
    <w:rsid w:val="52541B3E"/>
    <w:rsid w:val="539A7914"/>
    <w:rsid w:val="54D17502"/>
    <w:rsid w:val="571616EB"/>
    <w:rsid w:val="5D3F0C94"/>
    <w:rsid w:val="5FF1258F"/>
    <w:rsid w:val="609A6E09"/>
    <w:rsid w:val="63310905"/>
    <w:rsid w:val="645949A5"/>
    <w:rsid w:val="654654EC"/>
    <w:rsid w:val="66CD0266"/>
    <w:rsid w:val="6733366E"/>
    <w:rsid w:val="699F43AB"/>
    <w:rsid w:val="69A820E2"/>
    <w:rsid w:val="6AAB10B9"/>
    <w:rsid w:val="75181758"/>
    <w:rsid w:val="757D154C"/>
    <w:rsid w:val="78232A6B"/>
    <w:rsid w:val="7C896E06"/>
    <w:rsid w:val="7CF0732B"/>
    <w:rsid w:val="7CFA0D23"/>
    <w:rsid w:val="7E3D1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15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FollowedHyperlink"/>
    <w:basedOn w:val="15"/>
    <w:uiPriority w:val="0"/>
    <w:rPr>
      <w:color w:val="800080"/>
      <w:u w:val="single"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character" w:styleId="18">
    <w:name w:val="HTML Code"/>
    <w:basedOn w:val="1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2019-07-30T01:22:00Z</dcterms:created>
  <dc:creator>bingbingguo</dc:creator>
  <cp:lastModifiedBy>一叶</cp:lastModifiedBy>
  <dcterms:modified xsi:type="dcterms:W3CDTF">2019-11-06T06:20:15Z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