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customizations.xml" ContentType="application/vnd.ms-word.keyMapCustomization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A4" w:rsidRDefault="00471CC2" w:rsidP="009E6CA5">
      <w:pPr>
        <w:pStyle w:val="Heading2NoHeading"/>
        <w:rPr>
          <w:b w:val="0"/>
        </w:rPr>
      </w:pPr>
      <w:r>
        <w:t>ET</w:t>
      </w:r>
      <w:r w:rsidRPr="000145AF">
        <w:t>4030</w:t>
      </w:r>
      <w:r w:rsidR="009E6CA5">
        <w:tab/>
      </w:r>
      <w:r w:rsidRPr="00911858">
        <w:t>Thiết kế</w:t>
      </w:r>
      <w:r w:rsidRPr="00751B1C">
        <w:t>,</w:t>
      </w:r>
      <w:r w:rsidRPr="00911858">
        <w:t xml:space="preserve"> tổng hợp </w:t>
      </w:r>
      <w:r w:rsidRPr="00751B1C">
        <w:t xml:space="preserve">IC số và </w:t>
      </w:r>
      <w:r w:rsidRPr="00911858">
        <w:t>hệ thống số</w:t>
      </w:r>
    </w:p>
    <w:p w:rsidR="009907A4" w:rsidRPr="009E6CA5" w:rsidRDefault="009907A4" w:rsidP="006B324C">
      <w:pPr>
        <w:pStyle w:val="BodyText"/>
        <w:tabs>
          <w:tab w:val="left" w:pos="1701"/>
        </w:tabs>
      </w:pPr>
      <w:r w:rsidRPr="006B324C">
        <w:rPr>
          <w:b/>
        </w:rPr>
        <w:t>1. Tên học phần</w:t>
      </w:r>
      <w:r>
        <w:t>:</w:t>
      </w:r>
      <w:r w:rsidR="009F6A37">
        <w:tab/>
      </w:r>
      <w:r w:rsidR="00471CC2" w:rsidRPr="00911858">
        <w:t>Thiết kế</w:t>
      </w:r>
      <w:r w:rsidR="00471CC2" w:rsidRPr="00751B1C">
        <w:t>,</w:t>
      </w:r>
      <w:r w:rsidR="00471CC2" w:rsidRPr="00911858">
        <w:t xml:space="preserve"> tổng hợp </w:t>
      </w:r>
      <w:r w:rsidR="00471CC2" w:rsidRPr="00751B1C">
        <w:t xml:space="preserve">IC số và </w:t>
      </w:r>
      <w:r w:rsidR="00471CC2" w:rsidRPr="00911858">
        <w:t>hệ thống số</w:t>
      </w:r>
    </w:p>
    <w:p w:rsidR="000D7CED" w:rsidRDefault="000D7CED" w:rsidP="00725077">
      <w:pPr>
        <w:pStyle w:val="BodyText"/>
        <w:tabs>
          <w:tab w:val="left" w:pos="1701"/>
        </w:tabs>
        <w:rPr>
          <w:b/>
        </w:rPr>
      </w:pPr>
      <w:r>
        <w:rPr>
          <w:b/>
        </w:rPr>
        <w:t>2. Mã số:</w:t>
      </w:r>
      <w:r>
        <w:rPr>
          <w:b/>
        </w:rPr>
        <w:tab/>
      </w:r>
      <w:r w:rsidR="00471CC2">
        <w:t>ET4030</w:t>
      </w:r>
    </w:p>
    <w:p w:rsidR="009907A4" w:rsidRPr="009E6CA5" w:rsidRDefault="000D7CED" w:rsidP="00471CC2">
      <w:pPr>
        <w:pStyle w:val="BodyText"/>
      </w:pPr>
      <w:r>
        <w:rPr>
          <w:b/>
        </w:rPr>
        <w:t>3</w:t>
      </w:r>
      <w:r w:rsidR="00725077" w:rsidRPr="006B324C">
        <w:rPr>
          <w:b/>
        </w:rPr>
        <w:t xml:space="preserve">. </w:t>
      </w:r>
      <w:r w:rsidR="00725077">
        <w:rPr>
          <w:b/>
        </w:rPr>
        <w:t>Khối lượng</w:t>
      </w:r>
      <w:r w:rsidR="00725077">
        <w:t>:</w:t>
      </w:r>
      <w:r w:rsidR="00725077">
        <w:tab/>
      </w:r>
      <w:r w:rsidR="002F301F">
        <w:t>TC</w:t>
      </w:r>
      <w:r w:rsidR="00725077" w:rsidRPr="009E6CA5">
        <w:t>(</w:t>
      </w:r>
      <w:r w:rsidR="002F301F">
        <w:t>LT</w:t>
      </w:r>
      <w:r w:rsidR="00512391" w:rsidRPr="009E6CA5">
        <w:t>-</w:t>
      </w:r>
      <w:r w:rsidR="002F301F">
        <w:t>BT</w:t>
      </w:r>
      <w:r w:rsidR="00512391" w:rsidRPr="009E6CA5">
        <w:t>-</w:t>
      </w:r>
      <w:r w:rsidR="002F301F">
        <w:t>TN</w:t>
      </w:r>
      <w:r w:rsidR="00512391" w:rsidRPr="009E6CA5">
        <w:t>-</w:t>
      </w:r>
      <w:r w:rsidR="002F301F">
        <w:t>TH</w:t>
      </w:r>
      <w:r w:rsidR="00725077" w:rsidRPr="009E6CA5">
        <w:t>)</w:t>
      </w:r>
      <w:r w:rsidR="00471CC2">
        <w:t xml:space="preserve"> </w:t>
      </w:r>
      <w:r w:rsidR="00471CC2" w:rsidRPr="00213FD0">
        <w:t>4</w:t>
      </w:r>
      <w:r w:rsidR="00471CC2" w:rsidRPr="00E97C45">
        <w:t>(</w:t>
      </w:r>
      <w:r w:rsidR="00471CC2" w:rsidRPr="00213FD0">
        <w:t>4</w:t>
      </w:r>
      <w:r w:rsidR="00471CC2" w:rsidRPr="00E97C45">
        <w:t>-</w:t>
      </w:r>
      <w:r w:rsidR="00471CC2" w:rsidRPr="00911858">
        <w:t>1</w:t>
      </w:r>
      <w:r w:rsidR="00471CC2" w:rsidRPr="00E97C45">
        <w:t>-</w:t>
      </w:r>
      <w:r w:rsidR="00471CC2" w:rsidRPr="00911858">
        <w:t>0</w:t>
      </w:r>
      <w:r w:rsidR="00471CC2" w:rsidRPr="00E97C45">
        <w:t>-</w:t>
      </w:r>
      <w:r w:rsidR="00471CC2" w:rsidRPr="00213FD0">
        <w:t>8</w:t>
      </w:r>
      <w:r w:rsidR="00471CC2" w:rsidRPr="00E97C45">
        <w:t>)</w:t>
      </w:r>
    </w:p>
    <w:p w:rsidR="009907A4" w:rsidRDefault="00327615" w:rsidP="00EF3CDF">
      <w:pPr>
        <w:pStyle w:val="ListBullet2"/>
        <w:tabs>
          <w:tab w:val="left" w:pos="1701"/>
        </w:tabs>
      </w:pPr>
      <w:r>
        <w:t>L</w:t>
      </w:r>
      <w:r w:rsidR="006B324C">
        <w:t>ý thuyết:</w:t>
      </w:r>
      <w:r w:rsidR="00EF3CDF">
        <w:tab/>
      </w:r>
      <w:r w:rsidR="00471CC2">
        <w:t>60</w:t>
      </w:r>
      <w:r w:rsidR="006B324C">
        <w:tab/>
      </w:r>
      <w:r w:rsidR="003B6939" w:rsidRPr="003B6939">
        <w:rPr>
          <w:i/>
          <w:iCs/>
        </w:rPr>
        <w:t>nêu tổng số tiết</w:t>
      </w:r>
      <w:r w:rsidR="003B6939">
        <w:t xml:space="preserve"> </w:t>
      </w:r>
      <w:r w:rsidR="003B6939" w:rsidRPr="003B6939">
        <w:rPr>
          <w:i/>
          <w:iCs/>
        </w:rPr>
        <w:t>lý thuyết</w:t>
      </w:r>
      <w:r w:rsidR="00AE4255">
        <w:tab/>
      </w:r>
    </w:p>
    <w:p w:rsidR="006B324C" w:rsidRPr="00327615" w:rsidRDefault="00EF3CDF" w:rsidP="00EF3CDF">
      <w:pPr>
        <w:pStyle w:val="ListBullet2"/>
        <w:tabs>
          <w:tab w:val="left" w:pos="1701"/>
        </w:tabs>
        <w:rPr>
          <w:i/>
        </w:rPr>
      </w:pPr>
      <w:r>
        <w:t>Bài tập</w:t>
      </w:r>
      <w:r w:rsidR="00327615">
        <w:t>/BTL</w:t>
      </w:r>
      <w:r w:rsidR="006B324C">
        <w:t>:</w:t>
      </w:r>
      <w:r w:rsidR="00327615">
        <w:tab/>
      </w:r>
      <w:r w:rsidR="00471CC2">
        <w:t>15</w:t>
      </w:r>
      <w:r w:rsidR="00327615">
        <w:tab/>
      </w:r>
      <w:r w:rsidR="00471CC2">
        <w:rPr>
          <w:i/>
          <w:iCs/>
        </w:rPr>
        <w:t>bài tập lớn</w:t>
      </w:r>
    </w:p>
    <w:p w:rsidR="009907A4" w:rsidRDefault="00EF3CDF" w:rsidP="003B6939">
      <w:pPr>
        <w:pStyle w:val="ListBullet2"/>
        <w:tabs>
          <w:tab w:val="left" w:pos="1701"/>
        </w:tabs>
      </w:pPr>
      <w:r>
        <w:t>T</w:t>
      </w:r>
      <w:r w:rsidR="006B324C">
        <w:t>hí nghiệm:</w:t>
      </w:r>
      <w:r w:rsidR="00AE4255">
        <w:t xml:space="preserve"> </w:t>
      </w:r>
      <w:r>
        <w:tab/>
      </w:r>
      <w:r w:rsidR="00471CC2">
        <w:t>0</w:t>
      </w:r>
    </w:p>
    <w:p w:rsidR="00816243" w:rsidRDefault="00816243" w:rsidP="00816243">
      <w:pPr>
        <w:pStyle w:val="BodyText"/>
        <w:tabs>
          <w:tab w:val="left" w:pos="1701"/>
        </w:tabs>
      </w:pPr>
      <w:r>
        <w:rPr>
          <w:b/>
          <w:bCs/>
        </w:rPr>
        <w:t>4. Đối tượng tham dự:</w:t>
      </w:r>
      <w:r>
        <w:t xml:space="preserve"> Sinh</w:t>
      </w:r>
      <w:r w:rsidR="00D13EF2">
        <w:t xml:space="preserve"> viên đại học các ngành </w:t>
      </w:r>
      <w:r w:rsidR="00471CC2">
        <w:t>Điện tử Viễn thông</w:t>
      </w:r>
      <w:r>
        <w:t xml:space="preserve"> từ </w:t>
      </w:r>
      <w:r w:rsidR="009E6CA5">
        <w:t xml:space="preserve">học </w:t>
      </w:r>
      <w:r w:rsidR="00327615">
        <w:t xml:space="preserve">kỳ </w:t>
      </w:r>
      <w:r w:rsidR="00471CC2">
        <w:t>4</w:t>
      </w:r>
      <w:r w:rsidR="009E2BB3">
        <w:t xml:space="preserve"> </w:t>
      </w:r>
    </w:p>
    <w:p w:rsidR="000D7CED" w:rsidRPr="006B324C" w:rsidRDefault="000D7CED" w:rsidP="000D7CED">
      <w:pPr>
        <w:pStyle w:val="BodyText"/>
        <w:rPr>
          <w:b/>
        </w:rPr>
      </w:pPr>
      <w:r>
        <w:rPr>
          <w:b/>
        </w:rPr>
        <w:t>5</w:t>
      </w:r>
      <w:r w:rsidRPr="006B324C">
        <w:rPr>
          <w:b/>
        </w:rPr>
        <w:t>. Điều kiện học phần:</w:t>
      </w:r>
      <w:r w:rsidR="009E2BB3">
        <w:rPr>
          <w:b/>
        </w:rPr>
        <w:t xml:space="preserve"> </w:t>
      </w:r>
    </w:p>
    <w:p w:rsidR="000D7CED" w:rsidRDefault="00327615" w:rsidP="000D7CED">
      <w:pPr>
        <w:pStyle w:val="ListBullet2"/>
        <w:tabs>
          <w:tab w:val="left" w:pos="2552"/>
        </w:tabs>
      </w:pPr>
      <w:r>
        <w:t>Học phần tiên quyết:</w:t>
      </w:r>
      <w:r>
        <w:tab/>
      </w:r>
      <w:r w:rsidR="00471CC2" w:rsidRPr="00314E2D">
        <w:t>ET3220 Điện tử số</w:t>
      </w:r>
    </w:p>
    <w:p w:rsidR="000D7CED" w:rsidRDefault="000D7CED" w:rsidP="000D7CED">
      <w:pPr>
        <w:pStyle w:val="ListBullet2"/>
        <w:tabs>
          <w:tab w:val="left" w:pos="2552"/>
        </w:tabs>
      </w:pPr>
      <w:r>
        <w:t>Học phần học trước:</w:t>
      </w:r>
      <w:r>
        <w:tab/>
      </w:r>
      <w:r w:rsidR="00471CC2" w:rsidRPr="00314E2D">
        <w:t>ET3220 Điện tử số</w:t>
      </w:r>
    </w:p>
    <w:p w:rsidR="000D7CED" w:rsidRDefault="000D7CED" w:rsidP="000D7CED">
      <w:pPr>
        <w:pStyle w:val="ListBullet2"/>
        <w:tabs>
          <w:tab w:val="left" w:pos="2552"/>
        </w:tabs>
      </w:pPr>
      <w:r>
        <w:t>Học phần song hành:</w:t>
      </w:r>
      <w:r>
        <w:tab/>
      </w:r>
      <w:r w:rsidR="00471CC2">
        <w:t>0</w:t>
      </w:r>
    </w:p>
    <w:p w:rsidR="009E2BB3" w:rsidRDefault="000D7CED" w:rsidP="000D7CED">
      <w:pPr>
        <w:pStyle w:val="BodyText"/>
        <w:rPr>
          <w:b/>
        </w:rPr>
      </w:pPr>
      <w:r>
        <w:rPr>
          <w:b/>
        </w:rPr>
        <w:t>6</w:t>
      </w:r>
      <w:r w:rsidR="00E04019">
        <w:rPr>
          <w:b/>
        </w:rPr>
        <w:t>. Mục tiêu học phần và kết quả mong đợi</w:t>
      </w:r>
      <w:r>
        <w:rPr>
          <w:b/>
        </w:rPr>
        <w:t xml:space="preserve"> </w:t>
      </w:r>
    </w:p>
    <w:p w:rsidR="00471CC2" w:rsidRPr="00911858" w:rsidRDefault="00471CC2" w:rsidP="00471CC2">
      <w:pPr>
        <w:pStyle w:val="BodyText"/>
      </w:pPr>
      <w:r w:rsidRPr="00911858">
        <w:t xml:space="preserve">Sau khi kết thúc học phần này, sinh viên sẽ nắm được phương pháp thiết kế và tổng hợp các </w:t>
      </w:r>
      <w:r w:rsidRPr="0040374D">
        <w:t xml:space="preserve">IC số và </w:t>
      </w:r>
      <w:r w:rsidRPr="00911858">
        <w:t xml:space="preserve">hệ thống số phức tạp ở mức thiết kế RTL sử dụng ngôn ngữ mô tả phần cứng Verilog. </w:t>
      </w:r>
    </w:p>
    <w:p w:rsidR="00327615" w:rsidRDefault="00735E1E" w:rsidP="003B6939">
      <w:pPr>
        <w:pStyle w:val="BodyText"/>
        <w:spacing w:before="60"/>
      </w:pPr>
      <w:r>
        <w:t>Sau khi hoàn thành</w:t>
      </w:r>
      <w:r w:rsidR="00C735F7">
        <w:t xml:space="preserve"> học phần này, yêu cầu sinh viên có khả năng</w:t>
      </w:r>
      <w:r w:rsidR="00991D0B">
        <w:t>:</w:t>
      </w:r>
    </w:p>
    <w:p w:rsidR="00A2520E" w:rsidRDefault="00A2520E" w:rsidP="00A2520E">
      <w:pPr>
        <w:pStyle w:val="ListBullet2"/>
      </w:pPr>
      <w:r>
        <w:t>Thiết kế mạch số bằng ngôn ngữ mô tả phần cứng (Verilog HDL)</w:t>
      </w:r>
      <w:r w:rsidR="009B3A34">
        <w:t>: Viết được các chương trình HDL mô tả mạch số logic tổ hợp, mạch dãy, các mạch số học, các mạch điều khiển.</w:t>
      </w:r>
    </w:p>
    <w:p w:rsidR="00000000" w:rsidRPr="00A2520E" w:rsidRDefault="00A2520E" w:rsidP="00A2520E">
      <w:pPr>
        <w:pStyle w:val="ListBullet2"/>
      </w:pPr>
      <w:r>
        <w:t>Mô phỏng ngôn ngữ mô tả phần cứng</w:t>
      </w:r>
    </w:p>
    <w:p w:rsidR="00000000" w:rsidRPr="00A2520E" w:rsidRDefault="009B3A34" w:rsidP="00A2520E">
      <w:pPr>
        <w:pStyle w:val="ListBullet2"/>
      </w:pPr>
      <w:r>
        <w:t>Xây dựng khối tự kiểm tra test</w:t>
      </w:r>
      <w:r w:rsidR="001A6937" w:rsidRPr="00A2520E">
        <w:t>benches</w:t>
      </w:r>
    </w:p>
    <w:p w:rsidR="00000000" w:rsidRPr="00A2520E" w:rsidRDefault="009B3A34" w:rsidP="00A2520E">
      <w:pPr>
        <w:pStyle w:val="ListBullet2"/>
      </w:pPr>
      <w:r>
        <w:t>Thực hành kiểm định thiết kế số</w:t>
      </w:r>
    </w:p>
    <w:p w:rsidR="00000000" w:rsidRPr="00A2520E" w:rsidRDefault="009B3A34" w:rsidP="00A2520E">
      <w:pPr>
        <w:pStyle w:val="ListBullet2"/>
      </w:pPr>
      <w:r>
        <w:t>Tổng hợp thiết kế dạng hoạt động và dạng dòng dữ liệu</w:t>
      </w:r>
    </w:p>
    <w:p w:rsidR="00000000" w:rsidRPr="00A2520E" w:rsidRDefault="009B3A34" w:rsidP="00A2520E">
      <w:pPr>
        <w:pStyle w:val="ListBullet2"/>
      </w:pPr>
      <w:r>
        <w:t>Nắm được các khái niệm cơ bản về phân tích thời gian tĩnh</w:t>
      </w:r>
    </w:p>
    <w:p w:rsidR="00000000" w:rsidRPr="00A2520E" w:rsidRDefault="009B3A34" w:rsidP="00A2520E">
      <w:pPr>
        <w:pStyle w:val="ListBullet2"/>
      </w:pPr>
      <w:r>
        <w:t>Tối ưu thiết kế phần cứng (về thời gian, diện tích và năng lượng)</w:t>
      </w:r>
    </w:p>
    <w:p w:rsidR="00000000" w:rsidRPr="00A2520E" w:rsidRDefault="009B3A34" w:rsidP="00A2520E">
      <w:pPr>
        <w:pStyle w:val="ListBullet2"/>
      </w:pPr>
      <w:r>
        <w:t>Sử dụng một số công cụ thiết kế thường được dùng trong ngành công nghiệp thiết kế IC</w:t>
      </w:r>
    </w:p>
    <w:p w:rsidR="00846E36" w:rsidRDefault="00846E36" w:rsidP="00D77806">
      <w:pPr>
        <w:pStyle w:val="BodyText"/>
        <w:rPr>
          <w:i/>
        </w:rPr>
      </w:pPr>
      <w:r>
        <w:t xml:space="preserve">Mức độ đóng góp cho </w:t>
      </w:r>
      <w:r w:rsidR="003B6939">
        <w:t>c</w:t>
      </w:r>
      <w:r w:rsidR="003B6939" w:rsidRPr="003B6939">
        <w:t>ác</w:t>
      </w:r>
      <w:r w:rsidR="003B6939">
        <w:t xml:space="preserve"> ti</w:t>
      </w:r>
      <w:r w:rsidR="003B6939" w:rsidRPr="003B6939">
        <w:t>ê</w:t>
      </w:r>
      <w:r w:rsidR="003B6939">
        <w:t>u ch</w:t>
      </w:r>
      <w:r w:rsidR="003B6939" w:rsidRPr="003B6939">
        <w:t>í</w:t>
      </w:r>
      <w:r w:rsidR="003B6939">
        <w:t xml:space="preserve"> </w:t>
      </w:r>
      <w:r>
        <w:t>đầu ra của chương trình đào tạo: &lt;</w:t>
      </w:r>
      <w:r w:rsidR="00D77806">
        <w:rPr>
          <w:i/>
        </w:rPr>
        <w:t>Xác định theo 3 lo</w:t>
      </w:r>
      <w:r w:rsidR="00D77806" w:rsidRPr="00D77806">
        <w:rPr>
          <w:i/>
        </w:rPr>
        <w:t>ại</w:t>
      </w:r>
      <w:r w:rsidR="00D77806">
        <w:rPr>
          <w:i/>
        </w:rPr>
        <w:t>:</w:t>
      </w:r>
      <w:r>
        <w:rPr>
          <w:i/>
        </w:rPr>
        <w:t xml:space="preserve"> </w:t>
      </w:r>
      <w:r w:rsidR="00D77806">
        <w:rPr>
          <w:i/>
        </w:rPr>
        <w:t>GT (ch</w:t>
      </w:r>
      <w:r w:rsidR="00D77806" w:rsidRPr="00D77806">
        <w:rPr>
          <w:i/>
        </w:rPr>
        <w:t>ỉ</w:t>
      </w:r>
      <w:r w:rsidR="00D77806">
        <w:rPr>
          <w:i/>
        </w:rPr>
        <w:t xml:space="preserve"> gi</w:t>
      </w:r>
      <w:r w:rsidR="00D77806" w:rsidRPr="00D77806">
        <w:rPr>
          <w:i/>
        </w:rPr>
        <w:t>ới</w:t>
      </w:r>
      <w:r w:rsidR="00D77806">
        <w:rPr>
          <w:i/>
        </w:rPr>
        <w:t xml:space="preserve"> thi</w:t>
      </w:r>
      <w:r w:rsidR="00D77806" w:rsidRPr="00D77806">
        <w:rPr>
          <w:i/>
        </w:rPr>
        <w:t>ệu</w:t>
      </w:r>
      <w:r w:rsidR="00D77806">
        <w:rPr>
          <w:i/>
        </w:rPr>
        <w:t>),</w:t>
      </w:r>
      <w:r>
        <w:rPr>
          <w:i/>
        </w:rPr>
        <w:t xml:space="preserve"> </w:t>
      </w:r>
      <w:r w:rsidR="00D77806">
        <w:rPr>
          <w:i/>
        </w:rPr>
        <w:t>GD (gi</w:t>
      </w:r>
      <w:r w:rsidR="00D77806" w:rsidRPr="00D77806">
        <w:rPr>
          <w:i/>
        </w:rPr>
        <w:t>ảng</w:t>
      </w:r>
      <w:r w:rsidR="00D77806">
        <w:rPr>
          <w:i/>
        </w:rPr>
        <w:t xml:space="preserve"> d</w:t>
      </w:r>
      <w:r w:rsidR="00D77806" w:rsidRPr="00D77806">
        <w:rPr>
          <w:i/>
        </w:rPr>
        <w:t>ạy</w:t>
      </w:r>
      <w:r w:rsidR="00D77806">
        <w:rPr>
          <w:i/>
        </w:rPr>
        <w:t>)</w:t>
      </w:r>
      <w:r>
        <w:rPr>
          <w:i/>
        </w:rPr>
        <w:t xml:space="preserve"> hoặc </w:t>
      </w:r>
      <w:r w:rsidR="00D77806" w:rsidRPr="00D77806">
        <w:rPr>
          <w:i/>
        </w:rPr>
        <w:t>S</w:t>
      </w:r>
      <w:r w:rsidR="00D77806">
        <w:rPr>
          <w:i/>
        </w:rPr>
        <w:t>D</w:t>
      </w:r>
      <w:r>
        <w:rPr>
          <w:i/>
        </w:rPr>
        <w:t xml:space="preserve"> </w:t>
      </w:r>
      <w:r w:rsidR="00D77806">
        <w:rPr>
          <w:i/>
        </w:rPr>
        <w:t>(y</w:t>
      </w:r>
      <w:r w:rsidR="00D77806" w:rsidRPr="00D77806">
        <w:rPr>
          <w:i/>
        </w:rPr>
        <w:t>ê</w:t>
      </w:r>
      <w:r w:rsidR="00D77806">
        <w:rPr>
          <w:i/>
        </w:rPr>
        <w:t>u c</w:t>
      </w:r>
      <w:r w:rsidR="00D77806" w:rsidRPr="00D77806">
        <w:rPr>
          <w:i/>
        </w:rPr>
        <w:t>ầ</w:t>
      </w:r>
      <w:r w:rsidR="00D77806">
        <w:rPr>
          <w:i/>
        </w:rPr>
        <w:t>u SV s</w:t>
      </w:r>
      <w:r w:rsidR="00D77806" w:rsidRPr="00D77806">
        <w:rPr>
          <w:i/>
        </w:rPr>
        <w:t>ử</w:t>
      </w:r>
      <w:r w:rsidR="00D77806">
        <w:rPr>
          <w:i/>
        </w:rPr>
        <w:t xml:space="preserve"> d</w:t>
      </w:r>
      <w:r w:rsidR="00D77806" w:rsidRPr="00D77806">
        <w:rPr>
          <w:i/>
        </w:rPr>
        <w:t>ụng</w:t>
      </w:r>
      <w:r w:rsidR="00D77806">
        <w:rPr>
          <w:i/>
        </w:rPr>
        <w:t>, r</w:t>
      </w:r>
      <w:r w:rsidR="00D77806" w:rsidRPr="00D77806">
        <w:rPr>
          <w:i/>
        </w:rPr>
        <w:t>èn</w:t>
      </w:r>
      <w:r w:rsidR="00D77806">
        <w:rPr>
          <w:i/>
        </w:rPr>
        <w:t xml:space="preserve"> luy</w:t>
      </w:r>
      <w:r w:rsidR="00D77806" w:rsidRPr="00D77806">
        <w:rPr>
          <w:i/>
        </w:rPr>
        <w:t>ệ</w:t>
      </w:r>
      <w:r w:rsidR="00D77806">
        <w:rPr>
          <w:i/>
        </w:rPr>
        <w:t xml:space="preserve">n) </w:t>
      </w:r>
      <w:r w:rsidR="00D77806" w:rsidRPr="00D77806">
        <w:rPr>
          <w:i/>
        </w:rPr>
        <w:t>để</w:t>
      </w:r>
      <w:r w:rsidR="00D77806">
        <w:rPr>
          <w:i/>
        </w:rPr>
        <w:t xml:space="preserve"> </w:t>
      </w:r>
      <w:r w:rsidR="00D77806" w:rsidRPr="00D77806">
        <w:rPr>
          <w:i/>
        </w:rPr>
        <w:t>đáp</w:t>
      </w:r>
      <w:r w:rsidR="00D77806">
        <w:rPr>
          <w:i/>
        </w:rPr>
        <w:t xml:space="preserve"> </w:t>
      </w:r>
      <w:r w:rsidR="00D77806" w:rsidRPr="00D77806">
        <w:rPr>
          <w:i/>
        </w:rPr>
        <w:t>ứng</w:t>
      </w:r>
      <w:r w:rsidR="00D77806">
        <w:rPr>
          <w:i/>
        </w:rPr>
        <w:t xml:space="preserve"> v</w:t>
      </w:r>
      <w:r w:rsidR="00D77806" w:rsidRPr="00D77806">
        <w:rPr>
          <w:i/>
        </w:rPr>
        <w:t>ới</w:t>
      </w:r>
      <w:r>
        <w:rPr>
          <w:i/>
        </w:rPr>
        <w:t xml:space="preserve"> những tiêu chí con trong chuẩn đầu ra</w:t>
      </w:r>
      <w:r w:rsidR="00F52246">
        <w:rPr>
          <w:i/>
        </w:rPr>
        <w:t xml:space="preserve"> của chương trình đào tạo</w:t>
      </w:r>
      <w:r>
        <w:rPr>
          <w:i/>
        </w:rPr>
        <w:t>&gt;</w:t>
      </w:r>
    </w:p>
    <w:tbl>
      <w:tblPr>
        <w:tblW w:w="9520" w:type="dxa"/>
        <w:jc w:val="center"/>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859"/>
        <w:gridCol w:w="509"/>
        <w:gridCol w:w="509"/>
        <w:gridCol w:w="510"/>
        <w:gridCol w:w="509"/>
        <w:gridCol w:w="510"/>
        <w:gridCol w:w="509"/>
        <w:gridCol w:w="510"/>
        <w:gridCol w:w="509"/>
        <w:gridCol w:w="510"/>
        <w:gridCol w:w="509"/>
        <w:gridCol w:w="510"/>
        <w:gridCol w:w="509"/>
        <w:gridCol w:w="510"/>
        <w:gridCol w:w="509"/>
        <w:gridCol w:w="510"/>
        <w:gridCol w:w="509"/>
        <w:gridCol w:w="510"/>
      </w:tblGrid>
      <w:tr w:rsidR="003B6939" w:rsidRPr="00846E36" w:rsidTr="003B6939">
        <w:trPr>
          <w:trHeight w:val="374"/>
          <w:jc w:val="center"/>
        </w:trPr>
        <w:tc>
          <w:tcPr>
            <w:tcW w:w="859" w:type="dxa"/>
            <w:vAlign w:val="center"/>
          </w:tcPr>
          <w:p w:rsidR="003B6939" w:rsidRPr="003B6939" w:rsidRDefault="003B6939" w:rsidP="003B6939">
            <w:pPr>
              <w:spacing w:line="240" w:lineRule="auto"/>
              <w:jc w:val="center"/>
              <w:rPr>
                <w:rFonts w:cs="Arial"/>
                <w:lang w:val="en-GB" w:eastAsia="en-GB"/>
              </w:rPr>
            </w:pPr>
            <w:r>
              <w:rPr>
                <w:rFonts w:cs="Arial"/>
                <w:lang w:val="en-GB" w:eastAsia="en-GB"/>
              </w:rPr>
              <w:t>Ti</w:t>
            </w:r>
            <w:r w:rsidRPr="003B6939">
              <w:rPr>
                <w:rFonts w:cs="Arial"/>
                <w:lang w:val="en-GB" w:eastAsia="en-GB"/>
              </w:rPr>
              <w:t>ê</w:t>
            </w:r>
            <w:r>
              <w:rPr>
                <w:rFonts w:cs="Arial"/>
                <w:lang w:val="en-GB" w:eastAsia="en-GB"/>
              </w:rPr>
              <w:t>u ch</w:t>
            </w:r>
            <w:r w:rsidRPr="003B6939">
              <w:rPr>
                <w:rFonts w:cs="Arial"/>
                <w:lang w:val="en-GB" w:eastAsia="en-GB"/>
              </w:rPr>
              <w:t>í</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1.1</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1.2</w:t>
            </w: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1.3</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2.1</w:t>
            </w: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2.2</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2.3</w:t>
            </w: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2.4</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2.5</w:t>
            </w: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2.6</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3.1</w:t>
            </w: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3.2</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3.3</w:t>
            </w: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4.1</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4.2</w:t>
            </w: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4.3</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4.4</w:t>
            </w: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r>
              <w:rPr>
                <w:rFonts w:cs="Arial"/>
                <w:lang w:val="en-GB" w:eastAsia="en-GB"/>
              </w:rPr>
              <w:t>4.5</w:t>
            </w:r>
          </w:p>
        </w:tc>
      </w:tr>
      <w:tr w:rsidR="003B6939" w:rsidRPr="00846E36" w:rsidTr="003B6939">
        <w:trPr>
          <w:trHeight w:val="421"/>
          <w:jc w:val="center"/>
        </w:trPr>
        <w:tc>
          <w:tcPr>
            <w:tcW w:w="859" w:type="dxa"/>
            <w:vAlign w:val="center"/>
          </w:tcPr>
          <w:p w:rsidR="003B6939" w:rsidRPr="003B6939" w:rsidRDefault="003B6939" w:rsidP="003B6939">
            <w:pPr>
              <w:spacing w:line="240" w:lineRule="auto"/>
              <w:jc w:val="center"/>
              <w:rPr>
                <w:rFonts w:cs="Arial"/>
                <w:lang w:val="en-GB" w:eastAsia="en-GB"/>
              </w:rPr>
            </w:pPr>
            <w:r>
              <w:rPr>
                <w:rFonts w:cs="Arial"/>
                <w:lang w:val="en-GB" w:eastAsia="en-GB"/>
              </w:rPr>
              <w:t>M</w:t>
            </w:r>
            <w:r w:rsidRPr="003B6939">
              <w:rPr>
                <w:rFonts w:cs="Arial"/>
                <w:lang w:val="en-GB" w:eastAsia="en-GB"/>
              </w:rPr>
              <w:t>ức</w:t>
            </w:r>
            <w:r>
              <w:rPr>
                <w:rFonts w:cs="Arial"/>
                <w:lang w:val="en-GB" w:eastAsia="en-GB"/>
              </w:rPr>
              <w:t xml:space="preserve"> </w:t>
            </w:r>
            <w:r w:rsidRPr="003B6939">
              <w:rPr>
                <w:rFonts w:cs="Arial"/>
                <w:lang w:val="en-GB" w:eastAsia="en-GB"/>
              </w:rPr>
              <w:t>độ</w:t>
            </w: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09" w:type="dxa"/>
            <w:shd w:val="clear" w:color="auto" w:fill="auto"/>
            <w:noWrap/>
            <w:vAlign w:val="center"/>
          </w:tcPr>
          <w:p w:rsidR="003B6939" w:rsidRPr="00846E36" w:rsidRDefault="003B6939" w:rsidP="00735E1E">
            <w:pPr>
              <w:spacing w:line="240" w:lineRule="auto"/>
              <w:jc w:val="center"/>
              <w:rPr>
                <w:rFonts w:cs="Arial"/>
                <w:lang w:val="en-GB" w:eastAsia="en-GB"/>
              </w:rPr>
            </w:pPr>
          </w:p>
        </w:tc>
        <w:tc>
          <w:tcPr>
            <w:tcW w:w="510" w:type="dxa"/>
            <w:shd w:val="clear" w:color="auto" w:fill="auto"/>
            <w:noWrap/>
            <w:vAlign w:val="center"/>
          </w:tcPr>
          <w:p w:rsidR="003B6939" w:rsidRPr="00846E36" w:rsidRDefault="003B6939" w:rsidP="00735E1E">
            <w:pPr>
              <w:spacing w:line="240" w:lineRule="auto"/>
              <w:jc w:val="center"/>
              <w:rPr>
                <w:rFonts w:cs="Arial"/>
                <w:lang w:val="en-GB" w:eastAsia="en-GB"/>
              </w:rPr>
            </w:pPr>
          </w:p>
        </w:tc>
      </w:tr>
    </w:tbl>
    <w:p w:rsidR="009907A4" w:rsidRDefault="000D7CED" w:rsidP="005C4A93">
      <w:pPr>
        <w:pStyle w:val="BodyText"/>
        <w:spacing w:after="120"/>
      </w:pPr>
      <w:r>
        <w:rPr>
          <w:b/>
          <w:bCs/>
        </w:rPr>
        <w:t>7</w:t>
      </w:r>
      <w:r w:rsidR="009907A4">
        <w:rPr>
          <w:b/>
          <w:bCs/>
        </w:rPr>
        <w:t xml:space="preserve">. </w:t>
      </w:r>
      <w:r>
        <w:rPr>
          <w:b/>
          <w:bCs/>
        </w:rPr>
        <w:t>N</w:t>
      </w:r>
      <w:r w:rsidR="009907A4">
        <w:rPr>
          <w:b/>
          <w:bCs/>
        </w:rPr>
        <w:t xml:space="preserve">ội dung </w:t>
      </w:r>
      <w:r>
        <w:rPr>
          <w:b/>
          <w:bCs/>
        </w:rPr>
        <w:t xml:space="preserve">vắn tắt </w:t>
      </w:r>
      <w:r w:rsidR="009907A4">
        <w:rPr>
          <w:b/>
          <w:bCs/>
        </w:rPr>
        <w:t>học phần:</w:t>
      </w:r>
    </w:p>
    <w:p w:rsidR="00471CC2" w:rsidRPr="0040374D" w:rsidRDefault="00471CC2" w:rsidP="00471CC2">
      <w:pPr>
        <w:pStyle w:val="BodyText"/>
      </w:pPr>
      <w:r w:rsidRPr="00911858">
        <w:t xml:space="preserve">Ngôn ngữ mô tả phần cứng Verilog: mô hình cấu trúc của mạch tổ hợp, mạch dãy. Mô phỏng logic, trể tín hiệu, các kiểu dữ liệu người dùng, mô hình hành vi. Tổng hợp mạch tổ hợp và mạch dãy. Thiết kế và tổng hợp datapath, bộ xử lý số học. </w:t>
      </w:r>
      <w:r w:rsidRPr="00D71D2A">
        <w:t xml:space="preserve">Tối ưu hóa thiết kế. </w:t>
      </w:r>
      <w:r w:rsidRPr="00911858">
        <w:t>Các bước sau tổng hợp thiết kế.</w:t>
      </w:r>
      <w:r w:rsidRPr="0040374D">
        <w:t xml:space="preserve"> Bài tập lớn thiết kế IC số.</w:t>
      </w:r>
    </w:p>
    <w:p w:rsidR="00A3013E" w:rsidRDefault="00A3013E" w:rsidP="00A3013E">
      <w:pPr>
        <w:spacing w:before="120" w:after="60"/>
        <w:jc w:val="both"/>
        <w:rPr>
          <w:rFonts w:cs="Arial"/>
          <w:b/>
          <w:bCs/>
        </w:rPr>
      </w:pPr>
      <w:r>
        <w:rPr>
          <w:rFonts w:cs="Arial"/>
          <w:b/>
          <w:bCs/>
        </w:rPr>
        <w:t>8. Tài liệu học tập:</w:t>
      </w:r>
    </w:p>
    <w:p w:rsidR="00A3013E" w:rsidRPr="00A3013E" w:rsidRDefault="009B3A34" w:rsidP="00A3013E">
      <w:pPr>
        <w:pStyle w:val="ListBullet2"/>
      </w:pPr>
      <w:r>
        <w:t xml:space="preserve">Advanced Digital Design Verilog </w:t>
      </w:r>
      <w:r w:rsidRPr="009B3A34">
        <w:t>HDL</w:t>
      </w:r>
      <w:r>
        <w:t xml:space="preserve">, </w:t>
      </w:r>
      <w:r w:rsidRPr="009B3A34">
        <w:t>Michael D. Ciletti</w:t>
      </w:r>
      <w:r>
        <w:t xml:space="preserve">. </w:t>
      </w:r>
    </w:p>
    <w:p w:rsidR="009B3A34" w:rsidRDefault="009B3A34" w:rsidP="00A3013E">
      <w:pPr>
        <w:pStyle w:val="ListBullet2"/>
      </w:pPr>
      <w:r>
        <w:t>Bài giảng: chưa có.</w:t>
      </w:r>
    </w:p>
    <w:p w:rsidR="00000000" w:rsidRPr="009B3A34" w:rsidRDefault="001A6937" w:rsidP="009B3A34">
      <w:pPr>
        <w:pStyle w:val="ListBullet2"/>
      </w:pPr>
      <w:r w:rsidRPr="009B3A34">
        <w:t>Modelsim HDL Simulation Tools (Mentor)</w:t>
      </w:r>
    </w:p>
    <w:p w:rsidR="00000000" w:rsidRPr="009B3A34" w:rsidRDefault="001A6937" w:rsidP="009B3A34">
      <w:pPr>
        <w:pStyle w:val="ListBullet2"/>
      </w:pPr>
      <w:r w:rsidRPr="009B3A34">
        <w:t>Design Vision Synthesis Tools (Synopsys</w:t>
      </w:r>
      <w:r w:rsidR="009B3A34">
        <w:t xml:space="preserve"> – Design Compiler</w:t>
      </w:r>
      <w:r w:rsidRPr="009B3A34">
        <w:t xml:space="preserve">) </w:t>
      </w:r>
    </w:p>
    <w:p w:rsidR="00000000" w:rsidRPr="009B3A34" w:rsidRDefault="00A3013E" w:rsidP="009B3A34">
      <w:pPr>
        <w:pStyle w:val="ListBullet2"/>
        <w:tabs>
          <w:tab w:val="clear" w:pos="567"/>
          <w:tab w:val="num" w:pos="1003"/>
        </w:tabs>
        <w:ind w:left="1003"/>
      </w:pPr>
      <w:r w:rsidRPr="00A3013E">
        <w:t>Sách tham k</w:t>
      </w:r>
      <w:r w:rsidR="00814E67">
        <w:t xml:space="preserve">hảo: </w:t>
      </w:r>
      <w:r w:rsidR="001A6937" w:rsidRPr="009B3A34">
        <w:t>IE</w:t>
      </w:r>
      <w:r w:rsidR="001A6937" w:rsidRPr="009B3A34">
        <w:t>EE Std.1364-2001, IEEE Standard Verilog Hardware Description Language, IEEE, Inc., 2001.</w:t>
      </w:r>
    </w:p>
    <w:p w:rsidR="00814E67" w:rsidRDefault="009B3A34" w:rsidP="009B3A34">
      <w:pPr>
        <w:pStyle w:val="ListBullet2"/>
        <w:tabs>
          <w:tab w:val="clear" w:pos="567"/>
          <w:tab w:val="num" w:pos="1003"/>
        </w:tabs>
        <w:ind w:left="1003"/>
      </w:pPr>
      <w:r w:rsidRPr="009B3A34">
        <w:t>IEEE Std 1364.1-2002, IEEE Standard for Verilog Register Transfer Level Synthesis, IEEE, Inc., 2002</w:t>
      </w:r>
    </w:p>
    <w:p w:rsidR="009907A4" w:rsidRDefault="009E2BB3" w:rsidP="006B324C">
      <w:pPr>
        <w:pStyle w:val="BodyText"/>
      </w:pPr>
      <w:r>
        <w:rPr>
          <w:b/>
        </w:rPr>
        <w:lastRenderedPageBreak/>
        <w:t>9</w:t>
      </w:r>
      <w:r w:rsidR="009907A4" w:rsidRPr="006B324C">
        <w:rPr>
          <w:b/>
        </w:rPr>
        <w:t xml:space="preserve">. </w:t>
      </w:r>
      <w:r w:rsidR="00A3013E">
        <w:rPr>
          <w:b/>
        </w:rPr>
        <w:t>Phương pháp học tập và n</w:t>
      </w:r>
      <w:r w:rsidR="009907A4" w:rsidRPr="006B324C">
        <w:rPr>
          <w:b/>
        </w:rPr>
        <w:t>hiệm vụ của sinh viên</w:t>
      </w:r>
      <w:r w:rsidR="006B324C">
        <w:t>:</w:t>
      </w:r>
    </w:p>
    <w:p w:rsidR="009B3A34" w:rsidRDefault="009B3A34" w:rsidP="006B324C">
      <w:pPr>
        <w:pStyle w:val="ListBullet2"/>
      </w:pPr>
      <w:r>
        <w:t xml:space="preserve">Sinh viên cần tập trung tự học kết hợp nghe bài giảng của giảng viên. Các bài giảng là hướng dẫn cách đọc tài liệu. </w:t>
      </w:r>
    </w:p>
    <w:p w:rsidR="009B3A34" w:rsidRDefault="009B3A34" w:rsidP="006B324C">
      <w:pPr>
        <w:pStyle w:val="ListBullet2"/>
      </w:pPr>
      <w:r>
        <w:t xml:space="preserve">Sinh viên cần hoàn thành đủ các bài tập dưới dạng project. </w:t>
      </w:r>
    </w:p>
    <w:p w:rsidR="000D7CED" w:rsidRPr="00F61E63" w:rsidRDefault="009E2BB3" w:rsidP="000D7CED">
      <w:pPr>
        <w:pStyle w:val="BodyText"/>
        <w:rPr>
          <w:b/>
        </w:rPr>
      </w:pPr>
      <w:r>
        <w:rPr>
          <w:b/>
        </w:rPr>
        <w:t>10</w:t>
      </w:r>
      <w:r w:rsidR="000D7CED" w:rsidRPr="00F61E63">
        <w:rPr>
          <w:b/>
        </w:rPr>
        <w:t xml:space="preserve">. </w:t>
      </w:r>
      <w:r w:rsidR="000D7CED">
        <w:rPr>
          <w:b/>
        </w:rPr>
        <w:t xml:space="preserve">Đánh giá kết quả: </w:t>
      </w:r>
      <w:r w:rsidRPr="009E2BB3">
        <w:t>&lt;</w:t>
      </w:r>
      <w:r>
        <w:t>Ký hiệu và trọng số và hình thức đánh giá điểm quá trình, điểm thi cuối kỳ&gt;</w:t>
      </w:r>
    </w:p>
    <w:p w:rsidR="000D7CED" w:rsidRDefault="00032AEA" w:rsidP="00D77806">
      <w:pPr>
        <w:pStyle w:val="ListBullet2"/>
      </w:pPr>
      <w:r>
        <w:t>Điểm quá trình: gồm điểm thuyết trình bài tập và trả lời câu hỏi trên lớp gồm 100 điểm quy đổi</w:t>
      </w:r>
    </w:p>
    <w:p w:rsidR="00032AEA" w:rsidRDefault="00032AEA" w:rsidP="00032AEA">
      <w:pPr>
        <w:pStyle w:val="ListBullet2"/>
        <w:tabs>
          <w:tab w:val="clear" w:pos="567"/>
          <w:tab w:val="num" w:pos="850"/>
        </w:tabs>
        <w:ind w:left="850"/>
      </w:pPr>
      <w:r>
        <w:t>50 điểm được dành cho các câu trả lời trên lớp. Mỗi câu trả lời tương ứng với +5 điểm. Mỗi câu không trả lời được tương ứng với -5 điểm.</w:t>
      </w:r>
    </w:p>
    <w:p w:rsidR="00032AEA" w:rsidRDefault="00032AEA" w:rsidP="00032AEA">
      <w:pPr>
        <w:pStyle w:val="ListBullet2"/>
        <w:tabs>
          <w:tab w:val="clear" w:pos="567"/>
          <w:tab w:val="num" w:pos="850"/>
        </w:tabs>
        <w:ind w:left="850"/>
      </w:pPr>
      <w:r>
        <w:t>50 điểm dành cho bài thuyết trình bài tập và trả lời câu hỏi bài tập trên lớp.</w:t>
      </w:r>
    </w:p>
    <w:p w:rsidR="000D7CED" w:rsidRDefault="009E2BB3" w:rsidP="00D77806">
      <w:pPr>
        <w:pStyle w:val="ListBullet2"/>
      </w:pPr>
      <w:r>
        <w:t>&lt;Diễn giải chi tiết về cách đánh giá điểm thi cuối kỳ&gt;</w:t>
      </w:r>
    </w:p>
    <w:p w:rsidR="009E2BB3" w:rsidRDefault="00032AEA" w:rsidP="009E2BB3">
      <w:pPr>
        <w:pStyle w:val="ListBullet2"/>
      </w:pPr>
      <w:r>
        <w:t>Điểm cuối kỳ: được cho dựa trên bài kiểm tra cuối kỳ theo hình thức trắc nghiệm hoặc tự luận.</w:t>
      </w:r>
    </w:p>
    <w:p w:rsidR="009907A4" w:rsidRDefault="009907A4" w:rsidP="00725077">
      <w:pPr>
        <w:pStyle w:val="BodyText"/>
        <w:rPr>
          <w:b/>
        </w:rPr>
      </w:pPr>
      <w:r w:rsidRPr="00725077">
        <w:rPr>
          <w:b/>
        </w:rPr>
        <w:t>1</w:t>
      </w:r>
      <w:r w:rsidR="00345006">
        <w:rPr>
          <w:b/>
        </w:rPr>
        <w:t>1</w:t>
      </w:r>
      <w:r w:rsidRPr="00725077">
        <w:rPr>
          <w:b/>
        </w:rPr>
        <w:t xml:space="preserve">. </w:t>
      </w:r>
      <w:r w:rsidR="00815DEC">
        <w:rPr>
          <w:b/>
        </w:rPr>
        <w:t>Nội dung và kế hoạch học tập cụ thể</w:t>
      </w:r>
    </w:p>
    <w:tbl>
      <w:tblPr>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tblPr>
      <w:tblGrid>
        <w:gridCol w:w="675"/>
        <w:gridCol w:w="5336"/>
        <w:gridCol w:w="1417"/>
        <w:gridCol w:w="1985"/>
      </w:tblGrid>
      <w:tr w:rsidR="00815DEC" w:rsidRPr="00AA22CD" w:rsidTr="00AA22CD">
        <w:tc>
          <w:tcPr>
            <w:tcW w:w="675" w:type="dxa"/>
            <w:tcMar>
              <w:left w:w="57" w:type="dxa"/>
              <w:right w:w="57" w:type="dxa"/>
            </w:tcMar>
            <w:vAlign w:val="center"/>
          </w:tcPr>
          <w:p w:rsidR="00815DEC" w:rsidRPr="00AA22CD" w:rsidRDefault="00815DEC" w:rsidP="00AA22CD">
            <w:pPr>
              <w:pStyle w:val="BodyText"/>
              <w:jc w:val="center"/>
              <w:rPr>
                <w:b/>
              </w:rPr>
            </w:pPr>
            <w:r w:rsidRPr="00AA22CD">
              <w:rPr>
                <w:b/>
              </w:rPr>
              <w:t>Tuần</w:t>
            </w:r>
          </w:p>
        </w:tc>
        <w:tc>
          <w:tcPr>
            <w:tcW w:w="5336" w:type="dxa"/>
          </w:tcPr>
          <w:p w:rsidR="00815DEC" w:rsidRPr="00AA22CD" w:rsidRDefault="00815DEC" w:rsidP="00AA22CD">
            <w:pPr>
              <w:pStyle w:val="BodyText"/>
              <w:jc w:val="center"/>
              <w:rPr>
                <w:b/>
              </w:rPr>
            </w:pPr>
            <w:r w:rsidRPr="00AA22CD">
              <w:rPr>
                <w:b/>
              </w:rPr>
              <w:t>Nội dung</w:t>
            </w:r>
          </w:p>
        </w:tc>
        <w:tc>
          <w:tcPr>
            <w:tcW w:w="1417" w:type="dxa"/>
            <w:vAlign w:val="center"/>
          </w:tcPr>
          <w:p w:rsidR="00815DEC" w:rsidRPr="00AA22CD" w:rsidRDefault="00815DEC" w:rsidP="00AA22CD">
            <w:pPr>
              <w:pStyle w:val="BodyText"/>
              <w:jc w:val="center"/>
              <w:rPr>
                <w:b/>
              </w:rPr>
            </w:pPr>
            <w:r w:rsidRPr="00AA22CD">
              <w:rPr>
                <w:b/>
              </w:rPr>
              <w:t>Giáo trình</w:t>
            </w:r>
          </w:p>
        </w:tc>
        <w:tc>
          <w:tcPr>
            <w:tcW w:w="1985" w:type="dxa"/>
            <w:vAlign w:val="center"/>
          </w:tcPr>
          <w:p w:rsidR="00815DEC" w:rsidRPr="00AA22CD" w:rsidRDefault="00815DEC" w:rsidP="00AA22CD">
            <w:pPr>
              <w:pStyle w:val="BodyText"/>
              <w:jc w:val="center"/>
              <w:rPr>
                <w:b/>
              </w:rPr>
            </w:pPr>
            <w:r w:rsidRPr="00AA22CD">
              <w:rPr>
                <w:b/>
              </w:rPr>
              <w:t>BT, TN,…</w:t>
            </w:r>
          </w:p>
        </w:tc>
      </w:tr>
      <w:tr w:rsidR="00815DEC" w:rsidRPr="00AA22CD" w:rsidTr="00AA22CD">
        <w:tc>
          <w:tcPr>
            <w:tcW w:w="675" w:type="dxa"/>
            <w:vAlign w:val="center"/>
          </w:tcPr>
          <w:p w:rsidR="00815DEC" w:rsidRDefault="00815DEC" w:rsidP="00AA22CD">
            <w:pPr>
              <w:jc w:val="center"/>
            </w:pPr>
            <w:r>
              <w:t>1</w:t>
            </w:r>
          </w:p>
        </w:tc>
        <w:tc>
          <w:tcPr>
            <w:tcW w:w="5336" w:type="dxa"/>
          </w:tcPr>
          <w:p w:rsidR="00E30255" w:rsidRPr="00E34289" w:rsidRDefault="00B733A7" w:rsidP="00DB6C01">
            <w:r>
              <w:t xml:space="preserve">Giới thiệu </w:t>
            </w:r>
            <w:r w:rsidR="00DB6C01">
              <w:t>thiết kế số. Ứng dụng và ví dụ về thiết kế số. Phương pháp thiết kế số. Mô hình hóa mức hành vi và dòng dữ liệu.</w:t>
            </w:r>
            <w:r w:rsidR="00DB6C01" w:rsidRPr="00E34289">
              <w:t xml:space="preserve"> </w:t>
            </w:r>
          </w:p>
        </w:tc>
        <w:tc>
          <w:tcPr>
            <w:tcW w:w="1417" w:type="dxa"/>
          </w:tcPr>
          <w:p w:rsidR="00815DEC" w:rsidRPr="00E34289" w:rsidRDefault="00B733A7" w:rsidP="00AA22CD">
            <w:pPr>
              <w:jc w:val="center"/>
            </w:pPr>
            <w:r>
              <w:t>Chương 1.</w:t>
            </w:r>
          </w:p>
        </w:tc>
        <w:tc>
          <w:tcPr>
            <w:tcW w:w="1985" w:type="dxa"/>
          </w:tcPr>
          <w:p w:rsidR="00815DEC" w:rsidRPr="00E34289" w:rsidRDefault="00815DEC" w:rsidP="00AA22CD">
            <w:pPr>
              <w:jc w:val="center"/>
            </w:pPr>
          </w:p>
        </w:tc>
      </w:tr>
      <w:tr w:rsidR="00815DEC" w:rsidRPr="00AA22CD" w:rsidTr="00AA22CD">
        <w:tc>
          <w:tcPr>
            <w:tcW w:w="675" w:type="dxa"/>
            <w:vAlign w:val="center"/>
          </w:tcPr>
          <w:p w:rsidR="00815DEC" w:rsidRPr="00060744" w:rsidRDefault="00815DEC" w:rsidP="00AA22CD">
            <w:pPr>
              <w:jc w:val="center"/>
            </w:pPr>
            <w:r>
              <w:t>2</w:t>
            </w:r>
          </w:p>
        </w:tc>
        <w:tc>
          <w:tcPr>
            <w:tcW w:w="5336" w:type="dxa"/>
          </w:tcPr>
          <w:p w:rsidR="00DB6C01" w:rsidRPr="00AA22CD" w:rsidRDefault="00E30255" w:rsidP="00DB6C01">
            <w:pPr>
              <w:rPr>
                <w:lang w:val="de-DE"/>
              </w:rPr>
            </w:pPr>
            <w:r>
              <w:rPr>
                <w:lang w:val="de-DE"/>
              </w:rPr>
              <w:t>Khái niệm cơ bản trong thiết kế số - Mạch logic tổ hợp và mạch dãy.</w:t>
            </w:r>
            <w:r w:rsidR="00DB6C01">
              <w:rPr>
                <w:lang w:val="de-DE"/>
              </w:rPr>
              <w:t xml:space="preserve"> </w:t>
            </w:r>
          </w:p>
        </w:tc>
        <w:tc>
          <w:tcPr>
            <w:tcW w:w="1417" w:type="dxa"/>
            <w:vAlign w:val="center"/>
          </w:tcPr>
          <w:p w:rsidR="00815DEC" w:rsidRPr="00060744" w:rsidRDefault="00E30255" w:rsidP="00AA22CD">
            <w:pPr>
              <w:jc w:val="center"/>
            </w:pPr>
            <w:r>
              <w:t>Chương 2, 3</w:t>
            </w:r>
          </w:p>
        </w:tc>
        <w:tc>
          <w:tcPr>
            <w:tcW w:w="1985" w:type="dxa"/>
            <w:shd w:val="clear" w:color="auto" w:fill="auto"/>
            <w:vAlign w:val="center"/>
          </w:tcPr>
          <w:p w:rsidR="00815DEC" w:rsidRPr="00CF1946" w:rsidRDefault="00815DEC" w:rsidP="00AA22CD">
            <w:pPr>
              <w:jc w:val="center"/>
            </w:pPr>
          </w:p>
        </w:tc>
      </w:tr>
      <w:tr w:rsidR="00815DEC" w:rsidRPr="00AA22CD" w:rsidTr="00AA22CD">
        <w:tc>
          <w:tcPr>
            <w:tcW w:w="675" w:type="dxa"/>
            <w:vAlign w:val="center"/>
          </w:tcPr>
          <w:p w:rsidR="00815DEC" w:rsidRPr="00E34289" w:rsidRDefault="00815DEC" w:rsidP="00AA22CD">
            <w:pPr>
              <w:jc w:val="center"/>
            </w:pPr>
            <w:r>
              <w:t>3</w:t>
            </w:r>
          </w:p>
        </w:tc>
        <w:tc>
          <w:tcPr>
            <w:tcW w:w="5336" w:type="dxa"/>
            <w:vAlign w:val="center"/>
          </w:tcPr>
          <w:p w:rsidR="00815DEC" w:rsidRPr="00AA22CD" w:rsidRDefault="00E30255" w:rsidP="00DB6C01">
            <w:pPr>
              <w:rPr>
                <w:lang w:val="de-DE"/>
              </w:rPr>
            </w:pPr>
            <w:r>
              <w:rPr>
                <w:lang w:val="de-DE"/>
              </w:rPr>
              <w:t>Giới thiệu thiết kế số bằng ngôn ngữ Verilog. Cú pháp cơ bản của ngôn ngữ Verilog.</w:t>
            </w:r>
          </w:p>
        </w:tc>
        <w:tc>
          <w:tcPr>
            <w:tcW w:w="1417" w:type="dxa"/>
            <w:vAlign w:val="center"/>
          </w:tcPr>
          <w:p w:rsidR="00815DEC" w:rsidRPr="00060744" w:rsidRDefault="00E30255" w:rsidP="0068744B">
            <w:pPr>
              <w:jc w:val="center"/>
            </w:pPr>
            <w:r>
              <w:t>Chương 4</w:t>
            </w:r>
            <w:r w:rsidR="00B8124F">
              <w:t>.1</w:t>
            </w:r>
          </w:p>
        </w:tc>
        <w:tc>
          <w:tcPr>
            <w:tcW w:w="1985" w:type="dxa"/>
            <w:shd w:val="clear" w:color="auto" w:fill="auto"/>
            <w:vAlign w:val="center"/>
          </w:tcPr>
          <w:p w:rsidR="00815DEC" w:rsidRPr="00CF1946" w:rsidRDefault="00815DEC" w:rsidP="00AA22CD">
            <w:pPr>
              <w:jc w:val="center"/>
            </w:pPr>
          </w:p>
        </w:tc>
      </w:tr>
      <w:tr w:rsidR="00815DEC" w:rsidRPr="00AA22CD" w:rsidTr="00AA22CD">
        <w:tc>
          <w:tcPr>
            <w:tcW w:w="675" w:type="dxa"/>
            <w:vAlign w:val="center"/>
          </w:tcPr>
          <w:p w:rsidR="00815DEC" w:rsidRPr="00060744" w:rsidRDefault="00815DEC" w:rsidP="00AA22CD">
            <w:pPr>
              <w:jc w:val="center"/>
            </w:pPr>
            <w:r>
              <w:t>4</w:t>
            </w:r>
          </w:p>
        </w:tc>
        <w:tc>
          <w:tcPr>
            <w:tcW w:w="5336" w:type="dxa"/>
            <w:vAlign w:val="center"/>
          </w:tcPr>
          <w:p w:rsidR="00815DEC" w:rsidRPr="00AA22CD" w:rsidRDefault="00E30255" w:rsidP="00DB6C01">
            <w:pPr>
              <w:rPr>
                <w:lang w:val="de-DE"/>
              </w:rPr>
            </w:pPr>
            <w:r>
              <w:rPr>
                <w:lang w:val="de-DE"/>
              </w:rPr>
              <w:t xml:space="preserve">Cơ chế mô phỏng. Khái niệm cơ bản về testbench. </w:t>
            </w:r>
          </w:p>
        </w:tc>
        <w:tc>
          <w:tcPr>
            <w:tcW w:w="1417" w:type="dxa"/>
            <w:vAlign w:val="center"/>
          </w:tcPr>
          <w:p w:rsidR="00815DEC" w:rsidRPr="00060744" w:rsidRDefault="00E30255" w:rsidP="0068744B">
            <w:pPr>
              <w:jc w:val="center"/>
            </w:pPr>
            <w:r>
              <w:t>Chương 4</w:t>
            </w:r>
            <w:r w:rsidR="00B8124F">
              <w:t>.2-4.3</w:t>
            </w:r>
          </w:p>
        </w:tc>
        <w:tc>
          <w:tcPr>
            <w:tcW w:w="1985" w:type="dxa"/>
            <w:vAlign w:val="center"/>
          </w:tcPr>
          <w:p w:rsidR="00815DEC" w:rsidRPr="00CF1946" w:rsidRDefault="00815DEC" w:rsidP="00AA22CD">
            <w:pPr>
              <w:jc w:val="center"/>
            </w:pPr>
          </w:p>
        </w:tc>
      </w:tr>
      <w:tr w:rsidR="00815DEC" w:rsidRPr="00AA22CD" w:rsidTr="00AA22CD">
        <w:tc>
          <w:tcPr>
            <w:tcW w:w="675" w:type="dxa"/>
            <w:vAlign w:val="center"/>
          </w:tcPr>
          <w:p w:rsidR="00815DEC" w:rsidRDefault="00815DEC" w:rsidP="00AA22CD">
            <w:pPr>
              <w:jc w:val="center"/>
            </w:pPr>
            <w:r>
              <w:t>5</w:t>
            </w:r>
          </w:p>
        </w:tc>
        <w:tc>
          <w:tcPr>
            <w:tcW w:w="5336" w:type="dxa"/>
            <w:vAlign w:val="center"/>
          </w:tcPr>
          <w:p w:rsidR="00DB6C01" w:rsidRPr="00AA22CD" w:rsidRDefault="00E30255" w:rsidP="0083669E">
            <w:pPr>
              <w:rPr>
                <w:lang w:val="de-DE"/>
              </w:rPr>
            </w:pPr>
            <w:r>
              <w:rPr>
                <w:lang w:val="de-DE"/>
              </w:rPr>
              <w:t>Ngôn ngữ Verilog dạng hoạt động. Các câu lệnh always, initial, if-else, case. Khái niệm câu lệnh chặn (blocking) và không chặn (non-blocking)</w:t>
            </w:r>
            <w:r w:rsidR="00DB6C01">
              <w:rPr>
                <w:lang w:val="de-DE"/>
              </w:rPr>
              <w:t xml:space="preserve">. </w:t>
            </w:r>
          </w:p>
        </w:tc>
        <w:tc>
          <w:tcPr>
            <w:tcW w:w="1417" w:type="dxa"/>
            <w:vAlign w:val="center"/>
          </w:tcPr>
          <w:p w:rsidR="00815DEC" w:rsidRPr="00060744" w:rsidRDefault="0068744B" w:rsidP="0068744B">
            <w:pPr>
              <w:jc w:val="center"/>
            </w:pPr>
            <w:r>
              <w:t xml:space="preserve">Chương </w:t>
            </w:r>
            <w:r w:rsidR="00E30255">
              <w:t>5</w:t>
            </w:r>
            <w:r w:rsidR="0083669E">
              <w:t>.1-5.9</w:t>
            </w:r>
          </w:p>
        </w:tc>
        <w:tc>
          <w:tcPr>
            <w:tcW w:w="1985" w:type="dxa"/>
            <w:vAlign w:val="center"/>
          </w:tcPr>
          <w:p w:rsidR="00815DEC" w:rsidRPr="00CF1946" w:rsidRDefault="00815DEC" w:rsidP="00AA22CD">
            <w:pPr>
              <w:jc w:val="center"/>
            </w:pPr>
          </w:p>
        </w:tc>
      </w:tr>
      <w:tr w:rsidR="00815DEC" w:rsidRPr="00AA22CD" w:rsidTr="00AA22CD">
        <w:tc>
          <w:tcPr>
            <w:tcW w:w="675" w:type="dxa"/>
            <w:vAlign w:val="center"/>
          </w:tcPr>
          <w:p w:rsidR="00815DEC" w:rsidRDefault="00815DEC" w:rsidP="00AA22CD">
            <w:pPr>
              <w:jc w:val="center"/>
            </w:pPr>
            <w:r>
              <w:t>6</w:t>
            </w:r>
          </w:p>
        </w:tc>
        <w:tc>
          <w:tcPr>
            <w:tcW w:w="5336" w:type="dxa"/>
            <w:vAlign w:val="center"/>
          </w:tcPr>
          <w:p w:rsidR="00815DEC" w:rsidRPr="00AA22CD" w:rsidRDefault="00B8124F" w:rsidP="0068744B">
            <w:pPr>
              <w:rPr>
                <w:lang w:val="de-DE"/>
              </w:rPr>
            </w:pPr>
            <w:r>
              <w:rPr>
                <w:lang w:val="de-DE"/>
              </w:rPr>
              <w:t>Các cấu trúc Verilog dùng trong testbench</w:t>
            </w:r>
          </w:p>
        </w:tc>
        <w:tc>
          <w:tcPr>
            <w:tcW w:w="1417" w:type="dxa"/>
            <w:vAlign w:val="center"/>
          </w:tcPr>
          <w:p w:rsidR="00815DEC" w:rsidRPr="00060744" w:rsidRDefault="00815DEC" w:rsidP="0068744B">
            <w:pPr>
              <w:jc w:val="center"/>
            </w:pPr>
          </w:p>
        </w:tc>
        <w:tc>
          <w:tcPr>
            <w:tcW w:w="1985" w:type="dxa"/>
            <w:vAlign w:val="center"/>
          </w:tcPr>
          <w:p w:rsidR="00815DEC" w:rsidRPr="00CF1946" w:rsidRDefault="00815DEC" w:rsidP="00AA22CD">
            <w:pPr>
              <w:jc w:val="center"/>
            </w:pPr>
          </w:p>
        </w:tc>
      </w:tr>
      <w:tr w:rsidR="00B8124F" w:rsidRPr="00AA22CD" w:rsidTr="000676ED">
        <w:trPr>
          <w:trHeight w:val="210"/>
        </w:trPr>
        <w:tc>
          <w:tcPr>
            <w:tcW w:w="675" w:type="dxa"/>
            <w:vAlign w:val="center"/>
          </w:tcPr>
          <w:p w:rsidR="00B8124F" w:rsidRPr="00060744" w:rsidRDefault="00B8124F" w:rsidP="00AA22CD">
            <w:pPr>
              <w:jc w:val="center"/>
            </w:pPr>
            <w:r>
              <w:t>7</w:t>
            </w:r>
          </w:p>
        </w:tc>
        <w:tc>
          <w:tcPr>
            <w:tcW w:w="5336" w:type="dxa"/>
            <w:vAlign w:val="center"/>
          </w:tcPr>
          <w:p w:rsidR="00B8124F" w:rsidRPr="00AA22CD" w:rsidRDefault="00B8124F" w:rsidP="00404AED">
            <w:pPr>
              <w:rPr>
                <w:lang w:val="de-DE"/>
              </w:rPr>
            </w:pPr>
            <w:r>
              <w:rPr>
                <w:lang w:val="de-DE"/>
              </w:rPr>
              <w:t>Ngôn ngữ Verilog dạng hoạt động. Mô hình hóa ASM và ASMD.</w:t>
            </w:r>
          </w:p>
        </w:tc>
        <w:tc>
          <w:tcPr>
            <w:tcW w:w="1417" w:type="dxa"/>
            <w:vAlign w:val="center"/>
          </w:tcPr>
          <w:p w:rsidR="00B8124F" w:rsidRPr="00060744" w:rsidRDefault="00B8124F" w:rsidP="00404AED">
            <w:pPr>
              <w:jc w:val="center"/>
            </w:pPr>
            <w:r>
              <w:t>Chương 5.10-5.18</w:t>
            </w:r>
          </w:p>
        </w:tc>
        <w:tc>
          <w:tcPr>
            <w:tcW w:w="1985" w:type="dxa"/>
            <w:shd w:val="clear" w:color="auto" w:fill="auto"/>
            <w:vAlign w:val="center"/>
          </w:tcPr>
          <w:p w:rsidR="00B8124F" w:rsidRDefault="00B8124F" w:rsidP="00AA22CD">
            <w:pPr>
              <w:jc w:val="center"/>
            </w:pPr>
          </w:p>
        </w:tc>
      </w:tr>
      <w:tr w:rsidR="00B8124F" w:rsidRPr="00AA22CD" w:rsidTr="000676ED">
        <w:tc>
          <w:tcPr>
            <w:tcW w:w="675" w:type="dxa"/>
            <w:vAlign w:val="center"/>
          </w:tcPr>
          <w:p w:rsidR="00B8124F" w:rsidRPr="00E87E49" w:rsidRDefault="00B8124F" w:rsidP="00AA22CD">
            <w:pPr>
              <w:jc w:val="center"/>
            </w:pPr>
            <w:r>
              <w:t>8</w:t>
            </w:r>
          </w:p>
        </w:tc>
        <w:tc>
          <w:tcPr>
            <w:tcW w:w="5336" w:type="dxa"/>
          </w:tcPr>
          <w:p w:rsidR="00B8124F" w:rsidRPr="00060744" w:rsidRDefault="00B8124F" w:rsidP="00404AED">
            <w:r>
              <w:rPr>
                <w:lang w:val="de-DE"/>
              </w:rPr>
              <w:t>Tổng hợp logic tổ hợp và mạch dãy. Tổng hợp logic tổ hợp, tổng hợp mạch dãy với phần tử chốt, tổng hợp thiết bị ba trạng thái, tổng hợp bus, tổng hợp mạch dãy với flip-flop, tổng hợp máy trạng thái hiện, mã hóa trạng thái.</w:t>
            </w:r>
          </w:p>
        </w:tc>
        <w:tc>
          <w:tcPr>
            <w:tcW w:w="1417" w:type="dxa"/>
            <w:vAlign w:val="center"/>
          </w:tcPr>
          <w:p w:rsidR="00B8124F" w:rsidRDefault="00B8124F" w:rsidP="00404AED">
            <w:pPr>
              <w:jc w:val="center"/>
            </w:pPr>
            <w:r>
              <w:t>Chương 6.1-6.8</w:t>
            </w:r>
          </w:p>
        </w:tc>
        <w:tc>
          <w:tcPr>
            <w:tcW w:w="1985" w:type="dxa"/>
            <w:shd w:val="clear" w:color="auto" w:fill="auto"/>
            <w:vAlign w:val="center"/>
          </w:tcPr>
          <w:p w:rsidR="00B8124F" w:rsidRPr="00CF1946" w:rsidRDefault="00B8124F" w:rsidP="00AA22CD">
            <w:pPr>
              <w:jc w:val="center"/>
            </w:pPr>
          </w:p>
        </w:tc>
      </w:tr>
      <w:tr w:rsidR="00B8124F" w:rsidRPr="00AA22CD" w:rsidTr="00AA22CD">
        <w:tc>
          <w:tcPr>
            <w:tcW w:w="675" w:type="dxa"/>
            <w:vAlign w:val="center"/>
          </w:tcPr>
          <w:p w:rsidR="00B8124F" w:rsidRPr="00E87E49" w:rsidRDefault="00B8124F" w:rsidP="00AA22CD">
            <w:pPr>
              <w:jc w:val="center"/>
            </w:pPr>
            <w:r>
              <w:t>9</w:t>
            </w:r>
          </w:p>
        </w:tc>
        <w:tc>
          <w:tcPr>
            <w:tcW w:w="5336" w:type="dxa"/>
          </w:tcPr>
          <w:p w:rsidR="00B8124F" w:rsidRPr="00060744" w:rsidRDefault="00B8124F" w:rsidP="00404AED">
            <w:r>
              <w:rPr>
                <w:lang w:val="de-DE"/>
              </w:rPr>
              <w:t>Tổng hợp mạch dãy với trạng thái ẩn. Khởi tạo. Tổng hợp cổng đồng hồ, và cổng cho phép.</w:t>
            </w:r>
          </w:p>
        </w:tc>
        <w:tc>
          <w:tcPr>
            <w:tcW w:w="1417" w:type="dxa"/>
            <w:vAlign w:val="center"/>
          </w:tcPr>
          <w:p w:rsidR="00B8124F" w:rsidRPr="00E87E49" w:rsidRDefault="00B8124F" w:rsidP="00404AED">
            <w:pPr>
              <w:jc w:val="center"/>
            </w:pPr>
            <w:r>
              <w:t>Chương 6.9-6.15</w:t>
            </w:r>
          </w:p>
        </w:tc>
        <w:tc>
          <w:tcPr>
            <w:tcW w:w="1985" w:type="dxa"/>
            <w:shd w:val="clear" w:color="auto" w:fill="auto"/>
            <w:vAlign w:val="center"/>
          </w:tcPr>
          <w:p w:rsidR="00B8124F" w:rsidRPr="00F32C97" w:rsidRDefault="00B8124F" w:rsidP="00AA22CD">
            <w:pPr>
              <w:jc w:val="center"/>
            </w:pPr>
          </w:p>
        </w:tc>
      </w:tr>
      <w:tr w:rsidR="00B8124F" w:rsidRPr="00AA22CD" w:rsidTr="00AA22CD">
        <w:tc>
          <w:tcPr>
            <w:tcW w:w="675" w:type="dxa"/>
            <w:vAlign w:val="center"/>
          </w:tcPr>
          <w:p w:rsidR="00B8124F" w:rsidRPr="00E87E49" w:rsidRDefault="00B8124F" w:rsidP="00AA22CD">
            <w:pPr>
              <w:jc w:val="center"/>
            </w:pPr>
            <w:r>
              <w:t>10</w:t>
            </w:r>
          </w:p>
        </w:tc>
        <w:tc>
          <w:tcPr>
            <w:tcW w:w="5336" w:type="dxa"/>
          </w:tcPr>
          <w:p w:rsidR="00B8124F" w:rsidRPr="00E87E49" w:rsidRDefault="00B8124F" w:rsidP="0044312A">
            <w:r>
              <w:t xml:space="preserve">Thiết kế và tổng hợp đường dữ liệu bộ xử lý tập lệnh rút gọn RISC. </w:t>
            </w:r>
          </w:p>
        </w:tc>
        <w:tc>
          <w:tcPr>
            <w:tcW w:w="1417" w:type="dxa"/>
            <w:vAlign w:val="center"/>
          </w:tcPr>
          <w:p w:rsidR="00B8124F" w:rsidRPr="00E87E49" w:rsidRDefault="00B8124F" w:rsidP="0044312A">
            <w:pPr>
              <w:jc w:val="center"/>
            </w:pPr>
            <w:r>
              <w:t>Chương 7.3</w:t>
            </w:r>
          </w:p>
        </w:tc>
        <w:tc>
          <w:tcPr>
            <w:tcW w:w="1985" w:type="dxa"/>
            <w:vAlign w:val="center"/>
          </w:tcPr>
          <w:p w:rsidR="00B8124F" w:rsidRPr="00F32C97" w:rsidRDefault="00B8124F" w:rsidP="00AA22CD">
            <w:pPr>
              <w:jc w:val="center"/>
            </w:pPr>
          </w:p>
        </w:tc>
      </w:tr>
      <w:tr w:rsidR="00B8124F" w:rsidRPr="00AA22CD" w:rsidTr="00AA22CD">
        <w:tc>
          <w:tcPr>
            <w:tcW w:w="675" w:type="dxa"/>
            <w:vAlign w:val="center"/>
          </w:tcPr>
          <w:p w:rsidR="00B8124F" w:rsidRPr="00E87E49" w:rsidRDefault="00B8124F" w:rsidP="00AA22CD">
            <w:pPr>
              <w:jc w:val="center"/>
            </w:pPr>
            <w:r>
              <w:t>11</w:t>
            </w:r>
          </w:p>
        </w:tc>
        <w:tc>
          <w:tcPr>
            <w:tcW w:w="5336" w:type="dxa"/>
          </w:tcPr>
          <w:p w:rsidR="00B8124F" w:rsidRDefault="00B8124F" w:rsidP="0044312A">
            <w:r>
              <w:t>Thiết kế và tổng hợp đường dữ liệu bộ truyền thông nối tiếp UART</w:t>
            </w:r>
          </w:p>
        </w:tc>
        <w:tc>
          <w:tcPr>
            <w:tcW w:w="1417" w:type="dxa"/>
            <w:vAlign w:val="center"/>
          </w:tcPr>
          <w:p w:rsidR="00B8124F" w:rsidRPr="00E87E49" w:rsidRDefault="00B8124F" w:rsidP="0044312A">
            <w:pPr>
              <w:jc w:val="center"/>
            </w:pPr>
            <w:r>
              <w:t>Chương 7.4</w:t>
            </w:r>
          </w:p>
        </w:tc>
        <w:tc>
          <w:tcPr>
            <w:tcW w:w="1985" w:type="dxa"/>
            <w:vAlign w:val="center"/>
          </w:tcPr>
          <w:p w:rsidR="00B8124F" w:rsidRDefault="00B8124F" w:rsidP="00AA22CD">
            <w:pPr>
              <w:jc w:val="center"/>
            </w:pPr>
          </w:p>
        </w:tc>
      </w:tr>
      <w:tr w:rsidR="00B8124F" w:rsidRPr="00AA22CD" w:rsidTr="00AA22CD">
        <w:trPr>
          <w:trHeight w:val="264"/>
        </w:trPr>
        <w:tc>
          <w:tcPr>
            <w:tcW w:w="675" w:type="dxa"/>
            <w:vAlign w:val="center"/>
          </w:tcPr>
          <w:p w:rsidR="00B8124F" w:rsidRPr="00E87E49" w:rsidRDefault="00B8124F" w:rsidP="00AA22CD">
            <w:pPr>
              <w:jc w:val="center"/>
            </w:pPr>
            <w:r>
              <w:t>12</w:t>
            </w:r>
          </w:p>
        </w:tc>
        <w:tc>
          <w:tcPr>
            <w:tcW w:w="5336" w:type="dxa"/>
          </w:tcPr>
          <w:p w:rsidR="00B8124F" w:rsidRDefault="00B8124F" w:rsidP="00A5429E">
            <w:r>
              <w:t>Giới thiệu các thiết bị logic lập trình được và thiết bị lưu trữ</w:t>
            </w:r>
          </w:p>
        </w:tc>
        <w:tc>
          <w:tcPr>
            <w:tcW w:w="1417" w:type="dxa"/>
            <w:vAlign w:val="center"/>
          </w:tcPr>
          <w:p w:rsidR="00B8124F" w:rsidRPr="00E87E49" w:rsidRDefault="00B8124F" w:rsidP="00A5429E">
            <w:pPr>
              <w:jc w:val="center"/>
            </w:pPr>
            <w:r>
              <w:t>Chương 8</w:t>
            </w:r>
          </w:p>
        </w:tc>
        <w:tc>
          <w:tcPr>
            <w:tcW w:w="1985" w:type="dxa"/>
            <w:vAlign w:val="center"/>
          </w:tcPr>
          <w:p w:rsidR="00B8124F" w:rsidRPr="00F32C97" w:rsidRDefault="00B8124F" w:rsidP="00815DEC"/>
        </w:tc>
      </w:tr>
      <w:tr w:rsidR="00B8124F" w:rsidRPr="00AA22CD" w:rsidTr="00AA22CD">
        <w:tc>
          <w:tcPr>
            <w:tcW w:w="675" w:type="dxa"/>
            <w:vAlign w:val="center"/>
          </w:tcPr>
          <w:p w:rsidR="00B8124F" w:rsidRDefault="00B8124F" w:rsidP="00AA22CD">
            <w:pPr>
              <w:jc w:val="center"/>
            </w:pPr>
            <w:r>
              <w:t>13</w:t>
            </w:r>
          </w:p>
        </w:tc>
        <w:tc>
          <w:tcPr>
            <w:tcW w:w="5336" w:type="dxa"/>
          </w:tcPr>
          <w:p w:rsidR="00B8124F" w:rsidRDefault="00B8124F" w:rsidP="009A007B">
            <w:r>
              <w:t xml:space="preserve">Thuật toán và kiến trúc bộ xử lý tín hiệu số. Thiết kế bộ lọc số FIR và IIR. Xây dựng các khối cho bộ xử lý tín hiệu </w:t>
            </w:r>
          </w:p>
        </w:tc>
        <w:tc>
          <w:tcPr>
            <w:tcW w:w="1417" w:type="dxa"/>
            <w:vAlign w:val="center"/>
          </w:tcPr>
          <w:p w:rsidR="00B8124F" w:rsidRPr="00E87E49" w:rsidRDefault="00B8124F" w:rsidP="009A007B">
            <w:pPr>
              <w:jc w:val="center"/>
            </w:pPr>
            <w:r>
              <w:t>Chương 9.1, và 9.3, 9.4</w:t>
            </w:r>
          </w:p>
        </w:tc>
        <w:tc>
          <w:tcPr>
            <w:tcW w:w="1985" w:type="dxa"/>
            <w:vAlign w:val="center"/>
          </w:tcPr>
          <w:p w:rsidR="00B8124F" w:rsidRDefault="00B8124F" w:rsidP="00AA22CD">
            <w:pPr>
              <w:jc w:val="center"/>
            </w:pPr>
          </w:p>
        </w:tc>
      </w:tr>
      <w:tr w:rsidR="00B8124F" w:rsidRPr="00AA22CD" w:rsidTr="00AA22CD">
        <w:tc>
          <w:tcPr>
            <w:tcW w:w="675" w:type="dxa"/>
            <w:vAlign w:val="center"/>
          </w:tcPr>
          <w:p w:rsidR="00B8124F" w:rsidRDefault="00B8124F" w:rsidP="00AA22CD">
            <w:pPr>
              <w:jc w:val="center"/>
            </w:pPr>
            <w:r>
              <w:t>14</w:t>
            </w:r>
          </w:p>
        </w:tc>
        <w:tc>
          <w:tcPr>
            <w:tcW w:w="5336" w:type="dxa"/>
          </w:tcPr>
          <w:p w:rsidR="00B8124F" w:rsidRDefault="00B8124F" w:rsidP="00654466">
            <w:r>
              <w:t>Bộ xử lý số học. Cấu trúc bộ cộng và trừ</w:t>
            </w:r>
          </w:p>
        </w:tc>
        <w:tc>
          <w:tcPr>
            <w:tcW w:w="1417" w:type="dxa"/>
            <w:vAlign w:val="center"/>
          </w:tcPr>
          <w:p w:rsidR="00B8124F" w:rsidRPr="00E87E49" w:rsidRDefault="00B8124F" w:rsidP="00654466">
            <w:pPr>
              <w:jc w:val="center"/>
            </w:pPr>
            <w:r>
              <w:t>Chương 10.1-10.2</w:t>
            </w:r>
          </w:p>
        </w:tc>
        <w:tc>
          <w:tcPr>
            <w:tcW w:w="1985" w:type="dxa"/>
            <w:vAlign w:val="center"/>
          </w:tcPr>
          <w:p w:rsidR="00B8124F" w:rsidRDefault="00B8124F" w:rsidP="00AA22CD">
            <w:pPr>
              <w:jc w:val="center"/>
            </w:pPr>
          </w:p>
        </w:tc>
      </w:tr>
      <w:tr w:rsidR="00B8124F" w:rsidRPr="00AA22CD" w:rsidTr="00AA22CD">
        <w:tc>
          <w:tcPr>
            <w:tcW w:w="675" w:type="dxa"/>
            <w:vAlign w:val="center"/>
          </w:tcPr>
          <w:p w:rsidR="00B8124F" w:rsidRDefault="00B8124F" w:rsidP="00AA22CD">
            <w:pPr>
              <w:jc w:val="center"/>
            </w:pPr>
            <w:r>
              <w:t>15</w:t>
            </w:r>
          </w:p>
        </w:tc>
        <w:tc>
          <w:tcPr>
            <w:tcW w:w="5336" w:type="dxa"/>
          </w:tcPr>
          <w:p w:rsidR="00B8124F" w:rsidRDefault="00B8124F" w:rsidP="00822319">
            <w:r>
              <w:t>Bộ xử lý số học. Cấu trúc các bộ nhân</w:t>
            </w:r>
          </w:p>
        </w:tc>
        <w:tc>
          <w:tcPr>
            <w:tcW w:w="1417" w:type="dxa"/>
            <w:vAlign w:val="center"/>
          </w:tcPr>
          <w:p w:rsidR="00B8124F" w:rsidRPr="00E87E49" w:rsidRDefault="00B8124F" w:rsidP="00822319">
            <w:pPr>
              <w:jc w:val="center"/>
            </w:pPr>
            <w:r>
              <w:t>Chương 10.3-10.4</w:t>
            </w:r>
          </w:p>
        </w:tc>
        <w:tc>
          <w:tcPr>
            <w:tcW w:w="1985" w:type="dxa"/>
            <w:vAlign w:val="center"/>
          </w:tcPr>
          <w:p w:rsidR="00B8124F" w:rsidRDefault="00B8124F" w:rsidP="00AA22CD">
            <w:pPr>
              <w:jc w:val="center"/>
            </w:pPr>
          </w:p>
        </w:tc>
      </w:tr>
    </w:tbl>
    <w:p w:rsidR="00815DEC" w:rsidRDefault="00815DEC" w:rsidP="00345006">
      <w:pPr>
        <w:pStyle w:val="BodyText"/>
        <w:rPr>
          <w:b/>
        </w:rPr>
      </w:pPr>
    </w:p>
    <w:p w:rsidR="00345006" w:rsidRDefault="00814E67" w:rsidP="00345006">
      <w:pPr>
        <w:pStyle w:val="BodyText"/>
        <w:rPr>
          <w:b/>
        </w:rPr>
      </w:pPr>
      <w:r>
        <w:rPr>
          <w:b/>
        </w:rPr>
        <w:lastRenderedPageBreak/>
        <w:t xml:space="preserve">12. </w:t>
      </w:r>
      <w:r w:rsidR="00EB7066">
        <w:rPr>
          <w:b/>
        </w:rPr>
        <w:t>Nội dung các bài thí nghiệm (thực hành, tiểu luận, bài tập lớn)</w:t>
      </w:r>
    </w:p>
    <w:p w:rsidR="007D0F70" w:rsidRDefault="007D0F70" w:rsidP="009907A4">
      <w:pPr>
        <w:spacing w:line="360" w:lineRule="auto"/>
        <w:jc w:val="both"/>
        <w:rPr>
          <w:b/>
          <w:bCs/>
          <w:i/>
          <w:iCs/>
        </w:rPr>
      </w:pPr>
    </w:p>
    <w:p w:rsidR="00815DEC" w:rsidRDefault="00815DEC" w:rsidP="00815DEC">
      <w:pPr>
        <w:pStyle w:val="BodyText"/>
        <w:jc w:val="center"/>
        <w:rPr>
          <w:b/>
        </w:rPr>
      </w:pPr>
      <w:r>
        <w:rPr>
          <w:b/>
        </w:rPr>
        <w:t xml:space="preserve">NHÓM BIÊN </w:t>
      </w:r>
      <w:r w:rsidRPr="003A799C">
        <w:rPr>
          <w:b/>
        </w:rPr>
        <w:t>SOẠN</w:t>
      </w:r>
      <w:r>
        <w:rPr>
          <w:b/>
        </w:rPr>
        <w:t xml:space="preserve"> ĐỀ CƯƠNG</w:t>
      </w:r>
    </w:p>
    <w:p w:rsidR="00815DEC" w:rsidRPr="003A799C" w:rsidRDefault="00815DEC" w:rsidP="00815DEC">
      <w:pPr>
        <w:pStyle w:val="BodyText"/>
        <w:jc w:val="center"/>
        <w:rPr>
          <w:i/>
        </w:rPr>
      </w:pPr>
      <w:r>
        <w:rPr>
          <w:i/>
        </w:rPr>
        <w:t>(H</w:t>
      </w:r>
      <w:r w:rsidRPr="003A799C">
        <w:rPr>
          <w:i/>
        </w:rPr>
        <w:t>ọ tên và chữ ký)</w:t>
      </w:r>
    </w:p>
    <w:p w:rsidR="00815DEC" w:rsidRDefault="00815DEC" w:rsidP="00815DEC">
      <w:pPr>
        <w:pStyle w:val="BodyText"/>
        <w:jc w:val="center"/>
        <w:rPr>
          <w:b/>
          <w:i/>
        </w:rPr>
      </w:pPr>
    </w:p>
    <w:p w:rsidR="00815DEC" w:rsidRDefault="00815DEC" w:rsidP="00815DEC">
      <w:pPr>
        <w:pStyle w:val="BodyText"/>
        <w:jc w:val="center"/>
      </w:pPr>
      <w:r>
        <w:t xml:space="preserve">TS. </w:t>
      </w:r>
      <w:r w:rsidR="004E1332">
        <w:t>Nguyễn Đức Minh</w:t>
      </w:r>
    </w:p>
    <w:p w:rsidR="00815DEC" w:rsidRDefault="00815DEC" w:rsidP="00815DEC">
      <w:pPr>
        <w:pStyle w:val="BodyText"/>
        <w:jc w:val="center"/>
        <w:rPr>
          <w:szCs w:val="24"/>
          <w:lang w:val="en-GB" w:eastAsia="en-GB"/>
        </w:rPr>
      </w:pPr>
    </w:p>
    <w:p w:rsidR="00815DEC" w:rsidRPr="003A799C" w:rsidRDefault="00815DEC" w:rsidP="00815DEC">
      <w:pPr>
        <w:pStyle w:val="BodyText"/>
        <w:jc w:val="center"/>
        <w:rPr>
          <w:szCs w:val="24"/>
          <w:lang w:val="en-GB" w:eastAsia="en-GB"/>
        </w:rPr>
      </w:pPr>
      <w:r w:rsidRPr="003A799C">
        <w:rPr>
          <w:szCs w:val="24"/>
          <w:lang w:val="en-GB" w:eastAsia="en-GB"/>
        </w:rPr>
        <w:t xml:space="preserve">Ngày    </w:t>
      </w:r>
      <w:r>
        <w:rPr>
          <w:szCs w:val="24"/>
          <w:lang w:val="en-GB" w:eastAsia="en-GB"/>
        </w:rPr>
        <w:t xml:space="preserve">  </w:t>
      </w:r>
      <w:r w:rsidRPr="003A799C">
        <w:rPr>
          <w:szCs w:val="24"/>
          <w:lang w:val="en-GB" w:eastAsia="en-GB"/>
        </w:rPr>
        <w:t xml:space="preserve">tháng     </w:t>
      </w:r>
      <w:r>
        <w:rPr>
          <w:szCs w:val="24"/>
          <w:lang w:val="en-GB" w:eastAsia="en-GB"/>
        </w:rPr>
        <w:t xml:space="preserve"> </w:t>
      </w:r>
      <w:r w:rsidRPr="003A799C">
        <w:rPr>
          <w:szCs w:val="24"/>
          <w:lang w:val="en-GB" w:eastAsia="en-GB"/>
        </w:rPr>
        <w:t xml:space="preserve">năm   </w:t>
      </w:r>
    </w:p>
    <w:p w:rsidR="00815DEC" w:rsidRDefault="00815DEC" w:rsidP="00815DEC">
      <w:pPr>
        <w:pStyle w:val="BodyText"/>
        <w:jc w:val="center"/>
        <w:rPr>
          <w:b/>
          <w:szCs w:val="24"/>
          <w:lang w:val="en-GB" w:eastAsia="en-GB"/>
        </w:rPr>
      </w:pPr>
      <w:r w:rsidRPr="003A799C">
        <w:rPr>
          <w:b/>
          <w:szCs w:val="24"/>
          <w:lang w:val="en-GB" w:eastAsia="en-GB"/>
        </w:rPr>
        <w:t>CHỦ TỊCH HỘI ĐỒNG KH&amp;ĐT</w:t>
      </w:r>
    </w:p>
    <w:p w:rsidR="0025399D" w:rsidRPr="0025399D" w:rsidRDefault="0025399D" w:rsidP="00815DEC">
      <w:pPr>
        <w:pStyle w:val="BodyText"/>
        <w:jc w:val="center"/>
        <w:rPr>
          <w:b/>
          <w:szCs w:val="24"/>
          <w:lang w:val="en-GB" w:eastAsia="en-GB"/>
        </w:rPr>
      </w:pPr>
      <w:r>
        <w:rPr>
          <w:b/>
          <w:szCs w:val="24"/>
          <w:lang w:val="en-GB" w:eastAsia="en-GB"/>
        </w:rPr>
        <w:t>VI</w:t>
      </w:r>
      <w:r w:rsidRPr="0025399D">
        <w:rPr>
          <w:b/>
          <w:szCs w:val="24"/>
          <w:lang w:val="en-GB" w:eastAsia="en-GB"/>
        </w:rPr>
        <w:t>Ệ</w:t>
      </w:r>
      <w:r>
        <w:rPr>
          <w:b/>
          <w:szCs w:val="24"/>
          <w:lang w:val="en-GB" w:eastAsia="en-GB"/>
        </w:rPr>
        <w:t>N .....</w:t>
      </w:r>
    </w:p>
    <w:p w:rsidR="00815DEC" w:rsidRDefault="00815DEC" w:rsidP="00815DEC">
      <w:pPr>
        <w:jc w:val="center"/>
      </w:pPr>
      <w:r w:rsidRPr="003A799C">
        <w:rPr>
          <w:i/>
        </w:rPr>
        <w:t>(</w:t>
      </w:r>
      <w:r>
        <w:rPr>
          <w:i/>
        </w:rPr>
        <w:t>H</w:t>
      </w:r>
      <w:r w:rsidRPr="003A799C">
        <w:rPr>
          <w:i/>
        </w:rPr>
        <w:t>ọ tên và chữ ký</w:t>
      </w:r>
      <w:r>
        <w:rPr>
          <w:i/>
        </w:rPr>
        <w:t>)</w:t>
      </w:r>
    </w:p>
    <w:p w:rsidR="00D13CB2" w:rsidRPr="00815DEC" w:rsidRDefault="00D13CB2" w:rsidP="00815DEC">
      <w:pPr>
        <w:tabs>
          <w:tab w:val="center" w:pos="7371"/>
        </w:tabs>
        <w:rPr>
          <w:b/>
          <w:sz w:val="22"/>
          <w:szCs w:val="22"/>
        </w:rPr>
      </w:pPr>
    </w:p>
    <w:sectPr w:rsidR="00D13CB2" w:rsidRPr="00815DEC" w:rsidSect="00D6626D">
      <w:headerReference w:type="even" r:id="rId8"/>
      <w:headerReference w:type="default" r:id="rId9"/>
      <w:type w:val="oddPage"/>
      <w:pgSz w:w="11907" w:h="16840" w:code="9"/>
      <w:pgMar w:top="1134" w:right="1134" w:bottom="1134" w:left="1418"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3">
      <wne:acd wne:acdName="acd3"/>
    </wne:keymap>
    <wne:keymap wne:kcmPrimary="0074">
      <wne:acd wne:acdName="acd2"/>
    </wne:keymap>
    <wne:keymap wne:kcmPrimary="0075">
      <wne:acd wne:acdName="acd1"/>
    </wne:keymap>
  </wne:keymaps>
  <wne:toolbars>
    <wne:acdManifest>
      <wne:acdEntry wne:acdName="acd0"/>
      <wne:acdEntry wne:acdName="acd1"/>
      <wne:acdEntry wne:acdName="acd2"/>
      <wne:acdEntry wne:acdName="acd3"/>
    </wne:acdManifest>
  </wne:toolbars>
  <wne:acds>
    <wne:acd wne:argValue="AQAAAEIA" wne:acdName="acd0" wne:fciIndexBasedOn="0065"/>
    <wne:acd wne:argValue="AQAAADYA" wne:acdName="acd1" wne:fciIndexBasedOn="0065"/>
    <wne:acd wne:argValue="AQAAADAA" wne:acdName="acd2" wne:fciIndexBasedOn="0065"/>
    <wne:acd wne:argValue="AQAAADE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937" w:rsidRDefault="001A6937">
      <w:r>
        <w:separator/>
      </w:r>
    </w:p>
  </w:endnote>
  <w:endnote w:type="continuationSeparator" w:id="0">
    <w:p w:rsidR="001A6937" w:rsidRDefault="001A69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MU Serif">
    <w:altName w:val="Times New Roman"/>
    <w:panose1 w:val="00000000000000000000"/>
    <w:charset w:val="00"/>
    <w:family w:val="roman"/>
    <w:notTrueType/>
    <w:pitch w:val="default"/>
    <w:sig w:usb0="00000001" w:usb1="00000000" w:usb2="00000000" w:usb3="00000000" w:csb0="000001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937" w:rsidRDefault="001A6937">
      <w:r>
        <w:separator/>
      </w:r>
    </w:p>
  </w:footnote>
  <w:footnote w:type="continuationSeparator" w:id="0">
    <w:p w:rsidR="001A6937" w:rsidRDefault="001A69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D96" w:rsidRDefault="00E02D96">
    <w:pPr>
      <w:pStyle w:val="Header"/>
    </w:pPr>
    <w:r>
      <w:rPr>
        <w:rStyle w:val="PageNumber"/>
      </w:rPr>
      <w:fldChar w:fldCharType="begin"/>
    </w:r>
    <w:r>
      <w:rPr>
        <w:rStyle w:val="PageNumber"/>
      </w:rPr>
      <w:instrText xml:space="preserve"> NUMPAGES </w:instrText>
    </w:r>
    <w:r>
      <w:rPr>
        <w:rStyle w:val="PageNumber"/>
      </w:rPr>
      <w:fldChar w:fldCharType="separate"/>
    </w:r>
    <w:r w:rsidR="00B8124F">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7A4" w:rsidRDefault="009907A4" w:rsidP="009E503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8124F">
      <w:rPr>
        <w:rStyle w:val="PageNumber"/>
        <w:noProof/>
      </w:rPr>
      <w:t>3</w:t>
    </w:r>
    <w:r>
      <w:rPr>
        <w:rStyle w:val="PageNumber"/>
      </w:rPr>
      <w:fldChar w:fldCharType="end"/>
    </w:r>
  </w:p>
  <w:p w:rsidR="009907A4" w:rsidRDefault="009907A4" w:rsidP="00C53637">
    <w:pPr>
      <w:pStyle w:val="Header"/>
      <w:ind w:right="36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C22C00"/>
    <w:lvl w:ilvl="0">
      <w:start w:val="1"/>
      <w:numFmt w:val="decimal"/>
      <w:lvlText w:val="%1."/>
      <w:lvlJc w:val="left"/>
      <w:pPr>
        <w:tabs>
          <w:tab w:val="num" w:pos="1800"/>
        </w:tabs>
        <w:ind w:left="1800" w:hanging="360"/>
      </w:pPr>
    </w:lvl>
  </w:abstractNum>
  <w:abstractNum w:abstractNumId="1">
    <w:nsid w:val="FFFFFF7D"/>
    <w:multiLevelType w:val="singleLevel"/>
    <w:tmpl w:val="2B6E9632"/>
    <w:lvl w:ilvl="0">
      <w:start w:val="1"/>
      <w:numFmt w:val="decimal"/>
      <w:lvlText w:val="%1."/>
      <w:lvlJc w:val="left"/>
      <w:pPr>
        <w:tabs>
          <w:tab w:val="num" w:pos="1440"/>
        </w:tabs>
        <w:ind w:left="1440" w:hanging="360"/>
      </w:pPr>
    </w:lvl>
  </w:abstractNum>
  <w:abstractNum w:abstractNumId="2">
    <w:nsid w:val="FFFFFF7E"/>
    <w:multiLevelType w:val="singleLevel"/>
    <w:tmpl w:val="65FCFE60"/>
    <w:lvl w:ilvl="0">
      <w:start w:val="1"/>
      <w:numFmt w:val="decimal"/>
      <w:lvlText w:val="%1."/>
      <w:lvlJc w:val="left"/>
      <w:pPr>
        <w:tabs>
          <w:tab w:val="num" w:pos="1080"/>
        </w:tabs>
        <w:ind w:left="1080" w:hanging="360"/>
      </w:pPr>
    </w:lvl>
  </w:abstractNum>
  <w:abstractNum w:abstractNumId="3">
    <w:nsid w:val="FFFFFF7F"/>
    <w:multiLevelType w:val="singleLevel"/>
    <w:tmpl w:val="ECA4DC48"/>
    <w:lvl w:ilvl="0">
      <w:start w:val="1"/>
      <w:numFmt w:val="decimal"/>
      <w:lvlText w:val="%1."/>
      <w:lvlJc w:val="left"/>
      <w:pPr>
        <w:tabs>
          <w:tab w:val="num" w:pos="720"/>
        </w:tabs>
        <w:ind w:left="720" w:hanging="360"/>
      </w:pPr>
    </w:lvl>
  </w:abstractNum>
  <w:abstractNum w:abstractNumId="4">
    <w:nsid w:val="FFFFFF80"/>
    <w:multiLevelType w:val="singleLevel"/>
    <w:tmpl w:val="5FFA84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7143C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40034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30089EA"/>
    <w:lvl w:ilvl="0">
      <w:start w:val="1"/>
      <w:numFmt w:val="bullet"/>
      <w:pStyle w:val="ListBullet2"/>
      <w:lvlText w:val=""/>
      <w:lvlJc w:val="left"/>
      <w:pPr>
        <w:tabs>
          <w:tab w:val="num" w:pos="567"/>
        </w:tabs>
        <w:ind w:left="567" w:hanging="283"/>
      </w:pPr>
      <w:rPr>
        <w:rFonts w:ascii="Wingdings" w:hAnsi="Wingdings" w:hint="default"/>
      </w:rPr>
    </w:lvl>
  </w:abstractNum>
  <w:abstractNum w:abstractNumId="8">
    <w:nsid w:val="FFFFFF88"/>
    <w:multiLevelType w:val="singleLevel"/>
    <w:tmpl w:val="1932036E"/>
    <w:lvl w:ilvl="0">
      <w:start w:val="1"/>
      <w:numFmt w:val="decimal"/>
      <w:pStyle w:val="ListNumber"/>
      <w:lvlText w:val="%1."/>
      <w:lvlJc w:val="left"/>
      <w:pPr>
        <w:tabs>
          <w:tab w:val="num" w:pos="284"/>
        </w:tabs>
        <w:ind w:left="284" w:hanging="284"/>
      </w:pPr>
      <w:rPr>
        <w:rFonts w:hint="default"/>
        <w:i w:val="0"/>
      </w:rPr>
    </w:lvl>
  </w:abstractNum>
  <w:abstractNum w:abstractNumId="9">
    <w:nsid w:val="FFFFFF89"/>
    <w:multiLevelType w:val="singleLevel"/>
    <w:tmpl w:val="B7EE95B8"/>
    <w:lvl w:ilvl="0">
      <w:start w:val="1"/>
      <w:numFmt w:val="bullet"/>
      <w:pStyle w:val="ListBullet"/>
      <w:lvlText w:val=""/>
      <w:lvlJc w:val="left"/>
      <w:pPr>
        <w:tabs>
          <w:tab w:val="num" w:pos="284"/>
        </w:tabs>
        <w:ind w:left="284" w:hanging="284"/>
      </w:pPr>
      <w:rPr>
        <w:rFonts w:ascii="Symbol" w:hAnsi="Symbol" w:hint="default"/>
      </w:rPr>
    </w:lvl>
  </w:abstractNum>
  <w:abstractNum w:abstractNumId="10">
    <w:nsid w:val="0DE302E9"/>
    <w:multiLevelType w:val="multilevel"/>
    <w:tmpl w:val="C8167DEC"/>
    <w:lvl w:ilvl="0">
      <w:start w:val="1"/>
      <w:numFmt w:val="decimal"/>
      <w:lvlText w:val="%1"/>
      <w:lvlJc w:val="left"/>
      <w:pPr>
        <w:tabs>
          <w:tab w:val="num" w:pos="446"/>
        </w:tabs>
        <w:ind w:left="446" w:hanging="446"/>
      </w:pPr>
      <w:rPr>
        <w:rFonts w:hint="default"/>
      </w:rPr>
    </w:lvl>
    <w:lvl w:ilvl="1">
      <w:start w:val="1"/>
      <w:numFmt w:val="decimal"/>
      <w:lvlText w:val="%1.%2"/>
      <w:lvlJc w:val="left"/>
      <w:pPr>
        <w:tabs>
          <w:tab w:val="num" w:pos="590"/>
        </w:tabs>
        <w:ind w:left="590" w:hanging="576"/>
      </w:pPr>
      <w:rPr>
        <w:rFonts w:hint="default"/>
      </w:rPr>
    </w:lvl>
    <w:lvl w:ilvl="2">
      <w:start w:val="1"/>
      <w:numFmt w:val="decimal"/>
      <w:lvlText w:val="%1.%2.%3"/>
      <w:lvlJc w:val="left"/>
      <w:pPr>
        <w:tabs>
          <w:tab w:val="num" w:pos="734"/>
        </w:tabs>
        <w:ind w:left="734" w:hanging="720"/>
      </w:pPr>
      <w:rPr>
        <w:rFonts w:hint="default"/>
      </w:rPr>
    </w:lvl>
    <w:lvl w:ilvl="3">
      <w:start w:val="1"/>
      <w:numFmt w:val="decimal"/>
      <w:lvlText w:val="%1.%2.%3.%4"/>
      <w:lvlJc w:val="left"/>
      <w:pPr>
        <w:tabs>
          <w:tab w:val="num" w:pos="878"/>
        </w:tabs>
        <w:ind w:left="878" w:hanging="864"/>
      </w:pPr>
      <w:rPr>
        <w:rFonts w:hint="default"/>
      </w:rPr>
    </w:lvl>
    <w:lvl w:ilvl="4">
      <w:start w:val="1"/>
      <w:numFmt w:val="decimal"/>
      <w:lvlText w:val="%1.%2.%3.%4.%5"/>
      <w:lvlJc w:val="left"/>
      <w:pPr>
        <w:tabs>
          <w:tab w:val="num" w:pos="1022"/>
        </w:tabs>
        <w:ind w:left="1022" w:hanging="1008"/>
      </w:pPr>
      <w:rPr>
        <w:rFonts w:hint="default"/>
      </w:rPr>
    </w:lvl>
    <w:lvl w:ilvl="5">
      <w:start w:val="1"/>
      <w:numFmt w:val="decimal"/>
      <w:lvlText w:val="%1.%2.%3.%4.%5.%6"/>
      <w:lvlJc w:val="left"/>
      <w:pPr>
        <w:tabs>
          <w:tab w:val="num" w:pos="1166"/>
        </w:tabs>
        <w:ind w:left="1166" w:hanging="1152"/>
      </w:pPr>
      <w:rPr>
        <w:rFonts w:hint="default"/>
      </w:rPr>
    </w:lvl>
    <w:lvl w:ilvl="6">
      <w:start w:val="1"/>
      <w:numFmt w:val="decimal"/>
      <w:lvlText w:val="%1.%2.%3.%4.%5.%6.%7"/>
      <w:lvlJc w:val="left"/>
      <w:pPr>
        <w:tabs>
          <w:tab w:val="num" w:pos="1310"/>
        </w:tabs>
        <w:ind w:left="1310" w:hanging="1296"/>
      </w:pPr>
      <w:rPr>
        <w:rFonts w:hint="default"/>
      </w:rPr>
    </w:lvl>
    <w:lvl w:ilvl="7">
      <w:start w:val="1"/>
      <w:numFmt w:val="decimal"/>
      <w:lvlText w:val="%1.%2.%3.%4.%5.%6.%7.%8"/>
      <w:lvlJc w:val="left"/>
      <w:pPr>
        <w:tabs>
          <w:tab w:val="num" w:pos="1454"/>
        </w:tabs>
        <w:ind w:left="1454" w:hanging="1440"/>
      </w:pPr>
      <w:rPr>
        <w:rFonts w:hint="default"/>
      </w:rPr>
    </w:lvl>
    <w:lvl w:ilvl="8">
      <w:start w:val="1"/>
      <w:numFmt w:val="decimal"/>
      <w:lvlText w:val="%1.%2.%3.%4.%5.%6.%7.%8.%9"/>
      <w:lvlJc w:val="left"/>
      <w:pPr>
        <w:tabs>
          <w:tab w:val="num" w:pos="1598"/>
        </w:tabs>
        <w:ind w:left="1598" w:hanging="1584"/>
      </w:pPr>
      <w:rPr>
        <w:rFonts w:hint="default"/>
      </w:rPr>
    </w:lvl>
  </w:abstractNum>
  <w:abstractNum w:abstractNumId="11">
    <w:nsid w:val="18E40974"/>
    <w:multiLevelType w:val="multilevel"/>
    <w:tmpl w:val="E5660B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208D66B8"/>
    <w:multiLevelType w:val="multilevel"/>
    <w:tmpl w:val="C8167DEC"/>
    <w:lvl w:ilvl="0">
      <w:start w:val="1"/>
      <w:numFmt w:val="decimal"/>
      <w:pStyle w:val="Heading1"/>
      <w:lvlText w:val="%1"/>
      <w:lvlJc w:val="left"/>
      <w:pPr>
        <w:tabs>
          <w:tab w:val="num" w:pos="446"/>
        </w:tabs>
        <w:ind w:left="446" w:hanging="446"/>
      </w:pPr>
      <w:rPr>
        <w:rFonts w:hint="default"/>
      </w:rPr>
    </w:lvl>
    <w:lvl w:ilvl="1">
      <w:start w:val="1"/>
      <w:numFmt w:val="decimal"/>
      <w:pStyle w:val="Heading2"/>
      <w:lvlText w:val="%1.%2"/>
      <w:lvlJc w:val="left"/>
      <w:pPr>
        <w:tabs>
          <w:tab w:val="num" w:pos="590"/>
        </w:tabs>
        <w:ind w:left="590" w:hanging="576"/>
      </w:pPr>
      <w:rPr>
        <w:rFonts w:hint="default"/>
      </w:rPr>
    </w:lvl>
    <w:lvl w:ilvl="2">
      <w:start w:val="1"/>
      <w:numFmt w:val="decimal"/>
      <w:pStyle w:val="Heading3"/>
      <w:lvlText w:val="%1.%2.%3"/>
      <w:lvlJc w:val="left"/>
      <w:pPr>
        <w:tabs>
          <w:tab w:val="num" w:pos="734"/>
        </w:tabs>
        <w:ind w:left="734" w:hanging="720"/>
      </w:pPr>
      <w:rPr>
        <w:rFonts w:hint="default"/>
      </w:rPr>
    </w:lvl>
    <w:lvl w:ilvl="3">
      <w:start w:val="1"/>
      <w:numFmt w:val="decimal"/>
      <w:lvlText w:val="%1.%2.%3.%4"/>
      <w:lvlJc w:val="left"/>
      <w:pPr>
        <w:tabs>
          <w:tab w:val="num" w:pos="878"/>
        </w:tabs>
        <w:ind w:left="878" w:hanging="864"/>
      </w:pPr>
      <w:rPr>
        <w:rFonts w:hint="default"/>
      </w:rPr>
    </w:lvl>
    <w:lvl w:ilvl="4">
      <w:start w:val="1"/>
      <w:numFmt w:val="decimal"/>
      <w:lvlText w:val="%1.%2.%3.%4.%5"/>
      <w:lvlJc w:val="left"/>
      <w:pPr>
        <w:tabs>
          <w:tab w:val="num" w:pos="1022"/>
        </w:tabs>
        <w:ind w:left="1022" w:hanging="1008"/>
      </w:pPr>
      <w:rPr>
        <w:rFonts w:hint="default"/>
      </w:rPr>
    </w:lvl>
    <w:lvl w:ilvl="5">
      <w:start w:val="1"/>
      <w:numFmt w:val="decimal"/>
      <w:lvlText w:val="%1.%2.%3.%4.%5.%6"/>
      <w:lvlJc w:val="left"/>
      <w:pPr>
        <w:tabs>
          <w:tab w:val="num" w:pos="1166"/>
        </w:tabs>
        <w:ind w:left="1166" w:hanging="1152"/>
      </w:pPr>
      <w:rPr>
        <w:rFonts w:hint="default"/>
      </w:rPr>
    </w:lvl>
    <w:lvl w:ilvl="6">
      <w:start w:val="1"/>
      <w:numFmt w:val="decimal"/>
      <w:lvlText w:val="%1.%2.%3.%4.%5.%6.%7"/>
      <w:lvlJc w:val="left"/>
      <w:pPr>
        <w:tabs>
          <w:tab w:val="num" w:pos="1310"/>
        </w:tabs>
        <w:ind w:left="1310" w:hanging="1296"/>
      </w:pPr>
      <w:rPr>
        <w:rFonts w:hint="default"/>
      </w:rPr>
    </w:lvl>
    <w:lvl w:ilvl="7">
      <w:start w:val="1"/>
      <w:numFmt w:val="decimal"/>
      <w:lvlText w:val="%1.%2.%3.%4.%5.%6.%7.%8"/>
      <w:lvlJc w:val="left"/>
      <w:pPr>
        <w:tabs>
          <w:tab w:val="num" w:pos="1454"/>
        </w:tabs>
        <w:ind w:left="1454" w:hanging="1440"/>
      </w:pPr>
      <w:rPr>
        <w:rFonts w:hint="default"/>
      </w:rPr>
    </w:lvl>
    <w:lvl w:ilvl="8">
      <w:start w:val="1"/>
      <w:numFmt w:val="decimal"/>
      <w:lvlText w:val="%1.%2.%3.%4.%5.%6.%7.%8.%9"/>
      <w:lvlJc w:val="left"/>
      <w:pPr>
        <w:tabs>
          <w:tab w:val="num" w:pos="1598"/>
        </w:tabs>
        <w:ind w:left="1598" w:hanging="1584"/>
      </w:pPr>
      <w:rPr>
        <w:rFonts w:hint="default"/>
      </w:rPr>
    </w:lvl>
  </w:abstractNum>
  <w:abstractNum w:abstractNumId="13">
    <w:nsid w:val="21FB4ACC"/>
    <w:multiLevelType w:val="hybridMultilevel"/>
    <w:tmpl w:val="8A3CA7AE"/>
    <w:lvl w:ilvl="0" w:tplc="3334C6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73"/>
        </w:tabs>
        <w:ind w:left="873" w:hanging="360"/>
      </w:pPr>
    </w:lvl>
    <w:lvl w:ilvl="2" w:tplc="0409001B" w:tentative="1">
      <w:start w:val="1"/>
      <w:numFmt w:val="lowerRoman"/>
      <w:lvlText w:val="%3."/>
      <w:lvlJc w:val="right"/>
      <w:pPr>
        <w:tabs>
          <w:tab w:val="num" w:pos="1593"/>
        </w:tabs>
        <w:ind w:left="1593" w:hanging="180"/>
      </w:pPr>
    </w:lvl>
    <w:lvl w:ilvl="3" w:tplc="0409000F" w:tentative="1">
      <w:start w:val="1"/>
      <w:numFmt w:val="decimal"/>
      <w:lvlText w:val="%4."/>
      <w:lvlJc w:val="left"/>
      <w:pPr>
        <w:tabs>
          <w:tab w:val="num" w:pos="2313"/>
        </w:tabs>
        <w:ind w:left="2313" w:hanging="360"/>
      </w:pPr>
    </w:lvl>
    <w:lvl w:ilvl="4" w:tplc="04090019" w:tentative="1">
      <w:start w:val="1"/>
      <w:numFmt w:val="lowerLetter"/>
      <w:lvlText w:val="%5."/>
      <w:lvlJc w:val="left"/>
      <w:pPr>
        <w:tabs>
          <w:tab w:val="num" w:pos="3033"/>
        </w:tabs>
        <w:ind w:left="3033" w:hanging="360"/>
      </w:pPr>
    </w:lvl>
    <w:lvl w:ilvl="5" w:tplc="0409001B" w:tentative="1">
      <w:start w:val="1"/>
      <w:numFmt w:val="lowerRoman"/>
      <w:lvlText w:val="%6."/>
      <w:lvlJc w:val="right"/>
      <w:pPr>
        <w:tabs>
          <w:tab w:val="num" w:pos="3753"/>
        </w:tabs>
        <w:ind w:left="3753" w:hanging="180"/>
      </w:pPr>
    </w:lvl>
    <w:lvl w:ilvl="6" w:tplc="0409000F" w:tentative="1">
      <w:start w:val="1"/>
      <w:numFmt w:val="decimal"/>
      <w:lvlText w:val="%7."/>
      <w:lvlJc w:val="left"/>
      <w:pPr>
        <w:tabs>
          <w:tab w:val="num" w:pos="4473"/>
        </w:tabs>
        <w:ind w:left="4473" w:hanging="360"/>
      </w:pPr>
    </w:lvl>
    <w:lvl w:ilvl="7" w:tplc="04090019" w:tentative="1">
      <w:start w:val="1"/>
      <w:numFmt w:val="lowerLetter"/>
      <w:lvlText w:val="%8."/>
      <w:lvlJc w:val="left"/>
      <w:pPr>
        <w:tabs>
          <w:tab w:val="num" w:pos="5193"/>
        </w:tabs>
        <w:ind w:left="5193" w:hanging="360"/>
      </w:pPr>
    </w:lvl>
    <w:lvl w:ilvl="8" w:tplc="0409001B" w:tentative="1">
      <w:start w:val="1"/>
      <w:numFmt w:val="lowerRoman"/>
      <w:lvlText w:val="%9."/>
      <w:lvlJc w:val="right"/>
      <w:pPr>
        <w:tabs>
          <w:tab w:val="num" w:pos="5913"/>
        </w:tabs>
        <w:ind w:left="5913" w:hanging="180"/>
      </w:pPr>
    </w:lvl>
  </w:abstractNum>
  <w:abstractNum w:abstractNumId="14">
    <w:nsid w:val="2674698E"/>
    <w:multiLevelType w:val="singleLevel"/>
    <w:tmpl w:val="8FFC344C"/>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5">
    <w:nsid w:val="28237E40"/>
    <w:multiLevelType w:val="hybridMultilevel"/>
    <w:tmpl w:val="53345CB0"/>
    <w:lvl w:ilvl="0" w:tplc="B568DEE4">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6">
    <w:nsid w:val="28434818"/>
    <w:multiLevelType w:val="multilevel"/>
    <w:tmpl w:val="1C1E1B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D862525"/>
    <w:multiLevelType w:val="hybridMultilevel"/>
    <w:tmpl w:val="1890A68C"/>
    <w:lvl w:ilvl="0" w:tplc="3334C682">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8">
    <w:nsid w:val="364658A3"/>
    <w:multiLevelType w:val="singleLevel"/>
    <w:tmpl w:val="8FFC344C"/>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9">
    <w:nsid w:val="39176AF5"/>
    <w:multiLevelType w:val="singleLevel"/>
    <w:tmpl w:val="8FFC344C"/>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20">
    <w:nsid w:val="42C40901"/>
    <w:multiLevelType w:val="singleLevel"/>
    <w:tmpl w:val="8FFC344C"/>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21">
    <w:nsid w:val="67590CC5"/>
    <w:multiLevelType w:val="hybridMultilevel"/>
    <w:tmpl w:val="3DA8DC44"/>
    <w:lvl w:ilvl="0" w:tplc="C930BC60">
      <w:start w:val="1"/>
      <w:numFmt w:val="bullet"/>
      <w:lvlText w:val="•"/>
      <w:lvlJc w:val="left"/>
      <w:pPr>
        <w:tabs>
          <w:tab w:val="num" w:pos="720"/>
        </w:tabs>
        <w:ind w:left="720" w:hanging="360"/>
      </w:pPr>
      <w:rPr>
        <w:rFonts w:ascii="Times New Roman" w:hAnsi="Times New Roman" w:hint="default"/>
      </w:rPr>
    </w:lvl>
    <w:lvl w:ilvl="1" w:tplc="5CA82D10">
      <w:start w:val="1"/>
      <w:numFmt w:val="bullet"/>
      <w:lvlText w:val="•"/>
      <w:lvlJc w:val="left"/>
      <w:pPr>
        <w:tabs>
          <w:tab w:val="num" w:pos="1440"/>
        </w:tabs>
        <w:ind w:left="1440" w:hanging="360"/>
      </w:pPr>
      <w:rPr>
        <w:rFonts w:ascii="Times New Roman" w:hAnsi="Times New Roman" w:hint="default"/>
      </w:rPr>
    </w:lvl>
    <w:lvl w:ilvl="2" w:tplc="3652443C" w:tentative="1">
      <w:start w:val="1"/>
      <w:numFmt w:val="bullet"/>
      <w:lvlText w:val="•"/>
      <w:lvlJc w:val="left"/>
      <w:pPr>
        <w:tabs>
          <w:tab w:val="num" w:pos="2160"/>
        </w:tabs>
        <w:ind w:left="2160" w:hanging="360"/>
      </w:pPr>
      <w:rPr>
        <w:rFonts w:ascii="Times New Roman" w:hAnsi="Times New Roman" w:hint="default"/>
      </w:rPr>
    </w:lvl>
    <w:lvl w:ilvl="3" w:tplc="022CB518" w:tentative="1">
      <w:start w:val="1"/>
      <w:numFmt w:val="bullet"/>
      <w:lvlText w:val="•"/>
      <w:lvlJc w:val="left"/>
      <w:pPr>
        <w:tabs>
          <w:tab w:val="num" w:pos="2880"/>
        </w:tabs>
        <w:ind w:left="2880" w:hanging="360"/>
      </w:pPr>
      <w:rPr>
        <w:rFonts w:ascii="Times New Roman" w:hAnsi="Times New Roman" w:hint="default"/>
      </w:rPr>
    </w:lvl>
    <w:lvl w:ilvl="4" w:tplc="FF4A47EC" w:tentative="1">
      <w:start w:val="1"/>
      <w:numFmt w:val="bullet"/>
      <w:lvlText w:val="•"/>
      <w:lvlJc w:val="left"/>
      <w:pPr>
        <w:tabs>
          <w:tab w:val="num" w:pos="3600"/>
        </w:tabs>
        <w:ind w:left="3600" w:hanging="360"/>
      </w:pPr>
      <w:rPr>
        <w:rFonts w:ascii="Times New Roman" w:hAnsi="Times New Roman" w:hint="default"/>
      </w:rPr>
    </w:lvl>
    <w:lvl w:ilvl="5" w:tplc="76181922" w:tentative="1">
      <w:start w:val="1"/>
      <w:numFmt w:val="bullet"/>
      <w:lvlText w:val="•"/>
      <w:lvlJc w:val="left"/>
      <w:pPr>
        <w:tabs>
          <w:tab w:val="num" w:pos="4320"/>
        </w:tabs>
        <w:ind w:left="4320" w:hanging="360"/>
      </w:pPr>
      <w:rPr>
        <w:rFonts w:ascii="Times New Roman" w:hAnsi="Times New Roman" w:hint="default"/>
      </w:rPr>
    </w:lvl>
    <w:lvl w:ilvl="6" w:tplc="A796CF20" w:tentative="1">
      <w:start w:val="1"/>
      <w:numFmt w:val="bullet"/>
      <w:lvlText w:val="•"/>
      <w:lvlJc w:val="left"/>
      <w:pPr>
        <w:tabs>
          <w:tab w:val="num" w:pos="5040"/>
        </w:tabs>
        <w:ind w:left="5040" w:hanging="360"/>
      </w:pPr>
      <w:rPr>
        <w:rFonts w:ascii="Times New Roman" w:hAnsi="Times New Roman" w:hint="default"/>
      </w:rPr>
    </w:lvl>
    <w:lvl w:ilvl="7" w:tplc="9CF6EF5A" w:tentative="1">
      <w:start w:val="1"/>
      <w:numFmt w:val="bullet"/>
      <w:lvlText w:val="•"/>
      <w:lvlJc w:val="left"/>
      <w:pPr>
        <w:tabs>
          <w:tab w:val="num" w:pos="5760"/>
        </w:tabs>
        <w:ind w:left="5760" w:hanging="360"/>
      </w:pPr>
      <w:rPr>
        <w:rFonts w:ascii="Times New Roman" w:hAnsi="Times New Roman" w:hint="default"/>
      </w:rPr>
    </w:lvl>
    <w:lvl w:ilvl="8" w:tplc="105ACF2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0DB41C6"/>
    <w:multiLevelType w:val="hybridMultilevel"/>
    <w:tmpl w:val="2EF24734"/>
    <w:lvl w:ilvl="0" w:tplc="1A50DC8A">
      <w:start w:val="1"/>
      <w:numFmt w:val="bullet"/>
      <w:lvlText w:val="•"/>
      <w:lvlJc w:val="left"/>
      <w:pPr>
        <w:tabs>
          <w:tab w:val="num" w:pos="720"/>
        </w:tabs>
        <w:ind w:left="720" w:hanging="360"/>
      </w:pPr>
      <w:rPr>
        <w:rFonts w:ascii="Times New Roman" w:hAnsi="Times New Roman" w:hint="default"/>
      </w:rPr>
    </w:lvl>
    <w:lvl w:ilvl="1" w:tplc="1E086C62">
      <w:start w:val="1"/>
      <w:numFmt w:val="bullet"/>
      <w:lvlText w:val="•"/>
      <w:lvlJc w:val="left"/>
      <w:pPr>
        <w:tabs>
          <w:tab w:val="num" w:pos="1440"/>
        </w:tabs>
        <w:ind w:left="1440" w:hanging="360"/>
      </w:pPr>
      <w:rPr>
        <w:rFonts w:ascii="Times New Roman" w:hAnsi="Times New Roman" w:hint="default"/>
      </w:rPr>
    </w:lvl>
    <w:lvl w:ilvl="2" w:tplc="6DB8BAF6" w:tentative="1">
      <w:start w:val="1"/>
      <w:numFmt w:val="bullet"/>
      <w:lvlText w:val="•"/>
      <w:lvlJc w:val="left"/>
      <w:pPr>
        <w:tabs>
          <w:tab w:val="num" w:pos="2160"/>
        </w:tabs>
        <w:ind w:left="2160" w:hanging="360"/>
      </w:pPr>
      <w:rPr>
        <w:rFonts w:ascii="Times New Roman" w:hAnsi="Times New Roman" w:hint="default"/>
      </w:rPr>
    </w:lvl>
    <w:lvl w:ilvl="3" w:tplc="09460248" w:tentative="1">
      <w:start w:val="1"/>
      <w:numFmt w:val="bullet"/>
      <w:lvlText w:val="•"/>
      <w:lvlJc w:val="left"/>
      <w:pPr>
        <w:tabs>
          <w:tab w:val="num" w:pos="2880"/>
        </w:tabs>
        <w:ind w:left="2880" w:hanging="360"/>
      </w:pPr>
      <w:rPr>
        <w:rFonts w:ascii="Times New Roman" w:hAnsi="Times New Roman" w:hint="default"/>
      </w:rPr>
    </w:lvl>
    <w:lvl w:ilvl="4" w:tplc="C7EEB2D0" w:tentative="1">
      <w:start w:val="1"/>
      <w:numFmt w:val="bullet"/>
      <w:lvlText w:val="•"/>
      <w:lvlJc w:val="left"/>
      <w:pPr>
        <w:tabs>
          <w:tab w:val="num" w:pos="3600"/>
        </w:tabs>
        <w:ind w:left="3600" w:hanging="360"/>
      </w:pPr>
      <w:rPr>
        <w:rFonts w:ascii="Times New Roman" w:hAnsi="Times New Roman" w:hint="default"/>
      </w:rPr>
    </w:lvl>
    <w:lvl w:ilvl="5" w:tplc="67FCD00A" w:tentative="1">
      <w:start w:val="1"/>
      <w:numFmt w:val="bullet"/>
      <w:lvlText w:val="•"/>
      <w:lvlJc w:val="left"/>
      <w:pPr>
        <w:tabs>
          <w:tab w:val="num" w:pos="4320"/>
        </w:tabs>
        <w:ind w:left="4320" w:hanging="360"/>
      </w:pPr>
      <w:rPr>
        <w:rFonts w:ascii="Times New Roman" w:hAnsi="Times New Roman" w:hint="default"/>
      </w:rPr>
    </w:lvl>
    <w:lvl w:ilvl="6" w:tplc="87BCB7EC" w:tentative="1">
      <w:start w:val="1"/>
      <w:numFmt w:val="bullet"/>
      <w:lvlText w:val="•"/>
      <w:lvlJc w:val="left"/>
      <w:pPr>
        <w:tabs>
          <w:tab w:val="num" w:pos="5040"/>
        </w:tabs>
        <w:ind w:left="5040" w:hanging="360"/>
      </w:pPr>
      <w:rPr>
        <w:rFonts w:ascii="Times New Roman" w:hAnsi="Times New Roman" w:hint="default"/>
      </w:rPr>
    </w:lvl>
    <w:lvl w:ilvl="7" w:tplc="6D086988" w:tentative="1">
      <w:start w:val="1"/>
      <w:numFmt w:val="bullet"/>
      <w:lvlText w:val="•"/>
      <w:lvlJc w:val="left"/>
      <w:pPr>
        <w:tabs>
          <w:tab w:val="num" w:pos="5760"/>
        </w:tabs>
        <w:ind w:left="5760" w:hanging="360"/>
      </w:pPr>
      <w:rPr>
        <w:rFonts w:ascii="Times New Roman" w:hAnsi="Times New Roman" w:hint="default"/>
      </w:rPr>
    </w:lvl>
    <w:lvl w:ilvl="8" w:tplc="1938C1B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1CC74A7"/>
    <w:multiLevelType w:val="multilevel"/>
    <w:tmpl w:val="306AA3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774438E4"/>
    <w:multiLevelType w:val="hybridMultilevel"/>
    <w:tmpl w:val="89A2A87E"/>
    <w:lvl w:ilvl="0" w:tplc="7318F020">
      <w:start w:val="1"/>
      <w:numFmt w:val="bullet"/>
      <w:lvlText w:val="•"/>
      <w:lvlJc w:val="left"/>
      <w:pPr>
        <w:tabs>
          <w:tab w:val="num" w:pos="720"/>
        </w:tabs>
        <w:ind w:left="720" w:hanging="360"/>
      </w:pPr>
      <w:rPr>
        <w:rFonts w:ascii="Times New Roman" w:hAnsi="Times New Roman" w:hint="default"/>
      </w:rPr>
    </w:lvl>
    <w:lvl w:ilvl="1" w:tplc="A70AB2BC">
      <w:start w:val="1"/>
      <w:numFmt w:val="bullet"/>
      <w:lvlText w:val="•"/>
      <w:lvlJc w:val="left"/>
      <w:pPr>
        <w:tabs>
          <w:tab w:val="num" w:pos="1440"/>
        </w:tabs>
        <w:ind w:left="1440" w:hanging="360"/>
      </w:pPr>
      <w:rPr>
        <w:rFonts w:ascii="Times New Roman" w:hAnsi="Times New Roman" w:hint="default"/>
      </w:rPr>
    </w:lvl>
    <w:lvl w:ilvl="2" w:tplc="6A34CC50" w:tentative="1">
      <w:start w:val="1"/>
      <w:numFmt w:val="bullet"/>
      <w:lvlText w:val="•"/>
      <w:lvlJc w:val="left"/>
      <w:pPr>
        <w:tabs>
          <w:tab w:val="num" w:pos="2160"/>
        </w:tabs>
        <w:ind w:left="2160" w:hanging="360"/>
      </w:pPr>
      <w:rPr>
        <w:rFonts w:ascii="Times New Roman" w:hAnsi="Times New Roman" w:hint="default"/>
      </w:rPr>
    </w:lvl>
    <w:lvl w:ilvl="3" w:tplc="A0AEE136" w:tentative="1">
      <w:start w:val="1"/>
      <w:numFmt w:val="bullet"/>
      <w:lvlText w:val="•"/>
      <w:lvlJc w:val="left"/>
      <w:pPr>
        <w:tabs>
          <w:tab w:val="num" w:pos="2880"/>
        </w:tabs>
        <w:ind w:left="2880" w:hanging="360"/>
      </w:pPr>
      <w:rPr>
        <w:rFonts w:ascii="Times New Roman" w:hAnsi="Times New Roman" w:hint="default"/>
      </w:rPr>
    </w:lvl>
    <w:lvl w:ilvl="4" w:tplc="916417AE" w:tentative="1">
      <w:start w:val="1"/>
      <w:numFmt w:val="bullet"/>
      <w:lvlText w:val="•"/>
      <w:lvlJc w:val="left"/>
      <w:pPr>
        <w:tabs>
          <w:tab w:val="num" w:pos="3600"/>
        </w:tabs>
        <w:ind w:left="3600" w:hanging="360"/>
      </w:pPr>
      <w:rPr>
        <w:rFonts w:ascii="Times New Roman" w:hAnsi="Times New Roman" w:hint="default"/>
      </w:rPr>
    </w:lvl>
    <w:lvl w:ilvl="5" w:tplc="B8B22CEA" w:tentative="1">
      <w:start w:val="1"/>
      <w:numFmt w:val="bullet"/>
      <w:lvlText w:val="•"/>
      <w:lvlJc w:val="left"/>
      <w:pPr>
        <w:tabs>
          <w:tab w:val="num" w:pos="4320"/>
        </w:tabs>
        <w:ind w:left="4320" w:hanging="360"/>
      </w:pPr>
      <w:rPr>
        <w:rFonts w:ascii="Times New Roman" w:hAnsi="Times New Roman" w:hint="default"/>
      </w:rPr>
    </w:lvl>
    <w:lvl w:ilvl="6" w:tplc="9384DAEC" w:tentative="1">
      <w:start w:val="1"/>
      <w:numFmt w:val="bullet"/>
      <w:lvlText w:val="•"/>
      <w:lvlJc w:val="left"/>
      <w:pPr>
        <w:tabs>
          <w:tab w:val="num" w:pos="5040"/>
        </w:tabs>
        <w:ind w:left="5040" w:hanging="360"/>
      </w:pPr>
      <w:rPr>
        <w:rFonts w:ascii="Times New Roman" w:hAnsi="Times New Roman" w:hint="default"/>
      </w:rPr>
    </w:lvl>
    <w:lvl w:ilvl="7" w:tplc="0A4ED3B6" w:tentative="1">
      <w:start w:val="1"/>
      <w:numFmt w:val="bullet"/>
      <w:lvlText w:val="•"/>
      <w:lvlJc w:val="left"/>
      <w:pPr>
        <w:tabs>
          <w:tab w:val="num" w:pos="5760"/>
        </w:tabs>
        <w:ind w:left="5760" w:hanging="360"/>
      </w:pPr>
      <w:rPr>
        <w:rFonts w:ascii="Times New Roman" w:hAnsi="Times New Roman" w:hint="default"/>
      </w:rPr>
    </w:lvl>
    <w:lvl w:ilvl="8" w:tplc="69F6632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CF0453F"/>
    <w:multiLevelType w:val="singleLevel"/>
    <w:tmpl w:val="B544A694"/>
    <w:lvl w:ilvl="0">
      <w:start w:val="1"/>
      <w:numFmt w:val="lowerRoman"/>
      <w:lvlText w:val="%1."/>
      <w:lvlJc w:val="left"/>
      <w:pPr>
        <w:tabs>
          <w:tab w:val="num" w:pos="720"/>
        </w:tabs>
        <w:ind w:left="360" w:hanging="360"/>
      </w:p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8"/>
    <w:lvlOverride w:ilvl="0">
      <w:startOverride w:val="1"/>
    </w:lvlOverride>
  </w:num>
  <w:num w:numId="13">
    <w:abstractNumId w:val="16"/>
  </w:num>
  <w:num w:numId="14">
    <w:abstractNumId w:val="18"/>
  </w:num>
  <w:num w:numId="15">
    <w:abstractNumId w:val="14"/>
  </w:num>
  <w:num w:numId="16">
    <w:abstractNumId w:val="20"/>
  </w:num>
  <w:num w:numId="17">
    <w:abstractNumId w:val="11"/>
  </w:num>
  <w:num w:numId="18">
    <w:abstractNumId w:val="12"/>
  </w:num>
  <w:num w:numId="19">
    <w:abstractNumId w:val="10"/>
  </w:num>
  <w:num w:numId="20">
    <w:abstractNumId w:val="17"/>
  </w:num>
  <w:num w:numId="21">
    <w:abstractNumId w:val="19"/>
  </w:num>
  <w:num w:numId="22">
    <w:abstractNumId w:val="15"/>
  </w:num>
  <w:num w:numId="23">
    <w:abstractNumId w:val="25"/>
  </w:num>
  <w:num w:numId="24">
    <w:abstractNumId w:val="13"/>
  </w:num>
  <w:num w:numId="25">
    <w:abstractNumId w:val="22"/>
  </w:num>
  <w:num w:numId="26">
    <w:abstractNumId w:val="24"/>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grammar="clean"/>
  <w:stylePaneFormatFilter w:val="3001"/>
  <w:defaultTabStop w:val="720"/>
  <w:evenAndOddHeaders/>
  <w:drawingGridHorizontalSpacing w:val="187"/>
  <w:drawingGridVerticalSpacing w:val="181"/>
  <w:characterSpacingControl w:val="doNotCompress"/>
  <w:footnotePr>
    <w:footnote w:id="-1"/>
    <w:footnote w:id="0"/>
  </w:footnotePr>
  <w:endnotePr>
    <w:endnote w:id="-1"/>
    <w:endnote w:id="0"/>
  </w:endnotePr>
  <w:compat/>
  <w:rsids>
    <w:rsidRoot w:val="00E174F2"/>
    <w:rsid w:val="00000238"/>
    <w:rsid w:val="00000C2F"/>
    <w:rsid w:val="00001D91"/>
    <w:rsid w:val="000023AD"/>
    <w:rsid w:val="00002AD9"/>
    <w:rsid w:val="00005C2A"/>
    <w:rsid w:val="00012A46"/>
    <w:rsid w:val="00022C86"/>
    <w:rsid w:val="00032AEA"/>
    <w:rsid w:val="00043145"/>
    <w:rsid w:val="0004743F"/>
    <w:rsid w:val="000550CB"/>
    <w:rsid w:val="00056E8F"/>
    <w:rsid w:val="00065125"/>
    <w:rsid w:val="0006675E"/>
    <w:rsid w:val="000670B6"/>
    <w:rsid w:val="00067C14"/>
    <w:rsid w:val="0007030F"/>
    <w:rsid w:val="00072595"/>
    <w:rsid w:val="00073923"/>
    <w:rsid w:val="0007415D"/>
    <w:rsid w:val="00074D0F"/>
    <w:rsid w:val="0008009B"/>
    <w:rsid w:val="000860F5"/>
    <w:rsid w:val="000932B2"/>
    <w:rsid w:val="000A330E"/>
    <w:rsid w:val="000A3781"/>
    <w:rsid w:val="000A4D60"/>
    <w:rsid w:val="000B2416"/>
    <w:rsid w:val="000B5020"/>
    <w:rsid w:val="000B5E26"/>
    <w:rsid w:val="000D393A"/>
    <w:rsid w:val="000D5F37"/>
    <w:rsid w:val="000D7CED"/>
    <w:rsid w:val="000E6746"/>
    <w:rsid w:val="000E72D1"/>
    <w:rsid w:val="000F1FB4"/>
    <w:rsid w:val="000F5663"/>
    <w:rsid w:val="00101867"/>
    <w:rsid w:val="001103DE"/>
    <w:rsid w:val="0011474B"/>
    <w:rsid w:val="00114E5C"/>
    <w:rsid w:val="00120732"/>
    <w:rsid w:val="00121523"/>
    <w:rsid w:val="0012771C"/>
    <w:rsid w:val="00130E2F"/>
    <w:rsid w:val="00131189"/>
    <w:rsid w:val="00132EF0"/>
    <w:rsid w:val="00136CDF"/>
    <w:rsid w:val="00143066"/>
    <w:rsid w:val="0014403D"/>
    <w:rsid w:val="00145B3F"/>
    <w:rsid w:val="00147671"/>
    <w:rsid w:val="00147787"/>
    <w:rsid w:val="001518AB"/>
    <w:rsid w:val="001529E7"/>
    <w:rsid w:val="00154D10"/>
    <w:rsid w:val="001560C0"/>
    <w:rsid w:val="001622CB"/>
    <w:rsid w:val="001675A5"/>
    <w:rsid w:val="00171B95"/>
    <w:rsid w:val="00176983"/>
    <w:rsid w:val="00176A66"/>
    <w:rsid w:val="0018069F"/>
    <w:rsid w:val="00182C90"/>
    <w:rsid w:val="00185981"/>
    <w:rsid w:val="00192EB2"/>
    <w:rsid w:val="001A6937"/>
    <w:rsid w:val="001B210B"/>
    <w:rsid w:val="001B7580"/>
    <w:rsid w:val="001C0DA6"/>
    <w:rsid w:val="001C0F9B"/>
    <w:rsid w:val="001C3698"/>
    <w:rsid w:val="001C5361"/>
    <w:rsid w:val="001C7599"/>
    <w:rsid w:val="001D0FBB"/>
    <w:rsid w:val="001D36F6"/>
    <w:rsid w:val="001D7CD8"/>
    <w:rsid w:val="001E1D43"/>
    <w:rsid w:val="001E2333"/>
    <w:rsid w:val="001E5650"/>
    <w:rsid w:val="001E6C15"/>
    <w:rsid w:val="001F04C6"/>
    <w:rsid w:val="001F3BEF"/>
    <w:rsid w:val="001F5144"/>
    <w:rsid w:val="001F73CB"/>
    <w:rsid w:val="00201A56"/>
    <w:rsid w:val="00201D4D"/>
    <w:rsid w:val="002024E6"/>
    <w:rsid w:val="00202C83"/>
    <w:rsid w:val="00212BDC"/>
    <w:rsid w:val="0021306B"/>
    <w:rsid w:val="00221E13"/>
    <w:rsid w:val="0022480D"/>
    <w:rsid w:val="00231BD0"/>
    <w:rsid w:val="002330F0"/>
    <w:rsid w:val="00236904"/>
    <w:rsid w:val="00243457"/>
    <w:rsid w:val="00246B37"/>
    <w:rsid w:val="002516B6"/>
    <w:rsid w:val="0025399D"/>
    <w:rsid w:val="00255A49"/>
    <w:rsid w:val="002560E7"/>
    <w:rsid w:val="00256772"/>
    <w:rsid w:val="00263CF4"/>
    <w:rsid w:val="00270168"/>
    <w:rsid w:val="00275D24"/>
    <w:rsid w:val="00285764"/>
    <w:rsid w:val="00293515"/>
    <w:rsid w:val="00293F39"/>
    <w:rsid w:val="00293F92"/>
    <w:rsid w:val="002A0E0B"/>
    <w:rsid w:val="002A2570"/>
    <w:rsid w:val="002A3870"/>
    <w:rsid w:val="002A398D"/>
    <w:rsid w:val="002A419B"/>
    <w:rsid w:val="002B1154"/>
    <w:rsid w:val="002B3115"/>
    <w:rsid w:val="002B4406"/>
    <w:rsid w:val="002B5CFA"/>
    <w:rsid w:val="002B644B"/>
    <w:rsid w:val="002C294D"/>
    <w:rsid w:val="002C2E68"/>
    <w:rsid w:val="002C3D27"/>
    <w:rsid w:val="002C4C7F"/>
    <w:rsid w:val="002D072E"/>
    <w:rsid w:val="002D711A"/>
    <w:rsid w:val="002E0F20"/>
    <w:rsid w:val="002E308F"/>
    <w:rsid w:val="002E76B0"/>
    <w:rsid w:val="002F1A11"/>
    <w:rsid w:val="002F301F"/>
    <w:rsid w:val="002F6E76"/>
    <w:rsid w:val="002F7669"/>
    <w:rsid w:val="00302863"/>
    <w:rsid w:val="00302B2B"/>
    <w:rsid w:val="00302CCB"/>
    <w:rsid w:val="0030485E"/>
    <w:rsid w:val="0031079C"/>
    <w:rsid w:val="00313E63"/>
    <w:rsid w:val="00315FF6"/>
    <w:rsid w:val="00316467"/>
    <w:rsid w:val="00322BAF"/>
    <w:rsid w:val="0032597B"/>
    <w:rsid w:val="00327615"/>
    <w:rsid w:val="00327922"/>
    <w:rsid w:val="00331D43"/>
    <w:rsid w:val="003362B2"/>
    <w:rsid w:val="0034350D"/>
    <w:rsid w:val="00345006"/>
    <w:rsid w:val="00347819"/>
    <w:rsid w:val="003504DC"/>
    <w:rsid w:val="00350D7D"/>
    <w:rsid w:val="0035466E"/>
    <w:rsid w:val="003561CD"/>
    <w:rsid w:val="00357386"/>
    <w:rsid w:val="00363F86"/>
    <w:rsid w:val="00365CB8"/>
    <w:rsid w:val="00365FD7"/>
    <w:rsid w:val="003753D0"/>
    <w:rsid w:val="00376004"/>
    <w:rsid w:val="00390912"/>
    <w:rsid w:val="00390A09"/>
    <w:rsid w:val="00395283"/>
    <w:rsid w:val="003959AC"/>
    <w:rsid w:val="003B203D"/>
    <w:rsid w:val="003B515A"/>
    <w:rsid w:val="003B6387"/>
    <w:rsid w:val="003B6939"/>
    <w:rsid w:val="003B759C"/>
    <w:rsid w:val="003B76B7"/>
    <w:rsid w:val="003C1CF0"/>
    <w:rsid w:val="003C3401"/>
    <w:rsid w:val="003C3A9D"/>
    <w:rsid w:val="003E18BB"/>
    <w:rsid w:val="003E223B"/>
    <w:rsid w:val="003E2940"/>
    <w:rsid w:val="003E585E"/>
    <w:rsid w:val="003F56DD"/>
    <w:rsid w:val="003F5F6F"/>
    <w:rsid w:val="004019A3"/>
    <w:rsid w:val="00401E09"/>
    <w:rsid w:val="00402010"/>
    <w:rsid w:val="004100C4"/>
    <w:rsid w:val="004110F3"/>
    <w:rsid w:val="00411AD5"/>
    <w:rsid w:val="00417AEF"/>
    <w:rsid w:val="0042177A"/>
    <w:rsid w:val="004220B6"/>
    <w:rsid w:val="00424297"/>
    <w:rsid w:val="00426867"/>
    <w:rsid w:val="0044234A"/>
    <w:rsid w:val="004425D1"/>
    <w:rsid w:val="004440B6"/>
    <w:rsid w:val="00447E14"/>
    <w:rsid w:val="004531CF"/>
    <w:rsid w:val="0045448E"/>
    <w:rsid w:val="00471CC2"/>
    <w:rsid w:val="00471DE9"/>
    <w:rsid w:val="004741EE"/>
    <w:rsid w:val="00480B12"/>
    <w:rsid w:val="00481D62"/>
    <w:rsid w:val="0048403A"/>
    <w:rsid w:val="00484747"/>
    <w:rsid w:val="00493F58"/>
    <w:rsid w:val="004A0795"/>
    <w:rsid w:val="004A621A"/>
    <w:rsid w:val="004B0C67"/>
    <w:rsid w:val="004B73A8"/>
    <w:rsid w:val="004C0EE0"/>
    <w:rsid w:val="004C2525"/>
    <w:rsid w:val="004C28F8"/>
    <w:rsid w:val="004C456D"/>
    <w:rsid w:val="004D0560"/>
    <w:rsid w:val="004D3A2A"/>
    <w:rsid w:val="004D3D22"/>
    <w:rsid w:val="004D6593"/>
    <w:rsid w:val="004E1332"/>
    <w:rsid w:val="004E263D"/>
    <w:rsid w:val="004F5A0A"/>
    <w:rsid w:val="00503294"/>
    <w:rsid w:val="005037ED"/>
    <w:rsid w:val="0050559D"/>
    <w:rsid w:val="00507E77"/>
    <w:rsid w:val="00512391"/>
    <w:rsid w:val="0051443F"/>
    <w:rsid w:val="005212D6"/>
    <w:rsid w:val="0052359E"/>
    <w:rsid w:val="00532EC6"/>
    <w:rsid w:val="00535421"/>
    <w:rsid w:val="00535CB9"/>
    <w:rsid w:val="00537470"/>
    <w:rsid w:val="00544CC5"/>
    <w:rsid w:val="00546878"/>
    <w:rsid w:val="00554F38"/>
    <w:rsid w:val="00567435"/>
    <w:rsid w:val="00575BB4"/>
    <w:rsid w:val="00576692"/>
    <w:rsid w:val="0058222C"/>
    <w:rsid w:val="00583408"/>
    <w:rsid w:val="00584B15"/>
    <w:rsid w:val="00590892"/>
    <w:rsid w:val="005B1F43"/>
    <w:rsid w:val="005B2447"/>
    <w:rsid w:val="005B2F17"/>
    <w:rsid w:val="005B7F8B"/>
    <w:rsid w:val="005C3E0A"/>
    <w:rsid w:val="005C4A93"/>
    <w:rsid w:val="005C7292"/>
    <w:rsid w:val="005D0D03"/>
    <w:rsid w:val="005D2FF0"/>
    <w:rsid w:val="005D4CA4"/>
    <w:rsid w:val="005D4F81"/>
    <w:rsid w:val="005D6AE9"/>
    <w:rsid w:val="005D7AE5"/>
    <w:rsid w:val="005E556F"/>
    <w:rsid w:val="005E6908"/>
    <w:rsid w:val="005E71C2"/>
    <w:rsid w:val="005F1742"/>
    <w:rsid w:val="005F1E5E"/>
    <w:rsid w:val="005F2864"/>
    <w:rsid w:val="005F2C1E"/>
    <w:rsid w:val="005F3FA6"/>
    <w:rsid w:val="005F6DB7"/>
    <w:rsid w:val="00605D08"/>
    <w:rsid w:val="0060665E"/>
    <w:rsid w:val="00613D0F"/>
    <w:rsid w:val="00615B7D"/>
    <w:rsid w:val="00621435"/>
    <w:rsid w:val="00625A2D"/>
    <w:rsid w:val="0063172C"/>
    <w:rsid w:val="00631A5E"/>
    <w:rsid w:val="00633A54"/>
    <w:rsid w:val="00634C0D"/>
    <w:rsid w:val="00643316"/>
    <w:rsid w:val="00643EAE"/>
    <w:rsid w:val="006456F2"/>
    <w:rsid w:val="006522CA"/>
    <w:rsid w:val="006714F6"/>
    <w:rsid w:val="00671CE3"/>
    <w:rsid w:val="006732D1"/>
    <w:rsid w:val="006734A7"/>
    <w:rsid w:val="00676F7C"/>
    <w:rsid w:val="00676F8D"/>
    <w:rsid w:val="006861AA"/>
    <w:rsid w:val="0068744B"/>
    <w:rsid w:val="006926FF"/>
    <w:rsid w:val="006A0F82"/>
    <w:rsid w:val="006A1F5B"/>
    <w:rsid w:val="006A38AB"/>
    <w:rsid w:val="006A4E3F"/>
    <w:rsid w:val="006A563E"/>
    <w:rsid w:val="006A5F0A"/>
    <w:rsid w:val="006A6868"/>
    <w:rsid w:val="006B0C53"/>
    <w:rsid w:val="006B324C"/>
    <w:rsid w:val="006B4622"/>
    <w:rsid w:val="006C6C8C"/>
    <w:rsid w:val="006C7EA5"/>
    <w:rsid w:val="006D0314"/>
    <w:rsid w:val="006D3278"/>
    <w:rsid w:val="006D4E38"/>
    <w:rsid w:val="006E0216"/>
    <w:rsid w:val="006E02B5"/>
    <w:rsid w:val="006E285E"/>
    <w:rsid w:val="006E31F3"/>
    <w:rsid w:val="006E54E7"/>
    <w:rsid w:val="006E628B"/>
    <w:rsid w:val="006E7996"/>
    <w:rsid w:val="006F134B"/>
    <w:rsid w:val="00700B80"/>
    <w:rsid w:val="007050E2"/>
    <w:rsid w:val="00706421"/>
    <w:rsid w:val="00711704"/>
    <w:rsid w:val="0071423B"/>
    <w:rsid w:val="00714EA2"/>
    <w:rsid w:val="00722BDB"/>
    <w:rsid w:val="00723FEB"/>
    <w:rsid w:val="00725077"/>
    <w:rsid w:val="007269AA"/>
    <w:rsid w:val="007278A8"/>
    <w:rsid w:val="0073250A"/>
    <w:rsid w:val="007327BC"/>
    <w:rsid w:val="007331B1"/>
    <w:rsid w:val="00734203"/>
    <w:rsid w:val="00734B5F"/>
    <w:rsid w:val="00735E1E"/>
    <w:rsid w:val="0074265A"/>
    <w:rsid w:val="00746598"/>
    <w:rsid w:val="00752AF3"/>
    <w:rsid w:val="00753E84"/>
    <w:rsid w:val="007557CB"/>
    <w:rsid w:val="007565D0"/>
    <w:rsid w:val="007568E9"/>
    <w:rsid w:val="007660E8"/>
    <w:rsid w:val="007755CA"/>
    <w:rsid w:val="007842FA"/>
    <w:rsid w:val="007934A4"/>
    <w:rsid w:val="00793ACD"/>
    <w:rsid w:val="007A0820"/>
    <w:rsid w:val="007A3401"/>
    <w:rsid w:val="007A6A35"/>
    <w:rsid w:val="007B2D19"/>
    <w:rsid w:val="007C48BB"/>
    <w:rsid w:val="007C5B14"/>
    <w:rsid w:val="007C7BE5"/>
    <w:rsid w:val="007D0F70"/>
    <w:rsid w:val="007D425D"/>
    <w:rsid w:val="007D4FB2"/>
    <w:rsid w:val="007D7346"/>
    <w:rsid w:val="007D735F"/>
    <w:rsid w:val="007E0E04"/>
    <w:rsid w:val="007E4E95"/>
    <w:rsid w:val="007F2EEE"/>
    <w:rsid w:val="007F6736"/>
    <w:rsid w:val="008003DA"/>
    <w:rsid w:val="00801C28"/>
    <w:rsid w:val="00801EED"/>
    <w:rsid w:val="0080367C"/>
    <w:rsid w:val="00812A2D"/>
    <w:rsid w:val="008148D4"/>
    <w:rsid w:val="00814E67"/>
    <w:rsid w:val="00815DEC"/>
    <w:rsid w:val="00816243"/>
    <w:rsid w:val="00820078"/>
    <w:rsid w:val="00820F8E"/>
    <w:rsid w:val="00821986"/>
    <w:rsid w:val="00824305"/>
    <w:rsid w:val="00827B59"/>
    <w:rsid w:val="0083138B"/>
    <w:rsid w:val="0083669E"/>
    <w:rsid w:val="008368A1"/>
    <w:rsid w:val="00842A35"/>
    <w:rsid w:val="0084453A"/>
    <w:rsid w:val="00846E36"/>
    <w:rsid w:val="0086102A"/>
    <w:rsid w:val="00865409"/>
    <w:rsid w:val="00865B97"/>
    <w:rsid w:val="00872A72"/>
    <w:rsid w:val="00874968"/>
    <w:rsid w:val="00876C19"/>
    <w:rsid w:val="00880A03"/>
    <w:rsid w:val="00883C1E"/>
    <w:rsid w:val="008928ED"/>
    <w:rsid w:val="008A32CB"/>
    <w:rsid w:val="008A47B0"/>
    <w:rsid w:val="008A5584"/>
    <w:rsid w:val="008A66DD"/>
    <w:rsid w:val="008B32AF"/>
    <w:rsid w:val="008B6C0D"/>
    <w:rsid w:val="008C3DF0"/>
    <w:rsid w:val="008D0233"/>
    <w:rsid w:val="008D0542"/>
    <w:rsid w:val="008D304A"/>
    <w:rsid w:val="008D32C3"/>
    <w:rsid w:val="008D4A2E"/>
    <w:rsid w:val="008E25A4"/>
    <w:rsid w:val="008E6C6B"/>
    <w:rsid w:val="008F0434"/>
    <w:rsid w:val="008F3863"/>
    <w:rsid w:val="008F4B5A"/>
    <w:rsid w:val="008F6950"/>
    <w:rsid w:val="0090047C"/>
    <w:rsid w:val="009106A1"/>
    <w:rsid w:val="00914A26"/>
    <w:rsid w:val="00915050"/>
    <w:rsid w:val="0092141A"/>
    <w:rsid w:val="00922174"/>
    <w:rsid w:val="009325AB"/>
    <w:rsid w:val="00942ADA"/>
    <w:rsid w:val="00947C63"/>
    <w:rsid w:val="00954892"/>
    <w:rsid w:val="00957E5C"/>
    <w:rsid w:val="009607B2"/>
    <w:rsid w:val="009614F9"/>
    <w:rsid w:val="00962DFB"/>
    <w:rsid w:val="0096420C"/>
    <w:rsid w:val="00964369"/>
    <w:rsid w:val="00966376"/>
    <w:rsid w:val="00966BE6"/>
    <w:rsid w:val="0097324B"/>
    <w:rsid w:val="0097352A"/>
    <w:rsid w:val="009737B6"/>
    <w:rsid w:val="009744EE"/>
    <w:rsid w:val="00974D13"/>
    <w:rsid w:val="00981E42"/>
    <w:rsid w:val="009830CA"/>
    <w:rsid w:val="0098496F"/>
    <w:rsid w:val="009907A4"/>
    <w:rsid w:val="00991D0B"/>
    <w:rsid w:val="009A613F"/>
    <w:rsid w:val="009A70DE"/>
    <w:rsid w:val="009A73DF"/>
    <w:rsid w:val="009B2340"/>
    <w:rsid w:val="009B3A34"/>
    <w:rsid w:val="009B3CEA"/>
    <w:rsid w:val="009B584E"/>
    <w:rsid w:val="009B66C8"/>
    <w:rsid w:val="009B67B5"/>
    <w:rsid w:val="009C0246"/>
    <w:rsid w:val="009C27E3"/>
    <w:rsid w:val="009C4B78"/>
    <w:rsid w:val="009D2469"/>
    <w:rsid w:val="009D45AB"/>
    <w:rsid w:val="009D5CE6"/>
    <w:rsid w:val="009E1193"/>
    <w:rsid w:val="009E1909"/>
    <w:rsid w:val="009E2BB3"/>
    <w:rsid w:val="009E3792"/>
    <w:rsid w:val="009E5038"/>
    <w:rsid w:val="009E6CA5"/>
    <w:rsid w:val="009E7378"/>
    <w:rsid w:val="009F094B"/>
    <w:rsid w:val="009F1AC1"/>
    <w:rsid w:val="009F5427"/>
    <w:rsid w:val="009F5E4A"/>
    <w:rsid w:val="009F6A37"/>
    <w:rsid w:val="009F6ED0"/>
    <w:rsid w:val="00A01F6A"/>
    <w:rsid w:val="00A031BB"/>
    <w:rsid w:val="00A135AC"/>
    <w:rsid w:val="00A142DD"/>
    <w:rsid w:val="00A2520E"/>
    <w:rsid w:val="00A276E4"/>
    <w:rsid w:val="00A3013E"/>
    <w:rsid w:val="00A319A7"/>
    <w:rsid w:val="00A34F4C"/>
    <w:rsid w:val="00A412A9"/>
    <w:rsid w:val="00A42BFE"/>
    <w:rsid w:val="00A44891"/>
    <w:rsid w:val="00A44DEA"/>
    <w:rsid w:val="00A46759"/>
    <w:rsid w:val="00A46FCE"/>
    <w:rsid w:val="00A524FA"/>
    <w:rsid w:val="00A54CF0"/>
    <w:rsid w:val="00A62F39"/>
    <w:rsid w:val="00A72029"/>
    <w:rsid w:val="00A812DC"/>
    <w:rsid w:val="00A822FF"/>
    <w:rsid w:val="00A8561F"/>
    <w:rsid w:val="00AA0D01"/>
    <w:rsid w:val="00AA22CD"/>
    <w:rsid w:val="00AA3212"/>
    <w:rsid w:val="00AA3603"/>
    <w:rsid w:val="00AA69D0"/>
    <w:rsid w:val="00AB027E"/>
    <w:rsid w:val="00AB411B"/>
    <w:rsid w:val="00AC09C4"/>
    <w:rsid w:val="00AC191D"/>
    <w:rsid w:val="00AC200D"/>
    <w:rsid w:val="00AC2FB5"/>
    <w:rsid w:val="00AC3F20"/>
    <w:rsid w:val="00AC4218"/>
    <w:rsid w:val="00AC579A"/>
    <w:rsid w:val="00AC5823"/>
    <w:rsid w:val="00AD083A"/>
    <w:rsid w:val="00AD0B34"/>
    <w:rsid w:val="00AD23B6"/>
    <w:rsid w:val="00AD3259"/>
    <w:rsid w:val="00AE194C"/>
    <w:rsid w:val="00AE2A3D"/>
    <w:rsid w:val="00AE4255"/>
    <w:rsid w:val="00AE5A6B"/>
    <w:rsid w:val="00AE7745"/>
    <w:rsid w:val="00AF2965"/>
    <w:rsid w:val="00AF41F7"/>
    <w:rsid w:val="00AF5890"/>
    <w:rsid w:val="00AF5BDD"/>
    <w:rsid w:val="00AF64AF"/>
    <w:rsid w:val="00B02195"/>
    <w:rsid w:val="00B02706"/>
    <w:rsid w:val="00B04301"/>
    <w:rsid w:val="00B057DC"/>
    <w:rsid w:val="00B05CFA"/>
    <w:rsid w:val="00B113CD"/>
    <w:rsid w:val="00B16565"/>
    <w:rsid w:val="00B1681C"/>
    <w:rsid w:val="00B17123"/>
    <w:rsid w:val="00B22768"/>
    <w:rsid w:val="00B27EE9"/>
    <w:rsid w:val="00B3085C"/>
    <w:rsid w:val="00B34BA3"/>
    <w:rsid w:val="00B34FE3"/>
    <w:rsid w:val="00B372D9"/>
    <w:rsid w:val="00B42518"/>
    <w:rsid w:val="00B4592E"/>
    <w:rsid w:val="00B45EB8"/>
    <w:rsid w:val="00B5048E"/>
    <w:rsid w:val="00B50CBE"/>
    <w:rsid w:val="00B6044A"/>
    <w:rsid w:val="00B657AB"/>
    <w:rsid w:val="00B733A7"/>
    <w:rsid w:val="00B73BE0"/>
    <w:rsid w:val="00B8124F"/>
    <w:rsid w:val="00B847C4"/>
    <w:rsid w:val="00B9305A"/>
    <w:rsid w:val="00B93B38"/>
    <w:rsid w:val="00B9490B"/>
    <w:rsid w:val="00B95816"/>
    <w:rsid w:val="00BA5F52"/>
    <w:rsid w:val="00BB3936"/>
    <w:rsid w:val="00BB76A3"/>
    <w:rsid w:val="00BC55FC"/>
    <w:rsid w:val="00BD1193"/>
    <w:rsid w:val="00BD271A"/>
    <w:rsid w:val="00BD3CF1"/>
    <w:rsid w:val="00BD5B99"/>
    <w:rsid w:val="00BD7057"/>
    <w:rsid w:val="00BE0853"/>
    <w:rsid w:val="00BE0B6F"/>
    <w:rsid w:val="00BE2481"/>
    <w:rsid w:val="00BE312B"/>
    <w:rsid w:val="00BE34DA"/>
    <w:rsid w:val="00BE42BF"/>
    <w:rsid w:val="00BF5A05"/>
    <w:rsid w:val="00BF7036"/>
    <w:rsid w:val="00BF7C1B"/>
    <w:rsid w:val="00C0286A"/>
    <w:rsid w:val="00C030BD"/>
    <w:rsid w:val="00C03817"/>
    <w:rsid w:val="00C06D4E"/>
    <w:rsid w:val="00C07F8F"/>
    <w:rsid w:val="00C11462"/>
    <w:rsid w:val="00C159CA"/>
    <w:rsid w:val="00C203B8"/>
    <w:rsid w:val="00C21AB1"/>
    <w:rsid w:val="00C21E75"/>
    <w:rsid w:val="00C2519F"/>
    <w:rsid w:val="00C26CC0"/>
    <w:rsid w:val="00C322FE"/>
    <w:rsid w:val="00C52C83"/>
    <w:rsid w:val="00C53637"/>
    <w:rsid w:val="00C53790"/>
    <w:rsid w:val="00C56A3E"/>
    <w:rsid w:val="00C56DED"/>
    <w:rsid w:val="00C5765D"/>
    <w:rsid w:val="00C61560"/>
    <w:rsid w:val="00C735F7"/>
    <w:rsid w:val="00C76991"/>
    <w:rsid w:val="00C8019C"/>
    <w:rsid w:val="00C806E8"/>
    <w:rsid w:val="00C86C4C"/>
    <w:rsid w:val="00C91947"/>
    <w:rsid w:val="00CA071A"/>
    <w:rsid w:val="00CA1146"/>
    <w:rsid w:val="00CA5603"/>
    <w:rsid w:val="00CB6207"/>
    <w:rsid w:val="00CC2150"/>
    <w:rsid w:val="00CC2727"/>
    <w:rsid w:val="00CD25F0"/>
    <w:rsid w:val="00CD28BA"/>
    <w:rsid w:val="00CE23EF"/>
    <w:rsid w:val="00CE48BC"/>
    <w:rsid w:val="00CE5222"/>
    <w:rsid w:val="00CF23F1"/>
    <w:rsid w:val="00CF6086"/>
    <w:rsid w:val="00D10C5E"/>
    <w:rsid w:val="00D1193B"/>
    <w:rsid w:val="00D13CB2"/>
    <w:rsid w:val="00D13EF2"/>
    <w:rsid w:val="00D1560E"/>
    <w:rsid w:val="00D1748F"/>
    <w:rsid w:val="00D21126"/>
    <w:rsid w:val="00D35633"/>
    <w:rsid w:val="00D367A8"/>
    <w:rsid w:val="00D4399C"/>
    <w:rsid w:val="00D4444E"/>
    <w:rsid w:val="00D4716A"/>
    <w:rsid w:val="00D52194"/>
    <w:rsid w:val="00D52DE4"/>
    <w:rsid w:val="00D54A74"/>
    <w:rsid w:val="00D54F52"/>
    <w:rsid w:val="00D5723E"/>
    <w:rsid w:val="00D6233B"/>
    <w:rsid w:val="00D6626D"/>
    <w:rsid w:val="00D71C65"/>
    <w:rsid w:val="00D7680E"/>
    <w:rsid w:val="00D77806"/>
    <w:rsid w:val="00D77EC9"/>
    <w:rsid w:val="00D80CAE"/>
    <w:rsid w:val="00D84D7A"/>
    <w:rsid w:val="00D84DD2"/>
    <w:rsid w:val="00D86B5C"/>
    <w:rsid w:val="00D87E5D"/>
    <w:rsid w:val="00D9029C"/>
    <w:rsid w:val="00D92830"/>
    <w:rsid w:val="00D9370D"/>
    <w:rsid w:val="00D94A4C"/>
    <w:rsid w:val="00D974FE"/>
    <w:rsid w:val="00DA4DB5"/>
    <w:rsid w:val="00DA4E8D"/>
    <w:rsid w:val="00DA5117"/>
    <w:rsid w:val="00DA60B4"/>
    <w:rsid w:val="00DB2BB9"/>
    <w:rsid w:val="00DB6C01"/>
    <w:rsid w:val="00DB71BA"/>
    <w:rsid w:val="00DE16C8"/>
    <w:rsid w:val="00DE6B58"/>
    <w:rsid w:val="00DF0636"/>
    <w:rsid w:val="00DF2630"/>
    <w:rsid w:val="00DF64F9"/>
    <w:rsid w:val="00E02D96"/>
    <w:rsid w:val="00E04019"/>
    <w:rsid w:val="00E04342"/>
    <w:rsid w:val="00E152A1"/>
    <w:rsid w:val="00E16EE3"/>
    <w:rsid w:val="00E174F2"/>
    <w:rsid w:val="00E260C1"/>
    <w:rsid w:val="00E30255"/>
    <w:rsid w:val="00E33280"/>
    <w:rsid w:val="00E35C26"/>
    <w:rsid w:val="00E56CD6"/>
    <w:rsid w:val="00E67EE0"/>
    <w:rsid w:val="00E7382A"/>
    <w:rsid w:val="00E74561"/>
    <w:rsid w:val="00E75F4B"/>
    <w:rsid w:val="00E81236"/>
    <w:rsid w:val="00E84D88"/>
    <w:rsid w:val="00E85775"/>
    <w:rsid w:val="00E86E05"/>
    <w:rsid w:val="00E92100"/>
    <w:rsid w:val="00E92D56"/>
    <w:rsid w:val="00E93993"/>
    <w:rsid w:val="00E97070"/>
    <w:rsid w:val="00EA2646"/>
    <w:rsid w:val="00EA4AA8"/>
    <w:rsid w:val="00EB0C0B"/>
    <w:rsid w:val="00EB29F3"/>
    <w:rsid w:val="00EB3BDF"/>
    <w:rsid w:val="00EB4CC7"/>
    <w:rsid w:val="00EB607F"/>
    <w:rsid w:val="00EB7066"/>
    <w:rsid w:val="00EC0FD7"/>
    <w:rsid w:val="00EC1C6C"/>
    <w:rsid w:val="00EC6B90"/>
    <w:rsid w:val="00EC7E08"/>
    <w:rsid w:val="00ED47D3"/>
    <w:rsid w:val="00ED700A"/>
    <w:rsid w:val="00ED7569"/>
    <w:rsid w:val="00EE0706"/>
    <w:rsid w:val="00EE0CB7"/>
    <w:rsid w:val="00EE50D3"/>
    <w:rsid w:val="00EE7674"/>
    <w:rsid w:val="00EF1523"/>
    <w:rsid w:val="00EF2C19"/>
    <w:rsid w:val="00EF3CDF"/>
    <w:rsid w:val="00EF49BF"/>
    <w:rsid w:val="00EF7957"/>
    <w:rsid w:val="00F0004C"/>
    <w:rsid w:val="00F05C04"/>
    <w:rsid w:val="00F07191"/>
    <w:rsid w:val="00F10778"/>
    <w:rsid w:val="00F10D76"/>
    <w:rsid w:val="00F174EB"/>
    <w:rsid w:val="00F225E8"/>
    <w:rsid w:val="00F23405"/>
    <w:rsid w:val="00F25165"/>
    <w:rsid w:val="00F25925"/>
    <w:rsid w:val="00F273FD"/>
    <w:rsid w:val="00F337FB"/>
    <w:rsid w:val="00F34C69"/>
    <w:rsid w:val="00F35F11"/>
    <w:rsid w:val="00F37A6F"/>
    <w:rsid w:val="00F4760F"/>
    <w:rsid w:val="00F52246"/>
    <w:rsid w:val="00F61E63"/>
    <w:rsid w:val="00F7223A"/>
    <w:rsid w:val="00F82B07"/>
    <w:rsid w:val="00F87E6F"/>
    <w:rsid w:val="00F94969"/>
    <w:rsid w:val="00FA1032"/>
    <w:rsid w:val="00FA75F6"/>
    <w:rsid w:val="00FA77CB"/>
    <w:rsid w:val="00FB1290"/>
    <w:rsid w:val="00FB405A"/>
    <w:rsid w:val="00FB4177"/>
    <w:rsid w:val="00FC55D1"/>
    <w:rsid w:val="00FD2231"/>
    <w:rsid w:val="00FD2C6A"/>
    <w:rsid w:val="00FD5F07"/>
    <w:rsid w:val="00FD7AD9"/>
    <w:rsid w:val="00FE2941"/>
    <w:rsid w:val="00FE2C2D"/>
    <w:rsid w:val="00FE3059"/>
    <w:rsid w:val="00FE3772"/>
    <w:rsid w:val="00FE6ABC"/>
    <w:rsid w:val="00FF7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strokecolor="none"/>
    </o:shapedefaults>
    <o:shapelayout v:ext="edit">
      <o:idmap v:ext="edit" data="1,2,3,4"/>
      <o:regrouptable v:ext="edit">
        <o:entry new="1" old="0"/>
        <o:entry new="2" old="1"/>
        <o:entry new="3" old="1"/>
        <o:entry new="4" old="1"/>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24"/>
        <o:entry new="33" old="0"/>
        <o:entry new="34" old="0"/>
        <o:entry new="35" old="0"/>
        <o:entry new="36" old="0"/>
        <o:entry new="37" old="0"/>
        <o:entry new="38" old="0"/>
        <o:entry new="39" old="0"/>
        <o:entry new="40" old="0"/>
        <o:entry new="41" old="40"/>
        <o:entry new="42" old="0"/>
        <o:entry new="43" old="42"/>
        <o:entry new="44" old="0"/>
        <o:entry new="45" old="44"/>
        <o:entry new="46" old="44"/>
        <o:entry new="47" old="44"/>
        <o:entry new="48" old="44"/>
        <o:entry new="49" old="44"/>
        <o:entry new="50" old="44"/>
        <o:entry new="51" old="44"/>
        <o:entry new="52" old="44"/>
        <o:entry new="53" old="0"/>
        <o:entry new="54" old="53"/>
        <o:entry new="55" old="53"/>
        <o:entry new="56" old="53"/>
        <o:entry new="57" old="53"/>
        <o:entry new="58" old="53"/>
        <o:entry new="59" old="53"/>
        <o:entry new="60" old="53"/>
        <o:entry new="61" old="53"/>
        <o:entry new="62" old="0"/>
        <o:entry new="63" old="0"/>
        <o:entry new="64" old="0"/>
        <o:entry new="65" old="0"/>
        <o:entry new="6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3BEF"/>
    <w:pPr>
      <w:spacing w:line="288" w:lineRule="auto"/>
    </w:pPr>
    <w:rPr>
      <w:rFonts w:ascii="Arial" w:hAnsi="Arial"/>
    </w:rPr>
  </w:style>
  <w:style w:type="paragraph" w:styleId="Heading1">
    <w:name w:val="heading 1"/>
    <w:basedOn w:val="Normal"/>
    <w:next w:val="Normal"/>
    <w:qFormat/>
    <w:rsid w:val="009F6A37"/>
    <w:pPr>
      <w:keepNext/>
      <w:pageBreakBefore/>
      <w:numPr>
        <w:numId w:val="18"/>
      </w:numPr>
      <w:spacing w:before="240" w:after="60"/>
      <w:outlineLvl w:val="0"/>
    </w:pPr>
    <w:rPr>
      <w:rFonts w:ascii="Microsoft Sans Serif" w:hAnsi="Microsoft Sans Serif" w:cs="Arial"/>
      <w:b/>
      <w:bCs/>
      <w:kern w:val="32"/>
      <w:sz w:val="28"/>
      <w:szCs w:val="32"/>
    </w:rPr>
  </w:style>
  <w:style w:type="paragraph" w:styleId="Heading2">
    <w:name w:val="heading 2"/>
    <w:basedOn w:val="Normal"/>
    <w:next w:val="Normal"/>
    <w:qFormat/>
    <w:rsid w:val="002B644B"/>
    <w:pPr>
      <w:keepNext/>
      <w:numPr>
        <w:ilvl w:val="1"/>
        <w:numId w:val="18"/>
      </w:numPr>
      <w:spacing w:before="240" w:after="60"/>
      <w:outlineLvl w:val="1"/>
    </w:pPr>
    <w:rPr>
      <w:rFonts w:cs="Arial"/>
      <w:b/>
      <w:bCs/>
      <w:iCs/>
      <w:sz w:val="24"/>
      <w:szCs w:val="28"/>
    </w:rPr>
  </w:style>
  <w:style w:type="paragraph" w:styleId="Heading3">
    <w:name w:val="heading 3"/>
    <w:basedOn w:val="Normal"/>
    <w:next w:val="Normal"/>
    <w:qFormat/>
    <w:rsid w:val="002B644B"/>
    <w:pPr>
      <w:keepNext/>
      <w:numPr>
        <w:ilvl w:val="2"/>
        <w:numId w:val="18"/>
      </w:numPr>
      <w:spacing w:before="120" w:after="60"/>
      <w:outlineLvl w:val="2"/>
    </w:pPr>
    <w:rPr>
      <w:rFonts w:cs="Arial"/>
      <w:b/>
      <w:bCs/>
      <w:szCs w:val="26"/>
    </w:rPr>
  </w:style>
  <w:style w:type="paragraph" w:styleId="Heading4">
    <w:name w:val="heading 4"/>
    <w:basedOn w:val="Normal"/>
    <w:next w:val="Normal"/>
    <w:qFormat/>
    <w:rsid w:val="009C0246"/>
    <w:pPr>
      <w:numPr>
        <w:ilvl w:val="3"/>
        <w:numId w:val="1"/>
      </w:numPr>
      <w:spacing w:before="120" w:after="60"/>
      <w:ind w:left="862" w:hanging="862"/>
      <w:jc w:val="both"/>
      <w:outlineLvl w:val="3"/>
    </w:pPr>
    <w:rPr>
      <w:bCs/>
      <w:szCs w:val="28"/>
    </w:rPr>
  </w:style>
  <w:style w:type="paragraph" w:styleId="Heading5">
    <w:name w:val="heading 5"/>
    <w:basedOn w:val="Normal"/>
    <w:next w:val="Normal"/>
    <w:qFormat/>
    <w:rsid w:val="00B34BA3"/>
    <w:pPr>
      <w:numPr>
        <w:ilvl w:val="4"/>
        <w:numId w:val="1"/>
      </w:numPr>
      <w:spacing w:before="240" w:after="60"/>
      <w:outlineLvl w:val="4"/>
    </w:pPr>
    <w:rPr>
      <w:b/>
      <w:bCs/>
      <w:i/>
      <w:iCs/>
      <w:sz w:val="26"/>
      <w:szCs w:val="26"/>
    </w:rPr>
  </w:style>
  <w:style w:type="paragraph" w:styleId="Heading6">
    <w:name w:val="heading 6"/>
    <w:basedOn w:val="Normal"/>
    <w:next w:val="Normal"/>
    <w:qFormat/>
    <w:rsid w:val="00B34BA3"/>
    <w:pPr>
      <w:numPr>
        <w:ilvl w:val="5"/>
        <w:numId w:val="1"/>
      </w:numPr>
      <w:spacing w:before="240" w:after="60"/>
      <w:outlineLvl w:val="5"/>
    </w:pPr>
    <w:rPr>
      <w:b/>
      <w:bCs/>
      <w:sz w:val="22"/>
      <w:szCs w:val="22"/>
    </w:rPr>
  </w:style>
  <w:style w:type="paragraph" w:styleId="Heading7">
    <w:name w:val="heading 7"/>
    <w:basedOn w:val="Normal"/>
    <w:next w:val="Normal"/>
    <w:qFormat/>
    <w:rsid w:val="00B34BA3"/>
    <w:pPr>
      <w:numPr>
        <w:ilvl w:val="6"/>
        <w:numId w:val="1"/>
      </w:numPr>
      <w:spacing w:before="240" w:after="60"/>
      <w:outlineLvl w:val="6"/>
    </w:pPr>
  </w:style>
  <w:style w:type="paragraph" w:styleId="Heading8">
    <w:name w:val="heading 8"/>
    <w:basedOn w:val="Normal"/>
    <w:next w:val="Normal"/>
    <w:qFormat/>
    <w:rsid w:val="00B34BA3"/>
    <w:pPr>
      <w:numPr>
        <w:ilvl w:val="7"/>
        <w:numId w:val="1"/>
      </w:numPr>
      <w:spacing w:before="240" w:after="60"/>
      <w:outlineLvl w:val="7"/>
    </w:pPr>
    <w:rPr>
      <w:i/>
      <w:iCs/>
    </w:rPr>
  </w:style>
  <w:style w:type="paragraph" w:styleId="Heading9">
    <w:name w:val="heading 9"/>
    <w:basedOn w:val="Normal"/>
    <w:next w:val="Normal"/>
    <w:qFormat/>
    <w:rsid w:val="00B34BA3"/>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Classic1">
    <w:name w:val="Table Classic 1"/>
    <w:basedOn w:val="TableNormal"/>
    <w:rsid w:val="00CC272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qFormat/>
    <w:rsid w:val="00CC2727"/>
    <w:pPr>
      <w:spacing w:after="120"/>
    </w:pPr>
    <w:rPr>
      <w:b/>
      <w:bCs/>
    </w:rPr>
  </w:style>
  <w:style w:type="paragraph" w:styleId="Header">
    <w:name w:val="header"/>
    <w:basedOn w:val="Normal"/>
    <w:rsid w:val="0051443F"/>
    <w:pPr>
      <w:tabs>
        <w:tab w:val="center" w:pos="4320"/>
        <w:tab w:val="right" w:pos="8640"/>
      </w:tabs>
    </w:pPr>
  </w:style>
  <w:style w:type="paragraph" w:styleId="Footer">
    <w:name w:val="footer"/>
    <w:basedOn w:val="Normal"/>
    <w:rsid w:val="00145B3F"/>
    <w:pPr>
      <w:tabs>
        <w:tab w:val="center" w:pos="4320"/>
        <w:tab w:val="right" w:pos="8640"/>
      </w:tabs>
    </w:pPr>
    <w:rPr>
      <w:sz w:val="18"/>
    </w:rPr>
  </w:style>
  <w:style w:type="paragraph" w:styleId="Title">
    <w:name w:val="Title"/>
    <w:basedOn w:val="Normal"/>
    <w:qFormat/>
    <w:rsid w:val="00B9490B"/>
    <w:pPr>
      <w:spacing w:before="240" w:after="120"/>
      <w:jc w:val="center"/>
      <w:outlineLvl w:val="0"/>
    </w:pPr>
    <w:rPr>
      <w:rFonts w:cs="Arial"/>
      <w:b/>
      <w:bCs/>
      <w:w w:val="90"/>
      <w:kern w:val="28"/>
      <w:sz w:val="52"/>
      <w:szCs w:val="52"/>
    </w:rPr>
  </w:style>
  <w:style w:type="paragraph" w:styleId="Subtitle">
    <w:name w:val="Subtitle"/>
    <w:basedOn w:val="Normal"/>
    <w:qFormat/>
    <w:rsid w:val="00BD7057"/>
    <w:pPr>
      <w:spacing w:after="60"/>
      <w:ind w:left="284" w:right="284"/>
      <w:jc w:val="center"/>
      <w:outlineLvl w:val="1"/>
    </w:pPr>
    <w:rPr>
      <w:rFonts w:ascii="Microsoft Sans Serif" w:hAnsi="Microsoft Sans Serif" w:cs="Arial"/>
      <w:b/>
      <w:sz w:val="32"/>
    </w:rPr>
  </w:style>
  <w:style w:type="character" w:styleId="PageNumber">
    <w:name w:val="page number"/>
    <w:basedOn w:val="DefaultParagraphFont"/>
    <w:rsid w:val="00C53637"/>
  </w:style>
  <w:style w:type="paragraph" w:styleId="TOC1">
    <w:name w:val="toc 1"/>
    <w:basedOn w:val="Normal"/>
    <w:next w:val="Normal"/>
    <w:autoRedefine/>
    <w:semiHidden/>
    <w:rsid w:val="00C159CA"/>
    <w:pPr>
      <w:tabs>
        <w:tab w:val="left" w:pos="400"/>
        <w:tab w:val="right" w:leader="dot" w:pos="9072"/>
      </w:tabs>
      <w:spacing w:before="120"/>
    </w:pPr>
  </w:style>
  <w:style w:type="paragraph" w:styleId="TOC2">
    <w:name w:val="toc 2"/>
    <w:basedOn w:val="Normal"/>
    <w:next w:val="Normal"/>
    <w:autoRedefine/>
    <w:semiHidden/>
    <w:rsid w:val="00CE5222"/>
    <w:pPr>
      <w:tabs>
        <w:tab w:val="left" w:pos="851"/>
        <w:tab w:val="right" w:leader="dot" w:pos="9072"/>
      </w:tabs>
      <w:ind w:left="426"/>
    </w:pPr>
  </w:style>
  <w:style w:type="character" w:styleId="Hyperlink">
    <w:name w:val="Hyperlink"/>
    <w:basedOn w:val="DefaultParagraphFont"/>
    <w:rsid w:val="00C53637"/>
    <w:rPr>
      <w:color w:val="0000FF"/>
      <w:u w:val="single"/>
    </w:rPr>
  </w:style>
  <w:style w:type="paragraph" w:styleId="BodyText">
    <w:name w:val="Body Text"/>
    <w:basedOn w:val="Normal"/>
    <w:link w:val="BodyTextChar"/>
    <w:rsid w:val="001C0DA6"/>
    <w:pPr>
      <w:spacing w:before="120" w:after="60"/>
      <w:jc w:val="both"/>
    </w:pPr>
  </w:style>
  <w:style w:type="paragraph" w:styleId="BodyTextFirstIndent">
    <w:name w:val="Body Text First Indent"/>
    <w:basedOn w:val="BodyText"/>
    <w:rsid w:val="00331D43"/>
    <w:pPr>
      <w:ind w:firstLine="284"/>
    </w:pPr>
  </w:style>
  <w:style w:type="paragraph" w:styleId="ListBullet">
    <w:name w:val="List Bullet"/>
    <w:basedOn w:val="Normal"/>
    <w:link w:val="ListBulletChar"/>
    <w:rsid w:val="00A524FA"/>
    <w:pPr>
      <w:numPr>
        <w:numId w:val="2"/>
      </w:numPr>
      <w:jc w:val="both"/>
    </w:pPr>
  </w:style>
  <w:style w:type="paragraph" w:styleId="ListNumber">
    <w:name w:val="List Number"/>
    <w:basedOn w:val="Normal"/>
    <w:rsid w:val="00067C14"/>
    <w:pPr>
      <w:numPr>
        <w:numId w:val="7"/>
      </w:numPr>
    </w:pPr>
  </w:style>
  <w:style w:type="character" w:customStyle="1" w:styleId="Italic">
    <w:name w:val="Italic"/>
    <w:rsid w:val="00A412A9"/>
    <w:rPr>
      <w:rFonts w:ascii="Arial" w:hAnsi="Arial"/>
      <w:i/>
      <w:sz w:val="20"/>
    </w:rPr>
  </w:style>
  <w:style w:type="character" w:customStyle="1" w:styleId="BodyTextChar">
    <w:name w:val="Body Text Char"/>
    <w:basedOn w:val="DefaultParagraphFont"/>
    <w:link w:val="BodyText"/>
    <w:rsid w:val="001C0DA6"/>
    <w:rPr>
      <w:rFonts w:ascii="Arial" w:hAnsi="Arial"/>
      <w:lang w:val="en-US" w:eastAsia="en-US" w:bidi="ar-SA"/>
    </w:rPr>
  </w:style>
  <w:style w:type="table" w:styleId="TableGrid">
    <w:name w:val="Table Grid"/>
    <w:basedOn w:val="TableNormal"/>
    <w:rsid w:val="001E6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rsid w:val="00643316"/>
    <w:pPr>
      <w:numPr>
        <w:numId w:val="3"/>
      </w:numPr>
      <w:jc w:val="both"/>
    </w:pPr>
  </w:style>
  <w:style w:type="paragraph" w:styleId="DocumentMap">
    <w:name w:val="Document Map"/>
    <w:basedOn w:val="Normal"/>
    <w:semiHidden/>
    <w:rsid w:val="00EA4AA8"/>
    <w:pPr>
      <w:shd w:val="clear" w:color="auto" w:fill="000080"/>
    </w:pPr>
    <w:rPr>
      <w:rFonts w:ascii="Tahoma" w:hAnsi="Tahoma" w:cs="Tahoma"/>
    </w:rPr>
  </w:style>
  <w:style w:type="paragraph" w:customStyle="1" w:styleId="Label">
    <w:name w:val="Label"/>
    <w:basedOn w:val="Normal"/>
    <w:rsid w:val="00FD2231"/>
    <w:pPr>
      <w:spacing w:line="240" w:lineRule="auto"/>
      <w:jc w:val="center"/>
    </w:pPr>
    <w:rPr>
      <w:sz w:val="18"/>
    </w:rPr>
  </w:style>
  <w:style w:type="character" w:customStyle="1" w:styleId="ListBulletChar">
    <w:name w:val="List Bullet Char"/>
    <w:basedOn w:val="DefaultParagraphFont"/>
    <w:link w:val="ListBullet"/>
    <w:rsid w:val="00B50CBE"/>
    <w:rPr>
      <w:rFonts w:ascii="Arial" w:hAnsi="Arial"/>
      <w:lang w:val="en-US" w:eastAsia="en-US" w:bidi="ar-SA"/>
    </w:rPr>
  </w:style>
  <w:style w:type="paragraph" w:styleId="TOC3">
    <w:name w:val="toc 3"/>
    <w:basedOn w:val="Normal"/>
    <w:next w:val="Normal"/>
    <w:autoRedefine/>
    <w:semiHidden/>
    <w:rsid w:val="00CE5222"/>
    <w:pPr>
      <w:tabs>
        <w:tab w:val="left" w:pos="1560"/>
        <w:tab w:val="right" w:leader="dot" w:pos="9072"/>
      </w:tabs>
      <w:ind w:left="851"/>
    </w:pPr>
  </w:style>
  <w:style w:type="paragraph" w:customStyle="1" w:styleId="PARTTITLE">
    <w:name w:val="PART TITLE"/>
    <w:basedOn w:val="Title"/>
    <w:rsid w:val="009D2469"/>
    <w:rPr>
      <w:sz w:val="40"/>
    </w:rPr>
  </w:style>
  <w:style w:type="paragraph" w:customStyle="1" w:styleId="Heading3NoNumbering">
    <w:name w:val="Heading 3 No Numbering"/>
    <w:basedOn w:val="Heading3"/>
    <w:next w:val="BodyText"/>
    <w:rsid w:val="00876C19"/>
    <w:pPr>
      <w:numPr>
        <w:ilvl w:val="0"/>
        <w:numId w:val="0"/>
      </w:numPr>
      <w:tabs>
        <w:tab w:val="left" w:pos="1134"/>
      </w:tabs>
      <w:spacing w:before="240"/>
    </w:pPr>
  </w:style>
  <w:style w:type="paragraph" w:styleId="BodyTextIndent">
    <w:name w:val="Body Text Indent"/>
    <w:basedOn w:val="Normal"/>
    <w:rsid w:val="009907A4"/>
    <w:pPr>
      <w:spacing w:line="360" w:lineRule="auto"/>
      <w:ind w:left="720"/>
      <w:jc w:val="both"/>
    </w:pPr>
    <w:rPr>
      <w:rFonts w:ascii="Times New Roman" w:hAnsi="Times New Roman"/>
      <w:sz w:val="24"/>
      <w:szCs w:val="24"/>
      <w:lang w:val="en-GB"/>
    </w:rPr>
  </w:style>
  <w:style w:type="paragraph" w:customStyle="1" w:styleId="Heading2NoHeading">
    <w:name w:val="Heading 2 No Heading"/>
    <w:basedOn w:val="Heading2"/>
    <w:rsid w:val="009E6CA5"/>
    <w:pPr>
      <w:numPr>
        <w:ilvl w:val="0"/>
        <w:numId w:val="0"/>
      </w:numPr>
      <w:tabs>
        <w:tab w:val="left" w:pos="1134"/>
      </w:tabs>
      <w:spacing w:before="0" w:after="240"/>
      <w:jc w:val="center"/>
    </w:pPr>
  </w:style>
  <w:style w:type="paragraph" w:customStyle="1" w:styleId="Default">
    <w:name w:val="Default"/>
    <w:rsid w:val="0058222C"/>
    <w:pPr>
      <w:autoSpaceDE w:val="0"/>
      <w:autoSpaceDN w:val="0"/>
      <w:adjustRightInd w:val="0"/>
    </w:pPr>
    <w:rPr>
      <w:rFonts w:ascii="CMU Serif" w:hAnsi="CMU Serif" w:cs="CMU Serif"/>
      <w:color w:val="000000"/>
      <w:sz w:val="24"/>
      <w:szCs w:val="24"/>
    </w:rPr>
  </w:style>
  <w:style w:type="paragraph" w:styleId="ListParagraph">
    <w:name w:val="List Paragraph"/>
    <w:basedOn w:val="Normal"/>
    <w:uiPriority w:val="34"/>
    <w:qFormat/>
    <w:rsid w:val="009B3A34"/>
    <w:pPr>
      <w:spacing w:line="240" w:lineRule="auto"/>
      <w:ind w:left="720"/>
      <w:contextualSpacing/>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845487035">
      <w:bodyDiv w:val="1"/>
      <w:marLeft w:val="0"/>
      <w:marRight w:val="0"/>
      <w:marTop w:val="0"/>
      <w:marBottom w:val="0"/>
      <w:divBdr>
        <w:top w:val="none" w:sz="0" w:space="0" w:color="auto"/>
        <w:left w:val="none" w:sz="0" w:space="0" w:color="auto"/>
        <w:bottom w:val="none" w:sz="0" w:space="0" w:color="auto"/>
        <w:right w:val="none" w:sz="0" w:space="0" w:color="auto"/>
      </w:divBdr>
      <w:divsChild>
        <w:div w:id="949628272">
          <w:marLeft w:val="1166"/>
          <w:marRight w:val="0"/>
          <w:marTop w:val="115"/>
          <w:marBottom w:val="0"/>
          <w:divBdr>
            <w:top w:val="none" w:sz="0" w:space="0" w:color="auto"/>
            <w:left w:val="none" w:sz="0" w:space="0" w:color="auto"/>
            <w:bottom w:val="none" w:sz="0" w:space="0" w:color="auto"/>
            <w:right w:val="none" w:sz="0" w:space="0" w:color="auto"/>
          </w:divBdr>
        </w:div>
        <w:div w:id="868953903">
          <w:marLeft w:val="1166"/>
          <w:marRight w:val="0"/>
          <w:marTop w:val="115"/>
          <w:marBottom w:val="0"/>
          <w:divBdr>
            <w:top w:val="none" w:sz="0" w:space="0" w:color="auto"/>
            <w:left w:val="none" w:sz="0" w:space="0" w:color="auto"/>
            <w:bottom w:val="none" w:sz="0" w:space="0" w:color="auto"/>
            <w:right w:val="none" w:sz="0" w:space="0" w:color="auto"/>
          </w:divBdr>
        </w:div>
        <w:div w:id="1048459540">
          <w:marLeft w:val="1166"/>
          <w:marRight w:val="0"/>
          <w:marTop w:val="115"/>
          <w:marBottom w:val="0"/>
          <w:divBdr>
            <w:top w:val="none" w:sz="0" w:space="0" w:color="auto"/>
            <w:left w:val="none" w:sz="0" w:space="0" w:color="auto"/>
            <w:bottom w:val="none" w:sz="0" w:space="0" w:color="auto"/>
            <w:right w:val="none" w:sz="0" w:space="0" w:color="auto"/>
          </w:divBdr>
        </w:div>
        <w:div w:id="1269122564">
          <w:marLeft w:val="1166"/>
          <w:marRight w:val="0"/>
          <w:marTop w:val="115"/>
          <w:marBottom w:val="0"/>
          <w:divBdr>
            <w:top w:val="none" w:sz="0" w:space="0" w:color="auto"/>
            <w:left w:val="none" w:sz="0" w:space="0" w:color="auto"/>
            <w:bottom w:val="none" w:sz="0" w:space="0" w:color="auto"/>
            <w:right w:val="none" w:sz="0" w:space="0" w:color="auto"/>
          </w:divBdr>
        </w:div>
        <w:div w:id="448816543">
          <w:marLeft w:val="1166"/>
          <w:marRight w:val="0"/>
          <w:marTop w:val="115"/>
          <w:marBottom w:val="0"/>
          <w:divBdr>
            <w:top w:val="none" w:sz="0" w:space="0" w:color="auto"/>
            <w:left w:val="none" w:sz="0" w:space="0" w:color="auto"/>
            <w:bottom w:val="none" w:sz="0" w:space="0" w:color="auto"/>
            <w:right w:val="none" w:sz="0" w:space="0" w:color="auto"/>
          </w:divBdr>
        </w:div>
        <w:div w:id="930626304">
          <w:marLeft w:val="1166"/>
          <w:marRight w:val="0"/>
          <w:marTop w:val="115"/>
          <w:marBottom w:val="0"/>
          <w:divBdr>
            <w:top w:val="none" w:sz="0" w:space="0" w:color="auto"/>
            <w:left w:val="none" w:sz="0" w:space="0" w:color="auto"/>
            <w:bottom w:val="none" w:sz="0" w:space="0" w:color="auto"/>
            <w:right w:val="none" w:sz="0" w:space="0" w:color="auto"/>
          </w:divBdr>
        </w:div>
        <w:div w:id="2074499891">
          <w:marLeft w:val="1166"/>
          <w:marRight w:val="0"/>
          <w:marTop w:val="115"/>
          <w:marBottom w:val="0"/>
          <w:divBdr>
            <w:top w:val="none" w:sz="0" w:space="0" w:color="auto"/>
            <w:left w:val="none" w:sz="0" w:space="0" w:color="auto"/>
            <w:bottom w:val="none" w:sz="0" w:space="0" w:color="auto"/>
            <w:right w:val="none" w:sz="0" w:space="0" w:color="auto"/>
          </w:divBdr>
        </w:div>
        <w:div w:id="1582175551">
          <w:marLeft w:val="1166"/>
          <w:marRight w:val="0"/>
          <w:marTop w:val="115"/>
          <w:marBottom w:val="0"/>
          <w:divBdr>
            <w:top w:val="none" w:sz="0" w:space="0" w:color="auto"/>
            <w:left w:val="none" w:sz="0" w:space="0" w:color="auto"/>
            <w:bottom w:val="none" w:sz="0" w:space="0" w:color="auto"/>
            <w:right w:val="none" w:sz="0" w:space="0" w:color="auto"/>
          </w:divBdr>
        </w:div>
      </w:divsChild>
    </w:div>
    <w:div w:id="1026757188">
      <w:bodyDiv w:val="1"/>
      <w:marLeft w:val="0"/>
      <w:marRight w:val="0"/>
      <w:marTop w:val="0"/>
      <w:marBottom w:val="0"/>
      <w:divBdr>
        <w:top w:val="none" w:sz="0" w:space="0" w:color="auto"/>
        <w:left w:val="none" w:sz="0" w:space="0" w:color="auto"/>
        <w:bottom w:val="none" w:sz="0" w:space="0" w:color="auto"/>
        <w:right w:val="none" w:sz="0" w:space="0" w:color="auto"/>
      </w:divBdr>
      <w:divsChild>
        <w:div w:id="1050348273">
          <w:marLeft w:val="1166"/>
          <w:marRight w:val="0"/>
          <w:marTop w:val="115"/>
          <w:marBottom w:val="0"/>
          <w:divBdr>
            <w:top w:val="none" w:sz="0" w:space="0" w:color="auto"/>
            <w:left w:val="none" w:sz="0" w:space="0" w:color="auto"/>
            <w:bottom w:val="none" w:sz="0" w:space="0" w:color="auto"/>
            <w:right w:val="none" w:sz="0" w:space="0" w:color="auto"/>
          </w:divBdr>
        </w:div>
      </w:divsChild>
    </w:div>
    <w:div w:id="1191259903">
      <w:bodyDiv w:val="1"/>
      <w:marLeft w:val="0"/>
      <w:marRight w:val="0"/>
      <w:marTop w:val="0"/>
      <w:marBottom w:val="0"/>
      <w:divBdr>
        <w:top w:val="none" w:sz="0" w:space="0" w:color="auto"/>
        <w:left w:val="none" w:sz="0" w:space="0" w:color="auto"/>
        <w:bottom w:val="none" w:sz="0" w:space="0" w:color="auto"/>
        <w:right w:val="none" w:sz="0" w:space="0" w:color="auto"/>
      </w:divBdr>
      <w:divsChild>
        <w:div w:id="326204351">
          <w:marLeft w:val="0"/>
          <w:marRight w:val="0"/>
          <w:marTop w:val="0"/>
          <w:marBottom w:val="0"/>
          <w:divBdr>
            <w:top w:val="none" w:sz="0" w:space="0" w:color="auto"/>
            <w:left w:val="none" w:sz="0" w:space="0" w:color="auto"/>
            <w:bottom w:val="none" w:sz="0" w:space="0" w:color="auto"/>
            <w:right w:val="none" w:sz="0" w:space="0" w:color="auto"/>
          </w:divBdr>
        </w:div>
        <w:div w:id="360520542">
          <w:marLeft w:val="0"/>
          <w:marRight w:val="0"/>
          <w:marTop w:val="0"/>
          <w:marBottom w:val="0"/>
          <w:divBdr>
            <w:top w:val="none" w:sz="0" w:space="0" w:color="auto"/>
            <w:left w:val="none" w:sz="0" w:space="0" w:color="auto"/>
            <w:bottom w:val="none" w:sz="0" w:space="0" w:color="auto"/>
            <w:right w:val="none" w:sz="0" w:space="0" w:color="auto"/>
          </w:divBdr>
        </w:div>
        <w:div w:id="734933279">
          <w:marLeft w:val="0"/>
          <w:marRight w:val="0"/>
          <w:marTop w:val="0"/>
          <w:marBottom w:val="0"/>
          <w:divBdr>
            <w:top w:val="none" w:sz="0" w:space="0" w:color="auto"/>
            <w:left w:val="none" w:sz="0" w:space="0" w:color="auto"/>
            <w:bottom w:val="none" w:sz="0" w:space="0" w:color="auto"/>
            <w:right w:val="none" w:sz="0" w:space="0" w:color="auto"/>
          </w:divBdr>
        </w:div>
        <w:div w:id="1325935418">
          <w:marLeft w:val="0"/>
          <w:marRight w:val="0"/>
          <w:marTop w:val="0"/>
          <w:marBottom w:val="0"/>
          <w:divBdr>
            <w:top w:val="none" w:sz="0" w:space="0" w:color="auto"/>
            <w:left w:val="none" w:sz="0" w:space="0" w:color="auto"/>
            <w:bottom w:val="none" w:sz="0" w:space="0" w:color="auto"/>
            <w:right w:val="none" w:sz="0" w:space="0" w:color="auto"/>
          </w:divBdr>
        </w:div>
        <w:div w:id="1331298349">
          <w:marLeft w:val="0"/>
          <w:marRight w:val="0"/>
          <w:marTop w:val="0"/>
          <w:marBottom w:val="0"/>
          <w:divBdr>
            <w:top w:val="none" w:sz="0" w:space="0" w:color="auto"/>
            <w:left w:val="none" w:sz="0" w:space="0" w:color="auto"/>
            <w:bottom w:val="none" w:sz="0" w:space="0" w:color="auto"/>
            <w:right w:val="none" w:sz="0" w:space="0" w:color="auto"/>
          </w:divBdr>
        </w:div>
        <w:div w:id="1461068346">
          <w:marLeft w:val="0"/>
          <w:marRight w:val="0"/>
          <w:marTop w:val="0"/>
          <w:marBottom w:val="0"/>
          <w:divBdr>
            <w:top w:val="none" w:sz="0" w:space="0" w:color="auto"/>
            <w:left w:val="none" w:sz="0" w:space="0" w:color="auto"/>
            <w:bottom w:val="none" w:sz="0" w:space="0" w:color="auto"/>
            <w:right w:val="none" w:sz="0" w:space="0" w:color="auto"/>
          </w:divBdr>
        </w:div>
        <w:div w:id="1462262152">
          <w:marLeft w:val="0"/>
          <w:marRight w:val="0"/>
          <w:marTop w:val="0"/>
          <w:marBottom w:val="0"/>
          <w:divBdr>
            <w:top w:val="none" w:sz="0" w:space="0" w:color="auto"/>
            <w:left w:val="none" w:sz="0" w:space="0" w:color="auto"/>
            <w:bottom w:val="none" w:sz="0" w:space="0" w:color="auto"/>
            <w:right w:val="none" w:sz="0" w:space="0" w:color="auto"/>
          </w:divBdr>
        </w:div>
        <w:div w:id="1481144892">
          <w:marLeft w:val="0"/>
          <w:marRight w:val="0"/>
          <w:marTop w:val="0"/>
          <w:marBottom w:val="0"/>
          <w:divBdr>
            <w:top w:val="none" w:sz="0" w:space="0" w:color="auto"/>
            <w:left w:val="none" w:sz="0" w:space="0" w:color="auto"/>
            <w:bottom w:val="none" w:sz="0" w:space="0" w:color="auto"/>
            <w:right w:val="none" w:sz="0" w:space="0" w:color="auto"/>
          </w:divBdr>
        </w:div>
        <w:div w:id="1498426784">
          <w:marLeft w:val="0"/>
          <w:marRight w:val="0"/>
          <w:marTop w:val="0"/>
          <w:marBottom w:val="0"/>
          <w:divBdr>
            <w:top w:val="none" w:sz="0" w:space="0" w:color="auto"/>
            <w:left w:val="none" w:sz="0" w:space="0" w:color="auto"/>
            <w:bottom w:val="none" w:sz="0" w:space="0" w:color="auto"/>
            <w:right w:val="none" w:sz="0" w:space="0" w:color="auto"/>
          </w:divBdr>
        </w:div>
        <w:div w:id="1559900589">
          <w:marLeft w:val="0"/>
          <w:marRight w:val="0"/>
          <w:marTop w:val="0"/>
          <w:marBottom w:val="0"/>
          <w:divBdr>
            <w:top w:val="none" w:sz="0" w:space="0" w:color="auto"/>
            <w:left w:val="none" w:sz="0" w:space="0" w:color="auto"/>
            <w:bottom w:val="none" w:sz="0" w:space="0" w:color="auto"/>
            <w:right w:val="none" w:sz="0" w:space="0" w:color="auto"/>
          </w:divBdr>
        </w:div>
        <w:div w:id="1575820135">
          <w:marLeft w:val="0"/>
          <w:marRight w:val="0"/>
          <w:marTop w:val="0"/>
          <w:marBottom w:val="0"/>
          <w:divBdr>
            <w:top w:val="none" w:sz="0" w:space="0" w:color="auto"/>
            <w:left w:val="none" w:sz="0" w:space="0" w:color="auto"/>
            <w:bottom w:val="none" w:sz="0" w:space="0" w:color="auto"/>
            <w:right w:val="none" w:sz="0" w:space="0" w:color="auto"/>
          </w:divBdr>
        </w:div>
        <w:div w:id="1753579187">
          <w:marLeft w:val="0"/>
          <w:marRight w:val="0"/>
          <w:marTop w:val="0"/>
          <w:marBottom w:val="0"/>
          <w:divBdr>
            <w:top w:val="none" w:sz="0" w:space="0" w:color="auto"/>
            <w:left w:val="none" w:sz="0" w:space="0" w:color="auto"/>
            <w:bottom w:val="none" w:sz="0" w:space="0" w:color="auto"/>
            <w:right w:val="none" w:sz="0" w:space="0" w:color="auto"/>
          </w:divBdr>
        </w:div>
        <w:div w:id="1776779190">
          <w:marLeft w:val="0"/>
          <w:marRight w:val="0"/>
          <w:marTop w:val="0"/>
          <w:marBottom w:val="0"/>
          <w:divBdr>
            <w:top w:val="none" w:sz="0" w:space="0" w:color="auto"/>
            <w:left w:val="none" w:sz="0" w:space="0" w:color="auto"/>
            <w:bottom w:val="none" w:sz="0" w:space="0" w:color="auto"/>
            <w:right w:val="none" w:sz="0" w:space="0" w:color="auto"/>
          </w:divBdr>
        </w:div>
        <w:div w:id="1798643483">
          <w:marLeft w:val="0"/>
          <w:marRight w:val="0"/>
          <w:marTop w:val="0"/>
          <w:marBottom w:val="0"/>
          <w:divBdr>
            <w:top w:val="none" w:sz="0" w:space="0" w:color="auto"/>
            <w:left w:val="none" w:sz="0" w:space="0" w:color="auto"/>
            <w:bottom w:val="none" w:sz="0" w:space="0" w:color="auto"/>
            <w:right w:val="none" w:sz="0" w:space="0" w:color="auto"/>
          </w:divBdr>
        </w:div>
        <w:div w:id="1931112129">
          <w:marLeft w:val="0"/>
          <w:marRight w:val="0"/>
          <w:marTop w:val="0"/>
          <w:marBottom w:val="0"/>
          <w:divBdr>
            <w:top w:val="none" w:sz="0" w:space="0" w:color="auto"/>
            <w:left w:val="none" w:sz="0" w:space="0" w:color="auto"/>
            <w:bottom w:val="none" w:sz="0" w:space="0" w:color="auto"/>
            <w:right w:val="none" w:sz="0" w:space="0" w:color="auto"/>
          </w:divBdr>
        </w:div>
        <w:div w:id="2027946380">
          <w:marLeft w:val="0"/>
          <w:marRight w:val="0"/>
          <w:marTop w:val="0"/>
          <w:marBottom w:val="0"/>
          <w:divBdr>
            <w:top w:val="none" w:sz="0" w:space="0" w:color="auto"/>
            <w:left w:val="none" w:sz="0" w:space="0" w:color="auto"/>
            <w:bottom w:val="none" w:sz="0" w:space="0" w:color="auto"/>
            <w:right w:val="none" w:sz="0" w:space="0" w:color="auto"/>
          </w:divBdr>
        </w:div>
        <w:div w:id="2030108708">
          <w:marLeft w:val="0"/>
          <w:marRight w:val="0"/>
          <w:marTop w:val="0"/>
          <w:marBottom w:val="0"/>
          <w:divBdr>
            <w:top w:val="none" w:sz="0" w:space="0" w:color="auto"/>
            <w:left w:val="none" w:sz="0" w:space="0" w:color="auto"/>
            <w:bottom w:val="none" w:sz="0" w:space="0" w:color="auto"/>
            <w:right w:val="none" w:sz="0" w:space="0" w:color="auto"/>
          </w:divBdr>
        </w:div>
        <w:div w:id="2096826428">
          <w:marLeft w:val="0"/>
          <w:marRight w:val="0"/>
          <w:marTop w:val="0"/>
          <w:marBottom w:val="0"/>
          <w:divBdr>
            <w:top w:val="none" w:sz="0" w:space="0" w:color="auto"/>
            <w:left w:val="none" w:sz="0" w:space="0" w:color="auto"/>
            <w:bottom w:val="none" w:sz="0" w:space="0" w:color="auto"/>
            <w:right w:val="none" w:sz="0" w:space="0" w:color="auto"/>
          </w:divBdr>
        </w:div>
        <w:div w:id="2137480164">
          <w:marLeft w:val="0"/>
          <w:marRight w:val="0"/>
          <w:marTop w:val="0"/>
          <w:marBottom w:val="0"/>
          <w:divBdr>
            <w:top w:val="none" w:sz="0" w:space="0" w:color="auto"/>
            <w:left w:val="none" w:sz="0" w:space="0" w:color="auto"/>
            <w:bottom w:val="none" w:sz="0" w:space="0" w:color="auto"/>
            <w:right w:val="none" w:sz="0" w:space="0" w:color="auto"/>
          </w:divBdr>
        </w:div>
      </w:divsChild>
    </w:div>
    <w:div w:id="1703826320">
      <w:bodyDiv w:val="1"/>
      <w:marLeft w:val="0"/>
      <w:marRight w:val="0"/>
      <w:marTop w:val="0"/>
      <w:marBottom w:val="0"/>
      <w:divBdr>
        <w:top w:val="none" w:sz="0" w:space="0" w:color="auto"/>
        <w:left w:val="none" w:sz="0" w:space="0" w:color="auto"/>
        <w:bottom w:val="none" w:sz="0" w:space="0" w:color="auto"/>
        <w:right w:val="none" w:sz="0" w:space="0" w:color="auto"/>
      </w:divBdr>
      <w:divsChild>
        <w:div w:id="1582249220">
          <w:marLeft w:val="1166"/>
          <w:marRight w:val="0"/>
          <w:marTop w:val="115"/>
          <w:marBottom w:val="0"/>
          <w:divBdr>
            <w:top w:val="none" w:sz="0" w:space="0" w:color="auto"/>
            <w:left w:val="none" w:sz="0" w:space="0" w:color="auto"/>
            <w:bottom w:val="none" w:sz="0" w:space="0" w:color="auto"/>
            <w:right w:val="none" w:sz="0" w:space="0" w:color="auto"/>
          </w:divBdr>
        </w:div>
        <w:div w:id="2067946482">
          <w:marLeft w:val="1166"/>
          <w:marRight w:val="0"/>
          <w:marTop w:val="115"/>
          <w:marBottom w:val="0"/>
          <w:divBdr>
            <w:top w:val="none" w:sz="0" w:space="0" w:color="auto"/>
            <w:left w:val="none" w:sz="0" w:space="0" w:color="auto"/>
            <w:bottom w:val="none" w:sz="0" w:space="0" w:color="auto"/>
            <w:right w:val="none" w:sz="0" w:space="0" w:color="auto"/>
          </w:divBdr>
        </w:div>
      </w:divsChild>
    </w:div>
    <w:div w:id="175481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7B63D4915A744AB0296222A6F4111" ma:contentTypeVersion="0" ma:contentTypeDescription="Create a new document." ma:contentTypeScope="" ma:versionID="3f86db6466277a686e7224e8eb32f7b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66AA0-5FB9-4B56-ABA2-ED2A9064AF7C}"/>
</file>

<file path=customXml/itemProps2.xml><?xml version="1.0" encoding="utf-8"?>
<ds:datastoreItem xmlns:ds="http://schemas.openxmlformats.org/officeDocument/2006/customXml" ds:itemID="{92A18C97-035C-47CE-9A1C-F7CFEC797678}"/>
</file>

<file path=customXml/itemProps3.xml><?xml version="1.0" encoding="utf-8"?>
<ds:datastoreItem xmlns:ds="http://schemas.openxmlformats.org/officeDocument/2006/customXml" ds:itemID="{B52DDAC1-051D-409D-B4BE-7FEE6B2C7AD7}"/>
</file>

<file path=docProps/app.xml><?xml version="1.0" encoding="utf-8"?>
<Properties xmlns="http://schemas.openxmlformats.org/officeDocument/2006/extended-properties" xmlns:vt="http://schemas.openxmlformats.org/officeDocument/2006/docPropsVTypes">
  <Template>Normal.dotm</Template>
  <TotalTime>262</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Faculty of Applied Mathematics and Informatics </vt:lpstr>
    </vt:vector>
  </TitlesOfParts>
  <Company>HUT</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Applied Mathematics and Informatics</dc:title>
  <dc:creator>Hoang Minh Son</dc:creator>
  <cp:lastModifiedBy>minh</cp:lastModifiedBy>
  <cp:revision>8</cp:revision>
  <cp:lastPrinted>2010-04-21T06:51:00Z</cp:lastPrinted>
  <dcterms:created xsi:type="dcterms:W3CDTF">2011-06-16T03:55:00Z</dcterms:created>
  <dcterms:modified xsi:type="dcterms:W3CDTF">2011-06-16T08:39:00Z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0x0101004317B63D4915A744AB0296222A6F4111</vt:lpwstr>
  </property>
</Properties>
</file>