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Karthik Arjun Balaji Arjunan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Toronto, Ontario, M6A 0C4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437-235-4525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karthikarjunb@gmail.com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10th of March 2019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Harmari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505 Consumers Road, Unit #314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Toronto, Ontario,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M2J 4V8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Re: Summer 2019 co-op Junior Java Developer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Dear Hiring Manager,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looked up the careers page on the Harmari website and saw the position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co-op Junior Java Developer  </w:t>
      </w:r>
      <w:r w:rsidDel="00000000" w:rsidR="00000000" w:rsidRPr="00000000">
        <w:rPr>
          <w:sz w:val="24"/>
          <w:szCs w:val="24"/>
          <w:rtl w:val="0"/>
        </w:rPr>
        <w:t xml:space="preserve">and I would like to apply for the same.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currently pursuing (Information Systems &amp; Business Analysis) post graduation certificate at George Brown college. I frequently participate in hackathons and new programming paradigms and technologies from sites such as Hacker News. I keep up to date with new technologies and looking for opportunities to learn. Currently I am doing a certification course for UI / UX from LinkedIn learning. I have prior experience in programming and relevant technical skills to function independently( please see resume for list of technical qualification) and I believe I have the skills to fulfil the requirements of the position.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 for the opportunity to be part of the team. I will follow up via email. You can reach me at 437-235-4525 and karthikarjunb@gmail.com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Respectfully yours,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sz w:val="24"/>
          <w:szCs w:val="24"/>
          <w:rtl w:val="0"/>
        </w:rPr>
        <w:t xml:space="preserve">Karthik Arjun B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