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spring原理:</w:t>
      </w:r>
    </w:p>
    <w:p>
      <w:pPr>
        <w:numPr>
          <w:ilvl w:val="0"/>
          <w:numId w:val="1"/>
        </w:numPr>
      </w:pPr>
      <w:r>
        <w:t>加载xml文件。</w:t>
      </w:r>
    </w:p>
    <w:p>
      <w:pPr>
        <w:numPr>
          <w:ilvl w:val="0"/>
          <w:numId w:val="1"/>
        </w:numPr>
      </w:pPr>
      <w:r>
        <w:t>通过反射获取对象。</w:t>
      </w:r>
    </w:p>
    <w:p>
      <w:pPr>
        <w:numPr>
          <w:ilvl w:val="0"/>
          <w:numId w:val="1"/>
        </w:numPr>
      </w:pPr>
      <w:r>
        <w:t>返回对象。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t>spring实例化对象默认是单例模式:singleton,如果设置为</w:t>
      </w:r>
      <w:r>
        <w:rPr>
          <w:rFonts w:hint="eastAsia"/>
        </w:rPr>
        <w:t>prototype</w:t>
      </w:r>
      <w:r>
        <w:rPr>
          <w:rFonts w:hint="default"/>
        </w:rPr>
        <w:t>，那就不再是单例模式。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&lt;bean id="userEntity1" class="com.mine.entity.UserEntity"  scope="prototype"&gt;&lt;/bean&gt;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&lt;bean id="userEntity</w:t>
      </w:r>
      <w:r>
        <w:rPr>
          <w:rFonts w:hint="default"/>
        </w:rPr>
        <w:t>2</w:t>
      </w:r>
      <w:r>
        <w:rPr>
          <w:rFonts w:hint="default"/>
        </w:rPr>
        <w:t>" class="com.mine.entity.UserEntity"  scope="singleton"&gt;&lt;/bean&gt;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其中singleton表示一开始就会加载这个bean。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prototype表示调用getBean的时候才会创建bean。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t>如果bean重复，通常会报错，但是如果其中一个是在xml中，另外一个在注解中，这种情况是不会报错的,spring会优先加载xml中的配置。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DI与IOC的区别：</w:t>
      </w:r>
    </w:p>
    <w:p>
      <w:pPr>
        <w:numPr>
          <w:numId w:val="0"/>
        </w:numPr>
      </w:pPr>
      <w:r>
        <w:t>IOC负责创建对象，DI负责依赖注入。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spring创建对象的方式：</w:t>
      </w:r>
    </w:p>
    <w:p>
      <w:pPr>
        <w:numPr>
          <w:ilvl w:val="0"/>
          <w:numId w:val="2"/>
        </w:numPr>
      </w:pPr>
      <w:r>
        <w:t>注解</w:t>
      </w:r>
    </w:p>
    <w:p>
      <w:pPr>
        <w:numPr>
          <w:ilvl w:val="0"/>
          <w:numId w:val="2"/>
        </w:numPr>
      </w:pPr>
      <w:r>
        <w:t>工厂</w:t>
      </w:r>
    </w:p>
    <w:p>
      <w:pPr>
        <w:numPr>
          <w:ilvl w:val="0"/>
          <w:numId w:val="2"/>
        </w:numPr>
      </w:pPr>
      <w:r>
        <w:t>构造函数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spring如何给对象属性赋值：DI</w:t>
      </w:r>
    </w:p>
    <w:p>
      <w:pPr>
        <w:numPr>
          <w:ilvl w:val="0"/>
          <w:numId w:val="3"/>
        </w:numPr>
      </w:pPr>
      <w:r>
        <w:t>构造函数</w:t>
      </w:r>
    </w:p>
    <w:p>
      <w:pPr>
        <w:numPr>
          <w:ilvl w:val="0"/>
          <w:numId w:val="3"/>
        </w:numPr>
      </w:pPr>
      <w:r>
        <w:t>set属性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！！！</w:t>
      </w:r>
      <w:r>
        <w:rPr>
          <w:rFonts w:hint="eastAsia"/>
        </w:rPr>
        <w:t xml:space="preserve">   //set注入的原理是属性必须有set方法，如果不写这个set方法，那么即便xml中传进来userDao，但是这个传入的对象是不能设置到属性中的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p标签注入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@Resource与@AutoWired的区别：前者jdk1.6，默认以名称查找，然后再以类型来查找。后者是spring，默认先以类型查找，然后再以名称查找</w:t>
      </w:r>
      <w:bookmarkStart w:id="0" w:name="_GoBack"/>
      <w:bookmarkEnd w:id="0"/>
      <w:r>
        <w:t>。</w:t>
      </w: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ira Code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BF1E8"/>
    <w:multiLevelType w:val="singleLevel"/>
    <w:tmpl w:val="5E4BF1E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4D30AC"/>
    <w:multiLevelType w:val="singleLevel"/>
    <w:tmpl w:val="5E4D30A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4D37F8"/>
    <w:multiLevelType w:val="singleLevel"/>
    <w:tmpl w:val="5E4D37F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3D6C"/>
    <w:rsid w:val="4F2F584D"/>
    <w:rsid w:val="5BFEE134"/>
    <w:rsid w:val="774F7CAD"/>
    <w:rsid w:val="E3FFD757"/>
    <w:rsid w:val="F7133A7B"/>
    <w:rsid w:val="FE7F3E34"/>
    <w:rsid w:val="FF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2020-02-18T21:55:00Z</dcterms:created>
  <dc:creator>zhangqiang</dc:creator>
  <cp:lastModifiedBy>zhangqiang</cp:lastModifiedBy>
  <dcterms:modified xsi:type="dcterms:W3CDTF">2020-02-19T22:43:04Z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