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91E87" w14:textId="77777777" w:rsidR="00F0614F" w:rsidRPr="00F0614F" w:rsidRDefault="00F0614F" w:rsidP="00F0614F">
      <w:pPr>
        <w:widowControl/>
        <w:autoSpaceDE w:val="0"/>
        <w:autoSpaceDN w:val="0"/>
        <w:adjustRightInd w:val="0"/>
        <w:spacing w:after="320" w:line="360" w:lineRule="atLeast"/>
        <w:jc w:val="center"/>
        <w:rPr>
          <w:rFonts w:ascii="Times" w:hAnsi="Times" w:cs="Times"/>
          <w:color w:val="000000"/>
          <w:kern w:val="0"/>
          <w:sz w:val="44"/>
          <w:szCs w:val="32"/>
        </w:rPr>
      </w:pPr>
      <w:r w:rsidRPr="00F0614F">
        <w:rPr>
          <w:rFonts w:ascii="Times" w:hAnsi="Times" w:cs="Times"/>
          <w:color w:val="000000"/>
          <w:kern w:val="0"/>
          <w:sz w:val="44"/>
          <w:szCs w:val="32"/>
        </w:rPr>
        <w:t>Highlights</w:t>
      </w:r>
    </w:p>
    <w:p w14:paraId="103A3411" w14:textId="2E8D146C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Times" w:hAnsi="Times" w:cs="Times"/>
          <w:color w:val="000000"/>
          <w:kern w:val="0"/>
          <w:sz w:val="32"/>
          <w:szCs w:val="32"/>
        </w:rPr>
        <w:t>Five basic connection types of Stirling engine array were summarized.</w:t>
      </w:r>
    </w:p>
    <w:p w14:paraId="23EC3ABB" w14:textId="25D5843C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 new Stirling engine model was developed and validated.</w:t>
      </w:r>
    </w:p>
    <w:p w14:paraId="3895E782" w14:textId="78462F9C" w:rsid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Influence of flow type and flow order </w:t>
      </w:r>
      <w:r w:rsidR="00EE2D73">
        <w:rPr>
          <w:rFonts w:ascii="Times" w:hAnsi="Times" w:cs="Times"/>
          <w:color w:val="000000"/>
          <w:kern w:val="0"/>
          <w:sz w:val="32"/>
          <w:szCs w:val="32"/>
        </w:rPr>
        <w:t>on the performance was investi</w:t>
      </w:r>
      <w:r>
        <w:rPr>
          <w:rFonts w:ascii="Times" w:hAnsi="Times" w:cs="Times"/>
          <w:color w:val="000000"/>
          <w:kern w:val="0"/>
          <w:sz w:val="32"/>
          <w:szCs w:val="32"/>
        </w:rPr>
        <w:t>gated.</w:t>
      </w:r>
    </w:p>
    <w:p w14:paraId="69DF3C51" w14:textId="1BB4C714" w:rsidR="00660B53" w:rsidRPr="00F0614F" w:rsidRDefault="00F0614F" w:rsidP="00F0614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It was found that the flow order has little influence on the performance.</w:t>
      </w:r>
    </w:p>
    <w:sectPr w:rsidR="00660B53" w:rsidRPr="00F0614F" w:rsidSect="003035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4F"/>
    <w:rsid w:val="00176F12"/>
    <w:rsid w:val="00332ABF"/>
    <w:rsid w:val="005244C6"/>
    <w:rsid w:val="00660B53"/>
    <w:rsid w:val="00B8726D"/>
    <w:rsid w:val="00CD3768"/>
    <w:rsid w:val="00EC216D"/>
    <w:rsid w:val="00EE2D73"/>
    <w:rsid w:val="00F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30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</dc:creator>
  <cp:keywords/>
  <dc:description/>
  <cp:lastModifiedBy>张成</cp:lastModifiedBy>
  <cp:revision>4</cp:revision>
  <dcterms:created xsi:type="dcterms:W3CDTF">2017-03-14T09:30:00Z</dcterms:created>
  <dcterms:modified xsi:type="dcterms:W3CDTF">2017-05-04T09:15:00Z</dcterms:modified>
</cp:coreProperties>
</file>