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EF" w:rsidRPr="00641F62" w:rsidRDefault="00D800EF" w:rsidP="00D800EF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</w:rPr>
      </w:pPr>
      <w:r w:rsidRPr="00641F62">
        <w:rPr>
          <w:rFonts w:asciiTheme="majorEastAsia" w:eastAsiaTheme="majorEastAsia" w:hAnsiTheme="majorEastAsia"/>
          <w:b/>
          <w:sz w:val="28"/>
        </w:rPr>
        <w:t>计划</w:t>
      </w:r>
      <w:r>
        <w:rPr>
          <w:rFonts w:asciiTheme="majorEastAsia" w:eastAsiaTheme="majorEastAsia" w:hAnsiTheme="majorEastAsia" w:hint="eastAsia"/>
          <w:b/>
          <w:sz w:val="28"/>
        </w:rPr>
        <w:t>管理</w:t>
      </w:r>
      <w:bookmarkStart w:id="0" w:name="_GoBack"/>
      <w:bookmarkEnd w:id="0"/>
    </w:p>
    <w:p w:rsidR="00D800EF" w:rsidRPr="00641F62" w:rsidRDefault="00D800EF" w:rsidP="00D800EF">
      <w:pPr>
        <w:spacing w:line="360" w:lineRule="auto"/>
        <w:ind w:firstLineChars="150" w:firstLine="361"/>
        <w:jc w:val="left"/>
        <w:rPr>
          <w:rFonts w:asciiTheme="majorEastAsia" w:eastAsiaTheme="majorEastAsia" w:hAnsiTheme="majorEastAsia"/>
          <w:b/>
          <w:sz w:val="24"/>
        </w:rPr>
      </w:pPr>
      <w:r w:rsidRPr="00641F62">
        <w:rPr>
          <w:rFonts w:asciiTheme="majorEastAsia" w:eastAsiaTheme="majorEastAsia" w:hAnsiTheme="majorEastAsia"/>
          <w:b/>
          <w:sz w:val="24"/>
        </w:rPr>
        <w:t>1</w:t>
      </w:r>
      <w:r w:rsidRPr="00641F62">
        <w:rPr>
          <w:rFonts w:asciiTheme="majorEastAsia" w:eastAsiaTheme="majorEastAsia" w:hAnsiTheme="majorEastAsia" w:hint="eastAsia"/>
          <w:b/>
          <w:sz w:val="24"/>
        </w:rPr>
        <w:t>.</w:t>
      </w:r>
      <w:r w:rsidRPr="00641F62">
        <w:rPr>
          <w:rFonts w:asciiTheme="majorEastAsia" w:eastAsiaTheme="majorEastAsia" w:hAnsiTheme="majorEastAsia"/>
          <w:b/>
          <w:sz w:val="24"/>
        </w:rPr>
        <w:t>1</w:t>
      </w:r>
      <w:r w:rsidRPr="00641F62">
        <w:rPr>
          <w:rFonts w:asciiTheme="majorEastAsia" w:eastAsiaTheme="majorEastAsia" w:hAnsiTheme="majorEastAsia" w:hint="eastAsia"/>
          <w:b/>
          <w:sz w:val="24"/>
        </w:rPr>
        <w:t>、进度</w:t>
      </w:r>
      <w:r w:rsidRPr="00641F62">
        <w:rPr>
          <w:rFonts w:asciiTheme="majorEastAsia" w:eastAsiaTheme="majorEastAsia" w:hAnsiTheme="majorEastAsia"/>
          <w:b/>
          <w:sz w:val="24"/>
        </w:rPr>
        <w:t>计划</w:t>
      </w:r>
    </w:p>
    <w:p w:rsidR="00D800EF" w:rsidRDefault="00D800EF" w:rsidP="00D800EF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三</w:t>
      </w:r>
      <w:r w:rsidRPr="0030700A">
        <w:rPr>
          <w:rFonts w:asciiTheme="majorEastAsia" w:eastAsiaTheme="majorEastAsia" w:hAnsiTheme="majorEastAsia"/>
          <w:sz w:val="24"/>
        </w:rPr>
        <w:t>周</w:t>
      </w:r>
      <w:r w:rsidRPr="0030700A">
        <w:rPr>
          <w:rFonts w:asciiTheme="majorEastAsia" w:eastAsiaTheme="majorEastAsia" w:hAnsiTheme="majorEastAsia" w:hint="eastAsia"/>
          <w:sz w:val="24"/>
        </w:rPr>
        <w:t>内完成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D800EF" w:rsidRDefault="00D800EF" w:rsidP="00D800EF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第一周</w:t>
      </w:r>
      <w:r w:rsidRPr="0030700A">
        <w:rPr>
          <w:rFonts w:asciiTheme="majorEastAsia" w:eastAsiaTheme="majorEastAsia" w:hAnsiTheme="majorEastAsia"/>
          <w:sz w:val="24"/>
        </w:rPr>
        <w:t>完成</w:t>
      </w:r>
      <w:r w:rsidRPr="0030700A">
        <w:rPr>
          <w:rFonts w:asciiTheme="majorEastAsia" w:eastAsiaTheme="majorEastAsia" w:hAnsiTheme="majorEastAsia" w:hint="eastAsia"/>
          <w:sz w:val="24"/>
        </w:rPr>
        <w:t>各种</w:t>
      </w:r>
      <w:r>
        <w:rPr>
          <w:rFonts w:asciiTheme="majorEastAsia" w:eastAsiaTheme="majorEastAsia" w:hAnsiTheme="majorEastAsia" w:hint="eastAsia"/>
          <w:sz w:val="24"/>
        </w:rPr>
        <w:t>设计、</w:t>
      </w:r>
      <w:r w:rsidRPr="0030700A">
        <w:rPr>
          <w:rFonts w:asciiTheme="majorEastAsia" w:eastAsiaTheme="majorEastAsia" w:hAnsiTheme="majorEastAsia"/>
          <w:sz w:val="24"/>
        </w:rPr>
        <w:t>分析文档</w:t>
      </w:r>
    </w:p>
    <w:p w:rsidR="00D800EF" w:rsidRDefault="00D800EF" w:rsidP="00D800EF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 w:hint="eastAsia"/>
          <w:sz w:val="24"/>
        </w:rPr>
      </w:pPr>
      <w:r w:rsidRPr="0030700A">
        <w:rPr>
          <w:rFonts w:asciiTheme="majorEastAsia" w:eastAsiaTheme="majorEastAsia" w:hAnsiTheme="majorEastAsia" w:hint="eastAsia"/>
          <w:sz w:val="24"/>
        </w:rPr>
        <w:t>第</w:t>
      </w:r>
      <w:r>
        <w:rPr>
          <w:rFonts w:asciiTheme="majorEastAsia" w:eastAsiaTheme="majorEastAsia" w:hAnsiTheme="majorEastAsia" w:hint="eastAsia"/>
          <w:sz w:val="24"/>
        </w:rPr>
        <w:t>二周</w:t>
      </w:r>
      <w:r w:rsidRPr="0030700A">
        <w:rPr>
          <w:rFonts w:asciiTheme="majorEastAsia" w:eastAsiaTheme="majorEastAsia" w:hAnsiTheme="majorEastAsia"/>
          <w:sz w:val="24"/>
        </w:rPr>
        <w:t>开始编码，使用</w:t>
      </w:r>
      <w:r w:rsidRPr="0030700A">
        <w:rPr>
          <w:rFonts w:asciiTheme="majorEastAsia" w:eastAsiaTheme="majorEastAsia" w:hAnsiTheme="majorEastAsia" w:hint="eastAsia"/>
          <w:sz w:val="24"/>
        </w:rPr>
        <w:t>五天</w:t>
      </w:r>
      <w:r w:rsidRPr="0030700A">
        <w:rPr>
          <w:rFonts w:asciiTheme="majorEastAsia" w:eastAsiaTheme="majorEastAsia" w:hAnsiTheme="majorEastAsia"/>
          <w:sz w:val="24"/>
        </w:rPr>
        <w:t>时间完成各模块的编码，</w:t>
      </w:r>
      <w:r>
        <w:rPr>
          <w:rFonts w:asciiTheme="majorEastAsia" w:eastAsiaTheme="majorEastAsia" w:hAnsiTheme="majorEastAsia" w:hint="eastAsia"/>
          <w:sz w:val="24"/>
        </w:rPr>
        <w:t>两</w:t>
      </w:r>
      <w:r w:rsidRPr="0030700A">
        <w:rPr>
          <w:rFonts w:asciiTheme="majorEastAsia" w:eastAsiaTheme="majorEastAsia" w:hAnsiTheme="majorEastAsia"/>
          <w:sz w:val="24"/>
        </w:rPr>
        <w:t>天时间整合</w:t>
      </w:r>
      <w:r>
        <w:rPr>
          <w:rFonts w:asciiTheme="majorEastAsia" w:eastAsiaTheme="majorEastAsia" w:hAnsiTheme="majorEastAsia" w:hint="eastAsia"/>
          <w:sz w:val="24"/>
        </w:rPr>
        <w:t>验证</w:t>
      </w:r>
    </w:p>
    <w:p w:rsidR="00D800EF" w:rsidRPr="0030700A" w:rsidRDefault="00D800EF" w:rsidP="00D800EF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第三周</w:t>
      </w:r>
      <w:r w:rsidRPr="0030700A">
        <w:rPr>
          <w:rFonts w:asciiTheme="majorEastAsia" w:eastAsiaTheme="majorEastAsia" w:hAnsiTheme="majorEastAsia" w:hint="eastAsia"/>
          <w:sz w:val="24"/>
        </w:rPr>
        <w:t>用四天时间</w:t>
      </w:r>
      <w:r w:rsidRPr="0030700A">
        <w:rPr>
          <w:rFonts w:asciiTheme="majorEastAsia" w:eastAsiaTheme="majorEastAsia" w:hAnsiTheme="majorEastAsia"/>
          <w:sz w:val="24"/>
        </w:rPr>
        <w:t>测试并改进，</w:t>
      </w:r>
      <w:r w:rsidRPr="0030700A">
        <w:rPr>
          <w:rFonts w:asciiTheme="majorEastAsia" w:eastAsiaTheme="majorEastAsia" w:hAnsiTheme="majorEastAsia" w:hint="eastAsia"/>
          <w:sz w:val="24"/>
        </w:rPr>
        <w:t>最后</w:t>
      </w:r>
      <w:r w:rsidRPr="0030700A">
        <w:rPr>
          <w:rFonts w:asciiTheme="majorEastAsia" w:eastAsiaTheme="majorEastAsia" w:hAnsiTheme="majorEastAsia"/>
          <w:sz w:val="24"/>
        </w:rPr>
        <w:t>发布最终</w:t>
      </w:r>
      <w:r w:rsidRPr="0030700A">
        <w:rPr>
          <w:rFonts w:asciiTheme="majorEastAsia" w:eastAsiaTheme="majorEastAsia" w:hAnsiTheme="majorEastAsia" w:hint="eastAsia"/>
          <w:sz w:val="24"/>
        </w:rPr>
        <w:t>成品</w:t>
      </w:r>
      <w:r w:rsidRPr="0030700A">
        <w:rPr>
          <w:rFonts w:asciiTheme="majorEastAsia" w:eastAsiaTheme="majorEastAsia" w:hAnsiTheme="majorEastAsia"/>
          <w:sz w:val="24"/>
        </w:rPr>
        <w:t>。</w:t>
      </w:r>
    </w:p>
    <w:p w:rsidR="00D800EF" w:rsidRPr="00641F62" w:rsidRDefault="00D800EF" w:rsidP="00D800EF">
      <w:pPr>
        <w:spacing w:line="360" w:lineRule="auto"/>
        <w:ind w:firstLineChars="150" w:firstLine="361"/>
        <w:jc w:val="left"/>
        <w:rPr>
          <w:rFonts w:asciiTheme="majorEastAsia" w:eastAsiaTheme="majorEastAsia" w:hAnsiTheme="majorEastAsia"/>
          <w:b/>
          <w:sz w:val="24"/>
        </w:rPr>
      </w:pPr>
      <w:r w:rsidRPr="00641F62">
        <w:rPr>
          <w:rFonts w:asciiTheme="majorEastAsia" w:eastAsiaTheme="majorEastAsia" w:hAnsiTheme="majorEastAsia" w:hint="eastAsia"/>
          <w:b/>
          <w:sz w:val="24"/>
        </w:rPr>
        <w:t>1.2、质量计划</w:t>
      </w:r>
    </w:p>
    <w:p w:rsidR="00D800EF" w:rsidRPr="00B863BF" w:rsidRDefault="00D800EF" w:rsidP="00D800EF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B863BF">
        <w:rPr>
          <w:rFonts w:asciiTheme="majorEastAsia" w:eastAsiaTheme="majorEastAsia" w:hAnsiTheme="majorEastAsia" w:hint="eastAsia"/>
          <w:sz w:val="24"/>
        </w:rPr>
        <w:t>软件不能</w:t>
      </w:r>
      <w:r w:rsidRPr="00B863BF">
        <w:rPr>
          <w:rFonts w:asciiTheme="majorEastAsia" w:eastAsiaTheme="majorEastAsia" w:hAnsiTheme="majorEastAsia"/>
          <w:sz w:val="24"/>
        </w:rPr>
        <w:t>出bug，在</w:t>
      </w:r>
      <w:r w:rsidRPr="00B863BF">
        <w:rPr>
          <w:rFonts w:asciiTheme="majorEastAsia" w:eastAsiaTheme="majorEastAsia" w:hAnsiTheme="majorEastAsia" w:hint="eastAsia"/>
          <w:sz w:val="24"/>
        </w:rPr>
        <w:t>正常</w:t>
      </w:r>
      <w:r>
        <w:rPr>
          <w:rFonts w:asciiTheme="majorEastAsia" w:eastAsiaTheme="majorEastAsia" w:hAnsiTheme="majorEastAsia" w:hint="eastAsia"/>
          <w:sz w:val="24"/>
        </w:rPr>
        <w:t>情况</w:t>
      </w:r>
      <w:r w:rsidRPr="00B863BF">
        <w:rPr>
          <w:rFonts w:asciiTheme="majorEastAsia" w:eastAsiaTheme="majorEastAsia" w:hAnsiTheme="majorEastAsia" w:hint="eastAsia"/>
          <w:sz w:val="24"/>
        </w:rPr>
        <w:t>下</w:t>
      </w:r>
      <w:r w:rsidRPr="00B863BF">
        <w:rPr>
          <w:rFonts w:asciiTheme="majorEastAsia" w:eastAsiaTheme="majorEastAsia" w:hAnsiTheme="majorEastAsia"/>
          <w:sz w:val="24"/>
        </w:rPr>
        <w:t>，</w:t>
      </w:r>
      <w:r>
        <w:rPr>
          <w:rFonts w:asciiTheme="majorEastAsia" w:eastAsiaTheme="majorEastAsia" w:hAnsiTheme="majorEastAsia" w:hint="eastAsia"/>
          <w:sz w:val="24"/>
        </w:rPr>
        <w:t>电费余额达到预设值是</w:t>
      </w:r>
      <w:r w:rsidRPr="00B863BF">
        <w:rPr>
          <w:rFonts w:asciiTheme="majorEastAsia" w:eastAsiaTheme="majorEastAsia" w:hAnsiTheme="majorEastAsia"/>
          <w:sz w:val="24"/>
        </w:rPr>
        <w:t>发出</w:t>
      </w:r>
      <w:r>
        <w:rPr>
          <w:rFonts w:asciiTheme="majorEastAsia" w:eastAsiaTheme="majorEastAsia" w:hAnsiTheme="majorEastAsia" w:hint="eastAsia"/>
          <w:sz w:val="24"/>
        </w:rPr>
        <w:t>余额提醒给对应宿舍联系人</w:t>
      </w:r>
      <w:r w:rsidRPr="00B863BF">
        <w:rPr>
          <w:rFonts w:asciiTheme="majorEastAsia" w:eastAsiaTheme="majorEastAsia" w:hAnsiTheme="majorEastAsia" w:hint="eastAsia"/>
          <w:sz w:val="24"/>
        </w:rPr>
        <w:t>。软件</w:t>
      </w:r>
      <w:r w:rsidRPr="00B863BF">
        <w:rPr>
          <w:rFonts w:asciiTheme="majorEastAsia" w:eastAsiaTheme="majorEastAsia" w:hAnsiTheme="majorEastAsia"/>
          <w:sz w:val="24"/>
        </w:rPr>
        <w:t>应该</w:t>
      </w:r>
      <w:r w:rsidRPr="00B863BF">
        <w:rPr>
          <w:rFonts w:asciiTheme="majorEastAsia" w:eastAsiaTheme="majorEastAsia" w:hAnsiTheme="majorEastAsia" w:hint="eastAsia"/>
          <w:sz w:val="24"/>
        </w:rPr>
        <w:t>易于</w:t>
      </w:r>
      <w:r w:rsidRPr="00B863BF">
        <w:rPr>
          <w:rFonts w:asciiTheme="majorEastAsia" w:eastAsiaTheme="majorEastAsia" w:hAnsiTheme="majorEastAsia"/>
          <w:sz w:val="24"/>
        </w:rPr>
        <w:t>上手，易于使用，进行</w:t>
      </w:r>
      <w:r w:rsidRPr="00B863BF">
        <w:rPr>
          <w:rFonts w:asciiTheme="majorEastAsia" w:eastAsiaTheme="majorEastAsia" w:hAnsiTheme="majorEastAsia" w:hint="eastAsia"/>
          <w:sz w:val="24"/>
        </w:rPr>
        <w:t>关键</w:t>
      </w:r>
      <w:r w:rsidRPr="00B863BF">
        <w:rPr>
          <w:rFonts w:asciiTheme="majorEastAsia" w:eastAsiaTheme="majorEastAsia" w:hAnsiTheme="majorEastAsia"/>
          <w:sz w:val="24"/>
        </w:rPr>
        <w:t>操作</w:t>
      </w:r>
      <w:r w:rsidRPr="00B863BF">
        <w:rPr>
          <w:rFonts w:asciiTheme="majorEastAsia" w:eastAsiaTheme="majorEastAsia" w:hAnsiTheme="majorEastAsia" w:hint="eastAsia"/>
          <w:sz w:val="24"/>
        </w:rPr>
        <w:t>会有</w:t>
      </w:r>
      <w:r w:rsidRPr="00B863BF">
        <w:rPr>
          <w:rFonts w:asciiTheme="majorEastAsia" w:eastAsiaTheme="majorEastAsia" w:hAnsiTheme="majorEastAsia"/>
          <w:sz w:val="24"/>
        </w:rPr>
        <w:t>确认提示</w:t>
      </w:r>
      <w:r w:rsidRPr="00B863BF">
        <w:rPr>
          <w:rFonts w:asciiTheme="majorEastAsia" w:eastAsiaTheme="majorEastAsia" w:hAnsiTheme="majorEastAsia" w:hint="eastAsia"/>
          <w:sz w:val="24"/>
        </w:rPr>
        <w:t>。</w:t>
      </w:r>
      <w:r w:rsidRPr="00B863BF">
        <w:rPr>
          <w:rFonts w:asciiTheme="majorEastAsia" w:eastAsiaTheme="majorEastAsia" w:hAnsiTheme="majorEastAsia"/>
          <w:sz w:val="24"/>
        </w:rPr>
        <w:t>对</w:t>
      </w:r>
      <w:r w:rsidRPr="00B863BF">
        <w:rPr>
          <w:rFonts w:asciiTheme="majorEastAsia" w:eastAsiaTheme="majorEastAsia" w:hAnsiTheme="majorEastAsia" w:hint="eastAsia"/>
          <w:sz w:val="24"/>
        </w:rPr>
        <w:t>错误</w:t>
      </w:r>
      <w:r w:rsidRPr="00B863BF">
        <w:rPr>
          <w:rFonts w:asciiTheme="majorEastAsia" w:eastAsiaTheme="majorEastAsia" w:hAnsiTheme="majorEastAsia"/>
          <w:sz w:val="24"/>
        </w:rPr>
        <w:t>的</w:t>
      </w:r>
      <w:r w:rsidRPr="00B863BF">
        <w:rPr>
          <w:rFonts w:asciiTheme="majorEastAsia" w:eastAsiaTheme="majorEastAsia" w:hAnsiTheme="majorEastAsia" w:hint="eastAsia"/>
          <w:sz w:val="24"/>
        </w:rPr>
        <w:t>操作</w:t>
      </w:r>
      <w:r w:rsidRPr="00B863BF">
        <w:rPr>
          <w:rFonts w:asciiTheme="majorEastAsia" w:eastAsiaTheme="majorEastAsia" w:hAnsiTheme="majorEastAsia"/>
          <w:sz w:val="24"/>
        </w:rPr>
        <w:t>应提示或者不予反应，不</w:t>
      </w:r>
      <w:r w:rsidRPr="00B863BF">
        <w:rPr>
          <w:rFonts w:asciiTheme="majorEastAsia" w:eastAsiaTheme="majorEastAsia" w:hAnsiTheme="majorEastAsia" w:hint="eastAsia"/>
          <w:sz w:val="24"/>
        </w:rPr>
        <w:t>易死机</w:t>
      </w:r>
      <w:r w:rsidRPr="00B863BF">
        <w:rPr>
          <w:rFonts w:asciiTheme="majorEastAsia" w:eastAsiaTheme="majorEastAsia" w:hAnsiTheme="majorEastAsia"/>
          <w:sz w:val="24"/>
        </w:rPr>
        <w:t>或系统崩溃。</w:t>
      </w:r>
    </w:p>
    <w:p w:rsidR="00D800EF" w:rsidRPr="00641F62" w:rsidRDefault="00D800EF" w:rsidP="00D800EF">
      <w:pPr>
        <w:spacing w:line="360" w:lineRule="auto"/>
        <w:ind w:firstLineChars="150" w:firstLine="361"/>
        <w:jc w:val="left"/>
        <w:rPr>
          <w:rFonts w:asciiTheme="majorEastAsia" w:eastAsiaTheme="majorEastAsia" w:hAnsiTheme="majorEastAsia"/>
          <w:b/>
          <w:sz w:val="24"/>
        </w:rPr>
      </w:pPr>
      <w:r w:rsidRPr="00641F62">
        <w:rPr>
          <w:rFonts w:asciiTheme="majorEastAsia" w:eastAsiaTheme="majorEastAsia" w:hAnsiTheme="majorEastAsia" w:hint="eastAsia"/>
          <w:b/>
          <w:sz w:val="24"/>
        </w:rPr>
        <w:t>1.3、资源计划</w:t>
      </w:r>
    </w:p>
    <w:p w:rsidR="00D800EF" w:rsidRDefault="00D800EF" w:rsidP="00D800EF">
      <w:pPr>
        <w:spacing w:line="276" w:lineRule="auto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小组成员4名，合理分配任务</w:t>
      </w:r>
      <w:r w:rsidRPr="00B863BF">
        <w:rPr>
          <w:rFonts w:asciiTheme="majorEastAsia" w:eastAsiaTheme="majorEastAsia" w:hAnsiTheme="majorEastAsia"/>
          <w:sz w:val="24"/>
        </w:rPr>
        <w:t>，</w:t>
      </w:r>
      <w:r>
        <w:rPr>
          <w:rFonts w:asciiTheme="majorEastAsia" w:eastAsiaTheme="majorEastAsia" w:hAnsiTheme="majorEastAsia" w:hint="eastAsia"/>
          <w:sz w:val="24"/>
        </w:rPr>
        <w:t>充分利用资源</w:t>
      </w:r>
    </w:p>
    <w:p w:rsidR="00D800EF" w:rsidRDefault="00D800EF" w:rsidP="00D800EF">
      <w:pPr>
        <w:spacing w:line="276" w:lineRule="auto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</w:rPr>
        <w:t>1</w:t>
      </w:r>
      <w:r w:rsidRPr="00B863BF">
        <w:rPr>
          <w:rFonts w:asciiTheme="majorEastAsia" w:eastAsiaTheme="majorEastAsia" w:hAnsiTheme="majorEastAsia" w:hint="eastAsia"/>
          <w:sz w:val="24"/>
        </w:rPr>
        <w:t>人</w:t>
      </w:r>
      <w:r w:rsidRPr="00B863BF">
        <w:rPr>
          <w:rFonts w:asciiTheme="majorEastAsia" w:eastAsiaTheme="majorEastAsia" w:hAnsiTheme="majorEastAsia"/>
          <w:sz w:val="24"/>
        </w:rPr>
        <w:t>开发</w:t>
      </w:r>
      <w:r>
        <w:rPr>
          <w:rFonts w:asciiTheme="majorEastAsia" w:eastAsiaTheme="majorEastAsia" w:hAnsiTheme="majorEastAsia" w:hint="eastAsia"/>
          <w:sz w:val="24"/>
          <w:szCs w:val="24"/>
        </w:rPr>
        <w:t>学生</w:t>
      </w:r>
      <w:r w:rsidRPr="005214A3">
        <w:rPr>
          <w:rFonts w:asciiTheme="majorEastAsia" w:eastAsiaTheme="majorEastAsia" w:hAnsiTheme="majorEastAsia"/>
          <w:sz w:val="24"/>
          <w:szCs w:val="24"/>
        </w:rPr>
        <w:t>端</w:t>
      </w:r>
    </w:p>
    <w:p w:rsidR="00D800EF" w:rsidRDefault="00D800EF" w:rsidP="00D800EF">
      <w:pPr>
        <w:spacing w:line="276" w:lineRule="auto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1人开发后勤中心</w:t>
      </w:r>
      <w:r w:rsidRPr="005214A3">
        <w:rPr>
          <w:rFonts w:asciiTheme="majorEastAsia" w:eastAsiaTheme="majorEastAsia" w:hAnsiTheme="majorEastAsia" w:hint="eastAsia"/>
          <w:sz w:val="24"/>
          <w:szCs w:val="24"/>
        </w:rPr>
        <w:t>端</w:t>
      </w:r>
    </w:p>
    <w:p w:rsidR="00D800EF" w:rsidRDefault="00D800EF" w:rsidP="00D800EF">
      <w:pPr>
        <w:spacing w:line="276" w:lineRule="auto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</w:t>
      </w:r>
      <w:r w:rsidRPr="00B863BF">
        <w:rPr>
          <w:rFonts w:asciiTheme="majorEastAsia" w:eastAsiaTheme="majorEastAsia" w:hAnsiTheme="majorEastAsia" w:hint="eastAsia"/>
          <w:sz w:val="24"/>
        </w:rPr>
        <w:t>人</w:t>
      </w:r>
      <w:r>
        <w:rPr>
          <w:rFonts w:asciiTheme="majorEastAsia" w:eastAsiaTheme="majorEastAsia" w:hAnsiTheme="majorEastAsia" w:hint="eastAsia"/>
          <w:sz w:val="24"/>
        </w:rPr>
        <w:t>进行文档</w:t>
      </w:r>
      <w:r w:rsidRPr="00B863BF">
        <w:rPr>
          <w:rFonts w:asciiTheme="majorEastAsia" w:eastAsiaTheme="majorEastAsia" w:hAnsiTheme="majorEastAsia"/>
          <w:sz w:val="24"/>
        </w:rPr>
        <w:t>设计</w:t>
      </w:r>
      <w:r>
        <w:rPr>
          <w:rFonts w:asciiTheme="majorEastAsia" w:eastAsiaTheme="majorEastAsia" w:hAnsiTheme="majorEastAsia" w:hint="eastAsia"/>
          <w:sz w:val="24"/>
        </w:rPr>
        <w:t>编写</w:t>
      </w:r>
    </w:p>
    <w:p w:rsidR="00D800EF" w:rsidRPr="004E6A71" w:rsidRDefault="00D800EF" w:rsidP="00D800EF">
      <w:pPr>
        <w:spacing w:line="276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</w:rPr>
        <w:t>1</w:t>
      </w:r>
      <w:r w:rsidRPr="00B863BF">
        <w:rPr>
          <w:rFonts w:asciiTheme="majorEastAsia" w:eastAsiaTheme="majorEastAsia" w:hAnsiTheme="majorEastAsia" w:hint="eastAsia"/>
          <w:sz w:val="24"/>
        </w:rPr>
        <w:t>人</w:t>
      </w:r>
      <w:r w:rsidRPr="00B863BF">
        <w:rPr>
          <w:rFonts w:asciiTheme="majorEastAsia" w:eastAsiaTheme="majorEastAsia" w:hAnsiTheme="majorEastAsia"/>
          <w:sz w:val="24"/>
        </w:rPr>
        <w:t>进行</w:t>
      </w:r>
      <w:r>
        <w:rPr>
          <w:rFonts w:asciiTheme="majorEastAsia" w:eastAsiaTheme="majorEastAsia" w:hAnsiTheme="majorEastAsia" w:hint="eastAsia"/>
          <w:sz w:val="24"/>
        </w:rPr>
        <w:t>统筹</w:t>
      </w:r>
    </w:p>
    <w:p w:rsidR="001E0156" w:rsidRDefault="001E0156"/>
    <w:sectPr w:rsidR="001E0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F2C" w:rsidRDefault="00782F2C" w:rsidP="00D800EF">
      <w:r>
        <w:separator/>
      </w:r>
    </w:p>
  </w:endnote>
  <w:endnote w:type="continuationSeparator" w:id="0">
    <w:p w:rsidR="00782F2C" w:rsidRDefault="00782F2C" w:rsidP="00D8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F2C" w:rsidRDefault="00782F2C" w:rsidP="00D800EF">
      <w:r>
        <w:separator/>
      </w:r>
    </w:p>
  </w:footnote>
  <w:footnote w:type="continuationSeparator" w:id="0">
    <w:p w:rsidR="00782F2C" w:rsidRDefault="00782F2C" w:rsidP="00D80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EE"/>
    <w:rsid w:val="000048F4"/>
    <w:rsid w:val="0000745B"/>
    <w:rsid w:val="000457CB"/>
    <w:rsid w:val="00051262"/>
    <w:rsid w:val="0005219C"/>
    <w:rsid w:val="00062A64"/>
    <w:rsid w:val="00071364"/>
    <w:rsid w:val="00080675"/>
    <w:rsid w:val="00083AD8"/>
    <w:rsid w:val="0009795D"/>
    <w:rsid w:val="000A1D63"/>
    <w:rsid w:val="000A6438"/>
    <w:rsid w:val="000C1517"/>
    <w:rsid w:val="000C2986"/>
    <w:rsid w:val="00111904"/>
    <w:rsid w:val="00113545"/>
    <w:rsid w:val="00114B36"/>
    <w:rsid w:val="0015736D"/>
    <w:rsid w:val="001710F0"/>
    <w:rsid w:val="001B1727"/>
    <w:rsid w:val="001D10B3"/>
    <w:rsid w:val="001E0156"/>
    <w:rsid w:val="002116CE"/>
    <w:rsid w:val="00233CE8"/>
    <w:rsid w:val="00241633"/>
    <w:rsid w:val="00253DC5"/>
    <w:rsid w:val="002750C5"/>
    <w:rsid w:val="002B6A17"/>
    <w:rsid w:val="002C619C"/>
    <w:rsid w:val="002D4E12"/>
    <w:rsid w:val="002E1E9C"/>
    <w:rsid w:val="002E78AB"/>
    <w:rsid w:val="003117DA"/>
    <w:rsid w:val="00351259"/>
    <w:rsid w:val="003778EE"/>
    <w:rsid w:val="00396F4A"/>
    <w:rsid w:val="003A7336"/>
    <w:rsid w:val="003C45FB"/>
    <w:rsid w:val="003C5940"/>
    <w:rsid w:val="003D21B1"/>
    <w:rsid w:val="003E233D"/>
    <w:rsid w:val="003E5B5B"/>
    <w:rsid w:val="003F790F"/>
    <w:rsid w:val="00416C84"/>
    <w:rsid w:val="00422C40"/>
    <w:rsid w:val="00427208"/>
    <w:rsid w:val="0043578E"/>
    <w:rsid w:val="004426DF"/>
    <w:rsid w:val="00446B7F"/>
    <w:rsid w:val="00452696"/>
    <w:rsid w:val="00452A01"/>
    <w:rsid w:val="004A2DBE"/>
    <w:rsid w:val="004A417C"/>
    <w:rsid w:val="004D0755"/>
    <w:rsid w:val="004D4219"/>
    <w:rsid w:val="004D529E"/>
    <w:rsid w:val="004E49A5"/>
    <w:rsid w:val="004F24C3"/>
    <w:rsid w:val="005039E5"/>
    <w:rsid w:val="00527BD5"/>
    <w:rsid w:val="0053084E"/>
    <w:rsid w:val="005321F4"/>
    <w:rsid w:val="00546E8E"/>
    <w:rsid w:val="005531F3"/>
    <w:rsid w:val="0056203B"/>
    <w:rsid w:val="005906CE"/>
    <w:rsid w:val="00593D12"/>
    <w:rsid w:val="005A28FE"/>
    <w:rsid w:val="005A3EFD"/>
    <w:rsid w:val="005D2EE8"/>
    <w:rsid w:val="005D762C"/>
    <w:rsid w:val="005E76C1"/>
    <w:rsid w:val="00637D7E"/>
    <w:rsid w:val="00637E23"/>
    <w:rsid w:val="00674624"/>
    <w:rsid w:val="006B2615"/>
    <w:rsid w:val="006C173A"/>
    <w:rsid w:val="006C411D"/>
    <w:rsid w:val="006E325F"/>
    <w:rsid w:val="006E4EED"/>
    <w:rsid w:val="00730C3D"/>
    <w:rsid w:val="0077273E"/>
    <w:rsid w:val="00782F2C"/>
    <w:rsid w:val="007A2193"/>
    <w:rsid w:val="007A3E9E"/>
    <w:rsid w:val="007D2022"/>
    <w:rsid w:val="007D625E"/>
    <w:rsid w:val="007E53A6"/>
    <w:rsid w:val="00823A43"/>
    <w:rsid w:val="00825159"/>
    <w:rsid w:val="00835E2B"/>
    <w:rsid w:val="00853511"/>
    <w:rsid w:val="0086487A"/>
    <w:rsid w:val="00872DF1"/>
    <w:rsid w:val="00872EFE"/>
    <w:rsid w:val="0088047E"/>
    <w:rsid w:val="00894846"/>
    <w:rsid w:val="008A1C32"/>
    <w:rsid w:val="008B58FC"/>
    <w:rsid w:val="008B7D80"/>
    <w:rsid w:val="008C4D23"/>
    <w:rsid w:val="008E6A42"/>
    <w:rsid w:val="00903BBE"/>
    <w:rsid w:val="0092153A"/>
    <w:rsid w:val="00924C8E"/>
    <w:rsid w:val="00943758"/>
    <w:rsid w:val="00950646"/>
    <w:rsid w:val="00952296"/>
    <w:rsid w:val="009855CF"/>
    <w:rsid w:val="00986F8F"/>
    <w:rsid w:val="00995B67"/>
    <w:rsid w:val="009C79D1"/>
    <w:rsid w:val="009F6523"/>
    <w:rsid w:val="00A161B0"/>
    <w:rsid w:val="00A331DB"/>
    <w:rsid w:val="00A53EB2"/>
    <w:rsid w:val="00AA314A"/>
    <w:rsid w:val="00AA7990"/>
    <w:rsid w:val="00AA7BC1"/>
    <w:rsid w:val="00AB3A80"/>
    <w:rsid w:val="00AD028A"/>
    <w:rsid w:val="00AF4A00"/>
    <w:rsid w:val="00B141DC"/>
    <w:rsid w:val="00B230FE"/>
    <w:rsid w:val="00B31DD3"/>
    <w:rsid w:val="00B45F5D"/>
    <w:rsid w:val="00B52096"/>
    <w:rsid w:val="00B72423"/>
    <w:rsid w:val="00B82DC6"/>
    <w:rsid w:val="00B84070"/>
    <w:rsid w:val="00BA18C2"/>
    <w:rsid w:val="00BD22CA"/>
    <w:rsid w:val="00BD24BD"/>
    <w:rsid w:val="00BE062A"/>
    <w:rsid w:val="00BE5D61"/>
    <w:rsid w:val="00C0488A"/>
    <w:rsid w:val="00C209FA"/>
    <w:rsid w:val="00C213D3"/>
    <w:rsid w:val="00C40A3C"/>
    <w:rsid w:val="00C473E2"/>
    <w:rsid w:val="00C50FA5"/>
    <w:rsid w:val="00C575A5"/>
    <w:rsid w:val="00C60C3C"/>
    <w:rsid w:val="00CA4666"/>
    <w:rsid w:val="00CA7583"/>
    <w:rsid w:val="00CB6606"/>
    <w:rsid w:val="00CC13D2"/>
    <w:rsid w:val="00CC379C"/>
    <w:rsid w:val="00D20430"/>
    <w:rsid w:val="00D32AC0"/>
    <w:rsid w:val="00D346A3"/>
    <w:rsid w:val="00D65908"/>
    <w:rsid w:val="00D800EF"/>
    <w:rsid w:val="00D8581B"/>
    <w:rsid w:val="00DF517E"/>
    <w:rsid w:val="00DF6864"/>
    <w:rsid w:val="00E23231"/>
    <w:rsid w:val="00E46F28"/>
    <w:rsid w:val="00E55BBE"/>
    <w:rsid w:val="00EE0D52"/>
    <w:rsid w:val="00EF1E77"/>
    <w:rsid w:val="00F101DA"/>
    <w:rsid w:val="00F13BEA"/>
    <w:rsid w:val="00F377D3"/>
    <w:rsid w:val="00F4769D"/>
    <w:rsid w:val="00F6261C"/>
    <w:rsid w:val="00F931D5"/>
    <w:rsid w:val="00F93D59"/>
    <w:rsid w:val="00F94D7E"/>
    <w:rsid w:val="00FB1DF9"/>
    <w:rsid w:val="00FC5029"/>
    <w:rsid w:val="00FE5D2A"/>
    <w:rsid w:val="00FE67F2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0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hwh059</dc:creator>
  <cp:keywords/>
  <dc:description/>
  <cp:lastModifiedBy>hwh059</cp:lastModifiedBy>
  <cp:revision>2</cp:revision>
  <dcterms:created xsi:type="dcterms:W3CDTF">2015-04-26T12:30:00Z</dcterms:created>
  <dcterms:modified xsi:type="dcterms:W3CDTF">2015-04-26T12:31:00Z</dcterms:modified>
</cp:coreProperties>
</file>