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15E" w:rsidRDefault="0000115E" w:rsidP="0000115E">
      <w:pPr>
        <w:pStyle w:val="1"/>
        <w:jc w:val="center"/>
      </w:pPr>
      <w:r>
        <w:rPr>
          <w:rFonts w:hint="eastAsia"/>
        </w:rPr>
        <w:t>Canteen</w:t>
      </w:r>
      <w:r>
        <w:t xml:space="preserve"> Hunter</w:t>
      </w:r>
      <w:r>
        <w:t>移动应用</w:t>
      </w:r>
      <w:r>
        <w:rPr>
          <w:rFonts w:hint="eastAsia"/>
        </w:rPr>
        <w:t xml:space="preserve"> </w:t>
      </w:r>
    </w:p>
    <w:p w:rsidR="0000115E" w:rsidRDefault="0000115E" w:rsidP="0000115E">
      <w:pPr>
        <w:pStyle w:val="1"/>
        <w:jc w:val="center"/>
      </w:pPr>
      <w:r>
        <w:rPr>
          <w:rFonts w:hint="eastAsia"/>
        </w:rPr>
        <w:t>架构评审报告</w:t>
      </w:r>
    </w:p>
    <w:p w:rsidR="009647C2" w:rsidRDefault="009647C2" w:rsidP="009647C2">
      <w:pPr>
        <w:pStyle w:val="2"/>
        <w:numPr>
          <w:ilvl w:val="0"/>
          <w:numId w:val="2"/>
        </w:numPr>
      </w:pPr>
      <w:r>
        <w:rPr>
          <w:rFonts w:hint="eastAsia"/>
        </w:rPr>
        <w:t>引言</w:t>
      </w:r>
    </w:p>
    <w:p w:rsidR="009647C2" w:rsidRDefault="009647C2" w:rsidP="009647C2">
      <w:pPr>
        <w:pStyle w:val="a3"/>
        <w:numPr>
          <w:ilvl w:val="1"/>
          <w:numId w:val="2"/>
        </w:numPr>
        <w:ind w:firstLineChars="0"/>
      </w:pPr>
      <w:r>
        <w:rPr>
          <w:rFonts w:hint="eastAsia"/>
        </w:rPr>
        <w:t>编写目的</w:t>
      </w:r>
    </w:p>
    <w:p w:rsidR="00816FCE" w:rsidRDefault="00816FCE" w:rsidP="00816FCE">
      <w:pPr>
        <w:ind w:left="425" w:firstLine="415"/>
      </w:pPr>
      <w:r>
        <w:rPr>
          <w:rFonts w:hint="eastAsia"/>
        </w:rPr>
        <w:t>本文档的编写目的是对“</w:t>
      </w:r>
      <w:r>
        <w:rPr>
          <w:rFonts w:hint="eastAsia"/>
        </w:rPr>
        <w:t>Canteen</w:t>
      </w:r>
      <w:r>
        <w:t xml:space="preserve"> Hunter</w:t>
      </w:r>
      <w:r>
        <w:rPr>
          <w:rFonts w:hint="eastAsia"/>
        </w:rPr>
        <w:t>”</w:t>
      </w:r>
      <w:r>
        <w:rPr>
          <w:rFonts w:hint="eastAsia"/>
        </w:rPr>
        <w:t>的概要设计进行说明，为后继的详细设计等工作提供参考和依据，本文档主要描述的内容有</w:t>
      </w:r>
      <w:r>
        <w:rPr>
          <w:rFonts w:hint="eastAsia"/>
        </w:rPr>
        <w:t>：</w:t>
      </w:r>
    </w:p>
    <w:p w:rsidR="00816FCE" w:rsidRDefault="00816FCE" w:rsidP="00816FCE">
      <w:pPr>
        <w:pStyle w:val="a3"/>
        <w:numPr>
          <w:ilvl w:val="0"/>
          <w:numId w:val="15"/>
        </w:numPr>
        <w:ind w:firstLineChars="0"/>
      </w:pPr>
      <w:r>
        <w:rPr>
          <w:rFonts w:hint="eastAsia"/>
        </w:rPr>
        <w:t>分析</w:t>
      </w:r>
    </w:p>
    <w:p w:rsidR="00816FCE" w:rsidRDefault="00816FCE" w:rsidP="00816FCE">
      <w:pPr>
        <w:pStyle w:val="a3"/>
        <w:numPr>
          <w:ilvl w:val="0"/>
          <w:numId w:val="15"/>
        </w:numPr>
        <w:ind w:firstLineChars="0"/>
      </w:pPr>
      <w:r>
        <w:t>测试</w:t>
      </w:r>
    </w:p>
    <w:p w:rsidR="00816FCE" w:rsidRPr="00816FCE" w:rsidRDefault="00816FCE" w:rsidP="00816FCE">
      <w:pPr>
        <w:pStyle w:val="a3"/>
        <w:numPr>
          <w:ilvl w:val="0"/>
          <w:numId w:val="15"/>
        </w:numPr>
        <w:ind w:firstLineChars="0"/>
        <w:rPr>
          <w:rFonts w:hint="eastAsia"/>
        </w:rPr>
      </w:pPr>
      <w:r>
        <w:t>形成报告</w:t>
      </w:r>
    </w:p>
    <w:p w:rsidR="009647C2" w:rsidRDefault="009647C2" w:rsidP="009647C2">
      <w:pPr>
        <w:pStyle w:val="a3"/>
        <w:numPr>
          <w:ilvl w:val="1"/>
          <w:numId w:val="2"/>
        </w:numPr>
        <w:ind w:firstLineChars="0"/>
      </w:pPr>
      <w:r>
        <w:t>背景</w:t>
      </w:r>
    </w:p>
    <w:p w:rsidR="00816FCE" w:rsidRDefault="00816FCE" w:rsidP="00816FCE">
      <w:pPr>
        <w:pStyle w:val="a3"/>
        <w:numPr>
          <w:ilvl w:val="0"/>
          <w:numId w:val="16"/>
        </w:numPr>
        <w:ind w:firstLineChars="0"/>
      </w:pPr>
      <w:r>
        <w:rPr>
          <w:rFonts w:hint="eastAsia"/>
        </w:rPr>
        <w:t>系统名称：</w:t>
      </w:r>
      <w:r>
        <w:rPr>
          <w:rFonts w:hint="eastAsia"/>
        </w:rPr>
        <w:t>Canteen</w:t>
      </w:r>
      <w:r>
        <w:t xml:space="preserve"> Hunter</w:t>
      </w:r>
    </w:p>
    <w:p w:rsidR="00816FCE" w:rsidRDefault="00816FCE" w:rsidP="00816FCE">
      <w:pPr>
        <w:pStyle w:val="a3"/>
        <w:numPr>
          <w:ilvl w:val="0"/>
          <w:numId w:val="16"/>
        </w:numPr>
        <w:ind w:firstLineChars="0"/>
      </w:pPr>
      <w:r>
        <w:t>开发者</w:t>
      </w:r>
      <w:r>
        <w:rPr>
          <w:rFonts w:hint="eastAsia"/>
        </w:rPr>
        <w:t>：</w:t>
      </w:r>
      <w:proofErr w:type="spellStart"/>
      <w:r>
        <w:rPr>
          <w:rFonts w:hint="eastAsia"/>
        </w:rPr>
        <w:t>FlasHope</w:t>
      </w:r>
      <w:proofErr w:type="spellEnd"/>
      <w:r>
        <w:rPr>
          <w:rFonts w:hint="eastAsia"/>
        </w:rPr>
        <w:t>小组。组长：陈吕</w:t>
      </w:r>
      <w:proofErr w:type="gramStart"/>
      <w:r>
        <w:rPr>
          <w:rFonts w:hint="eastAsia"/>
        </w:rPr>
        <w:t>劼</w:t>
      </w:r>
      <w:proofErr w:type="gramEnd"/>
      <w:r>
        <w:rPr>
          <w:rFonts w:hint="eastAsia"/>
        </w:rPr>
        <w:t>。</w:t>
      </w:r>
    </w:p>
    <w:p w:rsidR="00816FCE" w:rsidRDefault="00816FCE" w:rsidP="00335B39">
      <w:pPr>
        <w:ind w:left="420" w:firstLine="420"/>
        <w:rPr>
          <w:rFonts w:hint="eastAsia"/>
        </w:rPr>
      </w:pPr>
      <w:r>
        <w:t>目前在校园内</w:t>
      </w:r>
      <w:r>
        <w:rPr>
          <w:rFonts w:hint="eastAsia"/>
        </w:rPr>
        <w:t>，</w:t>
      </w:r>
      <w:proofErr w:type="gramStart"/>
      <w:r>
        <w:t>吃总是</w:t>
      </w:r>
      <w:proofErr w:type="gramEnd"/>
      <w:r>
        <w:t>会给同学带来困扰</w:t>
      </w:r>
      <w:r>
        <w:rPr>
          <w:rFonts w:hint="eastAsia"/>
        </w:rPr>
        <w:t>：“</w:t>
      </w:r>
      <w:r>
        <w:t>去哪吃</w:t>
      </w:r>
      <w:r>
        <w:rPr>
          <w:rFonts w:hint="eastAsia"/>
        </w:rPr>
        <w:t>”“</w:t>
      </w:r>
      <w:r>
        <w:t>哪里人少</w:t>
      </w:r>
      <w:r>
        <w:rPr>
          <w:rFonts w:hint="eastAsia"/>
        </w:rPr>
        <w:t>”“</w:t>
      </w:r>
      <w:r>
        <w:t>哪里好吃</w:t>
      </w:r>
      <w:r>
        <w:rPr>
          <w:rFonts w:hint="eastAsia"/>
        </w:rPr>
        <w:t>”</w:t>
      </w:r>
      <w:r w:rsidR="00335B39">
        <w:t>等</w:t>
      </w:r>
      <w:r w:rsidR="00335B39">
        <w:rPr>
          <w:rFonts w:hint="eastAsia"/>
        </w:rPr>
        <w:t>。</w:t>
      </w:r>
      <w:r w:rsidR="00335B39">
        <w:t>为了满足这方面需求</w:t>
      </w:r>
      <w:r w:rsidR="00335B39">
        <w:rPr>
          <w:rFonts w:hint="eastAsia"/>
        </w:rPr>
        <w:t>，</w:t>
      </w:r>
      <w:r w:rsidR="00335B39">
        <w:t>存在一种便捷的方式</w:t>
      </w:r>
      <w:r w:rsidR="00335B39">
        <w:rPr>
          <w:rFonts w:hint="eastAsia"/>
        </w:rPr>
        <w:t>，</w:t>
      </w:r>
      <w:r w:rsidR="00335B39">
        <w:t>为吃饭的餐厅提供合理的建议</w:t>
      </w:r>
      <w:r w:rsidR="00335B39">
        <w:rPr>
          <w:rFonts w:hint="eastAsia"/>
        </w:rPr>
        <w:t>，</w:t>
      </w:r>
      <w:r w:rsidR="00335B39">
        <w:t>或者详细查看某餐厅信息显得非常有必要</w:t>
      </w:r>
      <w:r w:rsidR="00335B39">
        <w:rPr>
          <w:rFonts w:hint="eastAsia"/>
        </w:rPr>
        <w:t>。在这样的背景下，</w:t>
      </w:r>
      <w:r w:rsidR="00335B39">
        <w:rPr>
          <w:rFonts w:hint="eastAsia"/>
        </w:rPr>
        <w:t>Canteen</w:t>
      </w:r>
      <w:r w:rsidR="00335B39">
        <w:t xml:space="preserve"> Hunter</w:t>
      </w:r>
      <w:r w:rsidR="00335B39">
        <w:t xml:space="preserve"> </w:t>
      </w:r>
      <w:r w:rsidR="00335B39">
        <w:t>应运而生</w:t>
      </w:r>
      <w:r w:rsidR="00335B39">
        <w:rPr>
          <w:rFonts w:hint="eastAsia"/>
        </w:rPr>
        <w:t>。</w:t>
      </w:r>
    </w:p>
    <w:p w:rsidR="009647C2" w:rsidRDefault="009647C2" w:rsidP="009647C2">
      <w:pPr>
        <w:pStyle w:val="a3"/>
        <w:numPr>
          <w:ilvl w:val="1"/>
          <w:numId w:val="2"/>
        </w:numPr>
        <w:ind w:firstLineChars="0"/>
      </w:pPr>
      <w:r>
        <w:t>定义</w:t>
      </w:r>
    </w:p>
    <w:p w:rsidR="00335B39" w:rsidRDefault="00335B39" w:rsidP="00335B39">
      <w:pPr>
        <w:pStyle w:val="a3"/>
        <w:numPr>
          <w:ilvl w:val="0"/>
          <w:numId w:val="17"/>
        </w:numPr>
        <w:ind w:firstLineChars="0"/>
      </w:pPr>
      <w:r w:rsidRPr="00335B39">
        <w:rPr>
          <w:rFonts w:hint="eastAsia"/>
        </w:rPr>
        <w:t>三层架构</w:t>
      </w:r>
    </w:p>
    <w:p w:rsidR="00335B39" w:rsidRDefault="00335B39" w:rsidP="00335B39">
      <w:pPr>
        <w:pStyle w:val="a3"/>
        <w:ind w:left="845" w:firstLineChars="0" w:firstLine="0"/>
        <w:rPr>
          <w:rFonts w:hint="eastAsia"/>
        </w:rPr>
      </w:pPr>
      <w:r w:rsidRPr="00335B39">
        <w:rPr>
          <w:rFonts w:hint="eastAsia"/>
        </w:rPr>
        <w:t>软件开发的三层架构是指：</w:t>
      </w:r>
      <w:r w:rsidRPr="00335B39">
        <w:rPr>
          <w:rFonts w:hint="eastAsia"/>
        </w:rPr>
        <w:t>UI</w:t>
      </w:r>
      <w:r w:rsidRPr="00335B39">
        <w:rPr>
          <w:rFonts w:hint="eastAsia"/>
        </w:rPr>
        <w:t>（</w:t>
      </w:r>
      <w:r w:rsidRPr="00335B39">
        <w:rPr>
          <w:rFonts w:hint="eastAsia"/>
        </w:rPr>
        <w:t>User Interface</w:t>
      </w:r>
      <w:r w:rsidRPr="00335B39">
        <w:rPr>
          <w:rFonts w:hint="eastAsia"/>
        </w:rPr>
        <w:t>）用户界面层，</w:t>
      </w:r>
      <w:r w:rsidRPr="00335B39">
        <w:rPr>
          <w:rFonts w:hint="eastAsia"/>
        </w:rPr>
        <w:t>BLL</w:t>
      </w:r>
      <w:r w:rsidRPr="00335B39">
        <w:rPr>
          <w:rFonts w:hint="eastAsia"/>
        </w:rPr>
        <w:t>（</w:t>
      </w:r>
      <w:r w:rsidRPr="00335B39">
        <w:rPr>
          <w:rFonts w:hint="eastAsia"/>
        </w:rPr>
        <w:t>Business Logical Layer</w:t>
      </w:r>
      <w:r w:rsidRPr="00335B39">
        <w:rPr>
          <w:rFonts w:hint="eastAsia"/>
        </w:rPr>
        <w:t>）业务逻辑层以及</w:t>
      </w:r>
      <w:r w:rsidRPr="00335B39">
        <w:rPr>
          <w:rFonts w:hint="eastAsia"/>
        </w:rPr>
        <w:t>DAL</w:t>
      </w:r>
      <w:r w:rsidRPr="00335B39">
        <w:rPr>
          <w:rFonts w:hint="eastAsia"/>
        </w:rPr>
        <w:t>（</w:t>
      </w:r>
      <w:r w:rsidRPr="00335B39">
        <w:rPr>
          <w:rFonts w:hint="eastAsia"/>
        </w:rPr>
        <w:t>Data Access Layer</w:t>
      </w:r>
      <w:r w:rsidRPr="00335B39">
        <w:rPr>
          <w:rFonts w:hint="eastAsia"/>
        </w:rPr>
        <w:t>）数据访问层，用户界面层设计出友好的用户界面，并做好对后台的接口工作，数据访问</w:t>
      </w:r>
      <w:proofErr w:type="gramStart"/>
      <w:r w:rsidRPr="00335B39">
        <w:rPr>
          <w:rFonts w:hint="eastAsia"/>
        </w:rPr>
        <w:t>层负责</w:t>
      </w:r>
      <w:proofErr w:type="gramEnd"/>
      <w:r w:rsidRPr="00335B39">
        <w:rPr>
          <w:rFonts w:hint="eastAsia"/>
        </w:rPr>
        <w:t>对数据进行封装以及其他相关操作，业务逻辑层则介于两层之间，负责前后台的整合、业务的描述以及实现</w:t>
      </w:r>
      <w:r>
        <w:rPr>
          <w:rFonts w:hint="eastAsia"/>
        </w:rPr>
        <w:t>。</w:t>
      </w:r>
    </w:p>
    <w:p w:rsidR="00335B39" w:rsidRDefault="00335B39" w:rsidP="00335B39">
      <w:pPr>
        <w:pStyle w:val="a3"/>
        <w:numPr>
          <w:ilvl w:val="0"/>
          <w:numId w:val="17"/>
        </w:numPr>
        <w:ind w:firstLineChars="0"/>
      </w:pPr>
      <w:r w:rsidRPr="00335B39">
        <w:t>ATAM</w:t>
      </w:r>
    </w:p>
    <w:p w:rsidR="00335B39" w:rsidRDefault="00335B39" w:rsidP="00335B39">
      <w:pPr>
        <w:pStyle w:val="a3"/>
        <w:ind w:left="845" w:firstLineChars="0" w:firstLine="0"/>
        <w:rPr>
          <w:rFonts w:hint="eastAsia"/>
        </w:rPr>
      </w:pPr>
      <w:r w:rsidRPr="00335B39">
        <w:rPr>
          <w:rFonts w:hint="eastAsia"/>
        </w:rPr>
        <w:t>Architecture Tradeoff Analysis Method(</w:t>
      </w:r>
      <w:r w:rsidRPr="00335B39">
        <w:rPr>
          <w:rFonts w:hint="eastAsia"/>
        </w:rPr>
        <w:t>构架权衡分析方法）。他是评价软件构架的一种综合全面的方法。这种方法不仅可以揭示出构架满足特定质量目标的情况，而且（因为它认识到了构架决策会影响多个质量属性）可以使我们更清楚地认识到质量目标之间的联系——即如何权衡诸多质量目标</w:t>
      </w:r>
      <w:r>
        <w:rPr>
          <w:rFonts w:hint="eastAsia"/>
        </w:rPr>
        <w:t>。</w:t>
      </w:r>
      <w:bookmarkStart w:id="0" w:name="_GoBack"/>
      <w:bookmarkEnd w:id="0"/>
    </w:p>
    <w:p w:rsidR="009647C2" w:rsidRDefault="009647C2" w:rsidP="009647C2"/>
    <w:p w:rsidR="009647C2" w:rsidRDefault="009647C2" w:rsidP="009647C2">
      <w:pPr>
        <w:pStyle w:val="2"/>
        <w:numPr>
          <w:ilvl w:val="0"/>
          <w:numId w:val="2"/>
        </w:numPr>
      </w:pPr>
      <w:r>
        <w:rPr>
          <w:rFonts w:hint="eastAsia"/>
        </w:rPr>
        <w:t>准备工作</w:t>
      </w:r>
    </w:p>
    <w:p w:rsidR="009647C2" w:rsidRDefault="009647C2" w:rsidP="009647C2">
      <w:pPr>
        <w:ind w:left="420" w:firstLine="420"/>
      </w:pPr>
      <w:r w:rsidRPr="009647C2">
        <w:rPr>
          <w:rFonts w:hint="eastAsia"/>
        </w:rPr>
        <w:t>对项目的评估是使用的</w:t>
      </w:r>
      <w:r w:rsidRPr="009647C2">
        <w:rPr>
          <w:rFonts w:hint="eastAsia"/>
        </w:rPr>
        <w:t>ATAM</w:t>
      </w:r>
      <w:r w:rsidRPr="009647C2">
        <w:rPr>
          <w:rFonts w:hint="eastAsia"/>
        </w:rPr>
        <w:t>架构评估综合方法。</w:t>
      </w:r>
      <w:r w:rsidRPr="009647C2">
        <w:rPr>
          <w:rFonts w:hint="eastAsia"/>
        </w:rPr>
        <w:t> </w:t>
      </w:r>
      <w:r w:rsidRPr="009647C2">
        <w:rPr>
          <w:rFonts w:hint="eastAsia"/>
        </w:rPr>
        <w:t>有如下两个评估原因：首先，无论如何，如果架构本身在</w:t>
      </w:r>
      <w:r>
        <w:rPr>
          <w:rFonts w:hint="eastAsia"/>
        </w:rPr>
        <w:t>根本上存在缺陷，则早发现比晚发现要好得多；其次，该系统存在同一时段多用户同时使用的可能</w:t>
      </w:r>
      <w:r w:rsidRPr="009647C2">
        <w:rPr>
          <w:rFonts w:hint="eastAsia"/>
        </w:rPr>
        <w:t>，因此必须保证该架构具有足够的健壮性、可扩展性以及可修改</w:t>
      </w:r>
      <w:r>
        <w:rPr>
          <w:rFonts w:hint="eastAsia"/>
        </w:rPr>
        <w:t>性。</w:t>
      </w:r>
    </w:p>
    <w:p w:rsidR="009647C2" w:rsidRDefault="009647C2" w:rsidP="009647C2">
      <w:pPr>
        <w:ind w:left="420" w:firstLine="420"/>
      </w:pPr>
      <w:r>
        <w:t>因此我们由小组中开发人员成立了评估小组</w:t>
      </w:r>
      <w:r w:rsidR="00F83740">
        <w:rPr>
          <w:rFonts w:hint="eastAsia"/>
        </w:rPr>
        <w:t>，</w:t>
      </w:r>
      <w:r w:rsidR="00F83740">
        <w:t>为确保架构质量打下基础</w:t>
      </w:r>
      <w:r w:rsidR="00F83740">
        <w:rPr>
          <w:rFonts w:hint="eastAsia"/>
        </w:rPr>
        <w:t>。</w:t>
      </w:r>
    </w:p>
    <w:p w:rsidR="00F83740" w:rsidRDefault="00F83740" w:rsidP="00F83740"/>
    <w:p w:rsidR="00F83740" w:rsidRDefault="00F83740" w:rsidP="00F83740">
      <w:pPr>
        <w:pStyle w:val="2"/>
        <w:numPr>
          <w:ilvl w:val="0"/>
          <w:numId w:val="2"/>
        </w:numPr>
      </w:pPr>
      <w:r>
        <w:rPr>
          <w:rFonts w:hint="eastAsia"/>
        </w:rPr>
        <w:lastRenderedPageBreak/>
        <w:t>评估</w:t>
      </w:r>
    </w:p>
    <w:p w:rsidR="00895F29" w:rsidRDefault="00895F29" w:rsidP="00895F29">
      <w:pPr>
        <w:ind w:left="420" w:firstLine="420"/>
      </w:pPr>
      <w:r>
        <w:t>评估期间</w:t>
      </w:r>
      <w:r>
        <w:rPr>
          <w:rFonts w:hint="eastAsia"/>
        </w:rPr>
        <w:t>，</w:t>
      </w:r>
      <w:r>
        <w:t>小组经过多次讨论</w:t>
      </w:r>
      <w:r>
        <w:rPr>
          <w:rFonts w:hint="eastAsia"/>
        </w:rPr>
        <w:t>，</w:t>
      </w:r>
      <w:r>
        <w:t>从多个角度出发</w:t>
      </w:r>
      <w:r>
        <w:rPr>
          <w:rFonts w:hint="eastAsia"/>
        </w:rPr>
        <w:t>，</w:t>
      </w:r>
      <w:r>
        <w:t>表述了该系统的商业目标</w:t>
      </w:r>
      <w:r>
        <w:rPr>
          <w:rFonts w:hint="eastAsia"/>
        </w:rPr>
        <w:t>，</w:t>
      </w:r>
      <w:r>
        <w:t>对于开发者来说</w:t>
      </w:r>
      <w:r>
        <w:rPr>
          <w:rFonts w:hint="eastAsia"/>
        </w:rPr>
        <w:t>，提出如下业务需求：</w:t>
      </w:r>
    </w:p>
    <w:tbl>
      <w:tblPr>
        <w:tblStyle w:val="a4"/>
        <w:tblW w:w="7796" w:type="dxa"/>
        <w:tblInd w:w="421" w:type="dxa"/>
        <w:tblLook w:val="04A0" w:firstRow="1" w:lastRow="0" w:firstColumn="1" w:lastColumn="0" w:noHBand="0" w:noVBand="1"/>
      </w:tblPr>
      <w:tblGrid>
        <w:gridCol w:w="7796"/>
      </w:tblGrid>
      <w:tr w:rsidR="00895F29" w:rsidRPr="005C1E81" w:rsidTr="00F27A32">
        <w:trPr>
          <w:trHeight w:val="484"/>
        </w:trPr>
        <w:tc>
          <w:tcPr>
            <w:tcW w:w="7796" w:type="dxa"/>
          </w:tcPr>
          <w:p w:rsidR="00895F29" w:rsidRPr="005C1E81" w:rsidRDefault="00895F29" w:rsidP="00F27A32">
            <w:pPr>
              <w:widowControl/>
              <w:autoSpaceDE w:val="0"/>
              <w:autoSpaceDN w:val="0"/>
              <w:adjustRightInd w:val="0"/>
              <w:jc w:val="left"/>
              <w:rPr>
                <w:rFonts w:ascii="Helvetica" w:hAnsi="Helvetica" w:cs="Helvetica"/>
                <w:kern w:val="0"/>
                <w:sz w:val="22"/>
                <w:szCs w:val="28"/>
              </w:rPr>
            </w:pPr>
            <w:r w:rsidRPr="006F6015">
              <w:rPr>
                <w:rFonts w:ascii="Helvetica" w:hAnsi="Helvetica" w:cs="Helvetica"/>
                <w:kern w:val="0"/>
                <w:sz w:val="22"/>
                <w:szCs w:val="28"/>
              </w:rPr>
              <w:t>1</w:t>
            </w:r>
            <w:r w:rsidRPr="006F6015">
              <w:rPr>
                <w:rFonts w:ascii="Helvetica" w:hAnsi="Helvetica" w:cs="Helvetica"/>
                <w:kern w:val="0"/>
                <w:sz w:val="22"/>
                <w:szCs w:val="28"/>
              </w:rPr>
              <w:t>）可获得每个餐厅的菜色介绍，包括价格、图片介绍、人员评价、口味分类、适合搭配、忌搭配、卡路里、不适合人群、特别注意等。</w:t>
            </w:r>
          </w:p>
        </w:tc>
      </w:tr>
      <w:tr w:rsidR="00895F29" w:rsidRPr="006F6015" w:rsidTr="00F27A32">
        <w:trPr>
          <w:trHeight w:val="256"/>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sidRPr="006F6015">
              <w:rPr>
                <w:rFonts w:ascii="Helvetica" w:hAnsi="Helvetica" w:cs="Helvetica"/>
                <w:kern w:val="0"/>
                <w:sz w:val="22"/>
                <w:szCs w:val="28"/>
              </w:rPr>
              <w:t>2</w:t>
            </w:r>
            <w:r w:rsidRPr="006F6015">
              <w:rPr>
                <w:rFonts w:ascii="Helvetica" w:hAnsi="Helvetica" w:cs="Helvetica"/>
                <w:kern w:val="0"/>
                <w:sz w:val="22"/>
                <w:szCs w:val="28"/>
              </w:rPr>
              <w:t>）可及时了解每个餐厅人数情况。</w:t>
            </w:r>
            <w:r>
              <w:rPr>
                <w:rFonts w:ascii="Helvetica" w:hAnsi="Helvetica" w:cs="Helvetica" w:hint="eastAsia"/>
                <w:kern w:val="0"/>
                <w:sz w:val="22"/>
                <w:szCs w:val="28"/>
              </w:rPr>
              <w:t xml:space="preserve"> </w:t>
            </w:r>
            <w:r>
              <w:rPr>
                <w:rFonts w:ascii="Helvetica" w:hAnsi="Helvetica" w:cs="Helvetica"/>
                <w:kern w:val="0"/>
                <w:sz w:val="22"/>
                <w:szCs w:val="28"/>
              </w:rPr>
              <w:t xml:space="preserve">  </w:t>
            </w:r>
          </w:p>
        </w:tc>
      </w:tr>
      <w:tr w:rsidR="00895F29" w:rsidRPr="006F6015" w:rsidTr="00F27A32">
        <w:trPr>
          <w:trHeight w:val="474"/>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sidRPr="006F6015">
              <w:rPr>
                <w:rFonts w:ascii="Helvetica" w:hAnsi="Helvetica" w:cs="Helvetica"/>
                <w:kern w:val="0"/>
                <w:sz w:val="22"/>
                <w:szCs w:val="28"/>
              </w:rPr>
              <w:t>3</w:t>
            </w:r>
            <w:r w:rsidRPr="006F6015">
              <w:rPr>
                <w:rFonts w:ascii="Helvetica" w:hAnsi="Helvetica" w:cs="Helvetica"/>
                <w:kern w:val="0"/>
                <w:sz w:val="22"/>
                <w:szCs w:val="28"/>
              </w:rPr>
              <w:t>）用户可通过多种途径记录下自己的就餐情况，应用可通过这些数据改进对用户推荐时的准确性。</w:t>
            </w:r>
          </w:p>
        </w:tc>
      </w:tr>
      <w:tr w:rsidR="00895F29" w:rsidRPr="006F6015" w:rsidTr="00F27A32">
        <w:trPr>
          <w:trHeight w:val="474"/>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sidRPr="006F6015">
              <w:rPr>
                <w:rFonts w:ascii="Helvetica" w:hAnsi="Helvetica" w:cs="Helvetica"/>
                <w:kern w:val="0"/>
                <w:sz w:val="22"/>
                <w:szCs w:val="28"/>
              </w:rPr>
              <w:t>4</w:t>
            </w:r>
            <w:r w:rsidRPr="006F6015">
              <w:rPr>
                <w:rFonts w:ascii="Helvetica" w:hAnsi="Helvetica" w:cs="Helvetica"/>
                <w:kern w:val="0"/>
                <w:sz w:val="22"/>
                <w:szCs w:val="28"/>
              </w:rPr>
              <w:t>）根据用户个人情况和餐厅情况推荐适合餐厅和菜品。参考的个人情况包括就餐时间、就餐地点、口味偏好、忌口、常去地点、个性需求（减肥、健身）等；餐厅情况包括当日人数、当日特色菜、餐厅评价等。</w:t>
            </w:r>
          </w:p>
        </w:tc>
      </w:tr>
      <w:tr w:rsidR="00895F29" w:rsidRPr="006F6015" w:rsidTr="00F27A32">
        <w:trPr>
          <w:trHeight w:val="297"/>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kern w:val="0"/>
                <w:sz w:val="22"/>
                <w:szCs w:val="28"/>
              </w:rPr>
              <w:t>5</w:t>
            </w:r>
            <w:r>
              <w:rPr>
                <w:rFonts w:ascii="Helvetica" w:hAnsi="Helvetica" w:cs="Helvetica" w:hint="eastAsia"/>
                <w:kern w:val="0"/>
                <w:sz w:val="22"/>
                <w:szCs w:val="28"/>
              </w:rPr>
              <w:t>）</w:t>
            </w:r>
            <w:r>
              <w:rPr>
                <w:rFonts w:ascii="Helvetica" w:hAnsi="Helvetica" w:cs="Helvetica"/>
                <w:kern w:val="0"/>
                <w:sz w:val="22"/>
                <w:szCs w:val="28"/>
              </w:rPr>
              <w:t>提供搜索功能，</w:t>
            </w:r>
            <w:r>
              <w:rPr>
                <w:rFonts w:ascii="Helvetica" w:hAnsi="Helvetica" w:cs="Helvetica" w:hint="eastAsia"/>
                <w:kern w:val="0"/>
                <w:sz w:val="22"/>
                <w:szCs w:val="28"/>
              </w:rPr>
              <w:t>可以</w:t>
            </w:r>
            <w:r>
              <w:rPr>
                <w:rFonts w:ascii="Helvetica" w:hAnsi="Helvetica" w:cs="Helvetica"/>
                <w:kern w:val="0"/>
                <w:sz w:val="22"/>
                <w:szCs w:val="28"/>
              </w:rPr>
              <w:t>根据</w:t>
            </w:r>
            <w:r>
              <w:rPr>
                <w:rFonts w:ascii="Helvetica" w:hAnsi="Helvetica" w:cs="Helvetica" w:hint="eastAsia"/>
                <w:kern w:val="0"/>
                <w:sz w:val="22"/>
                <w:szCs w:val="28"/>
              </w:rPr>
              <w:t>菜名</w:t>
            </w:r>
            <w:r>
              <w:rPr>
                <w:rFonts w:ascii="Helvetica" w:hAnsi="Helvetica" w:cs="Helvetica"/>
                <w:kern w:val="0"/>
                <w:sz w:val="22"/>
                <w:szCs w:val="28"/>
              </w:rPr>
              <w:t>，</w:t>
            </w:r>
            <w:r>
              <w:rPr>
                <w:rFonts w:ascii="Helvetica" w:hAnsi="Helvetica" w:cs="Helvetica" w:hint="eastAsia"/>
                <w:kern w:val="0"/>
                <w:sz w:val="22"/>
                <w:szCs w:val="28"/>
              </w:rPr>
              <w:t>口味</w:t>
            </w:r>
            <w:r>
              <w:rPr>
                <w:rFonts w:ascii="Helvetica" w:hAnsi="Helvetica" w:cs="Helvetica"/>
                <w:kern w:val="0"/>
                <w:sz w:val="22"/>
                <w:szCs w:val="28"/>
              </w:rPr>
              <w:t>，</w:t>
            </w:r>
            <w:r>
              <w:rPr>
                <w:rFonts w:ascii="Helvetica" w:hAnsi="Helvetica" w:cs="Helvetica" w:hint="eastAsia"/>
                <w:kern w:val="0"/>
                <w:sz w:val="22"/>
                <w:szCs w:val="28"/>
              </w:rPr>
              <w:t>偏好</w:t>
            </w:r>
            <w:r>
              <w:rPr>
                <w:rFonts w:ascii="Helvetica" w:hAnsi="Helvetica" w:cs="Helvetica"/>
                <w:kern w:val="0"/>
                <w:sz w:val="22"/>
                <w:szCs w:val="28"/>
              </w:rPr>
              <w:t>等关键内容进行搜索。</w:t>
            </w:r>
          </w:p>
        </w:tc>
      </w:tr>
      <w:tr w:rsidR="00895F29" w:rsidRPr="006F6015" w:rsidTr="00F27A32">
        <w:trPr>
          <w:trHeight w:val="474"/>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kern w:val="0"/>
                <w:sz w:val="22"/>
                <w:szCs w:val="28"/>
              </w:rPr>
              <w:t>6</w:t>
            </w:r>
            <w:r w:rsidRPr="006F6015">
              <w:rPr>
                <w:rFonts w:ascii="Helvetica" w:hAnsi="Helvetica" w:cs="Helvetica"/>
                <w:kern w:val="0"/>
                <w:sz w:val="22"/>
                <w:szCs w:val="28"/>
              </w:rPr>
              <w:t>）提供提前预定服务和外卖服务。其中提前预定服务可以教师优先、活跃用户优先等方式来提供；外卖服务会适当裁剪，避开与专业外卖应用的竞争冲突。</w:t>
            </w:r>
            <w:r>
              <w:rPr>
                <w:rFonts w:ascii="Helvetica" w:hAnsi="Helvetica" w:cs="Helvetica"/>
                <w:kern w:val="0"/>
                <w:sz w:val="22"/>
                <w:szCs w:val="28"/>
              </w:rPr>
              <w:t>并与之配套便捷的在线支付功能。</w:t>
            </w:r>
          </w:p>
        </w:tc>
      </w:tr>
      <w:tr w:rsidR="00895F29" w:rsidRPr="006F6015" w:rsidTr="00F27A32">
        <w:trPr>
          <w:trHeight w:val="474"/>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kern w:val="0"/>
                <w:sz w:val="22"/>
                <w:szCs w:val="28"/>
              </w:rPr>
              <w:t>7</w:t>
            </w:r>
            <w:r w:rsidRPr="006F6015">
              <w:rPr>
                <w:rFonts w:ascii="Helvetica" w:hAnsi="Helvetica" w:cs="Helvetica"/>
                <w:kern w:val="0"/>
                <w:sz w:val="22"/>
                <w:szCs w:val="28"/>
              </w:rPr>
              <w:t>）提供老朋友、同乡人之间</w:t>
            </w:r>
            <w:proofErr w:type="gramStart"/>
            <w:r w:rsidRPr="006F6015">
              <w:rPr>
                <w:rFonts w:ascii="Helvetica" w:hAnsi="Helvetica" w:cs="Helvetica"/>
                <w:kern w:val="0"/>
                <w:sz w:val="22"/>
                <w:szCs w:val="28"/>
              </w:rPr>
              <w:t>的约餐服务</w:t>
            </w:r>
            <w:proofErr w:type="gramEnd"/>
            <w:r w:rsidRPr="006F6015">
              <w:rPr>
                <w:rFonts w:ascii="Helvetica" w:hAnsi="Helvetica" w:cs="Helvetica"/>
                <w:kern w:val="0"/>
                <w:sz w:val="22"/>
                <w:szCs w:val="28"/>
              </w:rPr>
              <w:t>，提供陌生人之间</w:t>
            </w:r>
            <w:proofErr w:type="gramStart"/>
            <w:r w:rsidRPr="006F6015">
              <w:rPr>
                <w:rFonts w:ascii="Helvetica" w:hAnsi="Helvetica" w:cs="Helvetica"/>
                <w:kern w:val="0"/>
                <w:sz w:val="22"/>
                <w:szCs w:val="28"/>
              </w:rPr>
              <w:t>的拼餐业务</w:t>
            </w:r>
            <w:proofErr w:type="gramEnd"/>
            <w:r w:rsidRPr="006F6015">
              <w:rPr>
                <w:rFonts w:ascii="Helvetica" w:hAnsi="Helvetica" w:cs="Helvetica"/>
                <w:kern w:val="0"/>
                <w:sz w:val="22"/>
                <w:szCs w:val="28"/>
              </w:rPr>
              <w:t>。通过一定的奖惩措施保障用户的正常体验。</w:t>
            </w:r>
          </w:p>
        </w:tc>
      </w:tr>
      <w:tr w:rsidR="00895F29" w:rsidRPr="006F6015" w:rsidTr="00F27A32">
        <w:trPr>
          <w:trHeight w:val="474"/>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kern w:val="0"/>
                <w:sz w:val="22"/>
                <w:szCs w:val="28"/>
              </w:rPr>
              <w:t>8</w:t>
            </w:r>
            <w:r w:rsidRPr="006F6015">
              <w:rPr>
                <w:rFonts w:ascii="Helvetica" w:hAnsi="Helvetica" w:cs="Helvetica"/>
                <w:kern w:val="0"/>
                <w:sz w:val="22"/>
                <w:szCs w:val="28"/>
              </w:rPr>
              <w:t>）用户就餐后，可对当日就餐餐厅或菜品提出评价和意见，评价</w:t>
            </w:r>
            <w:proofErr w:type="gramStart"/>
            <w:r w:rsidRPr="006F6015">
              <w:rPr>
                <w:rFonts w:ascii="Helvetica" w:hAnsi="Helvetica" w:cs="Helvetica"/>
                <w:kern w:val="0"/>
                <w:sz w:val="22"/>
                <w:szCs w:val="28"/>
              </w:rPr>
              <w:t>讲提供</w:t>
            </w:r>
            <w:proofErr w:type="gramEnd"/>
            <w:r w:rsidRPr="006F6015">
              <w:rPr>
                <w:rFonts w:ascii="Helvetica" w:hAnsi="Helvetica" w:cs="Helvetica"/>
                <w:kern w:val="0"/>
                <w:sz w:val="22"/>
                <w:szCs w:val="28"/>
              </w:rPr>
              <w:t>给其他用户作为选择餐厅的参考，意见将提供给餐厅以作为改进的参考。</w:t>
            </w:r>
          </w:p>
        </w:tc>
      </w:tr>
      <w:tr w:rsidR="00895F29" w:rsidRPr="006F6015" w:rsidTr="00F27A32">
        <w:trPr>
          <w:trHeight w:val="380"/>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kern w:val="0"/>
                <w:sz w:val="22"/>
                <w:szCs w:val="28"/>
              </w:rPr>
              <w:t>9</w:t>
            </w:r>
            <w:r w:rsidRPr="006F6015">
              <w:rPr>
                <w:rFonts w:ascii="Helvetica" w:hAnsi="Helvetica" w:cs="Helvetica"/>
                <w:kern w:val="0"/>
                <w:sz w:val="22"/>
                <w:szCs w:val="28"/>
              </w:rPr>
              <w:t>）应用能够提供增值服务和植入软性广告等，保证应用的收益。</w:t>
            </w:r>
          </w:p>
        </w:tc>
      </w:tr>
      <w:tr w:rsidR="00895F29" w:rsidRPr="006F6015" w:rsidTr="00F27A32">
        <w:trPr>
          <w:trHeight w:val="409"/>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hint="eastAsia"/>
                <w:kern w:val="0"/>
                <w:sz w:val="22"/>
                <w:szCs w:val="28"/>
              </w:rPr>
              <w:t>10</w:t>
            </w:r>
            <w:r>
              <w:rPr>
                <w:rFonts w:ascii="Helvetica" w:hAnsi="Helvetica" w:cs="Helvetica" w:hint="eastAsia"/>
                <w:kern w:val="0"/>
                <w:sz w:val="22"/>
                <w:szCs w:val="28"/>
              </w:rPr>
              <w:t>）</w:t>
            </w:r>
            <w:r>
              <w:rPr>
                <w:rFonts w:ascii="Helvetica" w:hAnsi="Helvetica" w:cs="Helvetica"/>
                <w:kern w:val="0"/>
                <w:sz w:val="22"/>
                <w:szCs w:val="28"/>
              </w:rPr>
              <w:t>在用户选定就餐</w:t>
            </w:r>
            <w:r>
              <w:rPr>
                <w:rFonts w:ascii="Helvetica" w:hAnsi="Helvetica" w:cs="Helvetica" w:hint="eastAsia"/>
                <w:kern w:val="0"/>
                <w:sz w:val="22"/>
                <w:szCs w:val="28"/>
              </w:rPr>
              <w:t>餐厅</w:t>
            </w:r>
            <w:r>
              <w:rPr>
                <w:rFonts w:ascii="Helvetica" w:hAnsi="Helvetica" w:cs="Helvetica"/>
                <w:kern w:val="0"/>
                <w:sz w:val="22"/>
                <w:szCs w:val="28"/>
              </w:rPr>
              <w:t>后能够向</w:t>
            </w:r>
            <w:r>
              <w:rPr>
                <w:rFonts w:ascii="Helvetica" w:hAnsi="Helvetica" w:cs="Helvetica" w:hint="eastAsia"/>
                <w:kern w:val="0"/>
                <w:sz w:val="22"/>
                <w:szCs w:val="28"/>
              </w:rPr>
              <w:t>其</w:t>
            </w:r>
            <w:r>
              <w:rPr>
                <w:rFonts w:ascii="Helvetica" w:hAnsi="Helvetica" w:cs="Helvetica"/>
                <w:kern w:val="0"/>
                <w:sz w:val="22"/>
                <w:szCs w:val="28"/>
              </w:rPr>
              <w:t>推荐周边商家（</w:t>
            </w:r>
            <w:r>
              <w:rPr>
                <w:rFonts w:ascii="Helvetica" w:hAnsi="Helvetica" w:cs="Helvetica" w:hint="eastAsia"/>
                <w:kern w:val="0"/>
                <w:sz w:val="22"/>
                <w:szCs w:val="28"/>
              </w:rPr>
              <w:t>超市</w:t>
            </w:r>
            <w:r>
              <w:rPr>
                <w:rFonts w:ascii="Helvetica" w:hAnsi="Helvetica" w:cs="Helvetica"/>
                <w:kern w:val="0"/>
                <w:sz w:val="22"/>
                <w:szCs w:val="28"/>
              </w:rPr>
              <w:t>等）</w:t>
            </w:r>
          </w:p>
        </w:tc>
      </w:tr>
      <w:tr w:rsidR="00895F29" w:rsidRPr="006F6015" w:rsidTr="00F27A32">
        <w:trPr>
          <w:trHeight w:val="423"/>
        </w:trPr>
        <w:tc>
          <w:tcPr>
            <w:tcW w:w="7796" w:type="dxa"/>
          </w:tcPr>
          <w:p w:rsidR="00895F29" w:rsidRPr="006F6015" w:rsidRDefault="00895F29" w:rsidP="00F27A32">
            <w:pPr>
              <w:widowControl/>
              <w:autoSpaceDE w:val="0"/>
              <w:autoSpaceDN w:val="0"/>
              <w:adjustRightInd w:val="0"/>
              <w:jc w:val="left"/>
              <w:rPr>
                <w:rFonts w:ascii="Helvetica" w:hAnsi="Helvetica" w:cs="Helvetica"/>
                <w:kern w:val="0"/>
                <w:sz w:val="22"/>
                <w:szCs w:val="28"/>
              </w:rPr>
            </w:pPr>
            <w:r>
              <w:rPr>
                <w:rFonts w:ascii="Helvetica" w:hAnsi="Helvetica" w:cs="Helvetica" w:hint="eastAsia"/>
                <w:kern w:val="0"/>
                <w:sz w:val="22"/>
                <w:szCs w:val="28"/>
              </w:rPr>
              <w:t>11</w:t>
            </w:r>
            <w:r>
              <w:rPr>
                <w:rFonts w:ascii="Helvetica" w:hAnsi="Helvetica" w:cs="Helvetica" w:hint="eastAsia"/>
                <w:kern w:val="0"/>
                <w:sz w:val="22"/>
                <w:szCs w:val="28"/>
              </w:rPr>
              <w:t>）</w:t>
            </w:r>
            <w:r>
              <w:rPr>
                <w:rFonts w:ascii="Helvetica" w:hAnsi="Helvetica" w:cs="Helvetica"/>
                <w:kern w:val="0"/>
                <w:sz w:val="22"/>
                <w:szCs w:val="28"/>
              </w:rPr>
              <w:t>满足用户</w:t>
            </w:r>
            <w:r>
              <w:rPr>
                <w:rFonts w:ascii="Helvetica" w:hAnsi="Helvetica" w:cs="Helvetica" w:hint="eastAsia"/>
                <w:kern w:val="0"/>
                <w:sz w:val="22"/>
                <w:szCs w:val="28"/>
              </w:rPr>
              <w:t>动手</w:t>
            </w:r>
            <w:r>
              <w:rPr>
                <w:rFonts w:ascii="Helvetica" w:hAnsi="Helvetica" w:cs="Helvetica"/>
                <w:kern w:val="0"/>
                <w:sz w:val="22"/>
                <w:szCs w:val="28"/>
              </w:rPr>
              <w:t>欲，提</w:t>
            </w:r>
            <w:r w:rsidRPr="006F6015">
              <w:rPr>
                <w:rFonts w:hint="eastAsia"/>
                <w:sz w:val="24"/>
              </w:rPr>
              <w:t>供某些方便美味的菜品制作过程食谱等</w:t>
            </w:r>
            <w:r>
              <w:rPr>
                <w:sz w:val="24"/>
              </w:rPr>
              <w:t>。</w:t>
            </w:r>
          </w:p>
        </w:tc>
      </w:tr>
    </w:tbl>
    <w:p w:rsidR="00895F29" w:rsidRDefault="00895F29" w:rsidP="00895F29">
      <w:r>
        <w:tab/>
      </w:r>
      <w:r>
        <w:tab/>
      </w:r>
    </w:p>
    <w:p w:rsidR="00895F29" w:rsidRDefault="00895F29" w:rsidP="00895F29">
      <w:pPr>
        <w:ind w:left="420" w:firstLine="420"/>
      </w:pPr>
      <w:r>
        <w:t>该系统的限制包括</w:t>
      </w:r>
      <w:r>
        <w:rPr>
          <w:rFonts w:hint="eastAsia"/>
        </w:rPr>
        <w:t>：</w:t>
      </w:r>
    </w:p>
    <w:p w:rsidR="00895F29" w:rsidRDefault="00895F29" w:rsidP="00895F29">
      <w:pPr>
        <w:pStyle w:val="a3"/>
        <w:numPr>
          <w:ilvl w:val="0"/>
          <w:numId w:val="5"/>
        </w:numPr>
        <w:ind w:firstLineChars="0"/>
      </w:pPr>
      <w:r>
        <w:t>软件开发在校园内进行</w:t>
      </w:r>
      <w:r>
        <w:rPr>
          <w:rFonts w:hint="eastAsia"/>
        </w:rPr>
        <w:t>，</w:t>
      </w:r>
      <w:r w:rsidRPr="00635D96">
        <w:rPr>
          <w:rFonts w:hint="eastAsia"/>
        </w:rPr>
        <w:t>在资源的接收与获取方面，资料的主要来源为网络、学校公共平台、校内专业人员，同外界企业相比较，我们的资料来源相对有限</w:t>
      </w:r>
      <w:r>
        <w:rPr>
          <w:rFonts w:hint="eastAsia"/>
        </w:rPr>
        <w:t>。</w:t>
      </w:r>
    </w:p>
    <w:p w:rsidR="00895F29" w:rsidRDefault="00895F29" w:rsidP="00895F29">
      <w:pPr>
        <w:pStyle w:val="a3"/>
        <w:numPr>
          <w:ilvl w:val="0"/>
          <w:numId w:val="5"/>
        </w:numPr>
        <w:ind w:firstLineChars="0"/>
      </w:pPr>
      <w:r>
        <w:t>开发周期太短</w:t>
      </w:r>
      <w:r>
        <w:rPr>
          <w:rFonts w:hint="eastAsia"/>
        </w:rPr>
        <w:t>，时间不允许开发人员对功能有更细微的完善。</w:t>
      </w:r>
    </w:p>
    <w:p w:rsidR="00895F29" w:rsidRDefault="00895F29" w:rsidP="00895F29">
      <w:pPr>
        <w:ind w:left="840"/>
      </w:pPr>
    </w:p>
    <w:p w:rsidR="00895F29" w:rsidRDefault="00895F29" w:rsidP="00895F29">
      <w:pPr>
        <w:ind w:left="840"/>
      </w:pPr>
      <w:r>
        <w:t>如下质量属性被确认为高优先级的质量属性：</w:t>
      </w:r>
    </w:p>
    <w:p w:rsidR="00895F29" w:rsidRDefault="00895F29" w:rsidP="00895F29">
      <w:pPr>
        <w:pStyle w:val="a3"/>
        <w:numPr>
          <w:ilvl w:val="0"/>
          <w:numId w:val="6"/>
        </w:numPr>
        <w:ind w:firstLineChars="0"/>
      </w:pPr>
      <w:r>
        <w:rPr>
          <w:rFonts w:hint="eastAsia"/>
        </w:rPr>
        <w:t>性能。不允许出现过长的响应时间。</w:t>
      </w:r>
    </w:p>
    <w:p w:rsidR="00895F29" w:rsidRDefault="00895F29" w:rsidP="00895F29">
      <w:pPr>
        <w:pStyle w:val="a3"/>
        <w:numPr>
          <w:ilvl w:val="0"/>
          <w:numId w:val="6"/>
        </w:numPr>
        <w:ind w:firstLineChars="0"/>
      </w:pPr>
      <w:r>
        <w:t>功能性</w:t>
      </w:r>
      <w:r>
        <w:rPr>
          <w:rFonts w:hint="eastAsia"/>
        </w:rPr>
        <w:t>。功能要完善。</w:t>
      </w:r>
    </w:p>
    <w:p w:rsidR="00895F29" w:rsidRPr="00895F29" w:rsidRDefault="00895F29" w:rsidP="00895F29">
      <w:pPr>
        <w:ind w:left="420"/>
        <w:rPr>
          <w:rFonts w:hint="eastAsia"/>
        </w:rPr>
      </w:pPr>
      <w:r>
        <w:t>可用性</w:t>
      </w:r>
      <w:r>
        <w:rPr>
          <w:rFonts w:hint="eastAsia"/>
        </w:rPr>
        <w:t>。需要有美观的界面，以及真正有意义的功能。</w:t>
      </w:r>
    </w:p>
    <w:p w:rsidR="00895F29" w:rsidRPr="00895F29" w:rsidRDefault="00895F29" w:rsidP="00BE769A">
      <w:pPr>
        <w:pStyle w:val="3"/>
        <w:numPr>
          <w:ilvl w:val="0"/>
          <w:numId w:val="12"/>
        </w:numPr>
        <w:rPr>
          <w:rFonts w:hint="eastAsia"/>
        </w:rPr>
      </w:pPr>
      <w:r>
        <w:rPr>
          <w:rFonts w:hint="eastAsia"/>
        </w:rPr>
        <w:t>架构表述</w:t>
      </w:r>
    </w:p>
    <w:p w:rsidR="00895F29" w:rsidRDefault="00895F29" w:rsidP="00895F29">
      <w:pPr>
        <w:ind w:left="420" w:firstLine="420"/>
        <w:rPr>
          <w:rFonts w:hint="eastAsia"/>
        </w:rPr>
      </w:pPr>
      <w:r>
        <w:rPr>
          <w:rFonts w:hint="eastAsia"/>
        </w:rPr>
        <w:t>在评估小组与设计师进行交流期间，在评估开始前和评估进行中，需要有几个构架视图和构架方法。如下几点内容非常关键：</w:t>
      </w:r>
      <w:r>
        <w:rPr>
          <w:rFonts w:hint="eastAsia"/>
        </w:rPr>
        <w:t> </w:t>
      </w:r>
    </w:p>
    <w:p w:rsidR="00895F29" w:rsidRDefault="00895F29" w:rsidP="00895F29">
      <w:pPr>
        <w:ind w:left="420"/>
      </w:pPr>
      <w:r>
        <w:rPr>
          <w:rFonts w:hint="eastAsia"/>
        </w:rPr>
        <w:t>(1) </w:t>
      </w:r>
      <w:r>
        <w:rPr>
          <w:rFonts w:hint="eastAsia"/>
        </w:rPr>
        <w:t>餐厅信息主要由数个</w:t>
      </w:r>
      <w:r>
        <w:rPr>
          <w:rFonts w:hint="eastAsia"/>
        </w:rPr>
        <w:t>数据模块构成</w:t>
      </w:r>
      <w:r>
        <w:rPr>
          <w:rFonts w:hint="eastAsia"/>
        </w:rPr>
        <w:t>。</w:t>
      </w:r>
    </w:p>
    <w:p w:rsidR="00895F29" w:rsidRDefault="00895F29" w:rsidP="00895F29">
      <w:pPr>
        <w:ind w:left="420"/>
      </w:pPr>
      <w:r>
        <w:rPr>
          <w:rFonts w:hint="eastAsia"/>
        </w:rPr>
        <w:t>(2) </w:t>
      </w:r>
      <w:r>
        <w:rPr>
          <w:rFonts w:hint="eastAsia"/>
        </w:rPr>
        <w:t>要将餐厅信息构建为具有极高的可配置性。</w:t>
      </w:r>
    </w:p>
    <w:p w:rsidR="00895F29" w:rsidRDefault="00895F29" w:rsidP="00895F29">
      <w:pPr>
        <w:ind w:left="420"/>
        <w:rPr>
          <w:rFonts w:hint="eastAsia"/>
        </w:rPr>
      </w:pPr>
      <w:r>
        <w:rPr>
          <w:rFonts w:hint="eastAsia"/>
        </w:rPr>
        <w:t> (3) </w:t>
      </w:r>
      <w:r>
        <w:rPr>
          <w:rFonts w:hint="eastAsia"/>
        </w:rPr>
        <w:t>平台系统需要进行分层。</w:t>
      </w:r>
      <w:r>
        <w:rPr>
          <w:rFonts w:hint="eastAsia"/>
        </w:rPr>
        <w:t> </w:t>
      </w:r>
    </w:p>
    <w:p w:rsidR="00A2104E" w:rsidRDefault="00895F29" w:rsidP="00895F29">
      <w:pPr>
        <w:ind w:left="420"/>
      </w:pPr>
      <w:r>
        <w:rPr>
          <w:rFonts w:hint="eastAsia"/>
        </w:rPr>
        <w:t>(4) </w:t>
      </w:r>
      <w:r>
        <w:rPr>
          <w:rFonts w:hint="eastAsia"/>
        </w:rPr>
        <w:t>餐厅信息</w:t>
      </w:r>
      <w:r>
        <w:rPr>
          <w:rFonts w:hint="eastAsia"/>
        </w:rPr>
        <w:t>是一个基于存储库的系统，该系统的中心有一个实用的数据库。</w:t>
      </w:r>
    </w:p>
    <w:p w:rsidR="00895F29" w:rsidRDefault="00895F29" w:rsidP="00895F29">
      <w:pPr>
        <w:ind w:left="420"/>
      </w:pPr>
      <w:r>
        <w:rPr>
          <w:noProof/>
        </w:rPr>
        <w:lastRenderedPageBreak/>
        <w:drawing>
          <wp:inline distT="0" distB="0" distL="0" distR="0" wp14:anchorId="0C888CBA" wp14:editId="3DB25124">
            <wp:extent cx="3800475" cy="3143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3143250"/>
                    </a:xfrm>
                    <a:prstGeom prst="rect">
                      <a:avLst/>
                    </a:prstGeom>
                  </pic:spPr>
                </pic:pic>
              </a:graphicData>
            </a:graphic>
          </wp:inline>
        </w:drawing>
      </w:r>
    </w:p>
    <w:p w:rsidR="00DE2C37" w:rsidRDefault="00DE2C37" w:rsidP="00895F29">
      <w:pPr>
        <w:ind w:left="420"/>
      </w:pPr>
      <w:r>
        <w:tab/>
      </w:r>
      <w:r>
        <w:t>每当用户向系统请求查看餐厅信息时</w:t>
      </w:r>
      <w:r>
        <w:rPr>
          <w:rFonts w:hint="eastAsia"/>
        </w:rPr>
        <w:t>，</w:t>
      </w:r>
      <w:r>
        <w:t>平台会根据用户传来的关键字</w:t>
      </w:r>
      <w:r>
        <w:rPr>
          <w:rFonts w:hint="eastAsia"/>
        </w:rPr>
        <w:t>，</w:t>
      </w:r>
      <w:r>
        <w:t>在数据库中相应表项进行检索后</w:t>
      </w:r>
      <w:r>
        <w:rPr>
          <w:rFonts w:hint="eastAsia"/>
        </w:rPr>
        <w:t>，将数据回传给用户。</w:t>
      </w:r>
    </w:p>
    <w:p w:rsidR="00DE2C37" w:rsidRDefault="00DE2C37" w:rsidP="00895F29">
      <w:pPr>
        <w:ind w:left="420"/>
      </w:pPr>
    </w:p>
    <w:p w:rsidR="00DE2C37" w:rsidRDefault="00FA54BF" w:rsidP="00BE769A">
      <w:pPr>
        <w:pStyle w:val="3"/>
      </w:pPr>
      <w:r>
        <w:rPr>
          <w:noProof/>
        </w:rPr>
        <mc:AlternateContent>
          <mc:Choice Requires="wps">
            <w:drawing>
              <wp:anchor distT="45720" distB="45720" distL="114300" distR="114300" simplePos="0" relativeHeight="251657214" behindDoc="0" locked="0" layoutInCell="1" allowOverlap="1" wp14:anchorId="6D6719A5" wp14:editId="274FCCBF">
                <wp:simplePos x="0" y="0"/>
                <wp:positionH relativeFrom="column">
                  <wp:posOffset>3752850</wp:posOffset>
                </wp:positionH>
                <wp:positionV relativeFrom="paragraph">
                  <wp:posOffset>2076450</wp:posOffset>
                </wp:positionV>
                <wp:extent cx="962025" cy="323850"/>
                <wp:effectExtent l="0" t="0" r="9525"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23850"/>
                        </a:xfrm>
                        <a:prstGeom prst="rect">
                          <a:avLst/>
                        </a:prstGeom>
                        <a:solidFill>
                          <a:srgbClr val="FFFFFF"/>
                        </a:solidFill>
                        <a:ln w="9525">
                          <a:noFill/>
                          <a:miter lim="800000"/>
                          <a:headEnd/>
                          <a:tailEnd/>
                        </a:ln>
                      </wps:spPr>
                      <wps:txbx>
                        <w:txbxContent>
                          <w:p w:rsidR="00FA54BF" w:rsidRDefault="00FA54BF" w:rsidP="00FA54BF">
                            <w:pPr>
                              <w:rPr>
                                <w:rFonts w:hint="eastAsia"/>
                              </w:rPr>
                            </w:pPr>
                            <w:r>
                              <w:rPr>
                                <w:rFonts w:hint="eastAsia"/>
                              </w:rPr>
                              <w:t>存储</w:t>
                            </w:r>
                            <w:r>
                              <w:rPr>
                                <w:rFonts w:hint="eastAsia"/>
                              </w:rPr>
                              <w:t xml:space="preserve">  </w:t>
                            </w:r>
                            <w:r>
                              <w:rPr>
                                <w:rFonts w:hint="eastAsia"/>
                              </w:rPr>
                              <w:t>读取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719A5" id="_x0000_t202" coordsize="21600,21600" o:spt="202" path="m,l,21600r21600,l21600,xe">
                <v:stroke joinstyle="miter"/>
                <v:path gradientshapeok="t" o:connecttype="rect"/>
              </v:shapetype>
              <v:shape id="文本框 2" o:spid="_x0000_s1026" type="#_x0000_t202" style="position:absolute;left:0;text-align:left;margin-left:295.5pt;margin-top:163.5pt;width:75.75pt;height:25.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" stroked="f">
                <v:textbox>
                  <w:txbxContent>
                    <w:p w:rsidR="00FA54BF" w:rsidRDefault="00FA54BF" w:rsidP="00FA54BF">
                      <w:pPr>
                        <w:rPr>
                          <w:rFonts w:hint="eastAsia"/>
                        </w:rPr>
                      </w:pPr>
                      <w:r>
                        <w:rPr>
                          <w:rFonts w:hint="eastAsia"/>
                        </w:rPr>
                        <w:t>存储</w:t>
                      </w:r>
                      <w:r>
                        <w:rPr>
                          <w:rFonts w:hint="eastAsia"/>
                        </w:rPr>
                        <w:t xml:space="preserve">  </w:t>
                      </w:r>
                      <w:r>
                        <w:rPr>
                          <w:rFonts w:hint="eastAsia"/>
                        </w:rPr>
                        <w:t>读取</w:t>
                      </w:r>
                    </w:p>
                  </w:txbxContent>
                </v:textbox>
                <w10:wrap type="square"/>
              </v:shape>
            </w:pict>
          </mc:Fallback>
        </mc:AlternateContent>
      </w:r>
      <w:r>
        <w:rPr>
          <w:noProof/>
        </w:rPr>
        <mc:AlternateContent>
          <mc:Choice Requires="wps">
            <w:drawing>
              <wp:anchor distT="45720" distB="45720" distL="114300" distR="114300" simplePos="0" relativeHeight="251658239" behindDoc="0" locked="0" layoutInCell="1" allowOverlap="1">
                <wp:simplePos x="0" y="0"/>
                <wp:positionH relativeFrom="column">
                  <wp:posOffset>3695700</wp:posOffset>
                </wp:positionH>
                <wp:positionV relativeFrom="paragraph">
                  <wp:posOffset>1295400</wp:posOffset>
                </wp:positionV>
                <wp:extent cx="962025" cy="32385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23850"/>
                        </a:xfrm>
                        <a:prstGeom prst="rect">
                          <a:avLst/>
                        </a:prstGeom>
                        <a:solidFill>
                          <a:srgbClr val="FFFFFF"/>
                        </a:solidFill>
                        <a:ln w="9525">
                          <a:noFill/>
                          <a:miter lim="800000"/>
                          <a:headEnd/>
                          <a:tailEnd/>
                        </a:ln>
                      </wps:spPr>
                      <wps:txbx>
                        <w:txbxContent>
                          <w:p w:rsidR="00FA54BF" w:rsidRDefault="00FA54BF">
                            <w:pPr>
                              <w:rPr>
                                <w:rFonts w:hint="eastAsia"/>
                              </w:rPr>
                            </w:pPr>
                            <w:r>
                              <w:rPr>
                                <w:rFonts w:hint="eastAsia"/>
                              </w:rPr>
                              <w:t>提交</w:t>
                            </w:r>
                            <w:r>
                              <w:rPr>
                                <w:rFonts w:hint="eastAsia"/>
                              </w:rPr>
                              <w:t xml:space="preserve">  </w:t>
                            </w:r>
                            <w:r>
                              <w:rPr>
                                <w:rFonts w:hint="eastAsia"/>
                              </w:rPr>
                              <w:t>反馈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1pt;margin-top:102pt;width:75.75pt;height:25.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" stroked="f">
                <v:textbox>
                  <w:txbxContent>
                    <w:p w:rsidR="00FA54BF" w:rsidRDefault="00FA54BF">
                      <w:pPr>
                        <w:rPr>
                          <w:rFonts w:hint="eastAsia"/>
                        </w:rPr>
                      </w:pPr>
                      <w:r>
                        <w:rPr>
                          <w:rFonts w:hint="eastAsia"/>
                        </w:rPr>
                        <w:t>提交</w:t>
                      </w:r>
                      <w:r>
                        <w:rPr>
                          <w:rFonts w:hint="eastAsia"/>
                        </w:rPr>
                        <w:t xml:space="preserve">  </w:t>
                      </w:r>
                      <w:r>
                        <w:rPr>
                          <w:rFonts w:hint="eastAsia"/>
                        </w:rPr>
                        <w:t>反馈</w:t>
                      </w:r>
                    </w:p>
                  </w:txbxContent>
                </v:textbox>
                <w10:wrap type="square"/>
              </v:shape>
            </w:pict>
          </mc:Fallback>
        </mc:AlternateContent>
      </w:r>
      <w:r w:rsidR="00AF1FD0">
        <w:rPr>
          <w:noProof/>
        </w:rPr>
        <mc:AlternateContent>
          <mc:Choice Requires="wps">
            <w:drawing>
              <wp:anchor distT="0" distB="0" distL="114300" distR="114300" simplePos="0" relativeHeight="251667456" behindDoc="0" locked="0" layoutInCell="1" allowOverlap="1" wp14:anchorId="1C31586A" wp14:editId="2C19A2F7">
                <wp:simplePos x="0" y="0"/>
                <wp:positionH relativeFrom="column">
                  <wp:posOffset>4162425</wp:posOffset>
                </wp:positionH>
                <wp:positionV relativeFrom="paragraph">
                  <wp:posOffset>2076450</wp:posOffset>
                </wp:positionV>
                <wp:extent cx="19050" cy="304800"/>
                <wp:effectExtent l="76200" t="38100" r="57150" b="57150"/>
                <wp:wrapNone/>
                <wp:docPr id="10" name="直接箭头连接符 10"/>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DC17CF" id="_x0000_t32" coordsize="21600,21600" o:spt="32" o:oned="t" path="m,l21600,21600e" filled="f">
                <v:path arrowok="t" fillok="f" o:connecttype="none"/>
                <o:lock v:ext="edit" shapetype="t"/>
              </v:shapetype>
              <v:shape id="直接箭头连接符 10" o:spid="_x0000_s1026" type="#_x0000_t32" style="position:absolute;left:0;text-align:left;margin-left:327.75pt;margin-top:163.5pt;width:1.5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" strokecolor="#5b9bd5 [3204]" strokeweight=".5pt">
                <v:stroke startarrow="block" endarrow="block" joinstyle="miter"/>
              </v:shape>
            </w:pict>
          </mc:Fallback>
        </mc:AlternateContent>
      </w:r>
      <w:r w:rsidR="00AF1FD0">
        <w:rPr>
          <w:noProof/>
        </w:rPr>
        <mc:AlternateContent>
          <mc:Choice Requires="wps">
            <w:drawing>
              <wp:anchor distT="0" distB="0" distL="114300" distR="114300" simplePos="0" relativeHeight="251665408" behindDoc="0" locked="0" layoutInCell="1" allowOverlap="1" wp14:anchorId="1C31586A" wp14:editId="2C19A2F7">
                <wp:simplePos x="0" y="0"/>
                <wp:positionH relativeFrom="column">
                  <wp:posOffset>4105275</wp:posOffset>
                </wp:positionH>
                <wp:positionV relativeFrom="paragraph">
                  <wp:posOffset>1266825</wp:posOffset>
                </wp:positionV>
                <wp:extent cx="19050" cy="304800"/>
                <wp:effectExtent l="76200" t="38100" r="57150" b="57150"/>
                <wp:wrapNone/>
                <wp:docPr id="9" name="直接箭头连接符 9"/>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8F32F" id="直接箭头连接符 9" o:spid="_x0000_s1026" type="#_x0000_t32" style="position:absolute;left:0;text-align:left;margin-left:323.25pt;margin-top:99.75pt;width:1.5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" strokecolor="#5b9bd5 [3204]" strokeweight=".5pt">
                <v:stroke startarrow="block" endarrow="block" joinstyle="miter"/>
              </v:shape>
            </w:pict>
          </mc:Fallback>
        </mc:AlternateContent>
      </w:r>
      <w:r w:rsidR="00AF1FD0">
        <w:rPr>
          <w:noProof/>
        </w:rPr>
        <mc:AlternateContent>
          <mc:Choice Requires="wps">
            <w:drawing>
              <wp:anchor distT="0" distB="0" distL="114300" distR="114300" simplePos="0" relativeHeight="251663360" behindDoc="0" locked="0" layoutInCell="1" allowOverlap="1">
                <wp:simplePos x="0" y="0"/>
                <wp:positionH relativeFrom="column">
                  <wp:posOffset>4076700</wp:posOffset>
                </wp:positionH>
                <wp:positionV relativeFrom="paragraph">
                  <wp:posOffset>419100</wp:posOffset>
                </wp:positionV>
                <wp:extent cx="19050" cy="304800"/>
                <wp:effectExtent l="76200" t="38100" r="57150" b="57150"/>
                <wp:wrapNone/>
                <wp:docPr id="8" name="直接箭头连接符 8"/>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9BBA8" id="直接箭头连接符 8" o:spid="_x0000_s1026" type="#_x0000_t32" style="position:absolute;left:0;text-align:left;margin-left:321pt;margin-top:33pt;width:1.5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" strokecolor="#5b9bd5 [3204]" strokeweight=".5pt">
                <v:stroke startarrow="block" endarrow="block" joinstyle="miter"/>
              </v:shape>
            </w:pict>
          </mc:Fallback>
        </mc:AlternateContent>
      </w:r>
      <w:r w:rsidR="00AF1FD0">
        <w:rPr>
          <w:noProof/>
        </w:rPr>
        <mc:AlternateContent>
          <mc:Choice Requires="wps">
            <w:drawing>
              <wp:anchor distT="0" distB="0" distL="114300" distR="114300" simplePos="0" relativeHeight="251661312" behindDoc="0" locked="0" layoutInCell="1" allowOverlap="1" wp14:anchorId="10FF3CD1" wp14:editId="2ACCCD5B">
                <wp:simplePos x="0" y="0"/>
                <wp:positionH relativeFrom="column">
                  <wp:posOffset>3657600</wp:posOffset>
                </wp:positionH>
                <wp:positionV relativeFrom="paragraph">
                  <wp:posOffset>1676400</wp:posOffset>
                </wp:positionV>
                <wp:extent cx="1000125" cy="419100"/>
                <wp:effectExtent l="0" t="0" r="28575" b="19050"/>
                <wp:wrapNone/>
                <wp:docPr id="6" name="圆角矩形 6"/>
                <wp:cNvGraphicFramePr/>
                <a:graphic xmlns:a="http://schemas.openxmlformats.org/drawingml/2006/main">
                  <a:graphicData uri="http://schemas.microsoft.com/office/word/2010/wordprocessingShape">
                    <wps:wsp>
                      <wps:cNvSpPr/>
                      <wps:spPr>
                        <a:xfrm>
                          <a:off x="0" y="0"/>
                          <a:ext cx="10001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1FD0" w:rsidRDefault="00AF1FD0" w:rsidP="00AF1FD0">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FF3CD1" id="圆角矩形 6" o:spid="_x0000_s1028" style="position:absolute;left:0;text-align:left;margin-left:4in;margin-top:132pt;width:78.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" fillcolor="white [3201]" strokecolor="#70ad47 [3209]" strokeweight="1pt">
                <v:stroke joinstyle="miter"/>
                <v:textbox>
                  <w:txbxContent>
                    <w:p w:rsidR="00AF1FD0" w:rsidRDefault="00AF1FD0" w:rsidP="00AF1FD0">
                      <w:pPr>
                        <w:jc w:val="center"/>
                      </w:pPr>
                      <w:r>
                        <w:rPr>
                          <w:rFonts w:hint="eastAsia"/>
                        </w:rPr>
                        <w:t>服务器</w:t>
                      </w:r>
                    </w:p>
                  </w:txbxContent>
                </v:textbox>
              </v:roundrect>
            </w:pict>
          </mc:Fallback>
        </mc:AlternateContent>
      </w:r>
      <w:r w:rsidR="00AF1FD0">
        <w:rPr>
          <w:noProof/>
        </w:rPr>
        <mc:AlternateContent>
          <mc:Choice Requires="wps">
            <w:drawing>
              <wp:anchor distT="0" distB="0" distL="114300" distR="114300" simplePos="0" relativeHeight="251662336" behindDoc="0" locked="0" layoutInCell="1" allowOverlap="1" wp14:anchorId="42DF1EB0" wp14:editId="04A92E51">
                <wp:simplePos x="0" y="0"/>
                <wp:positionH relativeFrom="column">
                  <wp:posOffset>3629025</wp:posOffset>
                </wp:positionH>
                <wp:positionV relativeFrom="paragraph">
                  <wp:posOffset>2371725</wp:posOffset>
                </wp:positionV>
                <wp:extent cx="1114425" cy="342900"/>
                <wp:effectExtent l="0" t="0" r="28575" b="19050"/>
                <wp:wrapNone/>
                <wp:docPr id="7" name="矩形 7"/>
                <wp:cNvGraphicFramePr/>
                <a:graphic xmlns:a="http://schemas.openxmlformats.org/drawingml/2006/main">
                  <a:graphicData uri="http://schemas.microsoft.com/office/word/2010/wordprocessingShape">
                    <wps:wsp>
                      <wps:cNvSpPr/>
                      <wps:spPr>
                        <a:xfrm>
                          <a:off x="0" y="0"/>
                          <a:ext cx="11144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1FD0" w:rsidRDefault="00AF1FD0" w:rsidP="00AF1FD0">
                            <w:pPr>
                              <w:jc w:val="center"/>
                            </w:pPr>
                            <w:r>
                              <w:rPr>
                                <w:rFonts w:hint="eastAsia"/>
                              </w:rP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F1EB0" id="矩形 7" o:spid="_x0000_s1029" style="position:absolute;left:0;text-align:left;margin-left:285.75pt;margin-top:186.75pt;width:87.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" fillcolor="white [3201]" strokecolor="#70ad47 [3209]" strokeweight="1pt">
                <v:textbox>
                  <w:txbxContent>
                    <w:p w:rsidR="00AF1FD0" w:rsidRDefault="00AF1FD0" w:rsidP="00AF1FD0">
                      <w:pPr>
                        <w:jc w:val="center"/>
                      </w:pPr>
                      <w:r>
                        <w:rPr>
                          <w:rFonts w:hint="eastAsia"/>
                        </w:rPr>
                        <w:t>DAL</w:t>
                      </w:r>
                    </w:p>
                  </w:txbxContent>
                </v:textbox>
              </v:rect>
            </w:pict>
          </mc:Fallback>
        </mc:AlternateContent>
      </w:r>
      <w:r w:rsidR="00AF1FD0">
        <w:rPr>
          <w:noProof/>
        </w:rPr>
        <mc:AlternateContent>
          <mc:Choice Requires="wps">
            <w:drawing>
              <wp:anchor distT="0" distB="0" distL="114300" distR="114300" simplePos="0" relativeHeight="251660288" behindDoc="0" locked="0" layoutInCell="1" allowOverlap="1" wp14:anchorId="18E46578" wp14:editId="0D157CFF">
                <wp:simplePos x="0" y="0"/>
                <wp:positionH relativeFrom="column">
                  <wp:posOffset>3609975</wp:posOffset>
                </wp:positionH>
                <wp:positionV relativeFrom="paragraph">
                  <wp:posOffset>742950</wp:posOffset>
                </wp:positionV>
                <wp:extent cx="1000125" cy="4667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00012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1FD0" w:rsidRDefault="00AF1FD0" w:rsidP="00AF1FD0">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E46578" id="圆角矩形 5" o:spid="_x0000_s1030" style="position:absolute;left:0;text-align:left;margin-left:284.25pt;margin-top:58.5pt;width:78.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" fillcolor="white [3201]" strokecolor="#70ad47 [3209]" strokeweight="1pt">
                <v:stroke joinstyle="miter"/>
                <v:textbox>
                  <w:txbxContent>
                    <w:p w:rsidR="00AF1FD0" w:rsidRDefault="00AF1FD0" w:rsidP="00AF1FD0">
                      <w:pPr>
                        <w:jc w:val="center"/>
                      </w:pPr>
                      <w:r>
                        <w:rPr>
                          <w:rFonts w:hint="eastAsia"/>
                        </w:rPr>
                        <w:t>客户端</w:t>
                      </w:r>
                    </w:p>
                  </w:txbxContent>
                </v:textbox>
              </v:roundrect>
            </w:pict>
          </mc:Fallback>
        </mc:AlternateContent>
      </w:r>
      <w:r w:rsidR="00AF1FD0">
        <w:rPr>
          <w:noProof/>
        </w:rPr>
        <mc:AlternateContent>
          <mc:Choice Requires="wps">
            <w:drawing>
              <wp:anchor distT="0" distB="0" distL="114300" distR="114300" simplePos="0" relativeHeight="251659264" behindDoc="0" locked="0" layoutInCell="1" allowOverlap="1">
                <wp:simplePos x="0" y="0"/>
                <wp:positionH relativeFrom="column">
                  <wp:posOffset>3390900</wp:posOffset>
                </wp:positionH>
                <wp:positionV relativeFrom="paragraph">
                  <wp:posOffset>-95250</wp:posOffset>
                </wp:positionV>
                <wp:extent cx="1304925" cy="457200"/>
                <wp:effectExtent l="0" t="0" r="28575" b="19050"/>
                <wp:wrapNone/>
                <wp:docPr id="4" name="矩形 4"/>
                <wp:cNvGraphicFramePr/>
                <a:graphic xmlns:a="http://schemas.openxmlformats.org/drawingml/2006/main">
                  <a:graphicData uri="http://schemas.microsoft.com/office/word/2010/wordprocessingShape">
                    <wps:wsp>
                      <wps:cNvSpPr/>
                      <wps:spPr>
                        <a:xfrm>
                          <a:off x="0" y="0"/>
                          <a:ext cx="13049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1FD0" w:rsidRDefault="00AF1FD0" w:rsidP="00AF1FD0">
                            <w:pPr>
                              <w:jc w:val="center"/>
                              <w:rPr>
                                <w:rFonts w:hint="eastAsia"/>
                              </w:rPr>
                            </w:pPr>
                            <w:r>
                              <w:rPr>
                                <w:rFonts w:hint="eastAsia"/>
                              </w:rPr>
                              <w:t>用户</w:t>
                            </w:r>
                            <w:r>
                              <w:t>手机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31" style="position:absolute;left:0;text-align:left;margin-left:267pt;margin-top:-7.5pt;width:102.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" fillcolor="white [3201]" strokecolor="#70ad47 [3209]" strokeweight="1pt">
                <v:textbox>
                  <w:txbxContent>
                    <w:p w:rsidR="00AF1FD0" w:rsidRDefault="00AF1FD0" w:rsidP="00AF1FD0">
                      <w:pPr>
                        <w:jc w:val="center"/>
                        <w:rPr>
                          <w:rFonts w:hint="eastAsia"/>
                        </w:rPr>
                      </w:pPr>
                      <w:r>
                        <w:rPr>
                          <w:rFonts w:hint="eastAsia"/>
                        </w:rPr>
                        <w:t>用户</w:t>
                      </w:r>
                      <w:r>
                        <w:t>手机</w:t>
                      </w:r>
                    </w:p>
                  </w:txbxContent>
                </v:textbox>
              </v:rect>
            </w:pict>
          </mc:Fallback>
        </mc:AlternateContent>
      </w:r>
      <w:r w:rsidR="00DE2C37">
        <w:rPr>
          <w:noProof/>
        </w:rPr>
        <w:drawing>
          <wp:inline distT="0" distB="0" distL="0" distR="0" wp14:anchorId="28B0277E" wp14:editId="393F564C">
            <wp:extent cx="3009900" cy="3133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900" cy="3133725"/>
                    </a:xfrm>
                    <a:prstGeom prst="rect">
                      <a:avLst/>
                    </a:prstGeom>
                  </pic:spPr>
                </pic:pic>
              </a:graphicData>
            </a:graphic>
          </wp:inline>
        </w:drawing>
      </w:r>
    </w:p>
    <w:p w:rsidR="00BE769A" w:rsidRDefault="00BE769A" w:rsidP="00791E03">
      <w:pPr>
        <w:pStyle w:val="3"/>
        <w:numPr>
          <w:ilvl w:val="0"/>
          <w:numId w:val="12"/>
        </w:numPr>
      </w:pPr>
      <w:r w:rsidRPr="00BE769A">
        <w:rPr>
          <w:rFonts w:hint="eastAsia"/>
        </w:rPr>
        <w:t>生成质量属性效用树</w:t>
      </w:r>
    </w:p>
    <w:p w:rsidR="00BE769A" w:rsidRDefault="00BE769A" w:rsidP="00BE769A">
      <w:pPr>
        <w:ind w:left="840" w:firstLine="420"/>
      </w:pPr>
      <w:r w:rsidRPr="00BE769A">
        <w:rPr>
          <w:rFonts w:hint="eastAsia"/>
        </w:rPr>
        <w:t>下表给出了在对短信平台评估期间生成的质量属性效用树，有几个质量属性求精没有与之相关的场景。这种情况经常出现，这并不是问题，对于某个质量属性，人们有时能够</w:t>
      </w:r>
      <w:r>
        <w:rPr>
          <w:rFonts w:hint="eastAsia"/>
        </w:rPr>
        <w:t>想出</w:t>
      </w:r>
      <w:r w:rsidRPr="00BE769A">
        <w:rPr>
          <w:rFonts w:hint="eastAsia"/>
        </w:rPr>
        <w:t>一个合理的求精，但当让他们在自己的系统的上下文中对该质量属性聚义用例进行说明时，却发现该求精实际上并不适用</w:t>
      </w:r>
      <w:r>
        <w:rPr>
          <w:rFonts w:hint="eastAsia"/>
        </w:rPr>
        <w:t>。</w:t>
      </w:r>
    </w:p>
    <w:tbl>
      <w:tblPr>
        <w:tblStyle w:val="a4"/>
        <w:tblW w:w="0" w:type="auto"/>
        <w:tblInd w:w="840" w:type="dxa"/>
        <w:tblLook w:val="04A0" w:firstRow="1" w:lastRow="0" w:firstColumn="1" w:lastColumn="0" w:noHBand="0" w:noVBand="1"/>
      </w:tblPr>
      <w:tblGrid>
        <w:gridCol w:w="2480"/>
        <w:gridCol w:w="2481"/>
        <w:gridCol w:w="2495"/>
      </w:tblGrid>
      <w:tr w:rsidR="00BE769A" w:rsidTr="00BE769A">
        <w:tc>
          <w:tcPr>
            <w:tcW w:w="2480" w:type="dxa"/>
          </w:tcPr>
          <w:p w:rsidR="00BE769A" w:rsidRPr="00BE769A" w:rsidRDefault="00BE769A" w:rsidP="00BE769A">
            <w:pPr>
              <w:rPr>
                <w:rFonts w:hint="eastAsia"/>
                <w:b/>
              </w:rPr>
            </w:pPr>
            <w:r>
              <w:rPr>
                <w:rFonts w:hint="eastAsia"/>
                <w:b/>
              </w:rPr>
              <w:t>质量属性</w:t>
            </w:r>
          </w:p>
        </w:tc>
        <w:tc>
          <w:tcPr>
            <w:tcW w:w="2481" w:type="dxa"/>
          </w:tcPr>
          <w:p w:rsidR="00BE769A" w:rsidRPr="00BE769A" w:rsidRDefault="00BE769A" w:rsidP="00BE769A">
            <w:pPr>
              <w:rPr>
                <w:rFonts w:hint="eastAsia"/>
                <w:b/>
              </w:rPr>
            </w:pPr>
            <w:r w:rsidRPr="00BE769A">
              <w:rPr>
                <w:rFonts w:hint="eastAsia"/>
                <w:b/>
              </w:rPr>
              <w:t>属性求精</w:t>
            </w:r>
          </w:p>
        </w:tc>
        <w:tc>
          <w:tcPr>
            <w:tcW w:w="2495" w:type="dxa"/>
          </w:tcPr>
          <w:p w:rsidR="00BE769A" w:rsidRPr="00BE769A" w:rsidRDefault="00BE769A" w:rsidP="00BE769A">
            <w:pPr>
              <w:rPr>
                <w:rFonts w:hint="eastAsia"/>
                <w:b/>
              </w:rPr>
            </w:pPr>
            <w:r w:rsidRPr="00BE769A">
              <w:rPr>
                <w:rFonts w:hint="eastAsia"/>
                <w:b/>
              </w:rPr>
              <w:t>场景</w:t>
            </w:r>
          </w:p>
        </w:tc>
      </w:tr>
      <w:tr w:rsidR="00BE769A" w:rsidTr="00BE769A">
        <w:tc>
          <w:tcPr>
            <w:tcW w:w="2480" w:type="dxa"/>
            <w:vMerge w:val="restart"/>
          </w:tcPr>
          <w:p w:rsidR="00BE769A" w:rsidRDefault="00BE769A" w:rsidP="00BE769A">
            <w:pPr>
              <w:rPr>
                <w:rFonts w:hint="eastAsia"/>
              </w:rPr>
            </w:pPr>
            <w:r>
              <w:rPr>
                <w:rFonts w:hint="eastAsia"/>
              </w:rPr>
              <w:lastRenderedPageBreak/>
              <w:t>性能</w:t>
            </w:r>
          </w:p>
        </w:tc>
        <w:tc>
          <w:tcPr>
            <w:tcW w:w="2481" w:type="dxa"/>
          </w:tcPr>
          <w:p w:rsidR="00BE769A" w:rsidRDefault="00BE769A" w:rsidP="00BE769A">
            <w:pPr>
              <w:rPr>
                <w:rFonts w:hint="eastAsia"/>
              </w:rPr>
            </w:pPr>
            <w:r>
              <w:rPr>
                <w:rFonts w:hint="eastAsia"/>
              </w:rPr>
              <w:t>响应时间</w:t>
            </w:r>
          </w:p>
        </w:tc>
        <w:tc>
          <w:tcPr>
            <w:tcW w:w="2495" w:type="dxa"/>
          </w:tcPr>
          <w:p w:rsidR="00BE769A" w:rsidRDefault="00BE769A" w:rsidP="00BE769A">
            <w:pPr>
              <w:rPr>
                <w:rFonts w:hint="eastAsia"/>
              </w:rPr>
            </w:pPr>
            <w:r>
              <w:rPr>
                <w:rFonts w:hint="eastAsia"/>
              </w:rPr>
              <w:t>系统处于峰值时应在</w:t>
            </w:r>
            <w:r>
              <w:rPr>
                <w:rFonts w:hint="eastAsia"/>
              </w:rPr>
              <w:t>3</w:t>
            </w:r>
            <w:r>
              <w:rPr>
                <w:rFonts w:hint="eastAsia"/>
              </w:rPr>
              <w:t>秒内做出处理</w:t>
            </w:r>
          </w:p>
        </w:tc>
      </w:tr>
      <w:tr w:rsidR="00BE769A" w:rsidTr="00BE769A">
        <w:tc>
          <w:tcPr>
            <w:tcW w:w="2480" w:type="dxa"/>
            <w:vMerge/>
          </w:tcPr>
          <w:p w:rsidR="00BE769A" w:rsidRDefault="00BE769A" w:rsidP="00BE769A">
            <w:pPr>
              <w:rPr>
                <w:rFonts w:hint="eastAsia"/>
              </w:rPr>
            </w:pPr>
          </w:p>
        </w:tc>
        <w:tc>
          <w:tcPr>
            <w:tcW w:w="2481" w:type="dxa"/>
          </w:tcPr>
          <w:p w:rsidR="00BE769A" w:rsidRDefault="00BE769A" w:rsidP="00BE769A">
            <w:pPr>
              <w:rPr>
                <w:rFonts w:hint="eastAsia"/>
              </w:rPr>
            </w:pPr>
            <w:r>
              <w:rPr>
                <w:rFonts w:hint="eastAsia"/>
              </w:rPr>
              <w:t>吞吐量</w:t>
            </w:r>
          </w:p>
        </w:tc>
        <w:tc>
          <w:tcPr>
            <w:tcW w:w="2495" w:type="dxa"/>
          </w:tcPr>
          <w:p w:rsidR="00BE769A" w:rsidRDefault="00BE769A" w:rsidP="00BE769A">
            <w:pPr>
              <w:rPr>
                <w:rFonts w:hint="eastAsia"/>
              </w:rPr>
            </w:pPr>
            <w:r>
              <w:rPr>
                <w:rFonts w:hint="eastAsia"/>
              </w:rPr>
              <w:t>峰期负载系统能满足</w:t>
            </w:r>
            <w:r>
              <w:rPr>
                <w:rFonts w:hint="eastAsia"/>
              </w:rPr>
              <w:t>500</w:t>
            </w:r>
            <w:r>
              <w:rPr>
                <w:rFonts w:hint="eastAsia"/>
              </w:rPr>
              <w:t>人同时请求</w:t>
            </w:r>
          </w:p>
        </w:tc>
      </w:tr>
      <w:tr w:rsidR="00BE769A" w:rsidTr="00BE769A">
        <w:tc>
          <w:tcPr>
            <w:tcW w:w="2480" w:type="dxa"/>
            <w:vMerge w:val="restart"/>
          </w:tcPr>
          <w:p w:rsidR="00BE769A" w:rsidRDefault="00BE769A" w:rsidP="00BE769A">
            <w:pPr>
              <w:rPr>
                <w:rFonts w:hint="eastAsia"/>
              </w:rPr>
            </w:pPr>
            <w:r>
              <w:rPr>
                <w:rFonts w:hint="eastAsia"/>
              </w:rPr>
              <w:t>易用性</w:t>
            </w:r>
          </w:p>
        </w:tc>
        <w:tc>
          <w:tcPr>
            <w:tcW w:w="2481" w:type="dxa"/>
          </w:tcPr>
          <w:p w:rsidR="00BE769A" w:rsidRDefault="00BE769A" w:rsidP="00BE769A">
            <w:pPr>
              <w:rPr>
                <w:rFonts w:hint="eastAsia"/>
              </w:rPr>
            </w:pPr>
            <w:r>
              <w:rPr>
                <w:rFonts w:hint="eastAsia"/>
              </w:rPr>
              <w:t>操作无逻辑障碍</w:t>
            </w:r>
          </w:p>
        </w:tc>
        <w:tc>
          <w:tcPr>
            <w:tcW w:w="2495" w:type="dxa"/>
          </w:tcPr>
          <w:p w:rsidR="00BE769A" w:rsidRDefault="00BE769A" w:rsidP="00BE769A">
            <w:pPr>
              <w:rPr>
                <w:rFonts w:hint="eastAsia"/>
              </w:rPr>
            </w:pPr>
          </w:p>
        </w:tc>
      </w:tr>
      <w:tr w:rsidR="00BE769A" w:rsidTr="00BE769A">
        <w:tc>
          <w:tcPr>
            <w:tcW w:w="2480" w:type="dxa"/>
            <w:vMerge/>
          </w:tcPr>
          <w:p w:rsidR="00BE769A" w:rsidRDefault="00BE769A" w:rsidP="00BE769A">
            <w:pPr>
              <w:rPr>
                <w:rFonts w:hint="eastAsia"/>
              </w:rPr>
            </w:pPr>
          </w:p>
        </w:tc>
        <w:tc>
          <w:tcPr>
            <w:tcW w:w="2481" w:type="dxa"/>
          </w:tcPr>
          <w:p w:rsidR="00BE769A" w:rsidRDefault="00BE769A" w:rsidP="00BE769A">
            <w:pPr>
              <w:rPr>
                <w:rFonts w:hint="eastAsia"/>
              </w:rPr>
            </w:pPr>
            <w:r>
              <w:rPr>
                <w:rFonts w:hint="eastAsia"/>
              </w:rPr>
              <w:t>操作提示</w:t>
            </w:r>
          </w:p>
        </w:tc>
        <w:tc>
          <w:tcPr>
            <w:tcW w:w="2495" w:type="dxa"/>
          </w:tcPr>
          <w:p w:rsidR="00BE769A" w:rsidRDefault="00BE769A" w:rsidP="00BE769A">
            <w:pPr>
              <w:rPr>
                <w:rFonts w:hint="eastAsia"/>
              </w:rPr>
            </w:pPr>
            <w:r>
              <w:rPr>
                <w:rFonts w:hint="eastAsia"/>
              </w:rPr>
              <w:t>用户初次使用应有相关教程</w:t>
            </w:r>
          </w:p>
        </w:tc>
      </w:tr>
      <w:tr w:rsidR="00BE769A" w:rsidTr="00BE769A">
        <w:tc>
          <w:tcPr>
            <w:tcW w:w="2480" w:type="dxa"/>
          </w:tcPr>
          <w:p w:rsidR="00BE769A" w:rsidRDefault="00BE769A" w:rsidP="00BE769A">
            <w:pPr>
              <w:rPr>
                <w:rFonts w:hint="eastAsia"/>
              </w:rPr>
            </w:pPr>
            <w:r>
              <w:t>可维护性</w:t>
            </w:r>
          </w:p>
        </w:tc>
        <w:tc>
          <w:tcPr>
            <w:tcW w:w="2481" w:type="dxa"/>
          </w:tcPr>
          <w:p w:rsidR="00BE769A" w:rsidRDefault="00BE769A" w:rsidP="00BE769A">
            <w:pPr>
              <w:rPr>
                <w:rFonts w:hint="eastAsia"/>
              </w:rPr>
            </w:pPr>
          </w:p>
        </w:tc>
        <w:tc>
          <w:tcPr>
            <w:tcW w:w="2495" w:type="dxa"/>
          </w:tcPr>
          <w:p w:rsidR="00BE769A" w:rsidRDefault="00BE769A" w:rsidP="00BE769A">
            <w:pPr>
              <w:rPr>
                <w:rFonts w:hint="eastAsia"/>
              </w:rPr>
            </w:pPr>
            <w:r w:rsidRPr="00BE769A">
              <w:rPr>
                <w:rFonts w:hint="eastAsia"/>
              </w:rPr>
              <w:t>维护人员遇到了搜索和响应时间缺陷，修复该</w:t>
            </w:r>
            <w:r w:rsidRPr="00BE769A">
              <w:rPr>
                <w:rFonts w:hint="eastAsia"/>
              </w:rPr>
              <w:t>bug</w:t>
            </w:r>
            <w:r>
              <w:rPr>
                <w:rFonts w:hint="eastAsia"/>
              </w:rPr>
              <w:t>，并发布新版本</w:t>
            </w:r>
          </w:p>
        </w:tc>
      </w:tr>
      <w:tr w:rsidR="00791E03" w:rsidTr="00F27A32">
        <w:tc>
          <w:tcPr>
            <w:tcW w:w="2480" w:type="dxa"/>
            <w:vMerge w:val="restart"/>
          </w:tcPr>
          <w:p w:rsidR="00791E03" w:rsidRDefault="00791E03" w:rsidP="00F27A32">
            <w:r>
              <w:t>可靠性</w:t>
            </w:r>
          </w:p>
        </w:tc>
        <w:tc>
          <w:tcPr>
            <w:tcW w:w="2481" w:type="dxa"/>
          </w:tcPr>
          <w:p w:rsidR="00791E03" w:rsidRDefault="00791E03" w:rsidP="00BE769A">
            <w:pPr>
              <w:rPr>
                <w:rFonts w:hint="eastAsia"/>
              </w:rPr>
            </w:pPr>
            <w:r>
              <w:t>机密性</w:t>
            </w:r>
          </w:p>
        </w:tc>
        <w:tc>
          <w:tcPr>
            <w:tcW w:w="2495" w:type="dxa"/>
          </w:tcPr>
          <w:p w:rsidR="00791E03" w:rsidRPr="00BE769A" w:rsidRDefault="00791E03" w:rsidP="00F27A32">
            <w:pPr>
              <w:rPr>
                <w:rFonts w:hint="eastAsia"/>
              </w:rPr>
            </w:pPr>
            <w:r>
              <w:rPr>
                <w:rFonts w:hint="eastAsia"/>
              </w:rPr>
              <w:t>不存在用户隐私泄露情况</w:t>
            </w:r>
          </w:p>
        </w:tc>
      </w:tr>
      <w:tr w:rsidR="00791E03" w:rsidTr="00F27A32">
        <w:tc>
          <w:tcPr>
            <w:tcW w:w="2480" w:type="dxa"/>
            <w:vMerge/>
          </w:tcPr>
          <w:p w:rsidR="00791E03" w:rsidRDefault="00791E03" w:rsidP="00F27A32"/>
        </w:tc>
        <w:tc>
          <w:tcPr>
            <w:tcW w:w="2481" w:type="dxa"/>
          </w:tcPr>
          <w:p w:rsidR="00791E03" w:rsidRDefault="00791E03" w:rsidP="00791E03">
            <w:pPr>
              <w:rPr>
                <w:rFonts w:hint="eastAsia"/>
              </w:rPr>
            </w:pPr>
            <w:r>
              <w:t>意外故障处理</w:t>
            </w:r>
          </w:p>
        </w:tc>
        <w:tc>
          <w:tcPr>
            <w:tcW w:w="2495" w:type="dxa"/>
          </w:tcPr>
          <w:p w:rsidR="00791E03" w:rsidRPr="00791E03" w:rsidRDefault="00791E03" w:rsidP="00F27A32">
            <w:pPr>
              <w:rPr>
                <w:rFonts w:hint="eastAsia"/>
              </w:rPr>
            </w:pPr>
            <w:r w:rsidRPr="00791E03">
              <w:rPr>
                <w:rFonts w:hint="eastAsia"/>
              </w:rPr>
              <w:t>在运行过程中遇到意外导致系统停止运行，</w:t>
            </w:r>
            <w:r>
              <w:rPr>
                <w:rFonts w:hint="eastAsia"/>
              </w:rPr>
              <w:t>重启</w:t>
            </w:r>
            <w:r>
              <w:rPr>
                <w:rFonts w:hint="eastAsia"/>
              </w:rPr>
              <w:t>APP</w:t>
            </w:r>
            <w:r>
              <w:rPr>
                <w:rFonts w:hint="eastAsia"/>
              </w:rPr>
              <w:t>，响应时间不超过</w:t>
            </w:r>
            <w:r>
              <w:rPr>
                <w:rFonts w:hint="eastAsia"/>
              </w:rPr>
              <w:t>10S</w:t>
            </w:r>
          </w:p>
        </w:tc>
      </w:tr>
      <w:tr w:rsidR="00BE769A" w:rsidTr="00BE769A">
        <w:tc>
          <w:tcPr>
            <w:tcW w:w="2480" w:type="dxa"/>
          </w:tcPr>
          <w:p w:rsidR="00BE769A" w:rsidRDefault="00791E03" w:rsidP="00791E03">
            <w:r>
              <w:t>可扩展性</w:t>
            </w:r>
          </w:p>
        </w:tc>
        <w:tc>
          <w:tcPr>
            <w:tcW w:w="2481" w:type="dxa"/>
          </w:tcPr>
          <w:p w:rsidR="00BE769A" w:rsidRDefault="00791E03" w:rsidP="00BE769A">
            <w:pPr>
              <w:rPr>
                <w:rFonts w:hint="eastAsia"/>
              </w:rPr>
            </w:pPr>
            <w:r>
              <w:rPr>
                <w:rFonts w:hint="eastAsia"/>
              </w:rPr>
              <w:t>充足接口添加新功能</w:t>
            </w:r>
          </w:p>
        </w:tc>
        <w:tc>
          <w:tcPr>
            <w:tcW w:w="2495" w:type="dxa"/>
          </w:tcPr>
          <w:p w:rsidR="00BE769A" w:rsidRPr="00BE769A" w:rsidRDefault="00791E03" w:rsidP="00BE769A">
            <w:pPr>
              <w:rPr>
                <w:rFonts w:hint="eastAsia"/>
              </w:rPr>
            </w:pPr>
            <w:r>
              <w:rPr>
                <w:rFonts w:hint="eastAsia"/>
              </w:rPr>
              <w:t>提供在线支付</w:t>
            </w:r>
          </w:p>
        </w:tc>
      </w:tr>
    </w:tbl>
    <w:p w:rsidR="00BE769A" w:rsidRDefault="00791E03" w:rsidP="00791E03">
      <w:pPr>
        <w:pStyle w:val="2"/>
        <w:numPr>
          <w:ilvl w:val="0"/>
          <w:numId w:val="14"/>
        </w:numPr>
      </w:pPr>
      <w:r>
        <w:rPr>
          <w:rFonts w:hint="eastAsia"/>
        </w:rPr>
        <w:t>结果表述</w:t>
      </w:r>
    </w:p>
    <w:p w:rsidR="00B60A57" w:rsidRPr="00B60A57" w:rsidRDefault="00B60A57" w:rsidP="00B60A57">
      <w:pPr>
        <w:ind w:left="420" w:firstLine="420"/>
        <w:rPr>
          <w:rFonts w:hint="eastAsia"/>
        </w:rPr>
      </w:pPr>
      <w:r>
        <w:rPr>
          <w:rFonts w:hint="eastAsia"/>
        </w:rPr>
        <w:t>ATAM</w:t>
      </w:r>
      <w:r>
        <w:rPr>
          <w:rFonts w:hint="eastAsia"/>
        </w:rPr>
        <w:t>评估的一个具体结果就是生成了最终报告，该报告包括一个有风险决策、误风险决策、敏感点和权衡点的列表。他还包括一个涉及如下内容的目录：所使用的架构方法、效用树、经过集体讨论确定的场景以及所选择的每个场景的分析记录。最后，最终报告还包括由该评估小组所确定的风险主题的集合，并指出了每个风险主题所危及的商业动机。</w:t>
      </w:r>
      <w:r>
        <w:rPr>
          <w:rFonts w:hint="eastAsia"/>
        </w:rPr>
        <w:t> </w:t>
      </w:r>
    </w:p>
    <w:sectPr w:rsidR="00B60A57" w:rsidRPr="00B60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2971"/>
    <w:multiLevelType w:val="hybridMultilevel"/>
    <w:tmpl w:val="BD1098F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24D6F8E"/>
    <w:multiLevelType w:val="hybridMultilevel"/>
    <w:tmpl w:val="71E6F8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7A306E"/>
    <w:multiLevelType w:val="hybridMultilevel"/>
    <w:tmpl w:val="4610389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8E70512"/>
    <w:multiLevelType w:val="hybridMultilevel"/>
    <w:tmpl w:val="7E3677A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nsid w:val="36117270"/>
    <w:multiLevelType w:val="hybridMultilevel"/>
    <w:tmpl w:val="E640E2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3C8D34CD"/>
    <w:multiLevelType w:val="hybridMultilevel"/>
    <w:tmpl w:val="9402A976"/>
    <w:lvl w:ilvl="0" w:tplc="0409001B">
      <w:start w:val="1"/>
      <w:numFmt w:val="lowerRoman"/>
      <w:lvlText w:val="%1."/>
      <w:lvlJc w:val="righ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44A70B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8A7779C"/>
    <w:multiLevelType w:val="hybridMultilevel"/>
    <w:tmpl w:val="E35A9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8E1679"/>
    <w:multiLevelType w:val="hybridMultilevel"/>
    <w:tmpl w:val="BD1098F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C156B73"/>
    <w:multiLevelType w:val="hybridMultilevel"/>
    <w:tmpl w:val="D9681D90"/>
    <w:lvl w:ilvl="0" w:tplc="5674F990">
      <w:start w:val="4"/>
      <w:numFmt w:val="decimal"/>
      <w:lvlText w:val="%1."/>
      <w:lvlJc w:val="left"/>
      <w:pPr>
        <w:ind w:left="562" w:hanging="420"/>
      </w:pPr>
      <w:rPr>
        <w:rFonts w:hint="eastAsia"/>
      </w:rPr>
    </w:lvl>
    <w:lvl w:ilvl="1" w:tplc="04090019" w:tentative="1">
      <w:start w:val="1"/>
      <w:numFmt w:val="lowerLetter"/>
      <w:lvlText w:val="%2)"/>
      <w:lvlJc w:val="left"/>
      <w:pPr>
        <w:ind w:left="142" w:hanging="420"/>
      </w:pPr>
    </w:lvl>
    <w:lvl w:ilvl="2" w:tplc="0409001B" w:tentative="1">
      <w:start w:val="1"/>
      <w:numFmt w:val="lowerRoman"/>
      <w:lvlText w:val="%3."/>
      <w:lvlJc w:val="right"/>
      <w:pPr>
        <w:ind w:left="562" w:hanging="420"/>
      </w:pPr>
    </w:lvl>
    <w:lvl w:ilvl="3" w:tplc="0409000F" w:tentative="1">
      <w:start w:val="1"/>
      <w:numFmt w:val="decimal"/>
      <w:lvlText w:val="%4."/>
      <w:lvlJc w:val="left"/>
      <w:pPr>
        <w:ind w:left="982" w:hanging="420"/>
      </w:pPr>
    </w:lvl>
    <w:lvl w:ilvl="4" w:tplc="04090019" w:tentative="1">
      <w:start w:val="1"/>
      <w:numFmt w:val="lowerLetter"/>
      <w:lvlText w:val="%5)"/>
      <w:lvlJc w:val="left"/>
      <w:pPr>
        <w:ind w:left="1402" w:hanging="420"/>
      </w:pPr>
    </w:lvl>
    <w:lvl w:ilvl="5" w:tplc="0409001B" w:tentative="1">
      <w:start w:val="1"/>
      <w:numFmt w:val="lowerRoman"/>
      <w:lvlText w:val="%6."/>
      <w:lvlJc w:val="right"/>
      <w:pPr>
        <w:ind w:left="1822" w:hanging="420"/>
      </w:pPr>
    </w:lvl>
    <w:lvl w:ilvl="6" w:tplc="0409000F" w:tentative="1">
      <w:start w:val="1"/>
      <w:numFmt w:val="decimal"/>
      <w:lvlText w:val="%7."/>
      <w:lvlJc w:val="left"/>
      <w:pPr>
        <w:ind w:left="2242" w:hanging="420"/>
      </w:pPr>
    </w:lvl>
    <w:lvl w:ilvl="7" w:tplc="04090019" w:tentative="1">
      <w:start w:val="1"/>
      <w:numFmt w:val="lowerLetter"/>
      <w:lvlText w:val="%8)"/>
      <w:lvlJc w:val="left"/>
      <w:pPr>
        <w:ind w:left="2662" w:hanging="420"/>
      </w:pPr>
    </w:lvl>
    <w:lvl w:ilvl="8" w:tplc="0409001B" w:tentative="1">
      <w:start w:val="1"/>
      <w:numFmt w:val="lowerRoman"/>
      <w:lvlText w:val="%9."/>
      <w:lvlJc w:val="right"/>
      <w:pPr>
        <w:ind w:left="3082" w:hanging="420"/>
      </w:pPr>
    </w:lvl>
  </w:abstractNum>
  <w:abstractNum w:abstractNumId="10">
    <w:nsid w:val="5DC80098"/>
    <w:multiLevelType w:val="hybridMultilevel"/>
    <w:tmpl w:val="DB54C59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4A7FF4"/>
    <w:multiLevelType w:val="hybridMultilevel"/>
    <w:tmpl w:val="B0402C82"/>
    <w:lvl w:ilvl="0" w:tplc="04090019">
      <w:start w:val="1"/>
      <w:numFmt w:val="lowerLetter"/>
      <w:lvlText w:val="%1)"/>
      <w:lvlJc w:val="left"/>
      <w:pPr>
        <w:ind w:left="1413"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672E2433"/>
    <w:multiLevelType w:val="hybridMultilevel"/>
    <w:tmpl w:val="F97A5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4C41EC"/>
    <w:multiLevelType w:val="hybridMultilevel"/>
    <w:tmpl w:val="77F2F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130FD6"/>
    <w:multiLevelType w:val="hybridMultilevel"/>
    <w:tmpl w:val="4B7C6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7E2C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F425C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6"/>
  </w:num>
  <w:num w:numId="3">
    <w:abstractNumId w:val="6"/>
  </w:num>
  <w:num w:numId="4">
    <w:abstractNumId w:val="15"/>
  </w:num>
  <w:num w:numId="5">
    <w:abstractNumId w:val="2"/>
  </w:num>
  <w:num w:numId="6">
    <w:abstractNumId w:val="1"/>
  </w:num>
  <w:num w:numId="7">
    <w:abstractNumId w:val="0"/>
  </w:num>
  <w:num w:numId="8">
    <w:abstractNumId w:val="8"/>
  </w:num>
  <w:num w:numId="9">
    <w:abstractNumId w:val="13"/>
  </w:num>
  <w:num w:numId="10">
    <w:abstractNumId w:val="7"/>
  </w:num>
  <w:num w:numId="11">
    <w:abstractNumId w:val="14"/>
  </w:num>
  <w:num w:numId="12">
    <w:abstractNumId w:val="11"/>
  </w:num>
  <w:num w:numId="13">
    <w:abstractNumId w:val="12"/>
  </w:num>
  <w:num w:numId="14">
    <w:abstractNumId w:val="9"/>
  </w:num>
  <w:num w:numId="15">
    <w:abstractNumId w:val="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D4"/>
    <w:rsid w:val="0000115E"/>
    <w:rsid w:val="00335B39"/>
    <w:rsid w:val="004056D4"/>
    <w:rsid w:val="00635D96"/>
    <w:rsid w:val="00791E03"/>
    <w:rsid w:val="00816FCE"/>
    <w:rsid w:val="00895F29"/>
    <w:rsid w:val="009647C2"/>
    <w:rsid w:val="00A2104E"/>
    <w:rsid w:val="00AF1FD0"/>
    <w:rsid w:val="00B60A57"/>
    <w:rsid w:val="00BE769A"/>
    <w:rsid w:val="00C82230"/>
    <w:rsid w:val="00C839FA"/>
    <w:rsid w:val="00DE2C37"/>
    <w:rsid w:val="00F83740"/>
    <w:rsid w:val="00FA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67B6D-00DF-4F7B-B67E-FA896859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11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4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76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115E"/>
    <w:rPr>
      <w:b/>
      <w:bCs/>
      <w:kern w:val="44"/>
      <w:sz w:val="44"/>
      <w:szCs w:val="44"/>
    </w:rPr>
  </w:style>
  <w:style w:type="character" w:customStyle="1" w:styleId="2Char">
    <w:name w:val="标题 2 Char"/>
    <w:basedOn w:val="a0"/>
    <w:link w:val="2"/>
    <w:uiPriority w:val="9"/>
    <w:rsid w:val="009647C2"/>
    <w:rPr>
      <w:rFonts w:asciiTheme="majorHAnsi" w:eastAsiaTheme="majorEastAsia" w:hAnsiTheme="majorHAnsi" w:cstheme="majorBidi"/>
      <w:b/>
      <w:bCs/>
      <w:sz w:val="32"/>
      <w:szCs w:val="32"/>
    </w:rPr>
  </w:style>
  <w:style w:type="paragraph" w:styleId="a3">
    <w:name w:val="List Paragraph"/>
    <w:basedOn w:val="a"/>
    <w:uiPriority w:val="34"/>
    <w:qFormat/>
    <w:rsid w:val="009647C2"/>
    <w:pPr>
      <w:ind w:firstLineChars="200" w:firstLine="420"/>
    </w:pPr>
  </w:style>
  <w:style w:type="table" w:styleId="a4">
    <w:name w:val="Table Grid"/>
    <w:basedOn w:val="a1"/>
    <w:uiPriority w:val="39"/>
    <w:rsid w:val="00635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E769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047991">
      <w:bodyDiv w:val="1"/>
      <w:marLeft w:val="0"/>
      <w:marRight w:val="0"/>
      <w:marTop w:val="0"/>
      <w:marBottom w:val="0"/>
      <w:divBdr>
        <w:top w:val="none" w:sz="0" w:space="0" w:color="auto"/>
        <w:left w:val="none" w:sz="0" w:space="0" w:color="auto"/>
        <w:bottom w:val="none" w:sz="0" w:space="0" w:color="auto"/>
        <w:right w:val="none" w:sz="0" w:space="0" w:color="auto"/>
      </w:divBdr>
    </w:div>
    <w:div w:id="19694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Fu</dc:creator>
  <cp:keywords/>
  <dc:description/>
  <cp:lastModifiedBy>Zac Fu</cp:lastModifiedBy>
  <cp:revision>11</cp:revision>
  <dcterms:created xsi:type="dcterms:W3CDTF">2015-04-24T17:22:00Z</dcterms:created>
  <dcterms:modified xsi:type="dcterms:W3CDTF">2015-04-24T18:28:00Z</dcterms:modified>
</cp:coreProperties>
</file>