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C1A38">
        <w:rPr>
          <w:rFonts w:ascii="宋体" w:eastAsia="宋体" w:hAnsi="宋体" w:cs="宋体"/>
          <w:b/>
          <w:bCs/>
          <w:kern w:val="36"/>
          <w:sz w:val="48"/>
          <w:szCs w:val="48"/>
        </w:rPr>
        <w:t>Python编程规范v2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t>编码</w:t>
      </w:r>
    </w:p>
    <w:p w:rsidR="004C1A38" w:rsidRPr="004C1A38" w:rsidRDefault="004C1A38" w:rsidP="00821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所有的 Python 脚本文件都应在文件头标上如下标识或其兼容格式的标识：</w:t>
      </w:r>
    </w:p>
    <w:p w:rsidR="004C1A38" w:rsidRPr="004C1A38" w:rsidRDefault="004C1A38" w:rsidP="00A4664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 </w:t>
      </w:r>
      <w:r w:rsidR="00B06AFE" w:rsidRPr="00F3182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object w:dxaOrig="6569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pt;height:25.35pt" o:ole="">
            <v:imagedata r:id="rId7" o:title=""/>
          </v:shape>
          <o:OLEObject Type="Embed" ProgID="PBrush" ShapeID="_x0000_i1025" DrawAspect="Content" ObjectID="_1393334791" r:id="rId8"/>
        </w:object>
      </w:r>
    </w:p>
    <w:p w:rsidR="004C1A38" w:rsidRPr="004C1A38" w:rsidRDefault="004C1A38" w:rsidP="00821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设置编辑器，默认保存为 utf-8 格式。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t>注释</w:t>
      </w:r>
    </w:p>
    <w:p w:rsidR="004C1A38" w:rsidRPr="004C1A38" w:rsidRDefault="004C1A38" w:rsidP="00821B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 xml:space="preserve">业界普遍认同 Python 的注释分为两种的概念，一种是由 </w:t>
      </w:r>
      <w:r w:rsidR="00A4664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C1A38">
        <w:rPr>
          <w:rFonts w:ascii="宋体" w:eastAsia="宋体" w:hAnsi="宋体" w:cs="宋体"/>
          <w:kern w:val="0"/>
          <w:sz w:val="24"/>
          <w:szCs w:val="24"/>
        </w:rPr>
        <w:t xml:space="preserve"> 开头的“真正的”注释，另一种是 docstrings。前者表明为何选择当前实现以及这种实现的原理和难点，后者表明如何使用这个包、模块、类、函数（方法），甚至包括使用示例和单元测试。</w:t>
      </w:r>
    </w:p>
    <w:p w:rsidR="00F94C9B" w:rsidRDefault="004C1A38" w:rsidP="00821B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坚持适当注释原则。对不存在技术难点的代码不</w:t>
      </w:r>
      <w:r w:rsidR="00F94C9B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Pr="004C1A38">
        <w:rPr>
          <w:rFonts w:ascii="宋体" w:eastAsia="宋体" w:hAnsi="宋体" w:cs="宋体"/>
          <w:kern w:val="0"/>
          <w:sz w:val="24"/>
          <w:szCs w:val="24"/>
        </w:rPr>
        <w:t>注释，对存在技术难点的代码必须注释。</w:t>
      </w:r>
    </w:p>
    <w:p w:rsidR="004C1A38" w:rsidRDefault="004C1A38" w:rsidP="00821B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每一个包、模块、类、函数（方法）</w:t>
      </w:r>
      <w:r w:rsidR="00F94C9B">
        <w:rPr>
          <w:rFonts w:ascii="宋体" w:eastAsia="宋体" w:hAnsi="宋体" w:cs="宋体" w:hint="eastAsia"/>
          <w:kern w:val="0"/>
          <w:sz w:val="24"/>
          <w:szCs w:val="24"/>
        </w:rPr>
        <w:t>必须在前面使用注释进行功能描述说明。每一个超过50行的算法，必须用简单注释阐述。</w:t>
      </w:r>
    </w:p>
    <w:p w:rsidR="00F94C9B" w:rsidRDefault="00F94C9B" w:rsidP="00821B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注释建议使用中文， 除非自认为英语表述能力较强。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t>格式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缩进</w:t>
      </w:r>
    </w:p>
    <w:p w:rsidR="004C1A38" w:rsidRPr="004C1A38" w:rsidRDefault="004C1A38" w:rsidP="00821B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Python 依赖缩进来确定代码块的层次，行首空白符主要有两种：tab 和空格，但严禁两者混用。</w:t>
      </w:r>
    </w:p>
    <w:p w:rsidR="004C1A38" w:rsidRDefault="004C1A38" w:rsidP="00821B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公司内部</w:t>
      </w:r>
      <w:r w:rsidR="00F94C9B">
        <w:rPr>
          <w:rFonts w:ascii="宋体" w:eastAsia="宋体" w:hAnsi="宋体" w:cs="宋体" w:hint="eastAsia"/>
          <w:kern w:val="0"/>
          <w:sz w:val="24"/>
          <w:szCs w:val="24"/>
        </w:rPr>
        <w:t>强制</w:t>
      </w:r>
      <w:r w:rsidRPr="004C1A38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="00B06AFE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4C1A38">
        <w:rPr>
          <w:rFonts w:ascii="宋体" w:eastAsia="宋体" w:hAnsi="宋体" w:cs="宋体"/>
          <w:kern w:val="0"/>
          <w:sz w:val="24"/>
          <w:szCs w:val="24"/>
        </w:rPr>
        <w:t xml:space="preserve"> 个空格进行缩进。</w:t>
      </w:r>
      <w:r w:rsidR="00F94C9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94C9B" w:rsidRPr="004C1A38" w:rsidRDefault="00F94C9B" w:rsidP="00821B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所有编辑器，ide 需要自行设定，对tab 进行4个空格的转化。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空格</w:t>
      </w:r>
    </w:p>
    <w:p w:rsidR="004C1A38" w:rsidRPr="004C1A38" w:rsidRDefault="004C1A38" w:rsidP="00821B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空格在 Python 代码中是有意义的，因为 Python 的语法依赖于缩进，在行首的空格称为前导空格。在这一节不讨论前导空格相关的内容，只讨论非前导空格。非前导空格在 Python 代码中没有意义，但适当地加入非前导空格可以增进代码的可读性。</w:t>
      </w:r>
    </w:p>
    <w:p w:rsidR="004C1A38" w:rsidRDefault="004C1A38" w:rsidP="00821B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lastRenderedPageBreak/>
        <w:t>在二元算术、逻辑运算符前后加空格，如：</w:t>
      </w:r>
    </w:p>
    <w:p w:rsidR="00B06AFE" w:rsidRPr="004C1A38" w:rsidRDefault="00B06AFE" w:rsidP="00B06A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82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object w:dxaOrig="5579" w:dyaOrig="404">
          <v:shape id="_x0000_i1026" type="#_x0000_t75" style="width:278.8pt;height:20.15pt" o:ole="">
            <v:imagedata r:id="rId9" o:title=""/>
          </v:shape>
          <o:OLEObject Type="Embed" ProgID="PBrush" ShapeID="_x0000_i1026" DrawAspect="Content" ObjectID="_1393334792" r:id="rId10"/>
        </w:object>
      </w:r>
    </w:p>
    <w:p w:rsidR="004C1A38" w:rsidRPr="004C1A38" w:rsidRDefault="004C1A38" w:rsidP="00821B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“:”用在行尾时前后皆不加空格，如分枝、循环、函数和类定义语言；用在非行尾时两端加空格，如 dict 对象的定义：</w:t>
      </w:r>
    </w:p>
    <w:p w:rsidR="004C1A38" w:rsidRPr="004C1A38" w:rsidRDefault="00B06AFE" w:rsidP="00B06A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3182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object w:dxaOrig="6479" w:dyaOrig="449">
          <v:shape id="_x0000_i1027" type="#_x0000_t75" style="width:323.7pt;height:22.45pt" o:ole="">
            <v:imagedata r:id="rId11" o:title=""/>
          </v:shape>
          <o:OLEObject Type="Embed" ProgID="PBrush" ShapeID="_x0000_i1027" DrawAspect="Content" ObjectID="_1393334793" r:id="rId12"/>
        </w:object>
      </w:r>
    </w:p>
    <w:p w:rsidR="004C1A38" w:rsidRPr="004C1A38" w:rsidRDefault="004C1A38" w:rsidP="00821B2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括号（含圆括号、方括号和花括号）前后不加空格，如：</w:t>
      </w:r>
    </w:p>
    <w:p w:rsidR="004C1A38" w:rsidRPr="004C1A38" w:rsidRDefault="00B06AFE" w:rsidP="00B06AFE">
      <w:pPr>
        <w:widowControl/>
        <w:spacing w:before="100" w:beforeAutospacing="1" w:after="100" w:afterAutospacing="1"/>
        <w:ind w:firstLineChars="350" w:firstLine="7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82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object w:dxaOrig="5954" w:dyaOrig="449">
          <v:shape id="_x0000_i1028" type="#_x0000_t75" style="width:297.8pt;height:22.45pt" o:ole="">
            <v:imagedata r:id="rId13" o:title=""/>
          </v:shape>
          <o:OLEObject Type="Embed" ProgID="PBrush" ShapeID="_x0000_i1028" DrawAspect="Content" ObjectID="_1393334794" r:id="rId14"/>
        </w:object>
      </w:r>
    </w:p>
    <w:p w:rsidR="004C1A38" w:rsidRPr="004C1A38" w:rsidRDefault="004C1A38" w:rsidP="004C1A3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而不是</w:t>
      </w:r>
    </w:p>
    <w:p w:rsidR="004C1A38" w:rsidRPr="004C1A38" w:rsidRDefault="00B06AFE" w:rsidP="00B06A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F3182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object w:dxaOrig="7349" w:dyaOrig="464">
          <v:shape id="_x0000_i1029" type="#_x0000_t75" style="width:367.5pt;height:23.05pt" o:ole="">
            <v:imagedata r:id="rId15" o:title=""/>
          </v:shape>
          <o:OLEObject Type="Embed" ProgID="PBrush" ShapeID="_x0000_i1029" DrawAspect="Content" ObjectID="_1393334795" r:id="rId16"/>
        </w:object>
      </w:r>
    </w:p>
    <w:p w:rsidR="004C1A38" w:rsidRPr="004C1A38" w:rsidRDefault="004C1A38" w:rsidP="00821B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逗号后面加一个空格，前面不加空格；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空行</w:t>
      </w:r>
    </w:p>
    <w:p w:rsidR="004C1A38" w:rsidRPr="004C1A38" w:rsidRDefault="004C1A38" w:rsidP="00821B2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适当的空行有利于增加代码的可读性，加空行可以参考如下几个准则：</w:t>
      </w:r>
    </w:p>
    <w:p w:rsidR="004C1A38" w:rsidRPr="004C1A38" w:rsidRDefault="004C1A38" w:rsidP="00821B2A">
      <w:pPr>
        <w:widowControl/>
        <w:numPr>
          <w:ilvl w:val="0"/>
          <w:numId w:val="8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在类、函数的定义间加空行；</w:t>
      </w:r>
    </w:p>
    <w:p w:rsidR="004C1A38" w:rsidRPr="004C1A38" w:rsidRDefault="004C1A38" w:rsidP="00821B2A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在 import 不同种类的模块间加空行；</w:t>
      </w:r>
    </w:p>
    <w:p w:rsidR="004C1A38" w:rsidRPr="004C1A38" w:rsidRDefault="004C1A38" w:rsidP="00821B2A">
      <w:pPr>
        <w:widowControl/>
        <w:numPr>
          <w:ilvl w:val="0"/>
          <w:numId w:val="8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在函数中的逻辑段落间加空行，即把相关的代码紧凑写在一起，作为一个逻辑段落，段落间以空行分隔；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断行</w:t>
      </w:r>
    </w:p>
    <w:p w:rsidR="004C1A38" w:rsidRPr="004C1A38" w:rsidRDefault="004C1A38" w:rsidP="00821B2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尽管现在的宽屏显示器已经可以单屏显示超过 256 列字符，但本规范仍然坚持行的最大长度不得超过 78 个字符的标准。折叠长行的方法有以下几种方法：</w:t>
      </w:r>
    </w:p>
    <w:p w:rsidR="004C1A38" w:rsidRPr="004C1A38" w:rsidRDefault="004C1A38" w:rsidP="00821B2A">
      <w:pPr>
        <w:widowControl/>
        <w:numPr>
          <w:ilvl w:val="0"/>
          <w:numId w:val="10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为长变量名换一个短名，如：</w:t>
      </w:r>
    </w:p>
    <w:p w:rsidR="001351CB" w:rsidRDefault="001351CB" w:rsidP="001351C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582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Default="004C1A38" w:rsidP="00135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应改为：</w:t>
      </w:r>
    </w:p>
    <w:p w:rsidR="001351CB" w:rsidRPr="004C1A38" w:rsidRDefault="001351CB" w:rsidP="00135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5885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821B2A">
      <w:pPr>
        <w:widowControl/>
        <w:numPr>
          <w:ilvl w:val="0"/>
          <w:numId w:val="11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在括号（包括圆括号、方括号和花括号）内换行，如：</w:t>
      </w:r>
    </w:p>
    <w:p w:rsidR="004C1A38" w:rsidRPr="004C1A38" w:rsidRDefault="001351CB" w:rsidP="001351CB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739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或：</w:t>
      </w:r>
    </w:p>
    <w:p w:rsidR="004C1A38" w:rsidRPr="004C1A38" w:rsidRDefault="001351CB" w:rsidP="001351CB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76319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CB" w:rsidRPr="001351CB" w:rsidRDefault="004C1A38" w:rsidP="00821B2A">
      <w:pPr>
        <w:widowControl/>
        <w:numPr>
          <w:ilvl w:val="0"/>
          <w:numId w:val="12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如果行长到连第一个括号内的参数都放不下，则每个元素都单独占一行：</w:t>
      </w:r>
    </w:p>
    <w:p w:rsidR="004C1A38" w:rsidRPr="004C1A38" w:rsidRDefault="001351CB" w:rsidP="001351CB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085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821B2A">
      <w:pPr>
        <w:widowControl/>
        <w:numPr>
          <w:ilvl w:val="0"/>
          <w:numId w:val="13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在长行加入续行符强行断行，断行的位置应在操作符前，且换行后多一个缩进，以使维护人员看代码的时候看到代码行首即可判定这里存在换行，如：</w:t>
      </w:r>
    </w:p>
    <w:p w:rsidR="004C1A38" w:rsidRPr="004C1A38" w:rsidRDefault="00EA3C3C" w:rsidP="00EA3C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453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t>命名</w:t>
      </w:r>
    </w:p>
    <w:p w:rsidR="004C1A38" w:rsidRPr="004C1A38" w:rsidRDefault="004C1A38" w:rsidP="00821B2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一致的命名可以给开发人员减少许多麻烦，而恰如其分的命名则可以大幅提高代码的可读性，降低维护成本。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常量</w:t>
      </w:r>
    </w:p>
    <w:p w:rsidR="004C1A38" w:rsidRPr="004C1A38" w:rsidRDefault="004C1A38" w:rsidP="00821B2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lastRenderedPageBreak/>
        <w:t>常量名所有字母大写，由下划线连接各个单词，如：</w:t>
      </w:r>
    </w:p>
    <w:p w:rsidR="004C1A38" w:rsidRPr="004C1A38" w:rsidRDefault="00EA3C3C" w:rsidP="00EA3C3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7540" cy="5048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变量</w:t>
      </w:r>
    </w:p>
    <w:p w:rsidR="00EA3C3C" w:rsidRPr="00EA3C3C" w:rsidRDefault="004C1A38" w:rsidP="00821B2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变量名全部小写，由下划线连接各个单词，如：</w:t>
      </w:r>
    </w:p>
    <w:p w:rsidR="004C1A38" w:rsidRPr="004C1A38" w:rsidRDefault="00EA3C3C" w:rsidP="00EA3C3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3080" cy="467995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821B2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不论是类成员变量还是全局变量，均不使用 m 或 g 前缀。私有类成员使用单一下划线前缀标识，多定义公开成员，少定义私有成员。</w:t>
      </w:r>
    </w:p>
    <w:p w:rsidR="004C1A38" w:rsidRPr="004C1A38" w:rsidRDefault="004C1A38" w:rsidP="00821B2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变量名不应带有类型信息，因为 Python 是动态类型语言。如 iValue、names_list、dict_obj 等都是不好的命名。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函数</w:t>
      </w:r>
    </w:p>
    <w:p w:rsidR="004C1A38" w:rsidRDefault="004C1A38" w:rsidP="00821B2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函数名的命名规则</w:t>
      </w:r>
      <w:r w:rsidR="00EC46C8">
        <w:rPr>
          <w:rFonts w:ascii="宋体" w:eastAsia="宋体" w:hAnsi="宋体" w:cs="宋体" w:hint="eastAsia"/>
          <w:kern w:val="0"/>
          <w:sz w:val="24"/>
          <w:szCs w:val="24"/>
        </w:rPr>
        <w:t>采用首写动词小写，后续首写字母大写的方式，如：</w:t>
      </w:r>
    </w:p>
    <w:p w:rsidR="00EC46C8" w:rsidRPr="004C1A38" w:rsidRDefault="00EC46C8" w:rsidP="00EC46C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4515" cy="1411605"/>
            <wp:effectExtent l="19050" t="0" r="698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类</w:t>
      </w:r>
    </w:p>
    <w:p w:rsidR="004C1A38" w:rsidRPr="004C1A38" w:rsidRDefault="004C1A38" w:rsidP="00821B2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类名单词首字母大写，不使用下划线连接单词，也不加入 C、T 等前缀。如：</w:t>
      </w:r>
    </w:p>
    <w:p w:rsidR="004C1A38" w:rsidRPr="004C1A38" w:rsidRDefault="00AB59CF" w:rsidP="00AB59C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9620" cy="62928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模块</w:t>
      </w:r>
    </w:p>
    <w:p w:rsidR="0064431D" w:rsidRPr="004C1A38" w:rsidRDefault="0064431D" w:rsidP="0064431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的命名规范与类相同。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包</w:t>
      </w:r>
    </w:p>
    <w:p w:rsidR="004C1A38" w:rsidRPr="004C1A38" w:rsidRDefault="004C1A38" w:rsidP="00821B2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包的命名规范与模块相同。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缩写</w:t>
      </w:r>
    </w:p>
    <w:p w:rsidR="004C1A38" w:rsidRPr="004C1A38" w:rsidRDefault="004C1A38" w:rsidP="00821B2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命名应当尽量使用全拼写的单词，缩写的情况有如下两种：</w:t>
      </w:r>
    </w:p>
    <w:p w:rsidR="004C1A38" w:rsidRPr="004C1A38" w:rsidRDefault="004C1A38" w:rsidP="00821B2A">
      <w:pPr>
        <w:widowControl/>
        <w:numPr>
          <w:ilvl w:val="0"/>
          <w:numId w:val="24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常用的缩写，如 XML、ID等，在命名时也应只大写首字母，如：</w:t>
      </w:r>
    </w:p>
    <w:p w:rsidR="004C1A38" w:rsidRPr="004C1A38" w:rsidRDefault="00AB59CF" w:rsidP="00AB59C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5590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821B2A">
      <w:pPr>
        <w:widowControl/>
        <w:numPr>
          <w:ilvl w:val="0"/>
          <w:numId w:val="25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命名中含有长单词，对某个单词进行缩写。这时应使用约定成俗的缩写方式，如去除元音、包含辅音的首字符等方式，例如：</w:t>
      </w:r>
    </w:p>
    <w:p w:rsidR="004C1A38" w:rsidRPr="004C1A38" w:rsidRDefault="004C1A38" w:rsidP="00821B2A">
      <w:pPr>
        <w:widowControl/>
        <w:numPr>
          <w:ilvl w:val="0"/>
          <w:numId w:val="26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function 缩写为 fn</w:t>
      </w:r>
    </w:p>
    <w:p w:rsidR="004C1A38" w:rsidRPr="004C1A38" w:rsidRDefault="004C1A38" w:rsidP="00821B2A">
      <w:pPr>
        <w:widowControl/>
        <w:numPr>
          <w:ilvl w:val="0"/>
          <w:numId w:val="26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text 缩写为 txt</w:t>
      </w:r>
    </w:p>
    <w:p w:rsidR="004C1A38" w:rsidRPr="004C1A38" w:rsidRDefault="004C1A38" w:rsidP="00821B2A">
      <w:pPr>
        <w:widowControl/>
        <w:numPr>
          <w:ilvl w:val="0"/>
          <w:numId w:val="26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object 缩写为 obj</w:t>
      </w:r>
    </w:p>
    <w:p w:rsidR="004C1A38" w:rsidRPr="004C1A38" w:rsidRDefault="004C1A38" w:rsidP="00821B2A">
      <w:pPr>
        <w:widowControl/>
        <w:numPr>
          <w:ilvl w:val="0"/>
          <w:numId w:val="26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count 缩写为 cnt</w:t>
      </w:r>
    </w:p>
    <w:p w:rsidR="004C1A38" w:rsidRPr="004C1A38" w:rsidRDefault="004C1A38" w:rsidP="00821B2A">
      <w:pPr>
        <w:widowControl/>
        <w:numPr>
          <w:ilvl w:val="0"/>
          <w:numId w:val="26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number 缩写为 num，等。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特定命名方式</w:t>
      </w:r>
    </w:p>
    <w:p w:rsidR="004C1A38" w:rsidRPr="004C1A38" w:rsidRDefault="004C1A38" w:rsidP="00821B2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主要是指 __xxx__ 形式的系统保留字命名法。项目中也可以使用这种命名，它的意义在于这种形式的变量是只读的，这种形式的类成员函数尽量不要重载。如：</w:t>
      </w:r>
    </w:p>
    <w:p w:rsidR="004C1A38" w:rsidRPr="004C1A38" w:rsidRDefault="00AB59CF" w:rsidP="00AB59C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95206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4C1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其中 __id__、__parent__ 和 __message__ 都采用了系统保留字命名法。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语句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import</w:t>
      </w:r>
    </w:p>
    <w:p w:rsidR="004C1A38" w:rsidRPr="004C1A38" w:rsidRDefault="004C1A38" w:rsidP="00821B2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import 语句有以下几个原则需要遵守：</w:t>
      </w:r>
    </w:p>
    <w:p w:rsidR="004C1A38" w:rsidRPr="004C1A38" w:rsidRDefault="004C1A38" w:rsidP="00821B2A">
      <w:pPr>
        <w:widowControl/>
        <w:numPr>
          <w:ilvl w:val="0"/>
          <w:numId w:val="29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import 的次序，先 import Python 内置模块，再 import 第三方模块，最后 import 自己开发的项目中的其它模块；这几种模块中用空行分隔开来。</w:t>
      </w:r>
    </w:p>
    <w:p w:rsidR="004C1A38" w:rsidRPr="004C1A38" w:rsidRDefault="004C1A38" w:rsidP="00821B2A">
      <w:pPr>
        <w:widowControl/>
        <w:numPr>
          <w:ilvl w:val="0"/>
          <w:numId w:val="2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一条 import 语句 import 一个模块。</w:t>
      </w:r>
    </w:p>
    <w:p w:rsidR="004C1A38" w:rsidRPr="004C1A38" w:rsidRDefault="004C1A38" w:rsidP="00821B2A">
      <w:pPr>
        <w:widowControl/>
        <w:numPr>
          <w:ilvl w:val="0"/>
          <w:numId w:val="29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当从模块中 import 多个对象且超过一行时，使用如下断行法（此语法 py2.5 以上版本才支持）：</w:t>
      </w:r>
    </w:p>
    <w:p w:rsidR="004C1A38" w:rsidRPr="004C1A38" w:rsidRDefault="00F01A50" w:rsidP="00F01A5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859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821B2A">
      <w:pPr>
        <w:widowControl/>
        <w:numPr>
          <w:ilvl w:val="0"/>
          <w:numId w:val="30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不要使用 from module import *，除非是 import 常量定义模块或其它你确保不会出现命名空间冲突的模块。</w:t>
      </w:r>
    </w:p>
    <w:p w:rsidR="004C1A38" w:rsidRPr="004C1A38" w:rsidRDefault="004C1A38" w:rsidP="00F01A5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1A38">
        <w:rPr>
          <w:rFonts w:ascii="宋体" w:eastAsia="宋体" w:hAnsi="宋体" w:cs="宋体"/>
          <w:b/>
          <w:bCs/>
          <w:kern w:val="0"/>
          <w:sz w:val="27"/>
          <w:szCs w:val="27"/>
        </w:rPr>
        <w:t>分枝和循环</w:t>
      </w:r>
    </w:p>
    <w:p w:rsidR="004C1A38" w:rsidRPr="004C1A38" w:rsidRDefault="004C1A38" w:rsidP="00821B2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对于分枝和循环，有如下几点需要注意的：</w:t>
      </w:r>
    </w:p>
    <w:p w:rsidR="004C1A38" w:rsidRPr="004C1A38" w:rsidRDefault="004C1A38" w:rsidP="00821B2A">
      <w:pPr>
        <w:widowControl/>
        <w:numPr>
          <w:ilvl w:val="0"/>
          <w:numId w:val="32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不要写成一行，如：</w:t>
      </w:r>
    </w:p>
    <w:p w:rsidR="004C1A38" w:rsidRPr="004C1A38" w:rsidRDefault="00F01A50" w:rsidP="00F01A50">
      <w:pPr>
        <w:widowControl/>
        <w:spacing w:before="100" w:beforeAutospacing="1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293870" cy="3143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4C1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和</w:t>
      </w:r>
    </w:p>
    <w:p w:rsidR="004C1A38" w:rsidRPr="004C1A38" w:rsidRDefault="00F01A50" w:rsidP="00F01A5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8840" cy="2635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4C1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都不是好代码，应写成</w:t>
      </w:r>
    </w:p>
    <w:p w:rsidR="004C1A38" w:rsidRPr="004C1A38" w:rsidRDefault="00F01A50" w:rsidP="00F01A5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94080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821B2A">
      <w:pPr>
        <w:widowControl/>
        <w:numPr>
          <w:ilvl w:val="0"/>
          <w:numId w:val="33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条件表达式的编写应该足够 pythonic，如以下形式的条件表达式是拙劣的：</w:t>
      </w:r>
    </w:p>
    <w:p w:rsidR="004C1A38" w:rsidRPr="004C1A38" w:rsidRDefault="00F01A50" w:rsidP="00F01A5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4455" cy="127254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A38" w:rsidRPr="004C1A3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1A38" w:rsidRPr="004C1A38" w:rsidRDefault="004C1A38" w:rsidP="004C1A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上面的语句应该写成：</w:t>
      </w:r>
    </w:p>
    <w:p w:rsidR="004C1A38" w:rsidRPr="004C1A38" w:rsidRDefault="00821B2A" w:rsidP="00F01A5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33904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38" w:rsidRPr="004C1A38" w:rsidRDefault="004C1A38" w:rsidP="00821B2A">
      <w:pPr>
        <w:widowControl/>
        <w:numPr>
          <w:ilvl w:val="0"/>
          <w:numId w:val="34"/>
        </w:numPr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用得着的时候多使用循环语句的 else 分句，以简化代码。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t>已有代码</w:t>
      </w:r>
    </w:p>
    <w:p w:rsidR="004C1A38" w:rsidRPr="004C1A38" w:rsidRDefault="004C1A38" w:rsidP="00821B2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对于项目中已有的代码，可能因为历史遗留原因不符合本规范，应当看作可以容忍的特例，允许存在；但不应在新的代码中延续旧的风格。</w:t>
      </w:r>
    </w:p>
    <w:p w:rsidR="004C1A38" w:rsidRPr="004C1A38" w:rsidRDefault="004C1A38" w:rsidP="00821B2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对于第三方模块，可能不符合本规范，也应看作可以容忍的特例，允许存在；但不应在新的代码中使用第三方模块的风格。</w:t>
      </w:r>
    </w:p>
    <w:p w:rsidR="004C1A38" w:rsidRPr="004C1A38" w:rsidRDefault="004C1A38" w:rsidP="00821B2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t>tab 与空格混用的缩进是</w:t>
      </w:r>
      <w:r w:rsidRPr="004C1A3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'''不可容忍'''</w:t>
      </w:r>
      <w:r w:rsidRPr="004C1A38">
        <w:rPr>
          <w:rFonts w:ascii="宋体" w:eastAsia="宋体" w:hAnsi="宋体" w:cs="宋体"/>
          <w:kern w:val="0"/>
          <w:sz w:val="24"/>
          <w:szCs w:val="24"/>
        </w:rPr>
        <w:t>的，在运行项目时应使用 -t 或 -tt 选项排查这种可能性存在。出现混用的情况时，如果是公司开发的基础类库代码，应当通知类库维护人员修改；第三方模块则可以通过提交 patch 等方式敦促开发者修正问题。</w:t>
      </w:r>
    </w:p>
    <w:p w:rsidR="004C1A38" w:rsidRPr="004C1A38" w:rsidRDefault="004C1A38" w:rsidP="004C1A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1A38">
        <w:rPr>
          <w:rFonts w:ascii="宋体" w:eastAsia="宋体" w:hAnsi="宋体" w:cs="宋体"/>
          <w:b/>
          <w:bCs/>
          <w:kern w:val="0"/>
          <w:sz w:val="36"/>
          <w:szCs w:val="36"/>
        </w:rPr>
        <w:t>已有风格</w:t>
      </w:r>
    </w:p>
    <w:p w:rsidR="004C1A38" w:rsidRPr="004C1A38" w:rsidRDefault="004C1A38" w:rsidP="00821B2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38">
        <w:rPr>
          <w:rFonts w:ascii="宋体" w:eastAsia="宋体" w:hAnsi="宋体" w:cs="宋体"/>
          <w:kern w:val="0"/>
          <w:sz w:val="24"/>
          <w:szCs w:val="24"/>
        </w:rPr>
        <w:lastRenderedPageBreak/>
        <w:t>开发人员往往在加入项目之前已经形成自有的编码风格，加入项目后应以本规范为准编写代码。特别是匈牙利命名法，因为带有类型信息，并不适合 Python 编程，不应在 Python 项目中应用。</w:t>
      </w:r>
    </w:p>
    <w:p w:rsidR="00A551B1" w:rsidRPr="004C1A38" w:rsidRDefault="005C4B5E"/>
    <w:sectPr w:rsidR="00A551B1" w:rsidRPr="004C1A38" w:rsidSect="00A7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B5E" w:rsidRDefault="005C4B5E" w:rsidP="0064431D">
      <w:r>
        <w:separator/>
      </w:r>
    </w:p>
  </w:endnote>
  <w:endnote w:type="continuationSeparator" w:id="1">
    <w:p w:rsidR="005C4B5E" w:rsidRDefault="005C4B5E" w:rsidP="00644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B5E" w:rsidRDefault="005C4B5E" w:rsidP="0064431D">
      <w:r>
        <w:separator/>
      </w:r>
    </w:p>
  </w:footnote>
  <w:footnote w:type="continuationSeparator" w:id="1">
    <w:p w:rsidR="005C4B5E" w:rsidRDefault="005C4B5E" w:rsidP="00644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4095"/>
    <w:multiLevelType w:val="multilevel"/>
    <w:tmpl w:val="CB6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F184B"/>
    <w:multiLevelType w:val="multilevel"/>
    <w:tmpl w:val="708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77C56"/>
    <w:multiLevelType w:val="multilevel"/>
    <w:tmpl w:val="7D66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009FC"/>
    <w:multiLevelType w:val="multilevel"/>
    <w:tmpl w:val="7376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449D2"/>
    <w:multiLevelType w:val="multilevel"/>
    <w:tmpl w:val="63B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D327F"/>
    <w:multiLevelType w:val="multilevel"/>
    <w:tmpl w:val="FDC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361F15"/>
    <w:multiLevelType w:val="multilevel"/>
    <w:tmpl w:val="4EA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211623"/>
    <w:multiLevelType w:val="multilevel"/>
    <w:tmpl w:val="F9CA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280654"/>
    <w:multiLevelType w:val="multilevel"/>
    <w:tmpl w:val="D72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13A85"/>
    <w:multiLevelType w:val="multilevel"/>
    <w:tmpl w:val="9A6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153083"/>
    <w:multiLevelType w:val="multilevel"/>
    <w:tmpl w:val="8FE2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17EDF"/>
    <w:multiLevelType w:val="multilevel"/>
    <w:tmpl w:val="F4B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D53BDE"/>
    <w:multiLevelType w:val="multilevel"/>
    <w:tmpl w:val="F36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12385C"/>
    <w:multiLevelType w:val="multilevel"/>
    <w:tmpl w:val="BE4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7731E"/>
    <w:multiLevelType w:val="multilevel"/>
    <w:tmpl w:val="262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9A2651"/>
    <w:multiLevelType w:val="multilevel"/>
    <w:tmpl w:val="3B5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3499A"/>
    <w:multiLevelType w:val="multilevel"/>
    <w:tmpl w:val="BA9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83E55"/>
    <w:multiLevelType w:val="multilevel"/>
    <w:tmpl w:val="10AC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C359D9"/>
    <w:multiLevelType w:val="multilevel"/>
    <w:tmpl w:val="409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5673FA"/>
    <w:multiLevelType w:val="multilevel"/>
    <w:tmpl w:val="1A9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126BA2"/>
    <w:multiLevelType w:val="multilevel"/>
    <w:tmpl w:val="063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F154C4"/>
    <w:multiLevelType w:val="multilevel"/>
    <w:tmpl w:val="637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42098F"/>
    <w:multiLevelType w:val="multilevel"/>
    <w:tmpl w:val="E44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667AC1"/>
    <w:multiLevelType w:val="multilevel"/>
    <w:tmpl w:val="32B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2A3100"/>
    <w:multiLevelType w:val="multilevel"/>
    <w:tmpl w:val="F64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0E1D22"/>
    <w:multiLevelType w:val="multilevel"/>
    <w:tmpl w:val="990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E67176"/>
    <w:multiLevelType w:val="multilevel"/>
    <w:tmpl w:val="088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757358"/>
    <w:multiLevelType w:val="multilevel"/>
    <w:tmpl w:val="6B2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F45CDF"/>
    <w:multiLevelType w:val="multilevel"/>
    <w:tmpl w:val="4C2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3E697B"/>
    <w:multiLevelType w:val="multilevel"/>
    <w:tmpl w:val="E06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6E334D"/>
    <w:multiLevelType w:val="multilevel"/>
    <w:tmpl w:val="95A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0A57D2"/>
    <w:multiLevelType w:val="multilevel"/>
    <w:tmpl w:val="BCB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810BCA"/>
    <w:multiLevelType w:val="multilevel"/>
    <w:tmpl w:val="F1F8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6B7502"/>
    <w:multiLevelType w:val="multilevel"/>
    <w:tmpl w:val="424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2"/>
  </w:num>
  <w:num w:numId="4">
    <w:abstractNumId w:val="22"/>
  </w:num>
  <w:num w:numId="5">
    <w:abstractNumId w:val="22"/>
    <w:lvlOverride w:ilvl="0"/>
    <w:lvlOverride w:ilvl="1">
      <w:startOverride w:val="1"/>
    </w:lvlOverride>
  </w:num>
  <w:num w:numId="6">
    <w:abstractNumId w:val="22"/>
    <w:lvlOverride w:ilvl="0"/>
    <w:lvlOverride w:ilvl="1">
      <w:startOverride w:val="1"/>
    </w:lvlOverride>
  </w:num>
  <w:num w:numId="7">
    <w:abstractNumId w:val="8"/>
  </w:num>
  <w:num w:numId="8">
    <w:abstractNumId w:val="20"/>
  </w:num>
  <w:num w:numId="9">
    <w:abstractNumId w:val="14"/>
  </w:num>
  <w:num w:numId="10">
    <w:abstractNumId w:val="33"/>
  </w:num>
  <w:num w:numId="11">
    <w:abstractNumId w:val="21"/>
  </w:num>
  <w:num w:numId="12">
    <w:abstractNumId w:val="7"/>
  </w:num>
  <w:num w:numId="13">
    <w:abstractNumId w:val="30"/>
  </w:num>
  <w:num w:numId="14">
    <w:abstractNumId w:val="4"/>
  </w:num>
  <w:num w:numId="15">
    <w:abstractNumId w:val="17"/>
  </w:num>
  <w:num w:numId="16">
    <w:abstractNumId w:val="5"/>
  </w:num>
  <w:num w:numId="17">
    <w:abstractNumId w:val="28"/>
  </w:num>
  <w:num w:numId="18">
    <w:abstractNumId w:val="1"/>
  </w:num>
  <w:num w:numId="19">
    <w:abstractNumId w:val="15"/>
  </w:num>
  <w:num w:numId="20">
    <w:abstractNumId w:val="11"/>
  </w:num>
  <w:num w:numId="21">
    <w:abstractNumId w:val="13"/>
  </w:num>
  <w:num w:numId="22">
    <w:abstractNumId w:val="24"/>
  </w:num>
  <w:num w:numId="23">
    <w:abstractNumId w:val="25"/>
  </w:num>
  <w:num w:numId="24">
    <w:abstractNumId w:val="0"/>
  </w:num>
  <w:num w:numId="25">
    <w:abstractNumId w:val="32"/>
  </w:num>
  <w:num w:numId="26">
    <w:abstractNumId w:val="31"/>
  </w:num>
  <w:num w:numId="27">
    <w:abstractNumId w:val="12"/>
  </w:num>
  <w:num w:numId="28">
    <w:abstractNumId w:val="3"/>
  </w:num>
  <w:num w:numId="29">
    <w:abstractNumId w:val="18"/>
  </w:num>
  <w:num w:numId="30">
    <w:abstractNumId w:val="23"/>
  </w:num>
  <w:num w:numId="31">
    <w:abstractNumId w:val="6"/>
  </w:num>
  <w:num w:numId="32">
    <w:abstractNumId w:val="19"/>
  </w:num>
  <w:num w:numId="33">
    <w:abstractNumId w:val="26"/>
  </w:num>
  <w:num w:numId="34">
    <w:abstractNumId w:val="10"/>
  </w:num>
  <w:num w:numId="35">
    <w:abstractNumId w:val="16"/>
  </w:num>
  <w:num w:numId="36">
    <w:abstractNumId w:val="27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A38"/>
    <w:rsid w:val="001351CB"/>
    <w:rsid w:val="001A3F34"/>
    <w:rsid w:val="001D322F"/>
    <w:rsid w:val="004C1A38"/>
    <w:rsid w:val="005C4B5E"/>
    <w:rsid w:val="0064431D"/>
    <w:rsid w:val="00821B2A"/>
    <w:rsid w:val="009B405B"/>
    <w:rsid w:val="00A4664B"/>
    <w:rsid w:val="00A72883"/>
    <w:rsid w:val="00AB59CF"/>
    <w:rsid w:val="00B06AFE"/>
    <w:rsid w:val="00EA3C3C"/>
    <w:rsid w:val="00EC46C8"/>
    <w:rsid w:val="00F01A50"/>
    <w:rsid w:val="00F31826"/>
    <w:rsid w:val="00F9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8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1A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1A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1A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A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1A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1A3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C1A38"/>
    <w:rPr>
      <w:color w:val="0000FF"/>
      <w:u w:val="single"/>
    </w:rPr>
  </w:style>
  <w:style w:type="character" w:customStyle="1" w:styleId="comment">
    <w:name w:val="comment"/>
    <w:basedOn w:val="a0"/>
    <w:rsid w:val="004C1A38"/>
  </w:style>
  <w:style w:type="character" w:customStyle="1" w:styleId="string">
    <w:name w:val="string"/>
    <w:basedOn w:val="a0"/>
    <w:rsid w:val="004C1A38"/>
  </w:style>
  <w:style w:type="paragraph" w:styleId="a4">
    <w:name w:val="Normal (Web)"/>
    <w:basedOn w:val="a"/>
    <w:uiPriority w:val="99"/>
    <w:semiHidden/>
    <w:unhideWhenUsed/>
    <w:rsid w:val="004C1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C1A38"/>
  </w:style>
  <w:style w:type="character" w:customStyle="1" w:styleId="special">
    <w:name w:val="special"/>
    <w:basedOn w:val="a0"/>
    <w:rsid w:val="004C1A38"/>
  </w:style>
  <w:style w:type="character" w:customStyle="1" w:styleId="number">
    <w:name w:val="number"/>
    <w:basedOn w:val="a0"/>
    <w:rsid w:val="004C1A38"/>
  </w:style>
  <w:style w:type="character" w:customStyle="1" w:styleId="attribute">
    <w:name w:val="attribute"/>
    <w:basedOn w:val="a0"/>
    <w:rsid w:val="004C1A38"/>
  </w:style>
  <w:style w:type="paragraph" w:styleId="a5">
    <w:name w:val="Balloon Text"/>
    <w:basedOn w:val="a"/>
    <w:link w:val="Char"/>
    <w:uiPriority w:val="99"/>
    <w:semiHidden/>
    <w:unhideWhenUsed/>
    <w:rsid w:val="001351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51CB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4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4431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44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443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82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8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2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76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64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683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5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5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054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447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066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60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7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0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767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31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7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9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9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12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4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1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387</Words>
  <Characters>2207</Characters>
  <Application>Microsoft Office Word</Application>
  <DocSecurity>0</DocSecurity>
  <Lines>18</Lines>
  <Paragraphs>5</Paragraphs>
  <ScaleCrop>false</ScaleCrop>
  <Company>Microsoft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10</cp:revision>
  <dcterms:created xsi:type="dcterms:W3CDTF">2012-03-09T07:29:00Z</dcterms:created>
  <dcterms:modified xsi:type="dcterms:W3CDTF">2012-03-15T08:40:00Z</dcterms:modified>
</cp:coreProperties>
</file>