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Aptos Display" w:hAnsi="Aptos Display"/>
          <w:b/>
          <w:i w:val="0"/>
          <w:color w:val="000000"/>
          <w:sz w:val="38"/>
        </w:rPr>
        <w:t>Print Costing Request</w:t>
      </w:r>
    </w:p>
    <w:p>
      <w:pPr>
        <w:keepNext/>
        <w:spacing w:after="160"/>
      </w:pPr>
      <w:r>
        <w:rPr>
          <w:rFonts w:ascii="Aptos" w:hAnsi="Aptos"/>
          <w:b w:val="0"/>
          <w:i w:val="0"/>
          <w:color w:val="687386"/>
          <w:sz w:val="18"/>
        </w:rPr>
        <w:t>Client details and requested print items</w:t>
      </w:r>
    </w:p>
    <w:p>
      <w:pPr>
        <w:spacing w:after="140"/>
      </w:pPr>
      <w:r>
        <w:rPr>
          <w:rFonts w:ascii="Aptos" w:hAnsi="Aptos"/>
          <w:b w:val="0"/>
          <w:i w:val="0"/>
          <w:color w:val="202938"/>
          <w:sz w:val="18"/>
        </w:rPr>
        <w:t>Please prepare the costing for printing, finishing, packing, and delivery using the requested specifications below.</w:t>
      </w:r>
    </w:p>
    <w:p>
      <w:pPr>
        <w:pStyle w:val="Heading1"/>
        <w:keepNext/>
        <w:spacing w:before="200" w:after="80"/>
      </w:pPr>
      <w:r>
        <w:rPr>
          <w:rFonts w:ascii="Aptos" w:hAnsi="Aptos"/>
          <w:b/>
          <w:i w:val="0"/>
          <w:color w:val="000000"/>
          <w:sz w:val="22"/>
        </w:rPr>
        <w:t>Client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9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i w:val="0"/>
                <w:color w:val="202938"/>
                <w:sz w:val="17"/>
              </w:rPr>
              <w:t>Client Name</w:t>
            </w:r>
          </w:p>
        </w:tc>
        <w:tc>
          <w:tcPr>
            <w:tcW w:type="dxa" w:w="30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7"/>
              </w:rPr>
              <w:t>Brightline Retail Corporation</w:t>
            </w:r>
          </w:p>
        </w:tc>
        <w:tc>
          <w:tcPr>
            <w:tcW w:type="dxa" w:w="169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i w:val="0"/>
                <w:color w:val="202938"/>
                <w:sz w:val="17"/>
              </w:rPr>
              <w:t>Project Name</w:t>
            </w:r>
          </w:p>
        </w:tc>
        <w:tc>
          <w:tcPr>
            <w:tcW w:type="dxa" w:w="30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7"/>
              </w:rPr>
              <w:t>Q4 Mall Promotional Campaign</w:t>
            </w:r>
          </w:p>
        </w:tc>
      </w:tr>
      <w:tr>
        <w:tc>
          <w:tcPr>
            <w:tcW w:type="dxa" w:w="169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i w:val="0"/>
                <w:color w:val="202938"/>
                <w:sz w:val="17"/>
              </w:rPr>
              <w:t>Contact Person</w:t>
            </w:r>
          </w:p>
        </w:tc>
        <w:tc>
          <w:tcPr>
            <w:tcW w:type="dxa" w:w="3067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7"/>
              </w:rPr>
              <w:t>Angela Reyes</w:t>
            </w:r>
          </w:p>
        </w:tc>
        <w:tc>
          <w:tcPr>
            <w:tcW w:type="dxa" w:w="169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i w:val="0"/>
                <w:color w:val="202938"/>
                <w:sz w:val="17"/>
              </w:rPr>
              <w:t>Required Date</w:t>
            </w:r>
          </w:p>
        </w:tc>
        <w:tc>
          <w:tcPr>
            <w:tcW w:type="dxa" w:w="3067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7"/>
              </w:rPr>
              <w:t>October 25, 2026</w:t>
            </w:r>
          </w:p>
        </w:tc>
      </w:tr>
      <w:tr>
        <w:tc>
          <w:tcPr>
            <w:tcW w:type="dxa" w:w="169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i w:val="0"/>
                <w:color w:val="202938"/>
                <w:sz w:val="17"/>
              </w:rPr>
              <w:t>Contact Number</w:t>
            </w:r>
          </w:p>
        </w:tc>
        <w:tc>
          <w:tcPr>
            <w:tcW w:type="dxa" w:w="30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7"/>
              </w:rPr>
              <w:t>0917 555 0188</w:t>
            </w:r>
          </w:p>
        </w:tc>
        <w:tc>
          <w:tcPr>
            <w:tcW w:type="dxa" w:w="169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i w:val="0"/>
                <w:color w:val="202938"/>
                <w:sz w:val="17"/>
              </w:rPr>
              <w:t>Email</w:t>
            </w:r>
          </w:p>
        </w:tc>
        <w:tc>
          <w:tcPr>
            <w:tcW w:type="dxa" w:w="30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7"/>
              </w:rPr>
              <w:t>angela.reyes@example.com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i w:val="0"/>
          <w:color w:val="000000"/>
          <w:sz w:val="22"/>
        </w:rPr>
        <w:t>Print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51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234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 Description</w:t>
            </w:r>
          </w:p>
        </w:tc>
        <w:tc>
          <w:tcPr>
            <w:tcW w:type="dxa" w:w="14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Material</w:t>
            </w:r>
          </w:p>
        </w:tc>
        <w:tc>
          <w:tcPr>
            <w:tcW w:type="dxa" w:w="79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Width</w:t>
              <w:br/>
              <w:t>mm</w:t>
            </w:r>
          </w:p>
        </w:tc>
        <w:tc>
          <w:tcPr>
            <w:tcW w:type="dxa" w:w="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Height</w:t>
              <w:br/>
              <w:t>mm</w:t>
            </w:r>
          </w:p>
        </w:tc>
        <w:tc>
          <w:tcPr>
            <w:tcW w:type="dxa" w:w="6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Qty</w:t>
            </w:r>
          </w:p>
        </w:tc>
        <w:tc>
          <w:tcPr>
            <w:tcW w:type="dxa" w:w="267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Finish</w:t>
            </w:r>
          </w:p>
        </w:tc>
      </w:tr>
      <w:tr>
        <w:tc>
          <w:tcPr>
            <w:tcW w:type="dxa" w:w="51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1</w:t>
            </w:r>
          </w:p>
        </w:tc>
        <w:tc>
          <w:tcPr>
            <w:tcW w:type="dxa" w:w="234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Lobby Promotional Panel</w:t>
            </w:r>
          </w:p>
        </w:tc>
        <w:tc>
          <w:tcPr>
            <w:tcW w:type="dxa" w:w="14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PP White</w:t>
            </w:r>
          </w:p>
        </w:tc>
        <w:tc>
          <w:tcPr>
            <w:tcW w:type="dxa" w:w="79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1200</w:t>
            </w:r>
          </w:p>
        </w:tc>
        <w:tc>
          <w:tcPr>
            <w:tcW w:type="dxa" w:w="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800</w:t>
            </w:r>
          </w:p>
        </w:tc>
        <w:tc>
          <w:tcPr>
            <w:tcW w:type="dxa" w:w="6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12</w:t>
            </w:r>
          </w:p>
        </w:tc>
        <w:tc>
          <w:tcPr>
            <w:tcW w:type="dxa" w:w="26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Matte lamination and trim</w:t>
            </w:r>
          </w:p>
        </w:tc>
      </w:tr>
      <w:tr>
        <w:tc>
          <w:tcPr>
            <w:tcW w:type="dxa" w:w="518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2</w:t>
            </w:r>
          </w:p>
        </w:tc>
        <w:tc>
          <w:tcPr>
            <w:tcW w:type="dxa" w:w="2347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Store Window Decal</w:t>
            </w:r>
          </w:p>
        </w:tc>
        <w:tc>
          <w:tcPr>
            <w:tcW w:type="dxa" w:w="1468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Vinyl Glossy</w:t>
            </w:r>
          </w:p>
        </w:tc>
        <w:tc>
          <w:tcPr>
            <w:tcW w:type="dxa" w:w="792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900</w:t>
            </w:r>
          </w:p>
        </w:tc>
        <w:tc>
          <w:tcPr>
            <w:tcW w:type="dxa" w:w="835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600</w:t>
            </w:r>
          </w:p>
        </w:tc>
        <w:tc>
          <w:tcPr>
            <w:tcW w:type="dxa" w:w="604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20</w:t>
            </w:r>
          </w:p>
        </w:tc>
        <w:tc>
          <w:tcPr>
            <w:tcW w:type="dxa" w:w="2678"/>
            <w:shd w:fill="F6FA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Kiss cut</w:t>
            </w:r>
          </w:p>
        </w:tc>
      </w:tr>
      <w:tr>
        <w:tc>
          <w:tcPr>
            <w:tcW w:type="dxa" w:w="51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3</w:t>
            </w:r>
          </w:p>
        </w:tc>
        <w:tc>
          <w:tcPr>
            <w:tcW w:type="dxa" w:w="234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Directional Signage</w:t>
            </w:r>
          </w:p>
        </w:tc>
        <w:tc>
          <w:tcPr>
            <w:tcW w:type="dxa" w:w="14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Vinyl Matte</w:t>
            </w:r>
          </w:p>
        </w:tc>
        <w:tc>
          <w:tcPr>
            <w:tcW w:type="dxa" w:w="79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600</w:t>
            </w:r>
          </w:p>
        </w:tc>
        <w:tc>
          <w:tcPr>
            <w:tcW w:type="dxa" w:w="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400</w:t>
            </w:r>
          </w:p>
        </w:tc>
        <w:tc>
          <w:tcPr>
            <w:tcW w:type="dxa" w:w="6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30</w:t>
            </w:r>
          </w:p>
        </w:tc>
        <w:tc>
          <w:tcPr>
            <w:tcW w:type="dxa" w:w="26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202938"/>
                <w:sz w:val="16"/>
              </w:rPr>
              <w:t>Trimmed edges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i w:val="0"/>
          <w:color w:val="000000"/>
          <w:sz w:val="22"/>
        </w:rPr>
        <w:t>Project Instructions</w:t>
      </w:r>
    </w:p>
    <w:p>
      <w:pPr>
        <w:spacing w:after="60" w:line="259" w:lineRule="auto"/>
      </w:pPr>
      <w:r>
        <w:rPr>
          <w:rFonts w:ascii="Aptos" w:hAnsi="Aptos"/>
          <w:b w:val="0"/>
          <w:i w:val="0"/>
          <w:color w:val="202938"/>
          <w:sz w:val="18"/>
        </w:rPr>
        <w:t>The materials are for an indoor mall campaign. Please include printing, finishing, packing, and delivery in the costing.</w:t>
      </w:r>
    </w:p>
    <w:p>
      <w:pPr>
        <w:spacing w:before="60" w:after="0" w:line="252" w:lineRule="auto"/>
      </w:pPr>
      <w:r>
        <w:rPr>
          <w:rFonts w:ascii="Aptos" w:hAnsi="Aptos"/>
          <w:b w:val="0"/>
          <w:i/>
          <w:color w:val="687386"/>
          <w:sz w:val="17"/>
        </w:rPr>
        <w:t>Note: Internal roll costs, HP Latex rate, waste allowance, and additional cost amounts will be completed by the costing team.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ptos" w:hAnsi="Aptos"/>
        <w:b w:val="0"/>
        <w:i w:val="0"/>
        <w:color w:val="687386"/>
        <w:sz w:val="16"/>
      </w:rPr>
      <w:t>Client print details for costing preparation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9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Costing Request</dc:title>
  <dc:subject>Client print specifications for costing preparation</dc:subject>
  <dc:creator>Huswell Tracker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