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تمر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ین کلاسی اول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حنانه به سلوک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401130203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پرسش اول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Personal Area Network (PAN):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برای ارتباط کوتاه‌برد بین دستگاه‌هایی مانند گوشی و ساعت هوشمند استفاده می‌شود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Local Area Network (LAN):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یک منطقه کوچک مانند خانه یا دفتر را پوشش می‌دهد و کامپیوترها         چاپگرها و دستگاه‌های دیگر را متصل می‌کند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Metropolitan Area Network (MAN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یک شهر یا یک کمپ بزرگ را پوشش می‌دهد و خدمات          اینترنتی و ارتباطی را فراهم می‌کند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Wide Area Network (WAN):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یک منطقه جغرافیایی بزرگ را پوشش می‌دهد، مانند اینترنت، که            دستگاه‌ها و شبکه‌ها را در سراسر جهان متصل می‌کند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پرسش دوم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  <w:t xml:space="preserve">Social Media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9BBB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Mobile Banking and Online Payments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پی‌پال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، و خدمات موبایل پرداخت مانند اپل پی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گوگل پی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تحول بزرگی در زمینه تراکنش‌های مالی ایجاد کردند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Artificial Intelligence and Machine Learning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پیشرفت‌های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عظیمی در زمینه هوش مصنوعی و یادگیری ماشینی رخ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داده است، که در پلتفرم‌هایی مانند دستیارهای صوتی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مانند آمازون الکسا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گوگل اسیستنت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سیستم‌های توصیه‌گر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مانند الگوریتم‌های نتفلیکس و اسپاتیفای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نمود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