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CB6AE" w14:textId="77777777" w:rsidR="00804543" w:rsidRPr="006E4DD2" w:rsidRDefault="00804543" w:rsidP="00A855E5">
      <w:pPr>
        <w:ind w:firstLineChars="50" w:firstLine="105"/>
      </w:pPr>
    </w:p>
    <w:p w14:paraId="084908F5" w14:textId="46B6E8AA" w:rsidR="00804543" w:rsidRPr="006E4DD2" w:rsidRDefault="00792A63" w:rsidP="00804543">
      <w:pPr>
        <w:spacing w:line="560" w:lineRule="exact"/>
        <w:jc w:val="center"/>
        <w:rPr>
          <w:rFonts w:eastAsia="方正小标宋简体"/>
          <w:b/>
          <w:sz w:val="44"/>
          <w:szCs w:val="44"/>
        </w:rPr>
      </w:pPr>
      <w:r w:rsidRPr="006E4DD2">
        <w:rPr>
          <w:rFonts w:eastAsia="方正小标宋简体"/>
          <w:b/>
          <w:sz w:val="44"/>
          <w:szCs w:val="44"/>
        </w:rPr>
        <w:t>20</w:t>
      </w:r>
      <w:r w:rsidR="000811F3" w:rsidRPr="006E4DD2">
        <w:rPr>
          <w:rFonts w:eastAsia="方正小标宋简体" w:hint="eastAsia"/>
          <w:b/>
          <w:sz w:val="44"/>
          <w:szCs w:val="44"/>
        </w:rPr>
        <w:t>2</w:t>
      </w:r>
      <w:r w:rsidR="00A33520">
        <w:rPr>
          <w:rFonts w:eastAsia="方正小标宋简体" w:hint="eastAsia"/>
          <w:b/>
          <w:sz w:val="44"/>
          <w:szCs w:val="44"/>
        </w:rPr>
        <w:t>5</w:t>
      </w:r>
      <w:r w:rsidR="00804543" w:rsidRPr="006E4DD2">
        <w:rPr>
          <w:rFonts w:eastAsia="方正小标宋简体"/>
          <w:b/>
          <w:sz w:val="44"/>
          <w:szCs w:val="44"/>
        </w:rPr>
        <w:t>年硕士研究生入学考试自命题科目</w:t>
      </w:r>
    </w:p>
    <w:p w14:paraId="74E94703" w14:textId="77777777" w:rsidR="00804543" w:rsidRPr="006E4DD2" w:rsidRDefault="00804543" w:rsidP="00804543">
      <w:pPr>
        <w:spacing w:line="560" w:lineRule="exact"/>
        <w:jc w:val="center"/>
        <w:rPr>
          <w:rFonts w:eastAsia="方正小标宋简体"/>
          <w:bCs/>
          <w:sz w:val="44"/>
          <w:szCs w:val="44"/>
        </w:rPr>
      </w:pPr>
      <w:r w:rsidRPr="006E4DD2">
        <w:rPr>
          <w:rFonts w:eastAsia="方正小标宋简体"/>
          <w:b/>
          <w:sz w:val="44"/>
          <w:szCs w:val="44"/>
        </w:rPr>
        <w:t>考试大纲</w:t>
      </w:r>
    </w:p>
    <w:tbl>
      <w:tblPr>
        <w:tblW w:w="0" w:type="auto"/>
        <w:jc w:val="center"/>
        <w:tblLayout w:type="fixed"/>
        <w:tblLook w:val="0000" w:firstRow="0" w:lastRow="0" w:firstColumn="0" w:lastColumn="0" w:noHBand="0" w:noVBand="0"/>
      </w:tblPr>
      <w:tblGrid>
        <w:gridCol w:w="5670"/>
        <w:gridCol w:w="2852"/>
      </w:tblGrid>
      <w:tr w:rsidR="006E4DD2" w:rsidRPr="006E4DD2" w14:paraId="2DF3E0DA" w14:textId="77777777" w:rsidTr="00145213">
        <w:trPr>
          <w:trHeight w:val="520"/>
          <w:jc w:val="center"/>
        </w:trPr>
        <w:tc>
          <w:tcPr>
            <w:tcW w:w="5670" w:type="dxa"/>
          </w:tcPr>
          <w:p w14:paraId="34563E25" w14:textId="77777777" w:rsidR="00804543" w:rsidRPr="006E4DD2" w:rsidRDefault="00804543" w:rsidP="00145213">
            <w:pPr>
              <w:spacing w:after="100" w:afterAutospacing="1"/>
              <w:rPr>
                <w:rFonts w:eastAsia="仿宋_GB2312"/>
                <w:bCs/>
                <w:sz w:val="28"/>
                <w:szCs w:val="28"/>
              </w:rPr>
            </w:pPr>
            <w:r w:rsidRPr="006E4DD2">
              <w:rPr>
                <w:rFonts w:eastAsia="仿宋_GB2312" w:hint="eastAsia"/>
                <w:bCs/>
                <w:sz w:val="28"/>
                <w:szCs w:val="28"/>
              </w:rPr>
              <w:t>考试</w:t>
            </w:r>
            <w:r w:rsidRPr="006E4DD2">
              <w:rPr>
                <w:rFonts w:eastAsia="仿宋_GB2312"/>
                <w:bCs/>
                <w:sz w:val="28"/>
                <w:szCs w:val="28"/>
              </w:rPr>
              <w:t>阶段</w:t>
            </w:r>
            <w:r w:rsidRPr="006E4DD2">
              <w:rPr>
                <w:rFonts w:eastAsia="仿宋_GB2312" w:hint="eastAsia"/>
                <w:bCs/>
                <w:sz w:val="28"/>
                <w:szCs w:val="28"/>
              </w:rPr>
              <w:t>：</w:t>
            </w:r>
            <w:r w:rsidR="003963AC" w:rsidRPr="006E4DD2">
              <w:rPr>
                <w:rFonts w:eastAsia="仿宋_GB2312" w:hint="eastAsia"/>
                <w:bCs/>
                <w:sz w:val="28"/>
                <w:szCs w:val="28"/>
              </w:rPr>
              <w:t>复试</w:t>
            </w:r>
          </w:p>
        </w:tc>
        <w:tc>
          <w:tcPr>
            <w:tcW w:w="2852" w:type="dxa"/>
          </w:tcPr>
          <w:p w14:paraId="6B9AD540" w14:textId="77777777" w:rsidR="00804543" w:rsidRPr="006E4DD2" w:rsidRDefault="00804543" w:rsidP="00145213">
            <w:pPr>
              <w:spacing w:after="100" w:afterAutospacing="1"/>
              <w:rPr>
                <w:rFonts w:eastAsia="仿宋_GB2312"/>
                <w:bCs/>
                <w:sz w:val="28"/>
                <w:szCs w:val="28"/>
              </w:rPr>
            </w:pPr>
            <w:r w:rsidRPr="006E4DD2">
              <w:rPr>
                <w:rFonts w:eastAsia="仿宋_GB2312" w:hint="eastAsia"/>
                <w:bCs/>
                <w:sz w:val="28"/>
                <w:szCs w:val="28"/>
              </w:rPr>
              <w:t>科目</w:t>
            </w:r>
            <w:r w:rsidRPr="006E4DD2">
              <w:rPr>
                <w:rFonts w:eastAsia="仿宋_GB2312"/>
                <w:bCs/>
                <w:sz w:val="28"/>
                <w:szCs w:val="28"/>
              </w:rPr>
              <w:t>满分值：</w:t>
            </w:r>
            <w:r w:rsidR="003963AC" w:rsidRPr="006E4DD2">
              <w:rPr>
                <w:rFonts w:eastAsia="仿宋_GB2312"/>
                <w:bCs/>
                <w:sz w:val="28"/>
                <w:szCs w:val="28"/>
              </w:rPr>
              <w:t>100</w:t>
            </w:r>
          </w:p>
        </w:tc>
      </w:tr>
      <w:tr w:rsidR="006E4DD2" w:rsidRPr="006E4DD2" w14:paraId="7EC105FE" w14:textId="77777777" w:rsidTr="00145213">
        <w:trPr>
          <w:trHeight w:val="520"/>
          <w:jc w:val="center"/>
        </w:trPr>
        <w:tc>
          <w:tcPr>
            <w:tcW w:w="5670" w:type="dxa"/>
          </w:tcPr>
          <w:p w14:paraId="0005D48E" w14:textId="77777777" w:rsidR="00804543" w:rsidRPr="006E4DD2" w:rsidRDefault="00804543" w:rsidP="00145213">
            <w:pPr>
              <w:spacing w:after="100" w:afterAutospacing="1"/>
              <w:rPr>
                <w:rFonts w:eastAsia="仿宋_GB2312"/>
                <w:bCs/>
                <w:sz w:val="28"/>
                <w:szCs w:val="28"/>
              </w:rPr>
            </w:pPr>
            <w:r w:rsidRPr="006E4DD2">
              <w:rPr>
                <w:rFonts w:eastAsia="仿宋_GB2312"/>
                <w:bCs/>
                <w:sz w:val="28"/>
                <w:szCs w:val="28"/>
              </w:rPr>
              <w:t>考试科目：</w:t>
            </w:r>
            <w:r w:rsidR="00820CA4" w:rsidRPr="006E4DD2">
              <w:rPr>
                <w:rFonts w:eastAsia="仿宋_GB2312" w:hint="eastAsia"/>
                <w:bCs/>
                <w:sz w:val="28"/>
                <w:szCs w:val="28"/>
              </w:rPr>
              <w:t>算法设计</w:t>
            </w:r>
            <w:r w:rsidR="00820CA4" w:rsidRPr="006E4DD2">
              <w:rPr>
                <w:rFonts w:eastAsia="仿宋_GB2312"/>
                <w:bCs/>
                <w:sz w:val="28"/>
                <w:szCs w:val="28"/>
              </w:rPr>
              <w:t>与分析</w:t>
            </w:r>
          </w:p>
        </w:tc>
        <w:tc>
          <w:tcPr>
            <w:tcW w:w="2852" w:type="dxa"/>
          </w:tcPr>
          <w:p w14:paraId="7AB7F864" w14:textId="77777777" w:rsidR="00804543" w:rsidRPr="006E4DD2" w:rsidRDefault="00804543" w:rsidP="000A706C">
            <w:pPr>
              <w:spacing w:after="100" w:afterAutospacing="1"/>
              <w:rPr>
                <w:rFonts w:eastAsia="仿宋_GB2312"/>
                <w:bCs/>
                <w:sz w:val="28"/>
                <w:szCs w:val="28"/>
              </w:rPr>
            </w:pPr>
            <w:r w:rsidRPr="006E4DD2">
              <w:rPr>
                <w:rFonts w:eastAsia="仿宋_GB2312"/>
                <w:bCs/>
                <w:sz w:val="28"/>
                <w:szCs w:val="28"/>
              </w:rPr>
              <w:t>科目代码：</w:t>
            </w:r>
            <w:r w:rsidR="0080265B" w:rsidRPr="006E4DD2">
              <w:rPr>
                <w:rFonts w:eastAsia="仿宋_GB2312" w:hint="eastAsia"/>
                <w:bCs/>
                <w:sz w:val="28"/>
                <w:szCs w:val="28"/>
              </w:rPr>
              <w:t>/</w:t>
            </w:r>
          </w:p>
        </w:tc>
      </w:tr>
      <w:tr w:rsidR="006E4DD2" w:rsidRPr="006E4DD2" w14:paraId="25258091" w14:textId="77777777" w:rsidTr="00145213">
        <w:trPr>
          <w:trHeight w:val="520"/>
          <w:jc w:val="center"/>
        </w:trPr>
        <w:tc>
          <w:tcPr>
            <w:tcW w:w="5670" w:type="dxa"/>
          </w:tcPr>
          <w:p w14:paraId="4E0FDE07" w14:textId="77777777" w:rsidR="00804543" w:rsidRPr="006E4DD2" w:rsidRDefault="00804543" w:rsidP="00145213">
            <w:pPr>
              <w:spacing w:after="100" w:afterAutospacing="1"/>
              <w:rPr>
                <w:rFonts w:eastAsia="仿宋_GB2312"/>
                <w:bCs/>
                <w:sz w:val="28"/>
                <w:szCs w:val="28"/>
              </w:rPr>
            </w:pPr>
            <w:r w:rsidRPr="006E4DD2">
              <w:rPr>
                <w:rFonts w:eastAsia="仿宋_GB2312" w:hint="eastAsia"/>
                <w:bCs/>
                <w:sz w:val="28"/>
                <w:szCs w:val="28"/>
              </w:rPr>
              <w:t>考试</w:t>
            </w:r>
            <w:r w:rsidRPr="006E4DD2">
              <w:rPr>
                <w:rFonts w:eastAsia="仿宋_GB2312"/>
                <w:bCs/>
                <w:sz w:val="28"/>
                <w:szCs w:val="28"/>
              </w:rPr>
              <w:t>方式：</w:t>
            </w:r>
            <w:r w:rsidRPr="006E4DD2">
              <w:rPr>
                <w:rFonts w:eastAsia="仿宋_GB2312" w:hint="eastAsia"/>
                <w:bCs/>
                <w:sz w:val="28"/>
                <w:szCs w:val="28"/>
              </w:rPr>
              <w:t>闭卷</w:t>
            </w:r>
            <w:r w:rsidRPr="006E4DD2">
              <w:rPr>
                <w:rFonts w:eastAsia="仿宋_GB2312"/>
                <w:bCs/>
                <w:sz w:val="28"/>
                <w:szCs w:val="28"/>
              </w:rPr>
              <w:t>笔试</w:t>
            </w:r>
          </w:p>
        </w:tc>
        <w:tc>
          <w:tcPr>
            <w:tcW w:w="2852" w:type="dxa"/>
          </w:tcPr>
          <w:p w14:paraId="51C59D04" w14:textId="77777777" w:rsidR="00804543" w:rsidRPr="006E4DD2" w:rsidRDefault="00804543" w:rsidP="00346F24">
            <w:pPr>
              <w:spacing w:after="100" w:afterAutospacing="1"/>
              <w:rPr>
                <w:rFonts w:eastAsia="仿宋_GB2312"/>
                <w:bCs/>
                <w:sz w:val="28"/>
                <w:szCs w:val="28"/>
              </w:rPr>
            </w:pPr>
            <w:r w:rsidRPr="006E4DD2">
              <w:rPr>
                <w:rFonts w:eastAsia="仿宋_GB2312" w:hint="eastAsia"/>
                <w:bCs/>
                <w:sz w:val="28"/>
                <w:szCs w:val="28"/>
              </w:rPr>
              <w:t>考试</w:t>
            </w:r>
            <w:r w:rsidRPr="006E4DD2">
              <w:rPr>
                <w:rFonts w:eastAsia="仿宋_GB2312"/>
                <w:bCs/>
                <w:sz w:val="28"/>
                <w:szCs w:val="28"/>
              </w:rPr>
              <w:t>时长：</w:t>
            </w:r>
            <w:r w:rsidRPr="006E4DD2">
              <w:rPr>
                <w:rFonts w:eastAsia="仿宋_GB2312" w:hint="eastAsia"/>
                <w:bCs/>
                <w:sz w:val="28"/>
                <w:szCs w:val="28"/>
              </w:rPr>
              <w:t>1</w:t>
            </w:r>
            <w:r w:rsidR="00346F24" w:rsidRPr="006E4DD2">
              <w:rPr>
                <w:rFonts w:eastAsia="仿宋_GB2312"/>
                <w:bCs/>
                <w:sz w:val="28"/>
                <w:szCs w:val="28"/>
              </w:rPr>
              <w:t>8</w:t>
            </w:r>
            <w:r w:rsidR="003963AC" w:rsidRPr="006E4DD2">
              <w:rPr>
                <w:rFonts w:eastAsia="仿宋_GB2312" w:hint="eastAsia"/>
                <w:bCs/>
                <w:sz w:val="28"/>
                <w:szCs w:val="28"/>
              </w:rPr>
              <w:t>0</w:t>
            </w:r>
            <w:r w:rsidRPr="006E4DD2">
              <w:rPr>
                <w:rFonts w:eastAsia="仿宋_GB2312" w:hint="eastAsia"/>
                <w:bCs/>
                <w:sz w:val="28"/>
                <w:szCs w:val="28"/>
              </w:rPr>
              <w:t>分钟</w:t>
            </w:r>
          </w:p>
        </w:tc>
      </w:tr>
    </w:tbl>
    <w:p w14:paraId="2AC1F38C" w14:textId="77777777" w:rsidR="00804543" w:rsidRPr="006E4DD2" w:rsidRDefault="00804543" w:rsidP="00804543">
      <w:pPr>
        <w:spacing w:line="360" w:lineRule="auto"/>
        <w:rPr>
          <w:rFonts w:eastAsia="黑体"/>
          <w:b/>
          <w:bCs/>
          <w:sz w:val="28"/>
          <w:szCs w:val="28"/>
        </w:rPr>
      </w:pPr>
      <w:r w:rsidRPr="006E4DD2">
        <w:rPr>
          <w:rFonts w:eastAsia="黑体"/>
          <w:b/>
          <w:bCs/>
          <w:sz w:val="28"/>
          <w:szCs w:val="28"/>
        </w:rPr>
        <w:t>一、</w:t>
      </w:r>
      <w:r w:rsidRPr="006E4DD2">
        <w:rPr>
          <w:rFonts w:eastAsia="黑体" w:hint="eastAsia"/>
          <w:b/>
          <w:bCs/>
          <w:sz w:val="28"/>
          <w:szCs w:val="28"/>
        </w:rPr>
        <w:t>科目</w:t>
      </w:r>
      <w:r w:rsidRPr="006E4DD2">
        <w:rPr>
          <w:rFonts w:eastAsia="黑体"/>
          <w:b/>
          <w:bCs/>
          <w:sz w:val="28"/>
          <w:szCs w:val="28"/>
        </w:rPr>
        <w:t>的总体要求</w:t>
      </w:r>
    </w:p>
    <w:p w14:paraId="6DA91687" w14:textId="2CA19F84"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数据结构</w:t>
      </w:r>
      <w:r w:rsidR="007A2184" w:rsidRPr="006E4DD2">
        <w:rPr>
          <w:rFonts w:ascii="仿宋_GB2312" w:eastAsia="仿宋_GB2312" w:hint="eastAsia"/>
          <w:sz w:val="28"/>
          <w:szCs w:val="28"/>
        </w:rPr>
        <w:t>和算法设计</w:t>
      </w:r>
      <w:r w:rsidRPr="006E4DD2">
        <w:rPr>
          <w:rFonts w:ascii="仿宋_GB2312" w:eastAsia="仿宋_GB2312" w:hint="eastAsia"/>
          <w:sz w:val="28"/>
          <w:szCs w:val="28"/>
        </w:rPr>
        <w:t>是计算机科学与技术专业的核心课程,要求学生掌握各种基本的数据结构及相关的存储方式、基本操作的算法思想和和算法实现, 掌握实际数据处理中常用的</w:t>
      </w:r>
      <w:r w:rsidR="00242805" w:rsidRPr="006E4DD2">
        <w:rPr>
          <w:rFonts w:ascii="仿宋_GB2312" w:eastAsia="仿宋_GB2312" w:hint="eastAsia"/>
          <w:sz w:val="28"/>
          <w:szCs w:val="28"/>
        </w:rPr>
        <w:t>算法及其性能比较，能够使用典型算法设计策略选择适当算法解决具体问题，</w:t>
      </w:r>
      <w:r w:rsidRPr="006E4DD2">
        <w:rPr>
          <w:rFonts w:ascii="仿宋_GB2312" w:eastAsia="仿宋_GB2312" w:hint="eastAsia"/>
          <w:sz w:val="28"/>
          <w:szCs w:val="28"/>
        </w:rPr>
        <w:t>并</w:t>
      </w:r>
      <w:r w:rsidR="00242805" w:rsidRPr="006E4DD2">
        <w:rPr>
          <w:rFonts w:ascii="仿宋_GB2312" w:eastAsia="仿宋_GB2312" w:hint="eastAsia"/>
          <w:sz w:val="28"/>
          <w:szCs w:val="28"/>
        </w:rPr>
        <w:t>使用</w:t>
      </w:r>
      <w:r w:rsidRPr="006E4DD2">
        <w:rPr>
          <w:rFonts w:ascii="仿宋_GB2312" w:eastAsia="仿宋_GB2312" w:hint="eastAsia"/>
          <w:sz w:val="28"/>
          <w:szCs w:val="28"/>
        </w:rPr>
        <w:t>高级语言编写算法（C/C++）。</w:t>
      </w:r>
    </w:p>
    <w:p w14:paraId="0AD21CA0"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建立有关数据结构最基本的概念，包括数据的逻辑结构、存储结构和算法，算法分析的基本概念与基本方法。</w:t>
      </w:r>
    </w:p>
    <w:p w14:paraId="39A0E909"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掌握线性表的基本概念以及两种存储结构（顺序和链式）的构造原理，掌握在各种存储结构下对线性表进行的基本操作的算法设计。</w:t>
      </w:r>
    </w:p>
    <w:p w14:paraId="6D18DFF9"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掌握堆栈和队列的基本概念与特征，掌握在两种存储结构下如何对堆栈和队列进行插入和删除等操作，以及利用堆栈与队列解决实际问题的基本方法。</w:t>
      </w:r>
    </w:p>
    <w:p w14:paraId="6E554E43"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充分了解串的基本概念、掌握串的存储结构和相关的操作算法。</w:t>
      </w:r>
    </w:p>
    <w:p w14:paraId="59A85574" w14:textId="2526EA0D"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掌握数组、广义表和稀疏矩阵的基本概念，物理结构和基本操作的实现</w:t>
      </w:r>
      <w:r w:rsidR="00683072" w:rsidRPr="006E4DD2">
        <w:rPr>
          <w:rFonts w:ascii="仿宋_GB2312" w:eastAsia="仿宋_GB2312" w:hint="eastAsia"/>
          <w:sz w:val="28"/>
          <w:szCs w:val="28"/>
        </w:rPr>
        <w:t>。</w:t>
      </w:r>
    </w:p>
    <w:p w14:paraId="29E31962"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充分了解二叉树型结构的逻辑特征，掌握顺序和链式存储结构的构</w:t>
      </w:r>
      <w:r w:rsidRPr="006E4DD2">
        <w:rPr>
          <w:rFonts w:ascii="仿宋_GB2312" w:eastAsia="仿宋_GB2312" w:hint="eastAsia"/>
          <w:sz w:val="28"/>
          <w:szCs w:val="28"/>
        </w:rPr>
        <w:lastRenderedPageBreak/>
        <w:t>造原理，能够熟练地利用常用的三种遍历方法（递归和非递归实现），掌握利用二叉树的遍历操作解决实际问题的方法，掌握二叉树的其它相关的操作算法。掌握树的各种存储结构和相关的操作算法。</w:t>
      </w:r>
    </w:p>
    <w:p w14:paraId="0851A111"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充分了解图的逻辑结构的特点，掌握常用的两种存储方法（邻接矩阵和邻接链表），掌握最小生成树</w:t>
      </w:r>
      <w:r w:rsidRPr="006E4DD2">
        <w:rPr>
          <w:rFonts w:ascii="仿宋_GB2312" w:eastAsia="仿宋_GB2312"/>
          <w:sz w:val="28"/>
          <w:szCs w:val="28"/>
        </w:rPr>
        <w:t>(Prim</w:t>
      </w:r>
      <w:r w:rsidRPr="006E4DD2">
        <w:rPr>
          <w:rFonts w:ascii="仿宋_GB2312" w:eastAsia="仿宋_GB2312" w:hint="eastAsia"/>
          <w:sz w:val="28"/>
          <w:szCs w:val="28"/>
        </w:rPr>
        <w:t>算法和Kruskal算法</w:t>
      </w:r>
      <w:r w:rsidRPr="006E4DD2">
        <w:rPr>
          <w:rFonts w:ascii="仿宋_GB2312" w:eastAsia="仿宋_GB2312"/>
          <w:sz w:val="28"/>
          <w:szCs w:val="28"/>
        </w:rPr>
        <w:t>)</w:t>
      </w:r>
      <w:r w:rsidRPr="006E4DD2">
        <w:rPr>
          <w:rFonts w:ascii="仿宋_GB2312" w:eastAsia="仿宋_GB2312" w:hint="eastAsia"/>
          <w:sz w:val="28"/>
          <w:szCs w:val="28"/>
        </w:rPr>
        <w:t>、最短路径、拓扑排序、关键路径的具体求解过程。</w:t>
      </w:r>
    </w:p>
    <w:p w14:paraId="3E9CC232"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充分了解各种顺序文件的结构与相应的查找方法；了解各种查找算法之间时空效率的差异；</w:t>
      </w:r>
      <w:proofErr w:type="gramStart"/>
      <w:r w:rsidRPr="006E4DD2">
        <w:rPr>
          <w:rFonts w:ascii="仿宋_GB2312" w:eastAsia="仿宋_GB2312" w:hint="eastAsia"/>
          <w:sz w:val="28"/>
          <w:szCs w:val="28"/>
        </w:rPr>
        <w:t>掌握二叉排序</w:t>
      </w:r>
      <w:proofErr w:type="gramEnd"/>
      <w:r w:rsidRPr="006E4DD2">
        <w:rPr>
          <w:rFonts w:ascii="仿宋_GB2312" w:eastAsia="仿宋_GB2312" w:hint="eastAsia"/>
          <w:sz w:val="28"/>
          <w:szCs w:val="28"/>
        </w:rPr>
        <w:t>树的建立以及相关算法，平衡二叉树的创建过程；从结构与操作上了解散</w:t>
      </w:r>
      <w:proofErr w:type="gramStart"/>
      <w:r w:rsidRPr="006E4DD2">
        <w:rPr>
          <w:rFonts w:ascii="仿宋_GB2312" w:eastAsia="仿宋_GB2312" w:hint="eastAsia"/>
          <w:sz w:val="28"/>
          <w:szCs w:val="28"/>
        </w:rPr>
        <w:t>列文件</w:t>
      </w:r>
      <w:proofErr w:type="gramEnd"/>
      <w:r w:rsidRPr="006E4DD2">
        <w:rPr>
          <w:rFonts w:ascii="仿宋_GB2312" w:eastAsia="仿宋_GB2312" w:hint="eastAsia"/>
          <w:sz w:val="28"/>
          <w:szCs w:val="28"/>
        </w:rPr>
        <w:t>的建立、散列函数的选择</w:t>
      </w:r>
      <w:r w:rsidRPr="006E4DD2">
        <w:rPr>
          <w:rFonts w:ascii="仿宋_GB2312" w:eastAsia="仿宋_GB2312"/>
          <w:sz w:val="28"/>
          <w:szCs w:val="28"/>
        </w:rPr>
        <w:t>(</w:t>
      </w:r>
      <w:r w:rsidRPr="006E4DD2">
        <w:rPr>
          <w:rFonts w:ascii="仿宋_GB2312" w:eastAsia="仿宋_GB2312" w:hint="eastAsia"/>
          <w:sz w:val="28"/>
          <w:szCs w:val="28"/>
        </w:rPr>
        <w:t>构造</w:t>
      </w:r>
      <w:r w:rsidRPr="006E4DD2">
        <w:rPr>
          <w:rFonts w:ascii="仿宋_GB2312" w:eastAsia="仿宋_GB2312"/>
          <w:sz w:val="28"/>
          <w:szCs w:val="28"/>
        </w:rPr>
        <w:t>)</w:t>
      </w:r>
      <w:r w:rsidRPr="006E4DD2">
        <w:rPr>
          <w:rFonts w:ascii="仿宋_GB2312" w:eastAsia="仿宋_GB2312" w:hint="eastAsia"/>
          <w:sz w:val="28"/>
          <w:szCs w:val="28"/>
        </w:rPr>
        <w:t>原则、处理散列冲突的方法以及在散列文件中查找一个记录存在与否的过程。比较各种查找方法的性能。</w:t>
      </w:r>
    </w:p>
    <w:p w14:paraId="1ED2DAC6" w14:textId="1945065C"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充分了解各种排序方法的排序特点、排序过程和算法实现，对于任意给出的数据元素序列，能够熟练地采用指定排序方法进行排序，并且能够对每一种排序方法排序过程中所进行的元素之间的比较次数、相应排序算法的时间、空间、排序的稳定性等性能进行简单分析。</w:t>
      </w:r>
    </w:p>
    <w:p w14:paraId="0811C43A" w14:textId="4BF6EDAE" w:rsidR="00085317" w:rsidRPr="006E4DD2" w:rsidRDefault="00B40E2C"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充分了解</w:t>
      </w:r>
      <w:r w:rsidRPr="006E4DD2">
        <w:rPr>
          <w:rFonts w:ascii="仿宋_GB2312" w:eastAsia="仿宋_GB2312" w:hAnsi="仿宋_GB2312" w:cs="仿宋_GB2312" w:hint="eastAsia"/>
          <w:sz w:val="28"/>
          <w:szCs w:val="28"/>
        </w:rPr>
        <w:t>分治策略、动态规划、贪心法回溯与分支限界四种主要的算法设计策略，通过对于典型实际问题的数学建模，设计并实现合理的算法，使用较好的算法设计策略实现时间和空间复杂度的优化。</w:t>
      </w:r>
    </w:p>
    <w:p w14:paraId="1A1F92E8" w14:textId="77777777" w:rsidR="00804543" w:rsidRPr="006E4DD2" w:rsidRDefault="00804543" w:rsidP="00804543">
      <w:pPr>
        <w:spacing w:line="360" w:lineRule="auto"/>
        <w:rPr>
          <w:rFonts w:eastAsia="黑体"/>
          <w:b/>
          <w:sz w:val="28"/>
          <w:szCs w:val="28"/>
        </w:rPr>
      </w:pPr>
      <w:r w:rsidRPr="006E4DD2">
        <w:rPr>
          <w:rFonts w:eastAsia="黑体"/>
          <w:b/>
          <w:sz w:val="28"/>
          <w:szCs w:val="28"/>
        </w:rPr>
        <w:t>二、</w:t>
      </w:r>
      <w:r w:rsidRPr="006E4DD2">
        <w:rPr>
          <w:rFonts w:eastAsia="黑体" w:hint="eastAsia"/>
          <w:b/>
          <w:sz w:val="28"/>
          <w:szCs w:val="28"/>
        </w:rPr>
        <w:t>考核内容与考核要求</w:t>
      </w:r>
    </w:p>
    <w:p w14:paraId="485391DE"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1、绪论</w:t>
      </w:r>
    </w:p>
    <w:p w14:paraId="490FC558"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1）数据结构的基本概念，数据的逻辑结构、存储结构。</w:t>
      </w:r>
    </w:p>
    <w:p w14:paraId="7D1296AF"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2）算法的定义、算法的基本特性以及算法分析的基本概念。</w:t>
      </w:r>
    </w:p>
    <w:p w14:paraId="4D2BAFFC"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lastRenderedPageBreak/>
        <w:t>2、线性表</w:t>
      </w:r>
    </w:p>
    <w:p w14:paraId="200B2C7E"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1）线性关系、线性表的定义，线性表的基本操作。</w:t>
      </w:r>
    </w:p>
    <w:p w14:paraId="67B69E5C"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2）线性表的顺序存储结构与链式存储结构(包括单链表、循环链表和双向链表)的构造原理。在以上两种存储结构上对线性表实施的最主要的操作</w:t>
      </w:r>
      <w:r w:rsidRPr="006E4DD2">
        <w:rPr>
          <w:rFonts w:ascii="仿宋_GB2312" w:eastAsia="仿宋_GB2312"/>
          <w:sz w:val="28"/>
          <w:szCs w:val="28"/>
        </w:rPr>
        <w:t>(</w:t>
      </w:r>
      <w:r w:rsidRPr="006E4DD2">
        <w:rPr>
          <w:rFonts w:ascii="仿宋_GB2312" w:eastAsia="仿宋_GB2312" w:hint="eastAsia"/>
          <w:sz w:val="28"/>
          <w:szCs w:val="28"/>
        </w:rPr>
        <w:t>包括三种链表的建立、插入和删除、检索等</w:t>
      </w:r>
      <w:r w:rsidRPr="006E4DD2">
        <w:rPr>
          <w:rFonts w:ascii="仿宋_GB2312" w:eastAsia="仿宋_GB2312"/>
          <w:sz w:val="28"/>
          <w:szCs w:val="28"/>
        </w:rPr>
        <w:t>)</w:t>
      </w:r>
      <w:r w:rsidRPr="006E4DD2">
        <w:rPr>
          <w:rFonts w:ascii="仿宋_GB2312" w:eastAsia="仿宋_GB2312" w:hint="eastAsia"/>
          <w:sz w:val="28"/>
          <w:szCs w:val="28"/>
        </w:rPr>
        <w:t>的算法设计。</w:t>
      </w:r>
    </w:p>
    <w:p w14:paraId="63E61F4A"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3、堆栈与队列</w:t>
      </w:r>
    </w:p>
    <w:p w14:paraId="0E4B3AFE"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1</w:t>
      </w:r>
      <w:r w:rsidR="007C6EE1" w:rsidRPr="006E4DD2">
        <w:rPr>
          <w:rFonts w:ascii="仿宋_GB2312" w:eastAsia="仿宋_GB2312" w:hint="eastAsia"/>
          <w:sz w:val="28"/>
          <w:szCs w:val="28"/>
        </w:rPr>
        <w:t>）堆栈与队列的基本概念、基本操作</w:t>
      </w:r>
    </w:p>
    <w:p w14:paraId="7722E555"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2</w:t>
      </w:r>
      <w:r w:rsidR="007C6EE1" w:rsidRPr="006E4DD2">
        <w:rPr>
          <w:rFonts w:ascii="仿宋_GB2312" w:eastAsia="仿宋_GB2312" w:hint="eastAsia"/>
          <w:sz w:val="28"/>
          <w:szCs w:val="28"/>
        </w:rPr>
        <w:t>）堆栈与队列的顺序存储结构与链式存储结构的构造原理</w:t>
      </w:r>
    </w:p>
    <w:p w14:paraId="10C4DD86"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3）在不同存储</w:t>
      </w:r>
      <w:r w:rsidR="007C6EE1" w:rsidRPr="006E4DD2">
        <w:rPr>
          <w:rFonts w:ascii="仿宋_GB2312" w:eastAsia="仿宋_GB2312" w:hint="eastAsia"/>
          <w:sz w:val="28"/>
          <w:szCs w:val="28"/>
        </w:rPr>
        <w:t>结构的基础上对堆栈与队列实施插入与删除等基本操作对应的算法设计</w:t>
      </w:r>
    </w:p>
    <w:p w14:paraId="6B732A07"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4）堆栈与队列的应用</w:t>
      </w:r>
      <w:r w:rsidR="007C6EE1" w:rsidRPr="006E4DD2">
        <w:rPr>
          <w:rFonts w:ascii="仿宋_GB2312" w:eastAsia="仿宋_GB2312" w:hint="eastAsia"/>
          <w:sz w:val="28"/>
          <w:szCs w:val="28"/>
        </w:rPr>
        <w:t>算法</w:t>
      </w:r>
    </w:p>
    <w:p w14:paraId="3C205244"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4、串</w:t>
      </w:r>
    </w:p>
    <w:p w14:paraId="3F00E121"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1）串的基本概念、串的基本操作和存储结构。</w:t>
      </w:r>
    </w:p>
    <w:p w14:paraId="1FC99472"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2）串的模式匹配算法</w:t>
      </w:r>
    </w:p>
    <w:p w14:paraId="13508AA5"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5、数组和广义表</w:t>
      </w:r>
    </w:p>
    <w:p w14:paraId="13E39C62"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1）数组的概念、多维数组的实现</w:t>
      </w:r>
    </w:p>
    <w:p w14:paraId="1DF3172C"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2）对称矩阵和稀疏矩阵的压缩存储</w:t>
      </w:r>
    </w:p>
    <w:p w14:paraId="11CCB5F9"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3）广义表的基本概念</w:t>
      </w:r>
    </w:p>
    <w:p w14:paraId="756DD3C4"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6、树与二叉树</w:t>
      </w:r>
    </w:p>
    <w:p w14:paraId="1161FCE5"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1）树的定义和性质</w:t>
      </w:r>
    </w:p>
    <w:p w14:paraId="772F85E0"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2）二叉树的概念、性质和实现</w:t>
      </w:r>
    </w:p>
    <w:p w14:paraId="752FD46A"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3）遍历二叉树和线索二叉树</w:t>
      </w:r>
    </w:p>
    <w:p w14:paraId="46F4D208" w14:textId="77777777" w:rsidR="00B94FFD" w:rsidRPr="006E4DD2" w:rsidRDefault="007C6EE1"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lastRenderedPageBreak/>
        <w:t>4</w:t>
      </w:r>
      <w:r w:rsidR="00B94FFD" w:rsidRPr="006E4DD2">
        <w:rPr>
          <w:rFonts w:ascii="仿宋_GB2312" w:eastAsia="仿宋_GB2312" w:hint="eastAsia"/>
          <w:sz w:val="28"/>
          <w:szCs w:val="28"/>
        </w:rPr>
        <w:t>）</w:t>
      </w:r>
      <w:proofErr w:type="gramStart"/>
      <w:r w:rsidR="00B94FFD" w:rsidRPr="006E4DD2">
        <w:rPr>
          <w:rFonts w:ascii="仿宋_GB2312" w:eastAsia="仿宋_GB2312" w:hint="eastAsia"/>
          <w:sz w:val="28"/>
          <w:szCs w:val="28"/>
        </w:rPr>
        <w:t>赫</w:t>
      </w:r>
      <w:proofErr w:type="gramEnd"/>
      <w:r w:rsidR="00B94FFD" w:rsidRPr="006E4DD2">
        <w:rPr>
          <w:rFonts w:ascii="仿宋_GB2312" w:eastAsia="仿宋_GB2312" w:hint="eastAsia"/>
          <w:sz w:val="28"/>
          <w:szCs w:val="28"/>
        </w:rPr>
        <w:t>夫</w:t>
      </w:r>
      <w:proofErr w:type="gramStart"/>
      <w:r w:rsidR="00B94FFD" w:rsidRPr="006E4DD2">
        <w:rPr>
          <w:rFonts w:ascii="仿宋_GB2312" w:eastAsia="仿宋_GB2312" w:hint="eastAsia"/>
          <w:sz w:val="28"/>
          <w:szCs w:val="28"/>
        </w:rPr>
        <w:t>曼</w:t>
      </w:r>
      <w:proofErr w:type="gramEnd"/>
      <w:r w:rsidR="00B94FFD" w:rsidRPr="006E4DD2">
        <w:rPr>
          <w:rFonts w:ascii="仿宋_GB2312" w:eastAsia="仿宋_GB2312" w:hint="eastAsia"/>
          <w:sz w:val="28"/>
          <w:szCs w:val="28"/>
        </w:rPr>
        <w:t>树及其应用</w:t>
      </w:r>
    </w:p>
    <w:p w14:paraId="392A498F"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7、图</w:t>
      </w:r>
    </w:p>
    <w:p w14:paraId="2654C5D2"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1）图的定义，基本概念，图的分类，常用名词术语</w:t>
      </w:r>
    </w:p>
    <w:p w14:paraId="1D35DF16"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2）图的邻接矩阵存储方法、邻接表存储方法的构造原理</w:t>
      </w:r>
    </w:p>
    <w:p w14:paraId="36BC01A5"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3）图的遍历操作及连通性问题</w:t>
      </w:r>
    </w:p>
    <w:p w14:paraId="6597E8B0"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4）最小生成树，最短路径，</w:t>
      </w:r>
      <w:r w:rsidRPr="006E4DD2">
        <w:rPr>
          <w:rFonts w:ascii="仿宋_GB2312" w:eastAsia="仿宋_GB2312"/>
          <w:sz w:val="28"/>
          <w:szCs w:val="28"/>
        </w:rPr>
        <w:t>AOV</w:t>
      </w:r>
      <w:r w:rsidRPr="006E4DD2">
        <w:rPr>
          <w:rFonts w:ascii="仿宋_GB2312" w:eastAsia="仿宋_GB2312" w:hint="eastAsia"/>
          <w:sz w:val="28"/>
          <w:szCs w:val="28"/>
        </w:rPr>
        <w:t>网与拓扑排序，关键路径</w:t>
      </w:r>
    </w:p>
    <w:p w14:paraId="0FC6884C"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8、查找</w:t>
      </w:r>
    </w:p>
    <w:p w14:paraId="4E6795B7" w14:textId="77777777" w:rsidR="00B94FFD" w:rsidRPr="006E4DD2" w:rsidRDefault="007C6EE1"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1</w:t>
      </w:r>
      <w:r w:rsidR="00B94FFD" w:rsidRPr="006E4DD2">
        <w:rPr>
          <w:rFonts w:ascii="仿宋_GB2312" w:eastAsia="仿宋_GB2312" w:hint="eastAsia"/>
          <w:sz w:val="28"/>
          <w:szCs w:val="28"/>
        </w:rPr>
        <w:t>）顺序表的顺序查找方法、有序顺序表的折半查找方法。</w:t>
      </w:r>
    </w:p>
    <w:p w14:paraId="76E7599B" w14:textId="77777777" w:rsidR="00B94FFD" w:rsidRPr="006E4DD2" w:rsidRDefault="007C6EE1"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2</w:t>
      </w:r>
      <w:r w:rsidR="00B94FFD" w:rsidRPr="006E4DD2">
        <w:rPr>
          <w:rFonts w:ascii="仿宋_GB2312" w:eastAsia="仿宋_GB2312" w:hint="eastAsia"/>
          <w:sz w:val="28"/>
          <w:szCs w:val="28"/>
        </w:rPr>
        <w:t>）</w:t>
      </w:r>
      <w:proofErr w:type="gramStart"/>
      <w:r w:rsidR="00B94FFD" w:rsidRPr="006E4DD2">
        <w:rPr>
          <w:rFonts w:ascii="仿宋_GB2312" w:eastAsia="仿宋_GB2312" w:hint="eastAsia"/>
          <w:sz w:val="28"/>
          <w:szCs w:val="28"/>
        </w:rPr>
        <w:t>二叉排序</w:t>
      </w:r>
      <w:proofErr w:type="gramEnd"/>
      <w:r w:rsidR="00B94FFD" w:rsidRPr="006E4DD2">
        <w:rPr>
          <w:rFonts w:ascii="仿宋_GB2312" w:eastAsia="仿宋_GB2312" w:hint="eastAsia"/>
          <w:sz w:val="28"/>
          <w:szCs w:val="28"/>
        </w:rPr>
        <w:t>树、平衡二叉树</w:t>
      </w:r>
    </w:p>
    <w:p w14:paraId="24657E21" w14:textId="77777777" w:rsidR="00B94FFD" w:rsidRPr="006E4DD2" w:rsidRDefault="007C6EE1"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3</w:t>
      </w:r>
      <w:r w:rsidR="00B94FFD" w:rsidRPr="006E4DD2">
        <w:rPr>
          <w:rFonts w:ascii="仿宋_GB2312" w:eastAsia="仿宋_GB2312" w:hint="eastAsia"/>
          <w:sz w:val="28"/>
          <w:szCs w:val="28"/>
        </w:rPr>
        <w:t>）散列表的构造</w:t>
      </w:r>
    </w:p>
    <w:p w14:paraId="64A48457"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9、内排序</w:t>
      </w:r>
    </w:p>
    <w:p w14:paraId="1675DAF8" w14:textId="77777777"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1）排序的基本概念，排序方法的分类。</w:t>
      </w:r>
    </w:p>
    <w:p w14:paraId="425E1C02" w14:textId="7B3A8FFB" w:rsidR="00B94FFD" w:rsidRPr="006E4DD2" w:rsidRDefault="00B94FFD"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2）插入排序法(含折半插入排序法和</w:t>
      </w:r>
      <w:proofErr w:type="gramStart"/>
      <w:r w:rsidRPr="006E4DD2">
        <w:rPr>
          <w:rFonts w:ascii="仿宋_GB2312" w:eastAsia="仿宋_GB2312" w:hint="eastAsia"/>
          <w:sz w:val="28"/>
          <w:szCs w:val="28"/>
        </w:rPr>
        <w:t>希尔</w:t>
      </w:r>
      <w:proofErr w:type="gramEnd"/>
      <w:r w:rsidRPr="006E4DD2">
        <w:rPr>
          <w:rFonts w:ascii="仿宋_GB2312" w:eastAsia="仿宋_GB2312" w:hint="eastAsia"/>
          <w:sz w:val="28"/>
          <w:szCs w:val="28"/>
        </w:rPr>
        <w:t>排序)、选择排序法（</w:t>
      </w:r>
      <w:proofErr w:type="gramStart"/>
      <w:r w:rsidRPr="006E4DD2">
        <w:rPr>
          <w:rFonts w:ascii="仿宋_GB2312" w:eastAsia="仿宋_GB2312" w:hint="eastAsia"/>
          <w:sz w:val="28"/>
          <w:szCs w:val="28"/>
        </w:rPr>
        <w:t>含堆排序</w:t>
      </w:r>
      <w:proofErr w:type="gramEnd"/>
      <w:r w:rsidRPr="006E4DD2">
        <w:rPr>
          <w:rFonts w:ascii="仿宋_GB2312" w:eastAsia="仿宋_GB2312" w:hint="eastAsia"/>
          <w:sz w:val="28"/>
          <w:szCs w:val="28"/>
        </w:rPr>
        <w:t>）、冒泡排序法、快速排序法、归并排序。各种排序方法排序的原理、规律和特点，各种排序算法的时空复杂度的简单分析。</w:t>
      </w:r>
    </w:p>
    <w:p w14:paraId="10B296E8" w14:textId="44F6E5F9" w:rsidR="00B40E2C" w:rsidRPr="006E4DD2" w:rsidRDefault="00B40E2C" w:rsidP="00B94FFD">
      <w:pPr>
        <w:pStyle w:val="a7"/>
        <w:ind w:firstLineChars="200" w:firstLine="560"/>
        <w:rPr>
          <w:rFonts w:ascii="仿宋_GB2312" w:eastAsia="仿宋_GB2312"/>
          <w:sz w:val="28"/>
          <w:szCs w:val="28"/>
        </w:rPr>
      </w:pPr>
      <w:r w:rsidRPr="006E4DD2">
        <w:rPr>
          <w:rFonts w:ascii="仿宋_GB2312" w:eastAsia="仿宋_GB2312" w:hint="eastAsia"/>
          <w:sz w:val="28"/>
          <w:szCs w:val="28"/>
        </w:rPr>
        <w:t>1</w:t>
      </w:r>
      <w:r w:rsidRPr="006E4DD2">
        <w:rPr>
          <w:rFonts w:ascii="仿宋_GB2312" w:eastAsia="仿宋_GB2312"/>
          <w:sz w:val="28"/>
          <w:szCs w:val="28"/>
        </w:rPr>
        <w:t>0</w:t>
      </w:r>
      <w:r w:rsidRPr="006E4DD2">
        <w:rPr>
          <w:rFonts w:ascii="仿宋_GB2312" w:eastAsia="仿宋_GB2312" w:hint="eastAsia"/>
          <w:sz w:val="28"/>
          <w:szCs w:val="28"/>
        </w:rPr>
        <w:t>、算法设计策略</w:t>
      </w:r>
    </w:p>
    <w:p w14:paraId="287D47A3" w14:textId="463206AA" w:rsidR="006B5535" w:rsidRPr="006E4DD2" w:rsidRDefault="006B5535" w:rsidP="006B5535">
      <w:pPr>
        <w:pStyle w:val="a7"/>
        <w:ind w:firstLineChars="200" w:firstLine="560"/>
        <w:rPr>
          <w:rFonts w:ascii="仿宋_GB2312" w:eastAsia="仿宋_GB2312"/>
          <w:sz w:val="28"/>
          <w:szCs w:val="28"/>
        </w:rPr>
      </w:pPr>
      <w:r w:rsidRPr="006E4DD2">
        <w:rPr>
          <w:rFonts w:ascii="仿宋_GB2312" w:eastAsia="仿宋_GB2312"/>
          <w:sz w:val="28"/>
          <w:szCs w:val="28"/>
        </w:rPr>
        <w:t>1</w:t>
      </w:r>
      <w:r w:rsidRPr="006E4DD2">
        <w:rPr>
          <w:rFonts w:ascii="仿宋_GB2312" w:eastAsia="仿宋_GB2312" w:hint="eastAsia"/>
          <w:sz w:val="28"/>
          <w:szCs w:val="28"/>
        </w:rPr>
        <w:t>）函数渐近界与算法复杂度分析</w:t>
      </w:r>
    </w:p>
    <w:p w14:paraId="4EE154ED" w14:textId="2B509C33" w:rsidR="00B40E2C" w:rsidRPr="006E4DD2" w:rsidRDefault="006B5535" w:rsidP="00B94FFD">
      <w:pPr>
        <w:pStyle w:val="a7"/>
        <w:ind w:firstLineChars="200" w:firstLine="560"/>
        <w:rPr>
          <w:rFonts w:ascii="仿宋_GB2312" w:eastAsia="仿宋_GB2312"/>
          <w:sz w:val="28"/>
          <w:szCs w:val="28"/>
        </w:rPr>
      </w:pPr>
      <w:r w:rsidRPr="006E4DD2">
        <w:rPr>
          <w:rFonts w:ascii="仿宋_GB2312" w:eastAsia="仿宋_GB2312"/>
          <w:sz w:val="28"/>
          <w:szCs w:val="28"/>
        </w:rPr>
        <w:t>2</w:t>
      </w:r>
      <w:r w:rsidR="00B40E2C" w:rsidRPr="006E4DD2">
        <w:rPr>
          <w:rFonts w:ascii="仿宋_GB2312" w:eastAsia="仿宋_GB2312" w:hint="eastAsia"/>
          <w:sz w:val="28"/>
          <w:szCs w:val="28"/>
        </w:rPr>
        <w:t>）分而治之</w:t>
      </w:r>
    </w:p>
    <w:p w14:paraId="4364B42D" w14:textId="62F6E981" w:rsidR="00B40E2C" w:rsidRPr="006E4DD2" w:rsidRDefault="006B5535" w:rsidP="00B94FFD">
      <w:pPr>
        <w:pStyle w:val="a7"/>
        <w:ind w:firstLineChars="200" w:firstLine="560"/>
        <w:rPr>
          <w:rFonts w:ascii="仿宋_GB2312" w:eastAsia="仿宋_GB2312"/>
          <w:sz w:val="28"/>
          <w:szCs w:val="28"/>
        </w:rPr>
      </w:pPr>
      <w:r w:rsidRPr="006E4DD2">
        <w:rPr>
          <w:rFonts w:ascii="仿宋_GB2312" w:eastAsia="仿宋_GB2312"/>
          <w:sz w:val="28"/>
          <w:szCs w:val="28"/>
        </w:rPr>
        <w:t>3</w:t>
      </w:r>
      <w:r w:rsidR="00B40E2C" w:rsidRPr="006E4DD2">
        <w:rPr>
          <w:rFonts w:ascii="仿宋_GB2312" w:eastAsia="仿宋_GB2312" w:hint="eastAsia"/>
          <w:sz w:val="28"/>
          <w:szCs w:val="28"/>
        </w:rPr>
        <w:t>）动态规划</w:t>
      </w:r>
    </w:p>
    <w:p w14:paraId="0FE2B57F" w14:textId="1351BDC3" w:rsidR="00B40E2C" w:rsidRPr="006E4DD2" w:rsidRDefault="006B5535" w:rsidP="00B94FFD">
      <w:pPr>
        <w:pStyle w:val="a7"/>
        <w:ind w:firstLineChars="200" w:firstLine="560"/>
        <w:rPr>
          <w:rFonts w:ascii="仿宋_GB2312" w:eastAsia="仿宋_GB2312"/>
          <w:sz w:val="28"/>
          <w:szCs w:val="28"/>
        </w:rPr>
      </w:pPr>
      <w:r w:rsidRPr="006E4DD2">
        <w:rPr>
          <w:rFonts w:ascii="仿宋_GB2312" w:eastAsia="仿宋_GB2312"/>
          <w:sz w:val="28"/>
          <w:szCs w:val="28"/>
        </w:rPr>
        <w:t>4</w:t>
      </w:r>
      <w:r w:rsidR="00B40E2C" w:rsidRPr="006E4DD2">
        <w:rPr>
          <w:rFonts w:ascii="仿宋_GB2312" w:eastAsia="仿宋_GB2312" w:hint="eastAsia"/>
          <w:sz w:val="28"/>
          <w:szCs w:val="28"/>
        </w:rPr>
        <w:t>）贪心法</w:t>
      </w:r>
    </w:p>
    <w:p w14:paraId="073C6F23" w14:textId="39C72DF3" w:rsidR="00B40E2C" w:rsidRPr="006E4DD2" w:rsidRDefault="006B5535" w:rsidP="00B94FFD">
      <w:pPr>
        <w:pStyle w:val="a7"/>
        <w:ind w:firstLineChars="200" w:firstLine="560"/>
        <w:rPr>
          <w:rFonts w:ascii="仿宋_GB2312" w:eastAsia="仿宋_GB2312"/>
          <w:sz w:val="28"/>
          <w:szCs w:val="28"/>
        </w:rPr>
      </w:pPr>
      <w:r w:rsidRPr="006E4DD2">
        <w:rPr>
          <w:rFonts w:ascii="仿宋_GB2312" w:eastAsia="仿宋_GB2312"/>
          <w:sz w:val="28"/>
          <w:szCs w:val="28"/>
        </w:rPr>
        <w:t>5</w:t>
      </w:r>
      <w:r w:rsidR="00B40E2C" w:rsidRPr="006E4DD2">
        <w:rPr>
          <w:rFonts w:ascii="仿宋_GB2312" w:eastAsia="仿宋_GB2312" w:hint="eastAsia"/>
          <w:sz w:val="28"/>
          <w:szCs w:val="28"/>
        </w:rPr>
        <w:t>）回溯与分支定界</w:t>
      </w:r>
    </w:p>
    <w:p w14:paraId="2F65503F" w14:textId="77777777" w:rsidR="00804543" w:rsidRPr="006E4DD2" w:rsidRDefault="00804543" w:rsidP="00804543">
      <w:pPr>
        <w:pStyle w:val="a7"/>
        <w:rPr>
          <w:rFonts w:eastAsia="黑体"/>
          <w:b/>
          <w:sz w:val="28"/>
          <w:szCs w:val="28"/>
        </w:rPr>
      </w:pPr>
      <w:r w:rsidRPr="006E4DD2">
        <w:rPr>
          <w:rFonts w:eastAsia="黑体"/>
          <w:b/>
          <w:sz w:val="28"/>
          <w:szCs w:val="28"/>
        </w:rPr>
        <w:t>三、题型</w:t>
      </w:r>
      <w:r w:rsidRPr="006E4DD2">
        <w:rPr>
          <w:rFonts w:eastAsia="黑体" w:hint="eastAsia"/>
          <w:b/>
          <w:sz w:val="28"/>
          <w:szCs w:val="28"/>
        </w:rPr>
        <w:t>结构</w:t>
      </w:r>
    </w:p>
    <w:p w14:paraId="5CC43A5B" w14:textId="77777777" w:rsidR="00804543" w:rsidRPr="006E4DD2" w:rsidRDefault="00804543" w:rsidP="00804543">
      <w:pPr>
        <w:spacing w:line="360" w:lineRule="auto"/>
        <w:ind w:firstLineChars="200" w:firstLine="560"/>
        <w:rPr>
          <w:rFonts w:eastAsia="仿宋_GB2312"/>
          <w:sz w:val="28"/>
          <w:szCs w:val="28"/>
        </w:rPr>
      </w:pPr>
      <w:r w:rsidRPr="006E4DD2">
        <w:rPr>
          <w:rFonts w:eastAsia="仿宋_GB2312" w:hint="eastAsia"/>
          <w:sz w:val="28"/>
          <w:szCs w:val="28"/>
        </w:rPr>
        <w:lastRenderedPageBreak/>
        <w:t>考试</w:t>
      </w:r>
      <w:r w:rsidRPr="006E4DD2">
        <w:rPr>
          <w:rFonts w:eastAsia="仿宋_GB2312"/>
          <w:sz w:val="28"/>
          <w:szCs w:val="28"/>
        </w:rPr>
        <w:t>包含多种题型</w:t>
      </w:r>
      <w:r w:rsidRPr="006E4DD2">
        <w:rPr>
          <w:rFonts w:eastAsia="仿宋_GB2312" w:hint="eastAsia"/>
          <w:sz w:val="28"/>
          <w:szCs w:val="28"/>
        </w:rPr>
        <w:t>：填空题</w:t>
      </w:r>
      <w:r w:rsidRPr="006E4DD2">
        <w:rPr>
          <w:rFonts w:eastAsia="仿宋_GB2312"/>
          <w:sz w:val="28"/>
          <w:szCs w:val="28"/>
        </w:rPr>
        <w:t>、选择题、</w:t>
      </w:r>
      <w:r w:rsidR="007C6EE1" w:rsidRPr="006E4DD2">
        <w:rPr>
          <w:rFonts w:eastAsia="仿宋_GB2312" w:hint="eastAsia"/>
          <w:sz w:val="28"/>
          <w:szCs w:val="28"/>
        </w:rPr>
        <w:t>综合题</w:t>
      </w:r>
      <w:r w:rsidR="003963AC" w:rsidRPr="006E4DD2">
        <w:rPr>
          <w:rFonts w:eastAsia="仿宋_GB2312" w:hint="eastAsia"/>
          <w:sz w:val="28"/>
          <w:szCs w:val="28"/>
        </w:rPr>
        <w:t>和算法</w:t>
      </w:r>
      <w:r w:rsidR="007C6EE1" w:rsidRPr="006E4DD2">
        <w:rPr>
          <w:rFonts w:eastAsia="仿宋_GB2312" w:hint="eastAsia"/>
          <w:sz w:val="28"/>
          <w:szCs w:val="28"/>
        </w:rPr>
        <w:t>编写</w:t>
      </w:r>
      <w:r w:rsidRPr="006E4DD2">
        <w:rPr>
          <w:rFonts w:eastAsia="仿宋_GB2312"/>
          <w:sz w:val="28"/>
          <w:szCs w:val="28"/>
        </w:rPr>
        <w:t>题等。</w:t>
      </w:r>
    </w:p>
    <w:p w14:paraId="602F341B" w14:textId="77A6B0E9" w:rsidR="00C11E03" w:rsidRDefault="00C11E03" w:rsidP="00804543">
      <w:pPr>
        <w:pStyle w:val="a7"/>
        <w:rPr>
          <w:rFonts w:eastAsia="黑体"/>
          <w:b/>
          <w:sz w:val="28"/>
          <w:szCs w:val="28"/>
        </w:rPr>
      </w:pPr>
      <w:r>
        <w:rPr>
          <w:rFonts w:eastAsia="黑体" w:hint="eastAsia"/>
          <w:b/>
          <w:sz w:val="28"/>
          <w:szCs w:val="28"/>
        </w:rPr>
        <w:t>四、参考书目</w:t>
      </w:r>
    </w:p>
    <w:p w14:paraId="7B27E5F6" w14:textId="2722A123" w:rsidR="00C11E03" w:rsidRDefault="00EA0EE8" w:rsidP="00EA0EE8">
      <w:pPr>
        <w:pStyle w:val="a7"/>
        <w:ind w:firstLineChars="200" w:firstLine="560"/>
        <w:rPr>
          <w:rFonts w:eastAsia="仿宋_GB2312"/>
          <w:sz w:val="28"/>
          <w:szCs w:val="28"/>
        </w:rPr>
      </w:pPr>
      <w:r>
        <w:rPr>
          <w:rFonts w:eastAsia="仿宋_GB2312" w:hint="eastAsia"/>
          <w:sz w:val="28"/>
          <w:szCs w:val="28"/>
        </w:rPr>
        <w:t>1.</w:t>
      </w:r>
      <w:r w:rsidRPr="00EA0EE8">
        <w:rPr>
          <w:rFonts w:eastAsia="仿宋_GB2312"/>
          <w:sz w:val="28"/>
          <w:szCs w:val="28"/>
        </w:rPr>
        <w:t>《数据结构</w:t>
      </w:r>
      <w:r w:rsidRPr="00EA0EE8">
        <w:rPr>
          <w:rFonts w:eastAsia="仿宋_GB2312"/>
          <w:sz w:val="28"/>
          <w:szCs w:val="28"/>
        </w:rPr>
        <w:t xml:space="preserve">(C </w:t>
      </w:r>
      <w:r w:rsidRPr="00EA0EE8">
        <w:rPr>
          <w:rFonts w:eastAsia="仿宋_GB2312"/>
          <w:sz w:val="28"/>
          <w:szCs w:val="28"/>
        </w:rPr>
        <w:t>语言</w:t>
      </w:r>
      <w:r w:rsidRPr="00EA0EE8">
        <w:rPr>
          <w:rFonts w:eastAsia="仿宋_GB2312"/>
          <w:sz w:val="28"/>
          <w:szCs w:val="28"/>
        </w:rPr>
        <w:t>)</w:t>
      </w:r>
      <w:r w:rsidRPr="00EA0EE8">
        <w:rPr>
          <w:rFonts w:eastAsia="仿宋_GB2312"/>
          <w:sz w:val="28"/>
          <w:szCs w:val="28"/>
        </w:rPr>
        <w:t>》，第二版，严蔚敏著，清华大学出版社，</w:t>
      </w:r>
      <w:r>
        <w:rPr>
          <w:rFonts w:eastAsia="仿宋_GB2312" w:hint="eastAsia"/>
          <w:sz w:val="28"/>
          <w:szCs w:val="28"/>
        </w:rPr>
        <w:t>2021</w:t>
      </w:r>
      <w:r>
        <w:rPr>
          <w:rFonts w:eastAsia="仿宋_GB2312" w:hint="eastAsia"/>
          <w:sz w:val="28"/>
          <w:szCs w:val="28"/>
        </w:rPr>
        <w:t>年</w:t>
      </w:r>
      <w:r>
        <w:rPr>
          <w:rFonts w:eastAsia="仿宋_GB2312" w:hint="eastAsia"/>
          <w:sz w:val="28"/>
          <w:szCs w:val="28"/>
        </w:rPr>
        <w:t>.</w:t>
      </w:r>
    </w:p>
    <w:p w14:paraId="50DDC172" w14:textId="24014F1B" w:rsidR="00C11E03" w:rsidRPr="00C11E03" w:rsidRDefault="00EA0EE8" w:rsidP="00C11E03">
      <w:pPr>
        <w:pStyle w:val="a7"/>
        <w:ind w:firstLineChars="200" w:firstLine="560"/>
        <w:rPr>
          <w:rFonts w:eastAsia="仿宋_GB2312"/>
          <w:sz w:val="28"/>
          <w:szCs w:val="28"/>
        </w:rPr>
      </w:pPr>
      <w:r>
        <w:rPr>
          <w:rFonts w:eastAsia="仿宋_GB2312" w:hint="eastAsia"/>
          <w:sz w:val="28"/>
          <w:szCs w:val="28"/>
        </w:rPr>
        <w:t>2.</w:t>
      </w:r>
      <w:r w:rsidR="00C11E03" w:rsidRPr="00C11E03">
        <w:rPr>
          <w:rFonts w:eastAsia="仿宋_GB2312" w:hint="eastAsia"/>
          <w:sz w:val="28"/>
          <w:szCs w:val="28"/>
        </w:rPr>
        <w:t>《算法设计与分析（第</w:t>
      </w:r>
      <w:r w:rsidR="00C11E03" w:rsidRPr="00C11E03">
        <w:rPr>
          <w:rFonts w:eastAsia="仿宋_GB2312" w:hint="eastAsia"/>
          <w:sz w:val="28"/>
          <w:szCs w:val="28"/>
        </w:rPr>
        <w:t>2</w:t>
      </w:r>
      <w:r w:rsidR="00C11E03" w:rsidRPr="00C11E03">
        <w:rPr>
          <w:rFonts w:eastAsia="仿宋_GB2312" w:hint="eastAsia"/>
          <w:sz w:val="28"/>
          <w:szCs w:val="28"/>
        </w:rPr>
        <w:t>版）》，屈婉玲，刘田，张立昂，王捍贫著，清华大学出版社，</w:t>
      </w:r>
      <w:r w:rsidR="00C11E03" w:rsidRPr="00C11E03">
        <w:rPr>
          <w:rFonts w:eastAsia="仿宋_GB2312" w:hint="eastAsia"/>
          <w:sz w:val="28"/>
          <w:szCs w:val="28"/>
        </w:rPr>
        <w:t>2016</w:t>
      </w:r>
      <w:r w:rsidR="00C11E03" w:rsidRPr="00C11E03">
        <w:rPr>
          <w:rFonts w:eastAsia="仿宋_GB2312" w:hint="eastAsia"/>
          <w:sz w:val="28"/>
          <w:szCs w:val="28"/>
        </w:rPr>
        <w:t>年</w:t>
      </w:r>
      <w:r w:rsidR="00E32CED">
        <w:rPr>
          <w:rFonts w:eastAsia="仿宋_GB2312" w:hint="eastAsia"/>
          <w:sz w:val="28"/>
          <w:szCs w:val="28"/>
        </w:rPr>
        <w:t>.</w:t>
      </w:r>
    </w:p>
    <w:p w14:paraId="6EFF9B1C" w14:textId="1C405D52" w:rsidR="00804543" w:rsidRPr="006E4DD2" w:rsidRDefault="00C11E03" w:rsidP="00804543">
      <w:pPr>
        <w:pStyle w:val="a7"/>
        <w:rPr>
          <w:rFonts w:eastAsia="黑体"/>
          <w:b/>
          <w:sz w:val="28"/>
          <w:szCs w:val="28"/>
        </w:rPr>
      </w:pPr>
      <w:r>
        <w:rPr>
          <w:rFonts w:eastAsia="黑体"/>
          <w:b/>
          <w:sz w:val="28"/>
          <w:szCs w:val="28"/>
        </w:rPr>
        <w:t>五</w:t>
      </w:r>
      <w:r w:rsidR="00804543" w:rsidRPr="006E4DD2">
        <w:rPr>
          <w:rFonts w:eastAsia="黑体"/>
          <w:b/>
          <w:sz w:val="28"/>
          <w:szCs w:val="28"/>
        </w:rPr>
        <w:t>、</w:t>
      </w:r>
      <w:r w:rsidR="00804543" w:rsidRPr="006E4DD2">
        <w:rPr>
          <w:rFonts w:eastAsia="黑体" w:hint="eastAsia"/>
          <w:b/>
          <w:sz w:val="28"/>
          <w:szCs w:val="28"/>
        </w:rPr>
        <w:t>其它要求</w:t>
      </w:r>
    </w:p>
    <w:p w14:paraId="5EEE6A25" w14:textId="77777777" w:rsidR="00804543" w:rsidRPr="006E4DD2" w:rsidRDefault="00804543" w:rsidP="00804543">
      <w:pPr>
        <w:spacing w:line="360" w:lineRule="auto"/>
        <w:ind w:firstLineChars="200" w:firstLine="560"/>
        <w:rPr>
          <w:rFonts w:eastAsia="仿宋_GB2312"/>
          <w:sz w:val="28"/>
          <w:szCs w:val="28"/>
        </w:rPr>
      </w:pPr>
      <w:r w:rsidRPr="006E4DD2">
        <w:rPr>
          <w:rFonts w:eastAsia="仿宋_GB2312"/>
          <w:sz w:val="28"/>
          <w:szCs w:val="28"/>
        </w:rPr>
        <w:t>具体考试时间以《准考证》为准。</w:t>
      </w:r>
    </w:p>
    <w:p w14:paraId="7B6AF9B6" w14:textId="77777777" w:rsidR="004F09B9" w:rsidRPr="006E4DD2" w:rsidRDefault="004F09B9"/>
    <w:sectPr w:rsidR="004F09B9" w:rsidRPr="006E4DD2" w:rsidSect="00215954">
      <w:pgSz w:w="11906" w:h="16838"/>
      <w:pgMar w:top="1440" w:right="1644" w:bottom="1560"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6AFCA" w14:textId="77777777" w:rsidR="004D4B59" w:rsidRDefault="004D4B59" w:rsidP="00804543">
      <w:r>
        <w:separator/>
      </w:r>
    </w:p>
  </w:endnote>
  <w:endnote w:type="continuationSeparator" w:id="0">
    <w:p w14:paraId="358A14DD" w14:textId="77777777" w:rsidR="004D4B59" w:rsidRDefault="004D4B59" w:rsidP="00804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panose1 w:val="02010601030101010101"/>
    <w:charset w:val="86"/>
    <w:family w:val="auto"/>
    <w:pitch w:val="variable"/>
    <w:sig w:usb0="00000001" w:usb1="080E0000" w:usb2="00000010" w:usb3="00000000" w:csb0="00040000"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34804" w14:textId="77777777" w:rsidR="004D4B59" w:rsidRDefault="004D4B59" w:rsidP="00804543">
      <w:r>
        <w:separator/>
      </w:r>
    </w:p>
  </w:footnote>
  <w:footnote w:type="continuationSeparator" w:id="0">
    <w:p w14:paraId="355EFB76" w14:textId="77777777" w:rsidR="004D4B59" w:rsidRDefault="004D4B59" w:rsidP="00804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4543"/>
    <w:rsid w:val="00043AFB"/>
    <w:rsid w:val="00062D22"/>
    <w:rsid w:val="00074974"/>
    <w:rsid w:val="000811F3"/>
    <w:rsid w:val="00085317"/>
    <w:rsid w:val="000A706C"/>
    <w:rsid w:val="001C2AF1"/>
    <w:rsid w:val="002351B3"/>
    <w:rsid w:val="00242805"/>
    <w:rsid w:val="0024718A"/>
    <w:rsid w:val="00274E24"/>
    <w:rsid w:val="00283315"/>
    <w:rsid w:val="002A43D7"/>
    <w:rsid w:val="00346F24"/>
    <w:rsid w:val="00352AC2"/>
    <w:rsid w:val="003963AC"/>
    <w:rsid w:val="004C5448"/>
    <w:rsid w:val="004D4B59"/>
    <w:rsid w:val="004F09B9"/>
    <w:rsid w:val="005F2A9C"/>
    <w:rsid w:val="006773B5"/>
    <w:rsid w:val="00683072"/>
    <w:rsid w:val="006B5535"/>
    <w:rsid w:val="006E4DD2"/>
    <w:rsid w:val="00792A63"/>
    <w:rsid w:val="007A2184"/>
    <w:rsid w:val="007C6EE1"/>
    <w:rsid w:val="007D2833"/>
    <w:rsid w:val="007D4490"/>
    <w:rsid w:val="0080265B"/>
    <w:rsid w:val="00804543"/>
    <w:rsid w:val="00820CA4"/>
    <w:rsid w:val="0083730F"/>
    <w:rsid w:val="00A33520"/>
    <w:rsid w:val="00A7705C"/>
    <w:rsid w:val="00A855E5"/>
    <w:rsid w:val="00AA795A"/>
    <w:rsid w:val="00AF141E"/>
    <w:rsid w:val="00B40E2C"/>
    <w:rsid w:val="00B57BA5"/>
    <w:rsid w:val="00B94FFD"/>
    <w:rsid w:val="00C11E03"/>
    <w:rsid w:val="00CF16AD"/>
    <w:rsid w:val="00D31BA7"/>
    <w:rsid w:val="00DF630D"/>
    <w:rsid w:val="00E32CED"/>
    <w:rsid w:val="00E94070"/>
    <w:rsid w:val="00EA0EE8"/>
    <w:rsid w:val="00ED41B8"/>
    <w:rsid w:val="00EE1C4B"/>
    <w:rsid w:val="00F15ADB"/>
    <w:rsid w:val="00FA2D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27CF5"/>
  <w15:docId w15:val="{55985090-9898-4FD1-B010-23F705F9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5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54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04543"/>
    <w:rPr>
      <w:sz w:val="18"/>
      <w:szCs w:val="18"/>
    </w:rPr>
  </w:style>
  <w:style w:type="paragraph" w:styleId="a5">
    <w:name w:val="footer"/>
    <w:basedOn w:val="a"/>
    <w:link w:val="a6"/>
    <w:uiPriority w:val="99"/>
    <w:unhideWhenUsed/>
    <w:rsid w:val="0080454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04543"/>
    <w:rPr>
      <w:sz w:val="18"/>
      <w:szCs w:val="18"/>
    </w:rPr>
  </w:style>
  <w:style w:type="paragraph" w:styleId="a7">
    <w:name w:val="Body Text"/>
    <w:basedOn w:val="a"/>
    <w:link w:val="a8"/>
    <w:rsid w:val="00804543"/>
    <w:pPr>
      <w:spacing w:line="360" w:lineRule="auto"/>
    </w:pPr>
    <w:rPr>
      <w:sz w:val="24"/>
      <w:szCs w:val="20"/>
    </w:rPr>
  </w:style>
  <w:style w:type="character" w:customStyle="1" w:styleId="a8">
    <w:name w:val="正文文本 字符"/>
    <w:basedOn w:val="a0"/>
    <w:link w:val="a7"/>
    <w:rsid w:val="00804543"/>
    <w:rPr>
      <w:rFonts w:ascii="Times New Roman" w:eastAsia="宋体" w:hAnsi="Times New Roman" w:cs="Times New Roman"/>
      <w:sz w:val="24"/>
      <w:szCs w:val="20"/>
    </w:rPr>
  </w:style>
  <w:style w:type="paragraph" w:styleId="a9">
    <w:name w:val="Balloon Text"/>
    <w:basedOn w:val="a"/>
    <w:link w:val="aa"/>
    <w:uiPriority w:val="99"/>
    <w:semiHidden/>
    <w:unhideWhenUsed/>
    <w:rsid w:val="006E4DD2"/>
    <w:rPr>
      <w:sz w:val="18"/>
      <w:szCs w:val="18"/>
    </w:rPr>
  </w:style>
  <w:style w:type="character" w:customStyle="1" w:styleId="aa">
    <w:name w:val="批注框文本 字符"/>
    <w:basedOn w:val="a0"/>
    <w:link w:val="a9"/>
    <w:uiPriority w:val="99"/>
    <w:semiHidden/>
    <w:rsid w:val="006E4DD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290</Words>
  <Characters>1656</Characters>
  <Application>Microsoft Office Word</Application>
  <DocSecurity>0</DocSecurity>
  <Lines>13</Lines>
  <Paragraphs>3</Paragraphs>
  <ScaleCrop>false</ScaleCrop>
  <Company>P R C</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cuit</dc:creator>
  <cp:lastModifiedBy>yujing liao</cp:lastModifiedBy>
  <cp:revision>28</cp:revision>
  <cp:lastPrinted>2022-11-07T06:38:00Z</cp:lastPrinted>
  <dcterms:created xsi:type="dcterms:W3CDTF">2017-10-10T03:16:00Z</dcterms:created>
  <dcterms:modified xsi:type="dcterms:W3CDTF">2024-10-24T01:25:00Z</dcterms:modified>
</cp:coreProperties>
</file>