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Affidavit of Facts — Witness &amp; Pattern of Misconduct</w:t>
      </w:r>
    </w:p>
    <w:p>
      <w:pPr>
        <w:pStyle w:val="Normal"/>
        <w:rPr/>
      </w:pPr>
      <w:r>
        <w:rPr/>
        <w:t>STATE OF INDIANA )</w:t>
        <w:br/>
        <w:t>SS:</w:t>
        <w:br/>
        <w:t>COUNTY OF __________ )</w:t>
      </w:r>
    </w:p>
    <w:p>
      <w:pPr>
        <w:pStyle w:val="Normal"/>
        <w:rPr/>
      </w:pPr>
      <w:r>
        <w:rPr/>
        <w:t>I, Clay Hutcheson, being duly sworn, state the following facts based on my personal knowledge and experience. This affidavit is made in support of my brother, Seth McCrey Hutcheson, in Cause No. 54D02-2309-CM-003101.</w:t>
      </w:r>
    </w:p>
    <w:p>
      <w:pPr>
        <w:pStyle w:val="Heading2"/>
        <w:rPr/>
      </w:pPr>
      <w:r>
        <w:rPr/>
        <w:t>Facts</w:t>
      </w:r>
    </w:p>
    <w:p>
      <w:pPr>
        <w:pStyle w:val="Normal"/>
        <w:rPr/>
      </w:pPr>
      <w:r>
        <w:rPr/>
        <w:t>1. I personally observed my brother Seth after the incident on September 4, 2023. He showed signs of head injury, including confusion, memory problems, and visible impairment.</w:t>
      </w:r>
    </w:p>
    <w:p>
      <w:pPr>
        <w:pStyle w:val="Normal"/>
        <w:rPr/>
      </w:pPr>
      <w:r>
        <w:rPr/>
      </w:r>
    </w:p>
    <w:p>
      <w:pPr>
        <w:pStyle w:val="Normal"/>
        <w:rPr/>
      </w:pPr>
      <w:r>
        <w:rPr/>
      </w:r>
    </w:p>
    <w:p>
      <w:pPr>
        <w:pStyle w:val="Normal"/>
        <w:rPr/>
      </w:pPr>
      <w:r>
        <w:rPr/>
      </w:r>
    </w:p>
    <w:p>
      <w:pPr>
        <w:pStyle w:val="Normal"/>
        <w:rPr/>
      </w:pPr>
      <w:r>
        <w:rPr/>
        <w:t>2. Seth has always been a safe and responsible driver. To my knowledge, he has never had a major accident or serious driving violations throughout his life.</w:t>
      </w:r>
    </w:p>
    <w:p>
      <w:pPr>
        <w:pStyle w:val="Normal"/>
        <w:rPr/>
      </w:pPr>
      <w:r>
        <w:rPr/>
        <w:t>3. In my own dealings with Montgomery County, I have seen similar irregularities in paperwork, including altered or inconsistent waivers of rights and warrant documentation.</w:t>
      </w:r>
    </w:p>
    <w:p>
      <w:pPr>
        <w:pStyle w:val="Normal"/>
        <w:rPr/>
      </w:pPr>
      <w:r>
        <w:rPr/>
      </w:r>
    </w:p>
    <w:p>
      <w:pPr>
        <w:pStyle w:val="Normal"/>
        <w:rPr/>
      </w:pPr>
      <w:r>
        <w:rPr/>
      </w:r>
    </w:p>
    <w:p>
      <w:pPr>
        <w:pStyle w:val="Normal"/>
        <w:rPr/>
      </w:pPr>
      <w:r>
        <w:rPr/>
        <w:t>4. These issues show a pattern of misconduct and clerical irregularities that go beyond my brother’s case.</w:t>
      </w:r>
    </w:p>
    <w:p>
      <w:pPr>
        <w:pStyle w:val="Heading2"/>
        <w:rPr/>
      </w:pPr>
      <w:r>
        <w:rPr/>
        <w:t>Affirmation</w:t>
      </w:r>
    </w:p>
    <w:p>
      <w:pPr>
        <w:pStyle w:val="Normal"/>
        <w:rPr/>
      </w:pPr>
      <w:r>
        <w:rPr/>
        <w:t>I affirm under penalties of perjury that the foregoing representations are true and correct to the best of my knowledge and belief.</w:t>
      </w:r>
    </w:p>
    <w:p>
      <w:pPr>
        <w:pStyle w:val="Normal"/>
        <w:rPr/>
      </w:pPr>
      <w:r>
        <w:rPr/>
        <w:br/>
        <w:t>Dated: _________________________</w:t>
        <w:br/>
        <w:br/>
        <w:t>__________________________________</w:t>
        <w:br/>
        <w:t>Clay Hutcheson, Affiant</w:t>
        <w:br/>
      </w:r>
    </w:p>
    <w:p>
      <w:pPr>
        <w:pStyle w:val="Normal"/>
        <w:widowControl/>
        <w:bidi w:val="0"/>
        <w:spacing w:lineRule="auto" w:line="276" w:before="0" w:after="200"/>
        <w:jc w:val="start"/>
        <w:rPr/>
      </w:pPr>
      <w:r>
        <w:rPr/>
        <w:br/>
        <w:t>Subscribed and sworn to before me this ____ day of ____________, 2025.</w:t>
        <w:br/>
        <w:br/>
        <w:t>__________________________________</w:t>
        <w:br/>
        <w:t>Notary Public</w:t>
        <w:br/>
        <w:br/>
        <w:t>My Commission Expires: __________</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LibreOffice/25.8.1.1$MacOSX_AARCH64 LibreOffice_project/54047653041915e595ad4e45cccea684809c77b5</Application>
  <AppVersion>15.0000</AppVersion>
  <Pages>2</Pages>
  <Words>195</Words>
  <Characters>1130</Characters>
  <CharactersWithSpaces>1320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2025-10-10T04:04:50Z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