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CH290000 - Evasion: Contents</w:t>
      </w:r>
    </w:p>
    <w:p>
      <w:r>
        <w:t>CH290050    Introduction</w:t>
      </w:r>
    </w:p>
    <w:p>
      <w:r>
        <w:t>CH290100    Referral criteria</w:t>
      </w:r>
    </w:p>
    <w:p>
      <w:r>
        <w:t>CH290150    Voluntary request for contractual disclosure facility (CDF)</w:t>
      </w:r>
    </w:p>
    <w:p>
      <w:r>
        <w:t>CH290200    Referral process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