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2228" w14:textId="77777777" w:rsidR="00633B65" w:rsidRDefault="00065943">
      <w:pPr>
        <w:pStyle w:val="Title"/>
      </w:pPr>
      <w:bookmarkStart w:id="0" w:name="_GoBack"/>
      <w:bookmarkEnd w:id="0"/>
      <w:r>
        <w:t>HMRC - CH81125 - Reliance On Another Person</w:t>
      </w:r>
    </w:p>
    <w:p w14:paraId="2F1A2722" w14:textId="28338820" w:rsidR="00633B65" w:rsidRDefault="00065943">
      <w:pPr>
        <w:rPr>
          <w:ins w:id="1" w:author="Comparison" w:date="2019-10-30T17:40:00Z"/>
        </w:rPr>
      </w:pPr>
      <w:r>
        <w:t xml:space="preserve">You must check the date from which these rules apply for the tax or duty you are dealing with. See </w:t>
      </w:r>
      <w:del w:id="2" w:author="Comparison" w:date="2019-10-30T17:40:00Z">
        <w:r>
          <w:delText>CH81011</w:delText>
        </w:r>
      </w:del>
      <w:ins w:id="3" w:author="Comparison" w:date="2019-10-30T17:40:00Z">
        <w:r>
          <w:t>[</w:t>
        </w:r>
      </w:ins>
    </w:p>
    <w:p w14:paraId="195C0B96" w14:textId="77777777" w:rsidR="00633B65" w:rsidRDefault="00065943">
      <w:ins w:id="4" w:author="Comparison" w:date="2019-10-30T17:40:00Z">
        <w:r>
          <w:t xml:space="preserve">You must check the date from which these rules apply for the tax or duty you are dealing with. </w:t>
        </w:r>
        <w:r>
          <w:t>See](https://www.gov.uk/hmrc-internal-manuals/compliance-handbook/ch81011)</w:t>
        </w:r>
      </w:ins>
      <w:r>
        <w:t xml:space="preserve"> for full details.</w:t>
      </w:r>
    </w:p>
    <w:p w14:paraId="7B3530DC" w14:textId="77777777" w:rsidR="00633B65" w:rsidRDefault="00065943">
      <w:r>
        <w:t xml:space="preserve">Where a person (P) has to rely upon information provided by another person (T) to prepare their return or other document, we expect P to take reasonable care, see </w:t>
      </w:r>
      <w:r>
        <w:t>CH81120, to make sure that the information they are given is accurate and complete.</w:t>
      </w:r>
    </w:p>
    <w:p w14:paraId="42A0710A" w14:textId="77777777" w:rsidR="00633B65" w:rsidRDefault="00065943">
      <w:r>
        <w:t>If P’s document is inaccurate and the inaccuracy relates to information supplied (or not supplied) by T, you will need to consider whether P has taken reasonable care to ch</w:t>
      </w:r>
      <w:r>
        <w:t>eck the information provided (or not provided) by T. You will need to take into account</w:t>
      </w:r>
    </w:p>
    <w:p w14:paraId="201D760F" w14:textId="77777777" w:rsidR="00633B65" w:rsidRDefault="00065943">
      <w:r>
        <w:t>P’s particular abilities and circumstances</w:t>
      </w:r>
    </w:p>
    <w:p w14:paraId="2546E6BB" w14:textId="77777777" w:rsidR="00633B65" w:rsidRDefault="00065943">
      <w:r>
        <w:t>the nature and extent of the information being sought from T, and</w:t>
      </w:r>
    </w:p>
    <w:p w14:paraId="2C0E6023" w14:textId="77777777" w:rsidR="00633B65" w:rsidRDefault="00065943">
      <w:r>
        <w:t>what information T provided or withheld</w:t>
      </w:r>
    </w:p>
    <w:p w14:paraId="3E8AEE24" w14:textId="77777777" w:rsidR="00633B65" w:rsidRDefault="00065943">
      <w:r>
        <w:t>what evidence T pro</w:t>
      </w:r>
      <w:r>
        <w:t>vided to support the information (or lack of information)</w:t>
      </w:r>
    </w:p>
    <w:p w14:paraId="72DEA33B" w14:textId="77777777" w:rsidR="00633B65" w:rsidRDefault="00065943">
      <w:r>
        <w:t>whether P asked for any additional evidence</w:t>
      </w:r>
    </w:p>
    <w:p w14:paraId="62290B90" w14:textId="77777777" w:rsidR="00633B65" w:rsidRDefault="00065943">
      <w:r>
        <w:t>what other enquiries or checks P made (or could have made) to verify the information (or lack of information).Where P takes reasonable care but the return</w:t>
      </w:r>
      <w:r>
        <w:t xml:space="preserve"> or document is still inaccurate, they will not be liable to a penalty for that inaccuracy. The other person, T, may be charged a penalty if they deliberately, see</w:t>
      </w:r>
    </w:p>
    <w:p w14:paraId="5BAD7A56" w14:textId="5BF9F3B0" w:rsidR="00633B65" w:rsidRDefault="00065943">
      <w:pPr>
        <w:rPr>
          <w:ins w:id="5" w:author="Comparison" w:date="2019-10-30T17:40:00Z"/>
        </w:rPr>
      </w:pPr>
      <w:del w:id="6" w:author="Comparison" w:date="2019-10-30T17:40:00Z">
        <w:r>
          <w:delText>CH81150</w:delText>
        </w:r>
      </w:del>
      <w:ins w:id="7" w:author="Comparison" w:date="2019-10-30T17:40:00Z">
        <w:r>
          <w:t>[</w:t>
        </w:r>
      </w:ins>
    </w:p>
    <w:p w14:paraId="293B2C15" w14:textId="77777777" w:rsidR="00633B65" w:rsidRDefault="00065943">
      <w:pPr>
        <w:rPr>
          <w:ins w:id="8" w:author="Comparison" w:date="2019-10-30T17:40:00Z"/>
        </w:rPr>
      </w:pPr>
      <w:ins w:id="9" w:author="Comparison" w:date="2019-10-30T17:40:00Z">
        <w:r>
          <w:t>You must check the date from which these rules apply for the tax or duty you are dealing w</w:t>
        </w:r>
        <w:r>
          <w:t>ith. See [</w:t>
        </w:r>
      </w:ins>
    </w:p>
    <w:p w14:paraId="5E16D840" w14:textId="77777777" w:rsidR="00633B65" w:rsidRDefault="00065943">
      <w:pPr>
        <w:rPr>
          <w:ins w:id="10" w:author="Comparison" w:date="2019-10-30T17:40:00Z"/>
        </w:rPr>
      </w:pPr>
      <w:ins w:id="11" w:author="Comparison" w:date="2019-10-30T17:40:00Z">
        <w:r>
          <w:t>You must check the date from which these rules apply for the tax or duty you are dealing with. See](https://www.gov.uk/hmrc-internal-manuals/compliance-handbook/ch81011) for full details.</w:t>
        </w:r>
      </w:ins>
    </w:p>
    <w:p w14:paraId="2D72F90D" w14:textId="77777777" w:rsidR="00633B65" w:rsidRDefault="00065943">
      <w:pPr>
        <w:rPr>
          <w:ins w:id="12" w:author="Comparison" w:date="2019-10-30T17:40:00Z"/>
        </w:rPr>
      </w:pPr>
      <w:ins w:id="13" w:author="Comparison" w:date="2019-10-30T17:40:00Z">
        <w:r>
          <w:t xml:space="preserve">Where a person (P) has to rely upon information provided </w:t>
        </w:r>
        <w:r>
          <w:t>by another person (T) to prepare their return or other document, we expect P to take reasonable care, see CH81120, to make sure that the information they are given is accurate and complete.</w:t>
        </w:r>
      </w:ins>
    </w:p>
    <w:p w14:paraId="2EC92D7B" w14:textId="77777777" w:rsidR="00633B65" w:rsidRDefault="00065943">
      <w:pPr>
        <w:rPr>
          <w:ins w:id="14" w:author="Comparison" w:date="2019-10-30T17:40:00Z"/>
        </w:rPr>
      </w:pPr>
      <w:ins w:id="15" w:author="Comparison" w:date="2019-10-30T17:40:00Z">
        <w:r>
          <w:lastRenderedPageBreak/>
          <w:t>If P’s document is inaccurate and the inaccuracy relates to inform</w:t>
        </w:r>
        <w:r>
          <w:t>ation supplied (or not supplied) by T, you will need to consider whether P has taken reasonable care to check the information provided (or not provided) by T. You will need to take into account</w:t>
        </w:r>
      </w:ins>
    </w:p>
    <w:p w14:paraId="76E2A5A4" w14:textId="77777777" w:rsidR="00633B65" w:rsidRDefault="00065943">
      <w:pPr>
        <w:rPr>
          <w:ins w:id="16" w:author="Comparison" w:date="2019-10-30T17:40:00Z"/>
        </w:rPr>
      </w:pPr>
      <w:ins w:id="17" w:author="Comparison" w:date="2019-10-30T17:40:00Z">
        <w:r>
          <w:t>P’s particular abilities and circumstances</w:t>
        </w:r>
      </w:ins>
    </w:p>
    <w:p w14:paraId="6FF97C3C" w14:textId="77777777" w:rsidR="00633B65" w:rsidRDefault="00065943">
      <w:pPr>
        <w:rPr>
          <w:ins w:id="18" w:author="Comparison" w:date="2019-10-30T17:40:00Z"/>
        </w:rPr>
      </w:pPr>
      <w:ins w:id="19" w:author="Comparison" w:date="2019-10-30T17:40:00Z">
        <w:r>
          <w:t>the nature and exte</w:t>
        </w:r>
        <w:r>
          <w:t>nt of the information being sought from T, and</w:t>
        </w:r>
      </w:ins>
    </w:p>
    <w:p w14:paraId="51200D25" w14:textId="77777777" w:rsidR="00633B65" w:rsidRDefault="00065943">
      <w:pPr>
        <w:rPr>
          <w:ins w:id="20" w:author="Comparison" w:date="2019-10-30T17:40:00Z"/>
        </w:rPr>
      </w:pPr>
      <w:ins w:id="21" w:author="Comparison" w:date="2019-10-30T17:40:00Z">
        <w:r>
          <w:t>what information T provided or withheld</w:t>
        </w:r>
      </w:ins>
    </w:p>
    <w:p w14:paraId="55A52E50" w14:textId="77777777" w:rsidR="00633B65" w:rsidRDefault="00065943">
      <w:pPr>
        <w:rPr>
          <w:ins w:id="22" w:author="Comparison" w:date="2019-10-30T17:40:00Z"/>
        </w:rPr>
      </w:pPr>
      <w:ins w:id="23" w:author="Comparison" w:date="2019-10-30T17:40:00Z">
        <w:r>
          <w:t>what evidence T provided to support the information (or lack of information)</w:t>
        </w:r>
      </w:ins>
    </w:p>
    <w:p w14:paraId="3CEEA627" w14:textId="77777777" w:rsidR="00633B65" w:rsidRDefault="00065943">
      <w:pPr>
        <w:rPr>
          <w:ins w:id="24" w:author="Comparison" w:date="2019-10-30T17:40:00Z"/>
        </w:rPr>
      </w:pPr>
      <w:ins w:id="25" w:author="Comparison" w:date="2019-10-30T17:40:00Z">
        <w:r>
          <w:t>whether P asked for any additional evidence</w:t>
        </w:r>
      </w:ins>
    </w:p>
    <w:p w14:paraId="2A690002" w14:textId="77777777" w:rsidR="00633B65" w:rsidRDefault="00065943">
      <w:pPr>
        <w:rPr>
          <w:ins w:id="26" w:author="Comparison" w:date="2019-10-30T17:40:00Z"/>
        </w:rPr>
      </w:pPr>
      <w:ins w:id="27" w:author="Comparison" w:date="2019-10-30T17:40:00Z">
        <w:r>
          <w:t xml:space="preserve">what other enquiries or checks P made (or could </w:t>
        </w:r>
        <w:r>
          <w:t>have made) to verify the information (or lack of information).Where P takes reasonable care but the return or document is still inaccurate, they will not be liable to a penalty for that inaccuracy. The other person, T, may be charged a penalty if they deli</w:t>
        </w:r>
        <w:r>
          <w:t>berately, see</w:t>
        </w:r>
      </w:ins>
    </w:p>
    <w:p w14:paraId="19321E67" w14:textId="77777777" w:rsidR="00633B65" w:rsidRDefault="00065943">
      <w:ins w:id="28" w:author="Comparison" w:date="2019-10-30T17:40:00Z">
        <w:r>
          <w:t>](https://www.gov.uk/hmrc-internal-manuals/compliance-handbook/ch81150)</w:t>
        </w:r>
      </w:ins>
      <w:r>
        <w:t xml:space="preserve"> and CH81160,</w:t>
      </w:r>
    </w:p>
    <w:p w14:paraId="32C50872" w14:textId="77777777" w:rsidR="00633B65" w:rsidRDefault="00065943">
      <w:r>
        <w:t>gave P false information, or</w:t>
      </w:r>
    </w:p>
    <w:p w14:paraId="4BE1CBA4" w14:textId="77777777" w:rsidR="00633B65" w:rsidRDefault="00065943">
      <w:r>
        <w:t>withheld information from Pwith the intention of P submitting an inaccurate document.</w:t>
      </w:r>
    </w:p>
    <w:p w14:paraId="304E1E55" w14:textId="77777777" w:rsidR="00633B65" w:rsidRDefault="00065943">
      <w:r>
        <w:t>Further guidance on this penalty is at CH8</w:t>
      </w:r>
      <w:r>
        <w:t>1165.</w:t>
      </w:r>
    </w:p>
    <w:p w14:paraId="3FEE6EDB" w14:textId="77777777" w:rsidR="00633B65" w:rsidRDefault="00065943">
      <w:r>
        <w:t>Where T is an agent, see CH84545.</w:t>
      </w:r>
    </w:p>
    <w:p w14:paraId="391FA871" w14:textId="77777777" w:rsidR="00633B65" w:rsidRDefault="00065943">
      <w:r>
        <w:t xml:space="preserve"> Previous page</w:t>
      </w:r>
    </w:p>
    <w:p w14:paraId="0E8DCB93" w14:textId="77777777" w:rsidR="00633B65" w:rsidRDefault="00065943">
      <w:r>
        <w:t xml:space="preserve"> Next page</w:t>
      </w:r>
    </w:p>
    <w:sectPr w:rsidR="00633B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943"/>
    <w:rsid w:val="0015074B"/>
    <w:rsid w:val="0029639D"/>
    <w:rsid w:val="00326F90"/>
    <w:rsid w:val="00633B65"/>
    <w:rsid w:val="0086348C"/>
    <w:rsid w:val="00892139"/>
    <w:rsid w:val="009111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D8F8383-9E05-4CCC-97E4-95054BDA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659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FBF883-5249-4EB6-B63E-5982DABB1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2019-10-30T17:40:00Z</dcterms:modified>
  <cp:category/>
</cp:coreProperties>
</file>