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9A04" w14:textId="77777777" w:rsidR="00E76AF6" w:rsidRDefault="004A2178">
      <w:pPr>
        <w:pStyle w:val="Title"/>
      </w:pPr>
      <w:bookmarkStart w:id="0" w:name="_GoBack"/>
      <w:bookmarkEnd w:id="0"/>
      <w:r>
        <w:t>HMRC - CH82331 - Losses Available Income Tax Example</w:t>
      </w:r>
    </w:p>
    <w:p w14:paraId="56E1704E" w14:textId="610D177B" w:rsidR="00E76AF6" w:rsidRDefault="004A2178">
      <w:r>
        <w:t xml:space="preserve">You must check the date from which these rules apply for the tax or duty you are dealing with. </w:t>
      </w:r>
      <w:del w:id="1" w:author="Comparison" w:date="2019-10-30T17:57:00Z">
        <w:r>
          <w:delText>See CH81011</w:delText>
        </w:r>
      </w:del>
      <w:ins w:id="2" w:author="Comparison" w:date="2019-10-30T17:57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219E4D0F" w14:textId="77777777" w:rsidR="00E76AF6" w:rsidRDefault="004A2178">
      <w:r>
        <w:t>Sian’s business ceases trading and returns a trade loss of £8,000 for the final period of trading.</w:t>
      </w:r>
    </w:p>
    <w:p w14:paraId="50FF016E" w14:textId="77777777" w:rsidR="00E76AF6" w:rsidRDefault="004A2178">
      <w:r>
        <w:t>£5,000 is set off against her profits for the final three tax periods. The balance of £3,000 would only be available to set off against any</w:t>
      </w:r>
      <w:r>
        <w:t xml:space="preserve"> future profits if she had continued trading.</w:t>
      </w:r>
    </w:p>
    <w:p w14:paraId="61E6AFA7" w14:textId="77777777" w:rsidR="00E76AF6" w:rsidRDefault="004A2178">
      <w:r>
        <w:t xml:space="preserve">Sian’s return is found to contain a careless inaccuracy which is put right, producing a true loss of £4,000. Sian is able to demonstrate that there is no likelihood of her receiving any further income from the </w:t>
      </w:r>
      <w:r>
        <w:t>discontinued trade.</w:t>
      </w:r>
    </w:p>
    <w:p w14:paraId="69ED7993" w14:textId="77777777" w:rsidR="00E76AF6" w:rsidRDefault="004A2178">
      <w:r>
        <w:t>The potential lost revenue (PLR), assuming Sian is liable to tax at the basic rate (say 22%), is</w:t>
      </w:r>
    </w:p>
    <w:p w14:paraId="565DE96C" w14:textId="77777777" w:rsidR="00E76AF6" w:rsidRDefault="004A2178">
      <w:pPr>
        <w:rPr>
          <w:ins w:id="3" w:author="Comparison" w:date="2019-10-30T17:57:00Z"/>
        </w:rPr>
      </w:pPr>
      <w:ins w:id="4" w:author="Comparison" w:date="2019-10-30T17:57:00Z">
        <w:r>
          <w:t>Sian’s business ceases trading and returns a trade loss of £8,000 for the final period of trading.</w:t>
        </w:r>
      </w:ins>
    </w:p>
    <w:p w14:paraId="6BD0B916" w14:textId="77777777" w:rsidR="00E76AF6" w:rsidRDefault="004A2178">
      <w:pPr>
        <w:rPr>
          <w:ins w:id="5" w:author="Comparison" w:date="2019-10-30T17:57:00Z"/>
        </w:rPr>
      </w:pPr>
      <w:ins w:id="6" w:author="Comparison" w:date="2019-10-30T17:57:00Z">
        <w:r>
          <w:t>£5,000 is set off against her profits fo</w:t>
        </w:r>
        <w:r>
          <w:t>r the final three tax periods. The balance of £3,000 would only be available to set off against any future profits if she had continued trading.</w:t>
        </w:r>
      </w:ins>
    </w:p>
    <w:p w14:paraId="41596D90" w14:textId="77777777" w:rsidR="00E76AF6" w:rsidRDefault="004A2178">
      <w:pPr>
        <w:rPr>
          <w:ins w:id="7" w:author="Comparison" w:date="2019-10-30T17:57:00Z"/>
        </w:rPr>
      </w:pPr>
      <w:ins w:id="8" w:author="Comparison" w:date="2019-10-30T17:57:00Z">
        <w:r>
          <w:t>Sian’s return is found to contain a careless inaccuracy which is put right, producing a true loss of £4,000. Si</w:t>
        </w:r>
        <w:r>
          <w:t>an is able to demonstrate that there is no likelihood of her receiving any further income from the discontinued trade.</w:t>
        </w:r>
      </w:ins>
    </w:p>
    <w:p w14:paraId="1ECD0ECC" w14:textId="77777777" w:rsidR="00E76AF6" w:rsidRDefault="004A2178">
      <w:r>
        <w:t>*see CH82370.</w:t>
      </w:r>
    </w:p>
    <w:p w14:paraId="3BBD67A6" w14:textId="77777777" w:rsidR="00E76AF6" w:rsidRDefault="004A2178">
      <w:r>
        <w:t xml:space="preserve"> Previous page</w:t>
      </w:r>
    </w:p>
    <w:p w14:paraId="6C3E2657" w14:textId="77777777" w:rsidR="00E76AF6" w:rsidRDefault="004A2178">
      <w:r>
        <w:t xml:space="preserve"> Next page</w:t>
      </w:r>
    </w:p>
    <w:sectPr w:rsidR="00E76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E6E"/>
    <w:rsid w:val="004A2178"/>
    <w:rsid w:val="00685CBF"/>
    <w:rsid w:val="00AA1D8D"/>
    <w:rsid w:val="00B47730"/>
    <w:rsid w:val="00C109C7"/>
    <w:rsid w:val="00CB0664"/>
    <w:rsid w:val="00E76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2FB6F45-F04C-4129-9ACD-7E4046E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A21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547E0-E215-40E0-91D2-C10BBCD1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2019-10-30T17:57:00Z</dcterms:modified>
  <cp:category/>
</cp:coreProperties>
</file>