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COM304 - Index Of Legislation: Computer Misuse Act 1990</w:t>
      </w:r>
    </w:p>
    <w:p>
      <w:r>
        <w:t>To exceed, or attempt to exceed, your authorised use of a computer</w:t>
      </w:r>
    </w:p>
    <w:p>
      <w:r>
        <w:t>And</w:t>
      </w:r>
    </w:p>
    <w:p>
      <w:r>
        <w:t>The data contained in it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