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E7E36" w14:textId="77777777" w:rsidR="00B45108" w:rsidRDefault="00887D2F">
      <w:pPr>
        <w:pStyle w:val="Title"/>
      </w:pPr>
      <w:bookmarkStart w:id="0" w:name="_GoBack"/>
      <w:bookmarkEnd w:id="0"/>
      <w:r>
        <w:t>HMRC - CTM61560 - Loans To Participators: Company Insolvent And Loan Irrecoverable</w:t>
      </w:r>
    </w:p>
    <w:p w14:paraId="283CE17E" w14:textId="77777777" w:rsidR="00B45108" w:rsidRDefault="00887D2F">
      <w:r>
        <w:t xml:space="preserve">Where a company has become insolvent and is unable to pay its creditors, it is sometimes argued that the payment of tax due under CTA10/S455 (or also now under </w:t>
      </w:r>
      <w:r>
        <w:t>CTA10/S464A) on a loan to a participator should be waived because it will damage the interests of the company’s creditors (other than HMRC). Whilst this was potentially the case when HMRC debts took priority on a liquidation it is now unlikely to be the ca</w:t>
      </w:r>
      <w:r>
        <w:t>se.</w:t>
      </w:r>
    </w:p>
    <w:p w14:paraId="42A36CA0" w14:textId="77777777" w:rsidR="00B45108" w:rsidRDefault="00887D2F">
      <w:r>
        <w:t>The company should normally take all possible steps to call in the loan or a return payment (CTA10/S464B) and any Section 455 tax would be repaid or discharged on repayment of the loan.</w:t>
      </w:r>
    </w:p>
    <w:p w14:paraId="128B0567" w14:textId="77777777" w:rsidR="00B45108" w:rsidRDefault="00887D2F">
      <w:r>
        <w:t>It is open to the administrator or the liquidator to release or wr</w:t>
      </w:r>
      <w:r>
        <w:t>ite off the loan and again the Section 455 tax would then be repaid or discharged. There would be a charge under ITTOIA05/S415 on the person to whom the loan was made (CTM61655).</w:t>
      </w:r>
    </w:p>
    <w:p w14:paraId="7A5AFAA2" w14:textId="77777777" w:rsidR="00B45108" w:rsidRDefault="00887D2F">
      <w:r>
        <w:t>Where the loan proves to be irrecoverable, or no return payment is forthcomin</w:t>
      </w:r>
      <w:r>
        <w:t>g, in spite of the company’s or the liquidator’s efforts and the Section 455 or Section 464A charge cannot be otherwise discharged (e.g. by write off), a report should be sent to CTIS (Technical) with the files for the company and for the participator to w</w:t>
      </w:r>
      <w:r>
        <w:t>hom the loan was made.</w:t>
      </w:r>
    </w:p>
    <w:p w14:paraId="0F4E1E3A" w14:textId="77777777" w:rsidR="00B45108" w:rsidRDefault="00887D2F">
      <w:r>
        <w:t xml:space="preserve"> Previous page</w:t>
      </w:r>
    </w:p>
    <w:p w14:paraId="42EA56D6" w14:textId="77777777" w:rsidR="00B45108" w:rsidRDefault="00887D2F">
      <w:r>
        <w:t xml:space="preserve"> Next page</w:t>
      </w:r>
    </w:p>
    <w:sectPr w:rsidR="00B451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3E9C"/>
    <w:rsid w:val="00887D2F"/>
    <w:rsid w:val="009D35E3"/>
    <w:rsid w:val="00AA1D8D"/>
    <w:rsid w:val="00AE732C"/>
    <w:rsid w:val="00B4510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6C5D333-CCF4-47E3-A37F-1009243B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87D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B28624-4453-48A5-A007-07D7DA8A9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2019-10-25T02:21:00Z</dcterms:modified>
  <cp:category/>
</cp:coreProperties>
</file>