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A00D" w14:textId="77777777" w:rsidR="00763EA2" w:rsidRDefault="00324B68">
      <w:pPr>
        <w:pStyle w:val="Title"/>
      </w:pPr>
      <w:bookmarkStart w:id="0" w:name="_GoBack"/>
      <w:bookmarkEnd w:id="0"/>
      <w:r>
        <w:t>HMRC - CTM95305 - CTSA: Power To Make</w:t>
      </w:r>
    </w:p>
    <w:p w14:paraId="446CF9E6" w14:textId="77777777" w:rsidR="00763EA2" w:rsidRDefault="00324B68">
      <w:r>
        <w:t>FA98/SCH18/PARA36</w:t>
      </w:r>
    </w:p>
    <w:p w14:paraId="23BBCB0B" w14:textId="77777777" w:rsidR="00763EA2" w:rsidRDefault="00324B68">
      <w:r>
        <w:t xml:space="preserve">A company may fail to deliver a company tax return in response to a notice to deliver under FA98/SCH18/PARA3. When this happens you can determine the amount of tax payable by the company to the </w:t>
      </w:r>
      <w:r>
        <w:t>best of your information and belief.</w:t>
      </w:r>
    </w:p>
    <w:p w14:paraId="76691A58" w14:textId="77777777" w:rsidR="00763EA2" w:rsidRDefault="00324B68">
      <w:r>
        <w:t>A Revenue determination:</w:t>
      </w:r>
    </w:p>
    <w:p w14:paraId="39248865" w14:textId="77777777" w:rsidR="00763EA2" w:rsidRDefault="00324B68">
      <w:r>
        <w:t>can include an estimated amount of profits or estimated amounts of particular types of profit,</w:t>
      </w:r>
    </w:p>
    <w:p w14:paraId="49917038" w14:textId="77777777" w:rsidR="00763EA2" w:rsidRDefault="00324B68">
      <w:r>
        <w:t>may contain relief for losses, deficiencies and other amounts brought forward from a previous accou</w:t>
      </w:r>
      <w:r>
        <w:t>nting period,</w:t>
      </w:r>
    </w:p>
    <w:p w14:paraId="6B8AF2E7" w14:textId="77777777" w:rsidR="00763EA2" w:rsidRDefault="00324B68">
      <w:r>
        <w:t>indicates the rate, or rates, at which you estimate that tax is due.</w:t>
      </w:r>
    </w:p>
    <w:p w14:paraId="4C956A99" w14:textId="77777777" w:rsidR="00763EA2" w:rsidRDefault="00324B68">
      <w:r>
        <w:t>The power to make a determination under Paragraph 36 includes the power to determine:</w:t>
      </w:r>
    </w:p>
    <w:p w14:paraId="1B2751F7" w14:textId="77777777" w:rsidR="00763EA2" w:rsidRDefault="00324B68">
      <w:r>
        <w:t>any of the amounts mentioned in FA98/SCH18/PARA8 (CTM93110),</w:t>
      </w:r>
    </w:p>
    <w:p w14:paraId="4E80372A" w14:textId="77777777" w:rsidR="00763EA2" w:rsidRDefault="00324B68">
      <w:r>
        <w:t>and</w:t>
      </w:r>
    </w:p>
    <w:p w14:paraId="27D11635" w14:textId="77777777" w:rsidR="00763EA2" w:rsidRDefault="00763EA2"/>
    <w:p w14:paraId="1B4DC1D4" w14:textId="77777777" w:rsidR="00763EA2" w:rsidRDefault="00324B68">
      <w:r>
        <w:t>any amount that forms</w:t>
      </w:r>
      <w:r>
        <w:t xml:space="preserve"> part of the calculation of any of those amounts.</w:t>
      </w:r>
    </w:p>
    <w:p w14:paraId="11119BF0" w14:textId="77777777" w:rsidR="00763EA2" w:rsidRDefault="00324B68">
      <w:r>
        <w:t xml:space="preserve"> Next page</w:t>
      </w:r>
    </w:p>
    <w:sectPr w:rsidR="00763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B68"/>
    <w:rsid w:val="00326F90"/>
    <w:rsid w:val="00722EF9"/>
    <w:rsid w:val="00763EA2"/>
    <w:rsid w:val="00AA1D8D"/>
    <w:rsid w:val="00B47730"/>
    <w:rsid w:val="00BD7BE3"/>
    <w:rsid w:val="00CB0664"/>
    <w:rsid w:val="00E655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EEB7A5-26CA-4658-8390-5B5CAF61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24B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B560BD-B039-4DC0-9B1B-99438DC9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2019-10-25T02:51:00Z</dcterms:modified>
  <cp:category/>
</cp:coreProperties>
</file>