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7C13" w14:textId="77777777" w:rsidR="00A761CA" w:rsidRDefault="00102664">
      <w:pPr>
        <w:pStyle w:val="Title"/>
      </w:pPr>
      <w:bookmarkStart w:id="0" w:name="_GoBack"/>
      <w:bookmarkEnd w:id="0"/>
      <w:r>
        <w:t>HMRC - CTM95340 - CTSA: Review</w:t>
      </w:r>
    </w:p>
    <w:p w14:paraId="2BA7A14C" w14:textId="77777777" w:rsidR="00A761CA" w:rsidRDefault="00102664">
      <w:r>
        <w:t xml:space="preserve">You should normally review cases, for a Revenue determination under FA98/SCH18/PARA36,18 months after what you believe to be the end of the company’s accounting period. If you believe that the filing date is later than </w:t>
      </w:r>
      <w:r>
        <w:t>that, you must wait until after the filing date before making a Revenue determination.</w:t>
      </w:r>
    </w:p>
    <w:p w14:paraId="58E3A385" w14:textId="77777777" w:rsidR="00A761CA" w:rsidRDefault="00102664">
      <w:r>
        <w:t>COTAX enters cases onto work list DRNR (determination required no return) when:</w:t>
      </w:r>
    </w:p>
    <w:p w14:paraId="30050706" w14:textId="77777777" w:rsidR="00A761CA" w:rsidRDefault="00102664">
      <w:r>
        <w:t>a return has not been received 18 months after the end of the accounting period,</w:t>
      </w:r>
    </w:p>
    <w:p w14:paraId="4BEB45A0" w14:textId="77777777" w:rsidR="00A761CA" w:rsidRDefault="00102664">
      <w:r>
        <w:t>the fili</w:t>
      </w:r>
      <w:r>
        <w:t>ng date (and any deferred filing date) held by COTAX has passed, and</w:t>
      </w:r>
    </w:p>
    <w:p w14:paraId="1BDAD9CD" w14:textId="77777777" w:rsidR="00A761CA" w:rsidRDefault="00102664">
      <w:r>
        <w:t>no determination has already been made.</w:t>
      </w:r>
    </w:p>
    <w:p w14:paraId="35E25CAC" w14:textId="77777777" w:rsidR="00A761CA" w:rsidRDefault="00102664">
      <w:r>
        <w:t>(See the On-line Company Tax Manual (COM) ‘Work Lists’ business area.).</w:t>
      </w:r>
    </w:p>
    <w:p w14:paraId="480A0C19" w14:textId="77777777" w:rsidR="00A761CA" w:rsidRDefault="00102664">
      <w:r>
        <w:t>You can make a Revenue determination before the 18 months point if you cons</w:t>
      </w:r>
      <w:r>
        <w:t>ider that:</w:t>
      </w:r>
    </w:p>
    <w:p w14:paraId="447EFE36" w14:textId="77777777" w:rsidR="00A761CA" w:rsidRDefault="00102664">
      <w:r>
        <w:t>there would be the risk of a loss of tax if you did not take immediate action,</w:t>
      </w:r>
    </w:p>
    <w:p w14:paraId="56EB435E" w14:textId="77777777" w:rsidR="00A761CA" w:rsidRDefault="00102664">
      <w:r>
        <w:t>or</w:t>
      </w:r>
    </w:p>
    <w:p w14:paraId="1A84609E" w14:textId="77777777" w:rsidR="00A761CA" w:rsidRDefault="00102664">
      <w:r>
        <w:t>the failure to deliver a return is preventing a proper review of other companies in a group.</w:t>
      </w:r>
    </w:p>
    <w:p w14:paraId="637B3D5A" w14:textId="77777777" w:rsidR="00A761CA" w:rsidRDefault="00102664">
      <w:r>
        <w:t>Companies who are members of a group payment arrangement will have mad</w:t>
      </w:r>
      <w:r>
        <w:t>e known to the Revenue their accounting period end date. You will thus have sufficient information to ascertain the filing date and make a Revenue determination of tax.</w:t>
      </w:r>
    </w:p>
    <w:p w14:paraId="09ED8921" w14:textId="77777777" w:rsidR="00A761CA" w:rsidRDefault="00102664">
      <w:r>
        <w:t>Note: You must not make a Revenue determination before the filing date for the return.(</w:t>
      </w:r>
      <w:r>
        <w:t>See CTM93000 onwards for guidance on how to determine thatdate.) Also, you will have to take special action to identify such cases because COTAXwill not do that for you.</w:t>
      </w:r>
    </w:p>
    <w:p w14:paraId="78B26BE2" w14:textId="77777777" w:rsidR="00A761CA" w:rsidRDefault="00102664">
      <w:r>
        <w:t>Example 1 shows a straightforward continuing case.</w:t>
      </w:r>
    </w:p>
    <w:p w14:paraId="6FE1C671" w14:textId="77777777" w:rsidR="00A761CA" w:rsidRDefault="00102664">
      <w:r>
        <w:t>Example 2 shows a newly incorporate</w:t>
      </w:r>
      <w:r>
        <w:t>d case.</w:t>
      </w:r>
    </w:p>
    <w:p w14:paraId="4386DB4E" w14:textId="77777777" w:rsidR="00A761CA" w:rsidRDefault="00102664">
      <w:r>
        <w:t>Example 3 shows a newly incorporated case that advises its accounting period and then changes it.</w:t>
      </w:r>
    </w:p>
    <w:p w14:paraId="27981BB9" w14:textId="77777777" w:rsidR="00A761CA" w:rsidRDefault="00102664">
      <w:r>
        <w:t>Example 1</w:t>
      </w:r>
    </w:p>
    <w:p w14:paraId="116C60A0" w14:textId="77777777" w:rsidR="00A761CA" w:rsidRDefault="00102664">
      <w:r>
        <w:t>Company A, a company with an established tax history, makes up its accounts to 31 December annually.</w:t>
      </w:r>
    </w:p>
    <w:p w14:paraId="05C39A7E" w14:textId="77777777" w:rsidR="00A761CA" w:rsidRDefault="00102664">
      <w:r>
        <w:t>A notice to deliver, specifying the per</w:t>
      </w:r>
      <w:r>
        <w:t>iod 1 January 1999 to 31 December 1999 is issued on 21 January 2000.</w:t>
      </w:r>
    </w:p>
    <w:p w14:paraId="3C0A8860" w14:textId="77777777" w:rsidR="00A761CA" w:rsidRDefault="00102664">
      <w:r>
        <w:lastRenderedPageBreak/>
        <w:t>You assume the filing date for the return to be 31 December 2000.</w:t>
      </w:r>
    </w:p>
    <w:p w14:paraId="7B1E91FB" w14:textId="77777777" w:rsidR="00A761CA" w:rsidRDefault="00102664">
      <w:r>
        <w:t xml:space="preserve">In the absence of special circumstances, you will review Company A to make a determination under Paragraph 36 after June </w:t>
      </w:r>
      <w:r>
        <w:t>2001, if the company has not delivered a return by then.</w:t>
      </w:r>
    </w:p>
    <w:p w14:paraId="5ED3327B" w14:textId="77777777" w:rsidR="00A761CA" w:rsidRDefault="00102664">
      <w:r>
        <w:t>Example 2</w:t>
      </w:r>
    </w:p>
    <w:p w14:paraId="674492E4" w14:textId="77777777" w:rsidR="00A761CA" w:rsidRDefault="00102664">
      <w:r>
        <w:t>Company B is incorporated on 15 January 1999. It gives no information about its activities or intended accounting date.</w:t>
      </w:r>
    </w:p>
    <w:p w14:paraId="4CC4187B" w14:textId="77777777" w:rsidR="00A761CA" w:rsidRDefault="00102664">
      <w:r>
        <w:t>You assume that the first accounting period of Company B is from 15 J</w:t>
      </w:r>
      <w:r>
        <w:t>anuary 1999 to 14 January 2000.</w:t>
      </w:r>
    </w:p>
    <w:p w14:paraId="19EC16DB" w14:textId="77777777" w:rsidR="00A761CA" w:rsidRDefault="00102664">
      <w:r>
        <w:t>A notice to deliver, specifying that period is issued on 18 January 2000 and the filing date is 14 January 2001.</w:t>
      </w:r>
    </w:p>
    <w:p w14:paraId="11357FD1" w14:textId="77777777" w:rsidR="00A761CA" w:rsidRDefault="00102664">
      <w:r>
        <w:t>In the absence of further information or special circumstances you will review Company B for determination afte</w:t>
      </w:r>
      <w:r>
        <w:t>r 14 July 2001.</w:t>
      </w:r>
    </w:p>
    <w:p w14:paraId="4C752780" w14:textId="77777777" w:rsidR="00A761CA" w:rsidRDefault="00102664">
      <w:r>
        <w:t>Example 3</w:t>
      </w:r>
    </w:p>
    <w:p w14:paraId="45794AA4" w14:textId="77777777" w:rsidR="00A761CA" w:rsidRDefault="00102664">
      <w:r>
        <w:t>Company C is incorporated on 1 September 1998. In the absence of any further information, you assume that its first accounting period is from 1 September 1998 to 31 August 1999.</w:t>
      </w:r>
    </w:p>
    <w:p w14:paraId="59315A0E" w14:textId="77777777" w:rsidR="00A761CA" w:rsidRDefault="00102664">
      <w:r>
        <w:t>A notice to deliver, specifying that period, is issu</w:t>
      </w:r>
      <w:r>
        <w:t>ed on 21 September 1999 and the filing date is 31 August 2000.</w:t>
      </w:r>
    </w:p>
    <w:p w14:paraId="5558BB2D" w14:textId="77777777" w:rsidR="00A761CA" w:rsidRDefault="00102664">
      <w:r>
        <w:t>In October 1999, in response to the notice, Company C tells you that it did not start to trade until 28 September 1998 and that it will draw up its first accounts to 31 December 1999.</w:t>
      </w:r>
    </w:p>
    <w:p w14:paraId="4811A35C" w14:textId="77777777" w:rsidR="00A761CA" w:rsidRDefault="00102664">
      <w:r>
        <w:t>Based on this information:</w:t>
      </w:r>
    </w:p>
    <w:p w14:paraId="67B4DD7B" w14:textId="77777777" w:rsidR="00A761CA" w:rsidRDefault="00102664">
      <w:r>
        <w:t>The first return that Company C should deliver is for the dormant period 1 September 1998 to 27 September 1998 (FA98/SCH18/PARA5 (3)).</w:t>
      </w:r>
    </w:p>
    <w:p w14:paraId="20A1A874" w14:textId="77777777" w:rsidR="00A761CA" w:rsidRDefault="00102664">
      <w:r>
        <w:t>The filing date for that return is 3 months after the date of service of the notice to deliver</w:t>
      </w:r>
      <w:r>
        <w:t>, 25 December 1999 (FA98/SCH18/PARA14 (1)(d)). Four working days are assumed to be necessary for delivery of the notice in the ordinary course of the post.</w:t>
      </w:r>
    </w:p>
    <w:p w14:paraId="74C82BC6" w14:textId="77777777" w:rsidR="00A761CA" w:rsidRDefault="00102664">
      <w:r>
        <w:t>No other return is due in response to the notice to deliver that was issued in September 1999.</w:t>
      </w:r>
    </w:p>
    <w:p w14:paraId="3E444FA1" w14:textId="77777777" w:rsidR="00A761CA" w:rsidRDefault="00102664">
      <w:r>
        <w:t>The f</w:t>
      </w:r>
      <w:r>
        <w:t>irst accounting period of the company is the period 28 September 1998 to 27 September 1999 and the second is from 28 September 1999 to 31 December 1999.</w:t>
      </w:r>
    </w:p>
    <w:p w14:paraId="5DAFA156" w14:textId="77777777" w:rsidR="00A761CA" w:rsidRDefault="00102664">
      <w:r>
        <w:t>The filing date for the returns for those periods is 31 December 2000, provided that an appropriate not</w:t>
      </w:r>
      <w:r>
        <w:t>ice to deliver is served before 1 October 2000 (Paragraph 14 (1)(a) and (b)).</w:t>
      </w:r>
    </w:p>
    <w:p w14:paraId="35CD55E1" w14:textId="77777777" w:rsidR="00A761CA" w:rsidRDefault="00102664">
      <w:r>
        <w:t>In practice, you will not insist on a formal return for the dormant period and you will review Company C for a Revenue determination under FA98/SCH18/PARA36 after 30 June 2001.</w:t>
      </w:r>
    </w:p>
    <w:p w14:paraId="21647953" w14:textId="77777777" w:rsidR="00A761CA" w:rsidRDefault="00102664">
      <w:r>
        <w:t xml:space="preserve"> </w:t>
      </w:r>
      <w:r>
        <w:t>Previous page</w:t>
      </w:r>
    </w:p>
    <w:p w14:paraId="268F1DCD" w14:textId="77777777" w:rsidR="00A761CA" w:rsidRDefault="00102664">
      <w:r>
        <w:t xml:space="preserve"> Next page</w:t>
      </w:r>
    </w:p>
    <w:sectPr w:rsidR="00A761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664"/>
    <w:rsid w:val="0015074B"/>
    <w:rsid w:val="0029639D"/>
    <w:rsid w:val="00326F90"/>
    <w:rsid w:val="00A54024"/>
    <w:rsid w:val="00A761CA"/>
    <w:rsid w:val="00AA1D8D"/>
    <w:rsid w:val="00B47730"/>
    <w:rsid w:val="00B55022"/>
    <w:rsid w:val="00CB0664"/>
    <w:rsid w:val="00EF16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C6636DC-E64B-42CB-8EC8-7226FC82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026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AA4534-5A21-46B8-A154-48989EDD2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2019-10-25T01:09:00Z</dcterms:modified>
  <cp:category/>
</cp:coreProperties>
</file>