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D2CE2" w14:textId="77777777" w:rsidR="00882C68" w:rsidRDefault="00373622">
      <w:pPr>
        <w:pStyle w:val="Title"/>
      </w:pPr>
      <w:bookmarkStart w:id="0" w:name="_GoBack"/>
      <w:bookmarkEnd w:id="0"/>
      <w:r>
        <w:t>HMRC - CTM95430 - CTSA: Negative Amounts</w:t>
      </w:r>
    </w:p>
    <w:p w14:paraId="212F99F1" w14:textId="77777777" w:rsidR="00882C68" w:rsidRDefault="00373622">
      <w:r>
        <w:t>FA98/SCH18/PARA3</w:t>
      </w:r>
    </w:p>
    <w:p w14:paraId="3A318319" w14:textId="77777777" w:rsidR="00882C68" w:rsidRDefault="00373622">
      <w:r>
        <w:t>CTSA accounting periods</w:t>
      </w:r>
    </w:p>
    <w:p w14:paraId="187F3A0A" w14:textId="77777777" w:rsidR="00882C68" w:rsidRDefault="00373622">
      <w:r>
        <w:t xml:space="preserve">Under CTSA you do not make CT determinations of trade losses and other amounts relievable as group relief. The company must include the relevant figures in its </w:t>
      </w:r>
      <w:r>
        <w:t>company tax return and those figures become final with the return.</w:t>
      </w:r>
    </w:p>
    <w:p w14:paraId="63E250F2" w14:textId="77777777" w:rsidR="00882C68" w:rsidRDefault="00373622">
      <w:r>
        <w:t>In addition to trade losses and other amounts that can be surrendered as group relief, the CTSA rules cover any other negative amounts shown in the return, for example:</w:t>
      </w:r>
    </w:p>
    <w:p w14:paraId="7C484068" w14:textId="77777777" w:rsidR="00882C68" w:rsidRDefault="00373622">
      <w:r>
        <w:t>allowable losses und</w:t>
      </w:r>
      <w:r>
        <w:t>er TCGA92/S16,</w:t>
      </w:r>
    </w:p>
    <w:p w14:paraId="7ADBD694" w14:textId="77777777" w:rsidR="00882C68" w:rsidRDefault="00373622">
      <w:r>
        <w:t>or</w:t>
      </w:r>
    </w:p>
    <w:p w14:paraId="5EC3F542" w14:textId="77777777" w:rsidR="00882C68" w:rsidRDefault="00373622">
      <w:r>
        <w:t>excess management expenses under ICTA88/S75 (3) of a company that is not a member of any group.</w:t>
      </w:r>
    </w:p>
    <w:p w14:paraId="1EA4CACE" w14:textId="77777777" w:rsidR="00882C68" w:rsidRDefault="00373622">
      <w:r>
        <w:t>CTPF accounting periods</w:t>
      </w:r>
    </w:p>
    <w:p w14:paraId="330514E8" w14:textId="77777777" w:rsidR="00882C68" w:rsidRDefault="00373622">
      <w:r>
        <w:t>You must make a CT determination under TMA70/S41A when you receive a return that shows determinable amounts.</w:t>
      </w:r>
    </w:p>
    <w:p w14:paraId="64FFDA7A" w14:textId="77777777" w:rsidR="00882C68" w:rsidRDefault="00373622">
      <w:r>
        <w:t>The deter</w:t>
      </w:r>
      <w:r>
        <w:t>mination procedure applies to:</w:t>
      </w:r>
    </w:p>
    <w:p w14:paraId="466D5E20" w14:textId="77777777" w:rsidR="00882C68" w:rsidRDefault="00373622">
      <w:r>
        <w:t>trading losses,</w:t>
      </w:r>
    </w:p>
    <w:p w14:paraId="6CC0C95D" w14:textId="77777777" w:rsidR="00882C68" w:rsidRDefault="00373622">
      <w:r>
        <w:t>and</w:t>
      </w:r>
    </w:p>
    <w:p w14:paraId="3AF9E986" w14:textId="77777777" w:rsidR="00882C68" w:rsidRDefault="00373622">
      <w:r>
        <w:t>other amounts available for surrender as group relief.</w:t>
      </w:r>
    </w:p>
    <w:p w14:paraId="20809385" w14:textId="77777777" w:rsidR="00882C68" w:rsidRDefault="00373622">
      <w:r>
        <w:t>You should take care to identify cases requiring a determination, particularly those cleared by a Nil assessment using the ‘fast-path’ assessing facil</w:t>
      </w:r>
      <w:r>
        <w:t>ity.</w:t>
      </w:r>
    </w:p>
    <w:p w14:paraId="7FA826FC" w14:textId="77777777" w:rsidR="00882C68" w:rsidRDefault="00373622">
      <w:r>
        <w:t>The rules for making determinations, including the company’s right of appeal, are broadly the same as for assessments.</w:t>
      </w:r>
    </w:p>
    <w:p w14:paraId="70EC914C" w14:textId="77777777" w:rsidR="00882C68" w:rsidRDefault="00373622">
      <w:r>
        <w:t xml:space="preserve"> Previous page</w:t>
      </w:r>
    </w:p>
    <w:p w14:paraId="3E8F0546" w14:textId="77777777" w:rsidR="00882C68" w:rsidRDefault="00373622">
      <w:r>
        <w:t xml:space="preserve"> Next page</w:t>
      </w:r>
    </w:p>
    <w:sectPr w:rsidR="00882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622"/>
    <w:rsid w:val="003C5EDB"/>
    <w:rsid w:val="004A710E"/>
    <w:rsid w:val="00590720"/>
    <w:rsid w:val="00882C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A24C7A9-D534-4169-849A-935ECF9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73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5F6E8-E437-4D5A-87B0-9F765F4C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2019-10-25T01:05:00Z</dcterms:modified>
  <cp:category/>
</cp:coreProperties>
</file>