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5D0A" w14:textId="77777777" w:rsidR="00F5423B" w:rsidRDefault="00D50E7A">
      <w:pPr>
        <w:pStyle w:val="Title"/>
      </w:pPr>
      <w:bookmarkStart w:id="0" w:name="_GoBack"/>
      <w:bookmarkEnd w:id="0"/>
      <w:r>
        <w:t>HMRC - CTM97580 - CTSA: Termination: Clause 18</w:t>
      </w:r>
    </w:p>
    <w:p w14:paraId="437F1A74" w14:textId="77777777" w:rsidR="00F5423B" w:rsidRDefault="00D50E7A">
      <w:r>
        <w:t>Under Clauses 18 - 20 of the contract:</w:t>
      </w:r>
    </w:p>
    <w:p w14:paraId="7E26BB77" w14:textId="77777777" w:rsidR="00F5423B" w:rsidRDefault="00D50E7A">
      <w:r>
        <w:t>the nominated company,</w:t>
      </w:r>
    </w:p>
    <w:p w14:paraId="2EF2B094" w14:textId="77777777" w:rsidR="00F5423B" w:rsidRDefault="00D50E7A">
      <w:r>
        <w:t>or</w:t>
      </w:r>
    </w:p>
    <w:p w14:paraId="2F6CEA6B" w14:textId="77777777" w:rsidR="00F5423B" w:rsidRDefault="00D50E7A">
      <w:r>
        <w:t>the Revenue,</w:t>
      </w:r>
    </w:p>
    <w:p w14:paraId="0069DDBF" w14:textId="77777777" w:rsidR="00F5423B" w:rsidRDefault="00D50E7A">
      <w:r>
        <w:t>can each terminate the arrangement at any time by giving notice in writing to the other.</w:t>
      </w:r>
    </w:p>
    <w:p w14:paraId="786C97D0" w14:textId="77777777" w:rsidR="00F5423B" w:rsidRDefault="00D50E7A">
      <w:r>
        <w:t xml:space="preserve">Termination has effect for any </w:t>
      </w:r>
      <w:r>
        <w:t>accounting period of the participating companies for which the first quarterly instalment payment has not yet fallen due.</w:t>
      </w:r>
    </w:p>
    <w:p w14:paraId="790905F0" w14:textId="77777777" w:rsidR="00F5423B" w:rsidRDefault="00D50E7A">
      <w:r>
        <w:t>In relation to non-quarterly instalment companies, termination has effect in relation to any accounting period for which the first ins</w:t>
      </w:r>
      <w:r>
        <w:t>talment would not yet have fallen due if it were a large company.</w:t>
      </w:r>
    </w:p>
    <w:p w14:paraId="6A35CEAE" w14:textId="77777777" w:rsidR="00F5423B" w:rsidRDefault="00D50E7A">
      <w:r>
        <w:t>Example</w:t>
      </w:r>
    </w:p>
    <w:p w14:paraId="2D46EB37" w14:textId="77777777" w:rsidR="00F5423B" w:rsidRDefault="00D50E7A">
      <w:r>
        <w:t>There is a group payment arrangement.</w:t>
      </w:r>
    </w:p>
    <w:p w14:paraId="14BA5614" w14:textId="77777777" w:rsidR="00F5423B" w:rsidRDefault="00D50E7A">
      <w:r>
        <w:t>All the participating companies make up their accounts for the year to 31 December 2012.</w:t>
      </w:r>
    </w:p>
    <w:p w14:paraId="4B85007A" w14:textId="77777777" w:rsidR="00F5423B" w:rsidRDefault="00D50E7A">
      <w:r>
        <w:t>The group decides it does not want to continue the arra</w:t>
      </w:r>
      <w:r>
        <w:t>ngement for the period ending on 31 December 2013.</w:t>
      </w:r>
    </w:p>
    <w:p w14:paraId="48701F89" w14:textId="77777777" w:rsidR="00F5423B" w:rsidRDefault="00D50E7A">
      <w:r>
        <w:t>It must notify the group payment team before 14 July 2013 (the date when the first quarterly instalment payment is due).</w:t>
      </w:r>
    </w:p>
    <w:p w14:paraId="1076B519" w14:textId="77777777" w:rsidR="00F5423B" w:rsidRDefault="00D50E7A">
      <w:r>
        <w:t xml:space="preserve">If the notification is given later than that, the group payment arrangement remains </w:t>
      </w:r>
      <w:r>
        <w:t>in force for 2013 and ceases with effect from 2014.</w:t>
      </w:r>
    </w:p>
    <w:p w14:paraId="350E29E5" w14:textId="77777777" w:rsidR="00F5423B" w:rsidRDefault="00D50E7A">
      <w:r>
        <w:t>Termination under Clause 18 is primarily a protection for the group, and not a mechanism the Revenue intends to invoke routinely.</w:t>
      </w:r>
    </w:p>
    <w:p w14:paraId="7B69F74D" w14:textId="77777777" w:rsidR="00F5423B" w:rsidRDefault="00D50E7A">
      <w:r>
        <w:t xml:space="preserve"> Previous page</w:t>
      </w:r>
    </w:p>
    <w:p w14:paraId="2B413F42" w14:textId="77777777" w:rsidR="00F5423B" w:rsidRDefault="00D50E7A">
      <w:r>
        <w:t xml:space="preserve"> Next page</w:t>
      </w:r>
    </w:p>
    <w:sectPr w:rsidR="00F542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D24"/>
    <w:rsid w:val="0015074B"/>
    <w:rsid w:val="0029639D"/>
    <w:rsid w:val="00326F90"/>
    <w:rsid w:val="003E09E5"/>
    <w:rsid w:val="00AA1D8D"/>
    <w:rsid w:val="00B47730"/>
    <w:rsid w:val="00C059F4"/>
    <w:rsid w:val="00CB0664"/>
    <w:rsid w:val="00D50E7A"/>
    <w:rsid w:val="00F542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087C86-6F63-49B3-8F14-0C3C6A0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0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3A88E-A7D5-425A-97D2-95CF6CD3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2019-10-25T02:35:00Z</dcterms:modified>
  <cp:category/>
</cp:coreProperties>
</file>