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81757" w14:textId="77777777" w:rsidR="00263321" w:rsidRDefault="007A0EF4">
      <w:pPr>
        <w:pStyle w:val="Title"/>
      </w:pPr>
      <w:bookmarkStart w:id="0" w:name="_GoBack"/>
      <w:bookmarkEnd w:id="0"/>
      <w:r>
        <w:t>HMRC - IPT04330 - Habitually Resident</w:t>
      </w:r>
    </w:p>
    <w:p w14:paraId="03F44B56" w14:textId="77777777" w:rsidR="00263321" w:rsidRDefault="007A0EF4">
      <w:r>
        <w:t xml:space="preserve">An individual is regarded as being habitually resident at the place they give as their current, permanent address on the proposal form. Where this is not in the UK, the insurer should obtain supporting </w:t>
      </w:r>
      <w:r>
        <w:t>evidence.</w:t>
      </w:r>
    </w:p>
    <w:p w14:paraId="4DFAD6D7" w14:textId="77777777" w:rsidR="00263321" w:rsidRDefault="007A0EF4">
      <w:r>
        <w:t>Notice IPT1paragraph 5.2.6 contains some useful examples, which may assist you in cases of difficulty.</w:t>
      </w:r>
    </w:p>
    <w:p w14:paraId="2B10E394" w14:textId="77777777" w:rsidR="00263321" w:rsidRDefault="007A0EF4">
      <w:r>
        <w:t xml:space="preserve"> Previous page</w:t>
      </w:r>
    </w:p>
    <w:p w14:paraId="41F766B4" w14:textId="77777777" w:rsidR="00263321" w:rsidRDefault="007A0EF4">
      <w:r>
        <w:t xml:space="preserve"> Next page</w:t>
      </w:r>
    </w:p>
    <w:sectPr w:rsidR="002633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321"/>
    <w:rsid w:val="0029639D"/>
    <w:rsid w:val="00326F90"/>
    <w:rsid w:val="005406DA"/>
    <w:rsid w:val="007A0EF4"/>
    <w:rsid w:val="00850CD9"/>
    <w:rsid w:val="00AA1D8D"/>
    <w:rsid w:val="00B47730"/>
    <w:rsid w:val="00CB0664"/>
    <w:rsid w:val="00EA47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364FF2E-EE42-42E7-A5C4-06E9AF35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A0E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37986-2577-4DE5-B2E4-40534824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2019-10-25T03:42:00Z</dcterms:modified>
  <cp:category/>
</cp:coreProperties>
</file>