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90D0" w14:textId="77777777" w:rsidR="00482574" w:rsidRDefault="0046771A">
      <w:pPr>
        <w:pStyle w:val="Title"/>
      </w:pPr>
      <w:bookmarkStart w:id="0" w:name="_GoBack"/>
      <w:bookmarkEnd w:id="0"/>
      <w:r>
        <w:t>HMRC - IPT04600 - Goods In Foreign Or International Transit: Contents</w:t>
      </w:r>
    </w:p>
    <w:p w14:paraId="194F2EF7" w14:textId="33D512D3" w:rsidR="00482574" w:rsidRDefault="0046771A">
      <w:r>
        <w:t xml:space="preserve">IPT04610    </w:t>
      </w:r>
      <w:del w:id="1" w:author="Comparison" w:date="2019-10-24T23:20:00Z">
        <w:r>
          <w:delText xml:space="preserve">Liability of insurance contracts: Goods in foreign or international transit: </w:delText>
        </w:r>
      </w:del>
      <w:r>
        <w:t>Legal provisions</w:t>
      </w:r>
    </w:p>
    <w:p w14:paraId="0DC98470" w14:textId="103FF59B" w:rsidR="00482574" w:rsidRDefault="0046771A">
      <w:r>
        <w:t xml:space="preserve">IPT04620    </w:t>
      </w:r>
      <w:del w:id="2" w:author="Comparison" w:date="2019-10-24T23:20:00Z">
        <w:r>
          <w:delText xml:space="preserve">Liability of insurance contracts: Goods in foreign or </w:delText>
        </w:r>
        <w:r>
          <w:delText xml:space="preserve">international transit: </w:delText>
        </w:r>
      </w:del>
      <w:r>
        <w:t>Definition of</w:t>
      </w:r>
      <w:ins w:id="3" w:author="Comparison" w:date="2019-10-24T23:20:00Z">
        <w:r>
          <w:t xml:space="preserve"> 'foreign or international transit'</w:t>
        </w:r>
      </w:ins>
    </w:p>
    <w:p w14:paraId="06EA73D7" w14:textId="00BE03B2" w:rsidR="00482574" w:rsidRDefault="0046771A">
      <w:r>
        <w:t xml:space="preserve">IPT04630    </w:t>
      </w:r>
      <w:del w:id="4" w:author="Comparison" w:date="2019-10-24T23:20:00Z">
        <w:r>
          <w:delText xml:space="preserve">Liability of insurance contracts: Goods in foreign or international transit: </w:delText>
        </w:r>
      </w:del>
      <w:r>
        <w:t>Definition of</w:t>
      </w:r>
      <w:ins w:id="5" w:author="Comparison" w:date="2019-10-24T23:20:00Z">
        <w:r>
          <w:t xml:space="preserve"> 'container'</w:t>
        </w:r>
      </w:ins>
    </w:p>
    <w:p w14:paraId="6B6AA697" w14:textId="14A0629D" w:rsidR="00482574" w:rsidRDefault="0046771A">
      <w:r>
        <w:t xml:space="preserve">IPT04640    </w:t>
      </w:r>
      <w:del w:id="6" w:author="Comparison" w:date="2019-10-24T23:20:00Z">
        <w:r>
          <w:delText xml:space="preserve">Liability of insurance contracts: Goods in foreign or international transit: </w:delText>
        </w:r>
      </w:del>
      <w:r>
        <w:t>What the exemption covers</w:t>
      </w:r>
    </w:p>
    <w:p w14:paraId="7585E47D" w14:textId="67F3D52F" w:rsidR="00482574" w:rsidRDefault="0046771A">
      <w:r>
        <w:t xml:space="preserve">IPT04650    </w:t>
      </w:r>
      <w:del w:id="7" w:author="Comparison" w:date="2019-10-24T23:20:00Z">
        <w:r>
          <w:delText xml:space="preserve">Liability of insurance contracts: Goods in foreign or international transit: </w:delText>
        </w:r>
      </w:del>
      <w:r>
        <w:t>Purpose of this exemption</w:t>
      </w:r>
    </w:p>
    <w:p w14:paraId="2C9B9682" w14:textId="77777777" w:rsidR="00482574" w:rsidRDefault="0046771A">
      <w:r>
        <w:t xml:space="preserve"> Previous page</w:t>
      </w:r>
    </w:p>
    <w:p w14:paraId="67E9BFE2" w14:textId="77777777" w:rsidR="00482574" w:rsidRDefault="0046771A">
      <w:r>
        <w:t xml:space="preserve"> Next page</w:t>
      </w:r>
    </w:p>
    <w:sectPr w:rsidR="00482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AF"/>
    <w:rsid w:val="0006063C"/>
    <w:rsid w:val="0015074B"/>
    <w:rsid w:val="0029639D"/>
    <w:rsid w:val="00326F90"/>
    <w:rsid w:val="0046771A"/>
    <w:rsid w:val="00482574"/>
    <w:rsid w:val="00833E52"/>
    <w:rsid w:val="00AA1D8D"/>
    <w:rsid w:val="00B47730"/>
    <w:rsid w:val="00C177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77C552-F9A6-4668-8937-60524B31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677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7CB37-4EC6-49E7-8E39-0B87BC2B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2019-10-24T22:20:00Z</dcterms:modified>
  <cp:category/>
</cp:coreProperties>
</file>