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62234" w14:textId="77777777" w:rsidR="00437ECA" w:rsidRDefault="007B0A69">
      <w:pPr>
        <w:pStyle w:val="Title"/>
      </w:pPr>
      <w:bookmarkStart w:id="0" w:name="_GoBack"/>
      <w:bookmarkEnd w:id="0"/>
      <w:r>
        <w:t>HMRC - IPT04630 - Definition Of</w:t>
      </w:r>
    </w:p>
    <w:p w14:paraId="151B0062" w14:textId="77777777" w:rsidR="00437ECA" w:rsidRDefault="007B0A69">
      <w:r>
        <w:t xml:space="preserve">Premiums relating to contracts covering containers which carry goods in foreign or international transit are also exempt from IPT, provided the conditions in Paragraph 12(2) are met. It was thought </w:t>
      </w:r>
      <w:r>
        <w:t>inappropriate to exempt premiums relating to the international movement of goods whilst taxing the premiums relating to the containers, which facilitate the movement of those goods.</w:t>
      </w:r>
    </w:p>
    <w:p w14:paraId="47EA5AC3" w14:textId="77777777" w:rsidR="00437ECA" w:rsidRDefault="007B0A69">
      <w:r>
        <w:t>Paragraph 12(3) of Schedule 7A to the Finance Act 1994 gives “container” t</w:t>
      </w:r>
      <w:r>
        <w:t>he same meaning as in:</w:t>
      </w:r>
    </w:p>
    <w:p w14:paraId="04A8B64C" w14:textId="77777777" w:rsidR="00437ECA" w:rsidRDefault="007B0A69">
      <w:r>
        <w:t>… regulation 38(3) of the Value Added Tax (General) Regulations 1985.</w:t>
      </w:r>
    </w:p>
    <w:p w14:paraId="576631B6" w14:textId="77777777" w:rsidR="00437ECA" w:rsidRDefault="007B0A69">
      <w:r>
        <w:t>Regulation 38(3) is now Value Added Tax Regulations 1995 (SI 1995/2518), regulation 117(2). This defines a container as:</w:t>
      </w:r>
    </w:p>
    <w:p w14:paraId="068E047D" w14:textId="77777777" w:rsidR="00437ECA" w:rsidRDefault="007B0A69">
      <w:r>
        <w:t>… an article of transport equipment (lift-</w:t>
      </w:r>
      <w:r>
        <w:t>van, moveable tank or other similar structure)-</w:t>
      </w:r>
    </w:p>
    <w:p w14:paraId="114EDC12" w14:textId="77777777" w:rsidR="00437ECA" w:rsidRDefault="007B0A69">
      <w:r>
        <w:t>(a) fully or partially enclosed to constitute a compartment intended for containing goods;</w:t>
      </w:r>
    </w:p>
    <w:p w14:paraId="195D5BE8" w14:textId="77777777" w:rsidR="00437ECA" w:rsidRDefault="007B0A69">
      <w:r>
        <w:t>(b) of a permanent character and accordingly strong enough to be suitable for repeated use;</w:t>
      </w:r>
    </w:p>
    <w:p w14:paraId="2D9BA40E" w14:textId="77777777" w:rsidR="00437ECA" w:rsidRDefault="007B0A69">
      <w:r>
        <w:t>(c) specially designed to</w:t>
      </w:r>
      <w:r>
        <w:t xml:space="preserve"> facilitate the carriage of goods, by one or more modes of transport, without intermediate reloading;</w:t>
      </w:r>
    </w:p>
    <w:p w14:paraId="46F17F95" w14:textId="77777777" w:rsidR="00437ECA" w:rsidRDefault="007B0A69">
      <w:r>
        <w:t>(d) designed for ready handling, particularly when being transferred from one mode of transport to another;</w:t>
      </w:r>
    </w:p>
    <w:p w14:paraId="39B85072" w14:textId="77777777" w:rsidR="00437ECA" w:rsidRDefault="007B0A69">
      <w:r>
        <w:t xml:space="preserve">(e) designed to be easy to fill and to empty; </w:t>
      </w:r>
      <w:r>
        <w:t>and</w:t>
      </w:r>
    </w:p>
    <w:p w14:paraId="6EF2ECAB" w14:textId="77777777" w:rsidR="00437ECA" w:rsidRDefault="007B0A69">
      <w:r>
        <w:t>(f) having an internal volume of 1 cubic metre or more.</w:t>
      </w:r>
    </w:p>
    <w:p w14:paraId="786E525B" w14:textId="77777777" w:rsidR="00437ECA" w:rsidRDefault="007B0A69">
      <w:r>
        <w:t xml:space="preserve"> Previous page</w:t>
      </w:r>
    </w:p>
    <w:p w14:paraId="3B5A5F2D" w14:textId="77777777" w:rsidR="00437ECA" w:rsidRDefault="007B0A69">
      <w:r>
        <w:t xml:space="preserve"> Next page</w:t>
      </w:r>
    </w:p>
    <w:sectPr w:rsidR="00437E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ECA"/>
    <w:rsid w:val="00755A80"/>
    <w:rsid w:val="007B0A69"/>
    <w:rsid w:val="009519F2"/>
    <w:rsid w:val="00AA1D8D"/>
    <w:rsid w:val="00B47730"/>
    <w:rsid w:val="00C17E2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40F1173-5A73-4BB1-B833-5B422AE3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B0A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C24C74-64A0-45D8-8FB9-D2831BAE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2019-10-25T00:28:00Z</dcterms:modified>
  <cp:category/>
</cp:coreProperties>
</file>